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4owpxtjasd2" w:id="0"/>
      <w:bookmarkEnd w:id="0"/>
      <w:r w:rsidDel="00000000" w:rsidR="00000000" w:rsidRPr="00000000">
        <w:rPr>
          <w:rtl w:val="0"/>
        </w:rPr>
        <w:t xml:space="preserve">Objeto anónimo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objeto anónimo</w:t>
      </w:r>
      <w:r w:rsidDel="00000000" w:rsidR="00000000" w:rsidRPr="00000000">
        <w:rPr>
          <w:rtl w:val="0"/>
        </w:rPr>
        <w:t xml:space="preserve"> es una instancia de una clase que se crea y usa en una sola línea de código, </w:t>
      </w:r>
      <w:r w:rsidDel="00000000" w:rsidR="00000000" w:rsidRPr="00000000">
        <w:rPr>
          <w:b w:val="1"/>
          <w:rtl w:val="0"/>
        </w:rPr>
        <w:t xml:space="preserve">sin asignarla a una variable</w:t>
      </w:r>
      <w:r w:rsidDel="00000000" w:rsidR="00000000" w:rsidRPr="00000000">
        <w:rPr>
          <w:rtl w:val="0"/>
        </w:rPr>
        <w:t xml:space="preserve"> con nombre. La clase de la que se instancia puede ser una clase regular (con nombre) o una clase anónima.</w:t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rtl w:val="0"/>
        </w:rPr>
        <w:t xml:space="preserve">Ej: </w:t>
      </w:r>
      <w:r w:rsidDel="00000000" w:rsidR="00000000" w:rsidRPr="00000000">
        <w:rPr>
          <w:color w:val="4a86e8"/>
          <w:rtl w:val="0"/>
        </w:rPr>
        <w:t xml:space="preserve">new NombreDeClaseOPadre(argumentosSiTiene) {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// Cuerpo de la clase anónima (métodos, campos)</w:t>
      </w:r>
    </w:p>
    <w:p w:rsidR="00000000" w:rsidDel="00000000" w:rsidP="00000000" w:rsidRDefault="00000000" w:rsidRPr="00000000" w14:paraId="00000005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};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fmm5r4409rk" w:id="1"/>
      <w:bookmarkEnd w:id="1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Sin referencia:</w:t>
      </w:r>
      <w:r w:rsidDel="00000000" w:rsidR="00000000" w:rsidRPr="00000000">
        <w:rPr>
          <w:rtl w:val="0"/>
        </w:rPr>
        <w:t xml:space="preserve"> No tiene una variable de referencia explícita que apunte a él.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Uso único:</w:t>
      </w:r>
      <w:r w:rsidDel="00000000" w:rsidR="00000000" w:rsidRPr="00000000">
        <w:rPr>
          <w:rtl w:val="0"/>
        </w:rPr>
        <w:t xml:space="preserve"> Generalmente se usa de inmediato y luego se vuelve elegible para la recolección de basura(garbage collector) una vez que ya no se utiliza.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Ideal para argumentos:</w:t>
      </w:r>
      <w:r w:rsidDel="00000000" w:rsidR="00000000" w:rsidRPr="00000000">
        <w:rPr>
          <w:rtl w:val="0"/>
        </w:rPr>
        <w:t xml:space="preserve"> Suelen pasarse directamente como argumentos a un método o se usan en una expresión.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j4mctsescq2" w:id="2"/>
      <w:bookmarkEnd w:id="2"/>
      <w:r w:rsidDel="00000000" w:rsidR="00000000" w:rsidRPr="00000000">
        <w:rPr>
          <w:rtl w:val="0"/>
        </w:rPr>
        <w:t xml:space="preserve">Clase anónima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clase anónima</w:t>
      </w:r>
      <w:r w:rsidDel="00000000" w:rsidR="00000000" w:rsidRPr="00000000">
        <w:rPr>
          <w:rtl w:val="0"/>
        </w:rPr>
        <w:t xml:space="preserve"> es una clase que </w:t>
      </w:r>
      <w:r w:rsidDel="00000000" w:rsidR="00000000" w:rsidRPr="00000000">
        <w:rPr>
          <w:b w:val="1"/>
          <w:rtl w:val="0"/>
        </w:rPr>
        <w:t xml:space="preserve">no tiene nombre</w:t>
      </w:r>
      <w:r w:rsidDel="00000000" w:rsidR="00000000" w:rsidRPr="00000000">
        <w:rPr>
          <w:rtl w:val="0"/>
        </w:rPr>
        <w:t xml:space="preserve"> y se define e instancia al mismo tiempo. Se utilizan para crear una implementación de una interfaz o una subclase de una clase abstracta (o concreta) en línea, sin la necesidad de declarar una clase separada y con nombre. Son especialmente útiles cuando la implementación es muy específica y solo se necesita en un lugar.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7iruo28z72l" w:id="3"/>
      <w:bookmarkEnd w:id="3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Sin nombre:</w:t>
      </w:r>
      <w:r w:rsidDel="00000000" w:rsidR="00000000" w:rsidRPr="00000000">
        <w:rPr>
          <w:rtl w:val="0"/>
        </w:rPr>
        <w:t xml:space="preserve"> Como su nombre indica, carece de un nombre de clase.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Instancia única:</w:t>
      </w:r>
      <w:r w:rsidDel="00000000" w:rsidR="00000000" w:rsidRPr="00000000">
        <w:rPr>
          <w:rtl w:val="0"/>
        </w:rPr>
        <w:t xml:space="preserve"> Siempre se instancia en el momento de su definición.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 una interfaz o extiende una clase:</w:t>
      </w:r>
      <w:r w:rsidDel="00000000" w:rsidR="00000000" w:rsidRPr="00000000">
        <w:rPr>
          <w:rtl w:val="0"/>
        </w:rPr>
        <w:t xml:space="preserve"> Siempre se basa en una interfaz o una clase (abstracta o concreta).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pueden tener constructores explícitos:</w:t>
      </w:r>
      <w:r w:rsidDel="00000000" w:rsidR="00000000" w:rsidRPr="00000000">
        <w:rPr>
          <w:rtl w:val="0"/>
        </w:rPr>
        <w:t xml:space="preserve"> Debido a que no tienen nombre, no pueden tener un constructor definido.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Pueden acceder a variables finales (o efectivamente finales) del ámbito envolvente:</w:t>
      </w:r>
      <w:r w:rsidDel="00000000" w:rsidR="00000000" w:rsidRPr="00000000">
        <w:rPr>
          <w:rtl w:val="0"/>
        </w:rPr>
        <w:t xml:space="preserve"> Si una clase anónima se define dentro de un método, puede acceder a las variables locales de ese método, siempre y cuando estas sean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efectivamente finales</w:t>
      </w:r>
      <w:r w:rsidDel="00000000" w:rsidR="00000000" w:rsidRPr="00000000">
        <w:rPr>
          <w:rtl w:val="0"/>
        </w:rPr>
        <w:t xml:space="preserve"> (es decir, su valor no cambie después de ser inicializadas).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