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La programación defensiva y la programación por contrato son dos enfoques complementarios en el desarrollo de software que buscan mejorar la robustez, fiabilidad y mantenibilidad del código. Aunque comparten el objetivo de prevenir errores, lo hacen desde perspectivas ligeramente diferentes.</w:t>
      </w:r>
    </w:p>
    <w:p w:rsidR="00000000" w:rsidDel="00000000" w:rsidP="00000000" w:rsidRDefault="00000000" w:rsidRPr="00000000" w14:paraId="0000000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Programación Defensiva</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programación defensiva es un estilo de codificación que asume que "algo podría salir mal" y se esfuerza por anticipar y manejar posibles errores, entradas inválidas o situaciones inesperadas. Su filosofía es que un programa debe ser lo suficientemente resistente como para recuperarse o al menos fallar de forma elegante cuando se enfrenta a condiciones adversas.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Características principales:</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Validación de Entradas:</w:t>
      </w:r>
      <w:r w:rsidDel="00000000" w:rsidR="00000000" w:rsidRPr="00000000">
        <w:rPr>
          <w:rtl w:val="0"/>
        </w:rPr>
        <w:t xml:space="preserve"> Comprobar rigurosamente la validez de todos los datos de entrada (parámetros de función, datos de usuario, datos de archivos externos, etc.) tan pronto como se reciben. Esto incluye verificar tipos, rangos, formatos, etc.</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Manejo de Excepciones:</w:t>
      </w:r>
      <w:r w:rsidDel="00000000" w:rsidR="00000000" w:rsidRPr="00000000">
        <w:rPr>
          <w:rtl w:val="0"/>
        </w:rPr>
        <w:t xml:space="preserve"> Utilizar mecanismos de manejo de excepciones (try-catch en muchos lenguajes) para capturar y gestionar errores en tiempo de ejecución.</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Comprobación de Precondiciones/Postcondiciones Internas:</w:t>
      </w:r>
      <w:r w:rsidDel="00000000" w:rsidR="00000000" w:rsidRPr="00000000">
        <w:rPr>
          <w:rtl w:val="0"/>
        </w:rPr>
        <w:t xml:space="preserve"> Aunque es más formal en la programación por contrato, la programación defensiva a menudo incluye verificaciones internas para asegurar que el estado del programa es el esperado en puntos críticos.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Valores Predeterminados Seguros:</w:t>
      </w:r>
      <w:r w:rsidDel="00000000" w:rsidR="00000000" w:rsidRPr="00000000">
        <w:rPr>
          <w:rtl w:val="0"/>
        </w:rPr>
        <w:t xml:space="preserve"> Asignar valores predeterminados seguros a variables o parámetros en caso de que no se proporcionen o sean inválidos.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Asertos (Assertions):</w:t>
      </w:r>
      <w:r w:rsidDel="00000000" w:rsidR="00000000" w:rsidRPr="00000000">
        <w:rPr>
          <w:rtl w:val="0"/>
        </w:rPr>
        <w:t xml:space="preserve"> Utilizar asertos para verificar condiciones que siempre deberían ser verdaderas en un punto determinado del código. Los asertos están destinados a detectar errores de lógica del programador y a menudo se eliminan en builds de producción.</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Registro (Logging):</w:t>
      </w:r>
      <w:r w:rsidDel="00000000" w:rsidR="00000000" w:rsidRPr="00000000">
        <w:rPr>
          <w:rtl w:val="0"/>
        </w:rPr>
        <w:t xml:space="preserve"> Registrar eventos importantes, errores y advertencias para facilitar la depuración y el análisis post-mortem.</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Falla Rápida (Fail-Fast):</w:t>
      </w:r>
      <w:r w:rsidDel="00000000" w:rsidR="00000000" w:rsidRPr="00000000">
        <w:rPr>
          <w:rtl w:val="0"/>
        </w:rPr>
        <w:t xml:space="preserve"> Si se detecta un error que no se puede manejar de manera segura, el programa debe terminar lo más pronto posible para evitar un comportamiento impredecible y facilitar la identificación de la causa raíz.</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Cuándo usarla:</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Cuando se interactúa con sistemas externos o datos de fuentes no confiables (ej. entrada de usuario, APIs externas).</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 componentes críticos donde la fiabilidad es primordial.</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 módulos que pueden ser utilizados por otros equipos o en un contexto desconocido.</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Desventajas potenciales:</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Puede llevar a un código más verboso y, en ocasiones, más complejo.</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Si se abusa, puede ocultar errores de diseño o lógica en lugar de resolverlos.</w:t>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Programación por Contrato (Design by Contract - DbC)</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programación por contrato, introducida por Bertrand Meyer con el lenguaje Eiffel, es un enfoque más formal y sistemático que ve el software como un conjunto de componentes que interactúan basándose en "contratos" bien definidos. Un contrato es un acuerdo formal entre un componente ("proveedor" o "servidor") y sus clientes ("usuarios").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Elementos clave de un contrato:</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Precondiciones (Preconditions):</w:t>
      </w:r>
      <w:r w:rsidDel="00000000" w:rsidR="00000000" w:rsidRPr="00000000">
        <w:rPr>
          <w:rtl w:val="0"/>
        </w:rPr>
        <w:t xml:space="preserve"> Condiciones que deben ser verdaderas antes de que un método o función sea invocado. Son responsabilidad del </w:t>
      </w:r>
      <w:r w:rsidDel="00000000" w:rsidR="00000000" w:rsidRPr="00000000">
        <w:rPr>
          <w:i w:val="1"/>
          <w:rtl w:val="0"/>
        </w:rPr>
        <w:t xml:space="preserve">cliente</w:t>
      </w:r>
      <w:r w:rsidDel="00000000" w:rsidR="00000000" w:rsidRPr="00000000">
        <w:rPr>
          <w:rtl w:val="0"/>
        </w:rPr>
        <w:t xml:space="preserve"> asegurarse de que se cumplen. Si una precondición no se cumple, el cliente ha violado el contrato.</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Postcondiciones (Postconditions):</w:t>
      </w:r>
      <w:r w:rsidDel="00000000" w:rsidR="00000000" w:rsidRPr="00000000">
        <w:rPr>
          <w:rtl w:val="0"/>
        </w:rPr>
        <w:t xml:space="preserve"> Condiciones que deben ser verdaderas después de que un método o función haya terminado su ejecución exitosamente. Son responsabilidad del </w:t>
      </w:r>
      <w:r w:rsidDel="00000000" w:rsidR="00000000" w:rsidRPr="00000000">
        <w:rPr>
          <w:i w:val="1"/>
          <w:rtl w:val="0"/>
        </w:rPr>
        <w:t xml:space="preserve">proveedor</w:t>
      </w:r>
      <w:r w:rsidDel="00000000" w:rsidR="00000000" w:rsidRPr="00000000">
        <w:rPr>
          <w:rtl w:val="0"/>
        </w:rPr>
        <w:t xml:space="preserve"> (el método/función) asegurar que se cumplen. Si una postcondición no se cumple, el proveedor ha violado el contrato.</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Invariantes de Clase (Class Invariants):</w:t>
      </w:r>
      <w:r w:rsidDel="00000000" w:rsidR="00000000" w:rsidRPr="00000000">
        <w:rPr>
          <w:rtl w:val="0"/>
        </w:rPr>
        <w:t xml:space="preserve"> Condiciones que deben ser verdaderas antes y después de la ejecución de cualquier método público de la clase (excepto en el constructor y el destructor, donde solo deben ser válidas al finalizar). Representan el estado consistente del objeto.</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Características adicionales:</w:t>
      </w:r>
    </w:p>
    <w:p w:rsidR="00000000" w:rsidDel="00000000" w:rsidP="00000000" w:rsidRDefault="00000000" w:rsidRPr="00000000" w14:paraId="0000001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Asertos Ejecutables:</w:t>
      </w:r>
      <w:r w:rsidDel="00000000" w:rsidR="00000000" w:rsidRPr="00000000">
        <w:rPr>
          <w:rtl w:val="0"/>
        </w:rPr>
        <w:t xml:space="preserve"> Las precondiciones, postcondiciones e invariantes se implementan como asertos ejecutables que pueden ser verificados en tiempo de ejecución.</w:t>
      </w:r>
    </w:p>
    <w:p w:rsidR="00000000" w:rsidDel="00000000" w:rsidP="00000000" w:rsidRDefault="00000000" w:rsidRPr="00000000" w14:paraId="0000001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Documentación Implícita:</w:t>
      </w:r>
      <w:r w:rsidDel="00000000" w:rsidR="00000000" w:rsidRPr="00000000">
        <w:rPr>
          <w:rtl w:val="0"/>
        </w:rPr>
        <w:t xml:space="preserve"> Los contratos sirven como una forma de documentación ejecutables, especificando claramente el comportamiento esperado y las responsabilidades.</w:t>
      </w:r>
    </w:p>
    <w:p w:rsidR="00000000" w:rsidDel="00000000" w:rsidP="00000000" w:rsidRDefault="00000000" w:rsidRPr="00000000" w14:paraId="0000001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Foco en la Correctitud:</w:t>
      </w:r>
      <w:r w:rsidDel="00000000" w:rsidR="00000000" w:rsidRPr="00000000">
        <w:rPr>
          <w:rtl w:val="0"/>
        </w:rPr>
        <w:t xml:space="preserve"> DbC se centra en la correcta interacción entre componentes, haciendo explícitas las suposiciones y garantías.</w:t>
      </w:r>
    </w:p>
    <w:p w:rsidR="00000000" w:rsidDel="00000000" w:rsidP="00000000" w:rsidRDefault="00000000" w:rsidRPr="00000000" w14:paraId="0000001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Herencia y Contratos:</w:t>
      </w:r>
      <w:r w:rsidDel="00000000" w:rsidR="00000000" w:rsidRPr="00000000">
        <w:rPr>
          <w:rtl w:val="0"/>
        </w:rPr>
        <w:t xml:space="preserve"> En DbC, las subclases pueden debilitar precondiciones (aceptar más entradas) y fortalecer postcondiciones (garantizar más resultados), pero nunca lo contrario (Principio de Sustitución de Liskov).</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Cuándo usarla:</w:t>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 sistemas donde la precisión y la corrección formal son críticas (ej. sistemas de seguridad, aeroespaciales).</w:t>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Para diseñar APIs y bibliotecas donde la interacción con los clientes debe ser muy clara y rigurosa.</w:t>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 equipos donde se necesita una comunicación clara sobre las responsabilidades de cada componente.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Ventajas:</w:t>
      </w:r>
    </w:p>
    <w:p w:rsidR="00000000" w:rsidDel="00000000" w:rsidP="00000000" w:rsidRDefault="00000000" w:rsidRPr="00000000" w14:paraId="00000023">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Mejora la calidad del diseño al forzar la clarificación de responsabilidades.</w:t>
      </w:r>
    </w:p>
    <w:p w:rsidR="00000000" w:rsidDel="00000000" w:rsidP="00000000" w:rsidRDefault="00000000" w:rsidRPr="00000000" w14:paraId="0000002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Facilita la depuración al identificar rápidamente qué parte del sistema (cliente o proveedor) ha violado un contrato.</w:t>
      </w:r>
    </w:p>
    <w:p w:rsidR="00000000" w:rsidDel="00000000" w:rsidP="00000000" w:rsidRDefault="00000000" w:rsidRPr="00000000" w14:paraId="0000002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Promueve la reutilización de código.</w:t>
      </w:r>
    </w:p>
    <w:p w:rsidR="00000000" w:rsidDel="00000000" w:rsidP="00000000" w:rsidRDefault="00000000" w:rsidRPr="00000000" w14:paraId="0000002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Sirve como una excelente documentación ejecutables.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Desventajas:</w:t>
      </w:r>
    </w:p>
    <w:p w:rsidR="00000000" w:rsidDel="00000000" w:rsidP="00000000" w:rsidRDefault="00000000" w:rsidRPr="00000000" w14:paraId="00000028">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Requiere un cambio de mentalidad y disciplina por parte de los desarrolladores.</w:t>
      </w:r>
    </w:p>
    <w:p w:rsidR="00000000" w:rsidDel="00000000" w:rsidP="00000000" w:rsidRDefault="00000000" w:rsidRPr="00000000" w14:paraId="00000029">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Puede añadir sobrecarga de rendimiento si los asertos se mantienen activados en producción (aunque a menudo se desactivan).</w:t>
      </w:r>
    </w:p>
    <w:p w:rsidR="00000000" w:rsidDel="00000000" w:rsidP="00000000" w:rsidRDefault="00000000" w:rsidRPr="00000000" w14:paraId="0000002A">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No todos los lenguajes de programación ofrecen soporte directo para DbC, lo que puede requerir el uso de bibliotecas o patrones.</w:t>
      </w:r>
    </w:p>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Comparación y Complementaridad</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Característica</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Programación Defensiva</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Programación por Contrato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Filosofía</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Anticipar y manejar errores; protegerse de lo inesperado.</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Definir formalmente las responsabilidades y garantías.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Foco principal</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Robustez frente a entradas inválidas y fallos.</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Correctitud de la interacción entre componentes.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Responsabilidad</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 proveedor (manejar cualquier cosa que llegue).</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Compartida: cliente cumple precondiciones, proveedor post/inv.</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Manejo de errores</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Tolerancia a fallos, recuperación o falla elegante.</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Falla rápida y clara si se rompe el contrato.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Verificación</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Generalmente asertos internos, validación de entrada.</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Precondiciones, postcondiciones, invariantes formales.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Uso típico</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Interfaces de usuario, APIs externas, datos no confiables.</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Módulos internos, bibliotecas, sistemas críticos.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Nivel</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Más a nivel de implementación de funciones y métodos.</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Más a nivel de diseño de clases e interfaces.</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Son complementarias:</w:t>
      </w:r>
    </w:p>
    <w:p w:rsidR="00000000" w:rsidDel="00000000" w:rsidP="00000000" w:rsidRDefault="00000000" w:rsidRPr="00000000" w14:paraId="00000045">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La </w:t>
      </w:r>
      <w:r w:rsidDel="00000000" w:rsidR="00000000" w:rsidRPr="00000000">
        <w:rPr>
          <w:b w:val="1"/>
          <w:rtl w:val="0"/>
        </w:rPr>
        <w:t xml:space="preserve">programación por contrato</w:t>
      </w:r>
      <w:r w:rsidDel="00000000" w:rsidR="00000000" w:rsidRPr="00000000">
        <w:rPr>
          <w:rtl w:val="0"/>
        </w:rPr>
        <w:t xml:space="preserve"> es excelente para definir la interfaz </w:t>
      </w:r>
      <w:r w:rsidDel="00000000" w:rsidR="00000000" w:rsidRPr="00000000">
        <w:rPr>
          <w:i w:val="1"/>
          <w:rtl w:val="0"/>
        </w:rPr>
        <w:t xml:space="preserve">correcta</w:t>
      </w:r>
      <w:r w:rsidDel="00000000" w:rsidR="00000000" w:rsidRPr="00000000">
        <w:rPr>
          <w:rtl w:val="0"/>
        </w:rPr>
        <w:t xml:space="preserve"> de un componente y para detectar errores de lógica y diseño en el desarrollo. Asegura que los componentes interactúan de la manera esperada.</w:t>
      </w:r>
    </w:p>
    <w:p w:rsidR="00000000" w:rsidDel="00000000" w:rsidP="00000000" w:rsidRDefault="00000000" w:rsidRPr="00000000" w14:paraId="00000046">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La </w:t>
      </w:r>
      <w:r w:rsidDel="00000000" w:rsidR="00000000" w:rsidRPr="00000000">
        <w:rPr>
          <w:b w:val="1"/>
          <w:rtl w:val="0"/>
        </w:rPr>
        <w:t xml:space="preserve">programación defensiva</w:t>
      </w:r>
      <w:r w:rsidDel="00000000" w:rsidR="00000000" w:rsidRPr="00000000">
        <w:rPr>
          <w:rtl w:val="0"/>
        </w:rPr>
        <w:t xml:space="preserve"> es crucial para manejar situaciones donde las expectativas del contrato no pueden garantizarse (ej. datos externos corruptos, fallos de red), o donde el costo de una falla es muy alto y se necesita un mecanismo de recuperación.</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la práctica, un buen sistema suele combinar ambos enfoques:</w:t>
      </w:r>
    </w:p>
    <w:p w:rsidR="00000000" w:rsidDel="00000000" w:rsidP="00000000" w:rsidRDefault="00000000" w:rsidRPr="00000000" w14:paraId="00000048">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 utilizan contratos para el diseño interno del software, asegurando que los módulos se comporten correctamente entre sí.</w:t>
      </w:r>
    </w:p>
    <w:p w:rsidR="00000000" w:rsidDel="00000000" w:rsidP="00000000" w:rsidRDefault="00000000" w:rsidRPr="00000000" w14:paraId="00000049">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 aplica programación defensiva en los puntos de entrada del sistema (interfaces de usuario, llamadas a servicios externos), para validar y sanear datos antes de que lleguen a los módulos que se rigen por contratos, y para manejar fallos que no son violaciones de contrato sino errores externos.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 ejemplo sería:</w:t>
      </w:r>
    </w:p>
    <w:p w:rsidR="00000000" w:rsidDel="00000000" w:rsidP="00000000" w:rsidRDefault="00000000" w:rsidRPr="00000000" w14:paraId="0000004B">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Una función que procesa datos financieros tendría precondiciones estrictas (programación por contrato) sobre el formato y rango de los datos de entrada que espera de otro módulo interno. Si esas precondiciones no se cumplen, indica un error de programación en el módulo que llama.</w:t>
      </w:r>
    </w:p>
    <w:p w:rsidR="00000000" w:rsidDel="00000000" w:rsidP="00000000" w:rsidRDefault="00000000" w:rsidRPr="00000000" w14:paraId="0000004C">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Sin embargo, si esos datos financieros provienen de un archivo CSV subido por un usuario, la capa de entrada defensiva se encargaría de validar y sanear el CSV (programación defensiva) antes de pasarlo a la función de procesamiento, previniendo así que datos inválidos lleguen a romper los contratos internos.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resumen, la programación por contrato ayuda a construir un software internamente robusto y predecible mediante la definición clara de responsabilidades, mientras que la programación defensiva lo hace más tolerante a errores externos y condiciones inesperadas.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