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Search for Scientific Names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>
          <w:b/>
        </w:rPr>
        <w:t>#1. Search for a full name</w:t>
      </w:r>
    </w:p>
    <w:p>
      <w:pPr>
        <w:pStyle w:val="Normal"/>
        <w:spacing w:lineRule="auto" w:line="240" w:before="0" w:after="0"/>
        <w:rPr/>
      </w:pPr>
      <w:r>
        <w:rPr/>
        <w:t xml:space="preserve">Perhaps, with options: </w:t>
        <w:tab/>
        <w:t>include</w:t>
      </w:r>
    </w:p>
    <w:p>
      <w:pPr>
        <w:pStyle w:val="Normal"/>
        <w:spacing w:lineRule="auto" w:line="240" w:before="0" w:after="0"/>
        <w:ind w:left="1440" w:firstLine="720"/>
        <w:rPr/>
      </w:pPr>
      <w:r>
        <w:rPr/>
        <w:t>[x] Accepted names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[x] Synonyms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[x] Authorstrings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[x] Extinct taxa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[x] Common names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 xml:space="preserve">[  </w:t>
      </w:r>
      <w:bookmarkStart w:id="0" w:name="_GoBack"/>
      <w:bookmarkEnd w:id="0"/>
      <w:r>
        <w:rPr/>
        <w:t>] Fuzzy match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900" w:hanging="0"/>
        <w:rPr/>
      </w:pPr>
      <w:r>
        <w:rPr>
          <w:i/>
        </w:rPr>
        <w:t>Example:</w:t>
      </w:r>
      <w:r>
        <w:rPr/>
        <w:t xml:space="preserve"> search for “trifolium”; results: </w:t>
      </w:r>
      <w:hyperlink r:id="rId2">
        <w:r>
          <w:rPr>
            <w:rStyle w:val="InternetLink"/>
          </w:rPr>
          <w:t>http://www.catalogueoflife.org/col/search/all/key/Trifolium/fossil/1/match/1</w:t>
        </w:r>
      </w:hyperlink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Trifolium</w:t>
      </w:r>
      <w:r>
        <w:rPr/>
        <w:t xml:space="preserve"> </w:t>
        <w:tab/>
        <w:t xml:space="preserve">Genus </w:t>
        <w:tab/>
        <w:tab/>
        <w:t xml:space="preserve">Plantae </w:t>
        <w:tab/>
        <w:t>ILDIS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Trifolium</w:t>
      </w:r>
      <w:r>
        <w:rPr/>
        <w:t xml:space="preserve"> abyssinicum D.Heller </w:t>
        <w:tab/>
        <w:t xml:space="preserve">Species </w:t>
        <w:tab/>
        <w:tab/>
        <w:t xml:space="preserve">accepted name </w:t>
        <w:tab/>
        <w:t xml:space="preserve">Plantae </w:t>
        <w:tab/>
        <w:t>ILDIS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Trifolium</w:t>
      </w:r>
      <w:r>
        <w:rPr/>
        <w:t xml:space="preserve"> acaule A.Rich. </w:t>
        <w:tab/>
        <w:tab/>
        <w:t xml:space="preserve">Species </w:t>
        <w:tab/>
        <w:tab/>
        <w:t xml:space="preserve">accepted name </w:t>
        <w:tab/>
        <w:t xml:space="preserve">Plantae </w:t>
        <w:tab/>
        <w:t>ILDIS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Trifolium</w:t>
      </w:r>
      <w:r>
        <w:rPr/>
        <w:t xml:space="preserve"> aciculare Torr. &amp; A.Gray </w:t>
        <w:tab/>
        <w:t xml:space="preserve">Species </w:t>
        <w:tab/>
        <w:tab/>
        <w:t xml:space="preserve">synonym for Trifolium willdenovii Spreng. </w:t>
        <w:tab/>
        <w:t xml:space="preserve">Plantae </w:t>
        <w:tab/>
        <w:t>ILDIS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Trifolium</w:t>
      </w:r>
      <w:r>
        <w:rPr/>
        <w:t xml:space="preserve"> acutiflorum Murb. </w:t>
        <w:tab/>
        <w:t xml:space="preserve">Species </w:t>
        <w:tab/>
        <w:tab/>
        <w:t xml:space="preserve">accepted name </w:t>
        <w:tab/>
        <w:t xml:space="preserve">Plantae </w:t>
        <w:tab/>
        <w:t>ILDIS</w:t>
      </w:r>
    </w:p>
    <w:p>
      <w:pPr>
        <w:pStyle w:val="Normal"/>
        <w:spacing w:lineRule="auto" w:line="240" w:before="0" w:after="0"/>
        <w:rPr/>
      </w:pPr>
      <w:r>
        <w:rPr/>
        <w:t>. . .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Trifolium</w:t>
      </w:r>
      <w:r>
        <w:rPr/>
        <w:t xml:space="preserve"> xatardii DC. </w:t>
        <w:tab/>
        <w:t xml:space="preserve">Species </w:t>
        <w:tab/>
        <w:tab/>
        <w:t xml:space="preserve">synonym for Trifolium squamosum L. </w:t>
        <w:tab/>
        <w:t xml:space="preserve">Plantae </w:t>
        <w:tab/>
        <w:t>ILDIS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Trifolium</w:t>
      </w:r>
      <w:r>
        <w:rPr/>
        <w:t xml:space="preserve"> xerocephalum Fenzl </w:t>
        <w:tab/>
        <w:t xml:space="preserve">Species </w:t>
        <w:tab/>
        <w:tab/>
        <w:t xml:space="preserve">synonym for Trifolium argutum Sol. </w:t>
        <w:tab/>
        <w:t xml:space="preserve">Plantae </w:t>
        <w:tab/>
        <w:t>ILDIS</w:t>
      </w:r>
    </w:p>
    <w:p>
      <w:pPr>
        <w:pStyle w:val="Normal"/>
        <w:spacing w:lineRule="auto" w:line="240" w:before="0" w:after="0"/>
        <w:rPr/>
      </w:pPr>
      <w:r>
        <w:rPr/>
        <w:t xml:space="preserve">Troxirum </w:t>
      </w:r>
      <w:r>
        <w:rPr>
          <w:b/>
          <w:color w:val="3333FF"/>
          <w:u w:val="single"/>
        </w:rPr>
        <w:t>trifolium</w:t>
      </w:r>
      <w:r>
        <w:rPr/>
        <w:t xml:space="preserve"> Rafin. </w:t>
        <w:tab/>
        <w:t xml:space="preserve">Species </w:t>
        <w:tab/>
        <w:tab/>
        <w:t xml:space="preserve">synonym for Peperomia trifolia (L.) A. Dietrich </w:t>
        <w:tab/>
        <w:t xml:space="preserve">Plantae </w:t>
        <w:tab/>
        <w:t>World Plants</w:t>
      </w:r>
    </w:p>
    <w:p>
      <w:pPr>
        <w:pStyle w:val="Normal"/>
        <w:spacing w:lineRule="auto" w:line="240" w:before="0" w:after="0"/>
        <w:rPr/>
      </w:pPr>
      <w:r>
        <w:rPr/>
        <w:t xml:space="preserve">Unifolium </w:t>
      </w:r>
      <w:r>
        <w:rPr>
          <w:b/>
          <w:color w:val="3333FF"/>
          <w:u w:val="single"/>
        </w:rPr>
        <w:t>trifolium</w:t>
      </w:r>
      <w:r>
        <w:rPr/>
        <w:t xml:space="preserve"> (L.) Greene </w:t>
        <w:tab/>
        <w:t>Species</w:t>
        <w:tab/>
        <w:t xml:space="preserve"> </w:t>
        <w:tab/>
        <w:t xml:space="preserve">synonym for Maianthemum trifolium (L.) Sloboda </w:t>
        <w:tab/>
        <w:t xml:space="preserve">Plantae </w:t>
        <w:tab/>
        <w:t>WCSP</w:t>
      </w:r>
    </w:p>
    <w:p>
      <w:pPr>
        <w:pStyle w:val="Normal"/>
        <w:spacing w:lineRule="auto" w:line="240" w:before="0" w:after="0"/>
        <w:rPr/>
      </w:pPr>
      <w:r>
        <w:rPr/>
        <w:t xml:space="preserve">Venezillo </w:t>
      </w:r>
      <w:r>
        <w:rPr>
          <w:b/>
          <w:color w:val="3333FF"/>
          <w:u w:val="single"/>
        </w:rPr>
        <w:t>trifolium</w:t>
      </w:r>
      <w:r>
        <w:rPr/>
        <w:t xml:space="preserve"> (Dollfus, 1890) </w:t>
        <w:tab/>
        <w:t xml:space="preserve">Species </w:t>
        <w:tab/>
        <w:tab/>
        <w:t xml:space="preserve">accepted name </w:t>
        <w:tab/>
        <w:t xml:space="preserve">Animalia </w:t>
        <w:tab/>
        <w:t xml:space="preserve">WoRMS </w:t>
        <w:tab/>
        <w:t>Isopoda</w:t>
      </w:r>
    </w:p>
    <w:p>
      <w:pPr>
        <w:pStyle w:val="Normal"/>
        <w:spacing w:lineRule="auto" w:line="240" w:before="0" w:after="0"/>
        <w:rPr/>
      </w:pPr>
      <w:r>
        <w:rPr/>
        <w:t xml:space="preserve">Unifolium bifolium var. </w:t>
      </w:r>
      <w:r>
        <w:rPr>
          <w:b/>
          <w:color w:val="3333FF"/>
          <w:u w:val="single"/>
        </w:rPr>
        <w:t>trifolium</w:t>
      </w:r>
      <w:r>
        <w:rPr/>
        <w:t xml:space="preserve"> (Pursh) Farw. </w:t>
        <w:tab/>
        <w:t xml:space="preserve">Infraspecific taxon </w:t>
        <w:tab/>
        <w:t xml:space="preserve">synonym for Maianthemum canadense Desf. </w:t>
        <w:tab/>
        <w:t xml:space="preserve">Plantae </w:t>
        <w:tab/>
        <w:t>WCSP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>
          <w:b/>
        </w:rPr>
        <w:t>#2. Search for a name part</w:t>
      </w:r>
    </w:p>
    <w:p>
      <w:pPr>
        <w:pStyle w:val="ListParagraph"/>
        <w:spacing w:lineRule="auto" w:line="240" w:before="0" w:after="0"/>
        <w:rPr/>
      </w:pPr>
      <w:r>
        <w:rPr/>
        <w:t>Searching for parts of names using a wildcard symbol (e.g., Sphea*, *flor*, *aceae).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rPr/>
      </w:pPr>
      <w:r>
        <w:rPr>
          <w:i/>
        </w:rPr>
        <w:t>Example:</w:t>
      </w:r>
      <w:r>
        <w:rPr/>
        <w:t xml:space="preserve"> search for Trif* results: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</w:t>
      </w:r>
      <w:r>
        <w:rPr/>
        <w:t xml:space="preserve">aricardium </w:t>
        <w:tab/>
        <w:t xml:space="preserve">Genus </w:t>
        <w:tab/>
        <w:tab/>
        <w:t xml:space="preserve">Animalia </w:t>
        <w:tab/>
        <w:t>[GSD name]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</w:t>
      </w:r>
      <w:r>
        <w:rPr/>
        <w:t xml:space="preserve">arina </w:t>
        <w:tab/>
        <w:t xml:space="preserve">Genus </w:t>
        <w:tab/>
        <w:tab/>
        <w:t xml:space="preserve">Chromista </w:t>
        <w:tab/>
        <w:t>[GSD name]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</w:t>
      </w:r>
      <w:r>
        <w:rPr/>
        <w:t xml:space="preserve">arinella </w:t>
        <w:tab/>
        <w:t xml:space="preserve">Genus </w:t>
        <w:tab/>
        <w:tab/>
        <w:t xml:space="preserve">Chromista </w:t>
        <w:tab/>
        <w:t>[GSD name]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</w:t>
      </w:r>
      <w:r>
        <w:rPr/>
        <w:t xml:space="preserve">ida </w:t>
        <w:tab/>
        <w:tab/>
        <w:t xml:space="preserve">Genus </w:t>
        <w:tab/>
        <w:tab/>
        <w:t xml:space="preserve">Animalia </w:t>
        <w:tab/>
        <w:t>[GSD name]</w:t>
      </w:r>
    </w:p>
    <w:p>
      <w:pPr>
        <w:pStyle w:val="Normal"/>
        <w:spacing w:lineRule="auto" w:line="240" w:before="0" w:after="0"/>
        <w:rPr/>
      </w:pPr>
      <w:r>
        <w:rPr>
          <w:b/>
          <w:color w:val="3333FF"/>
          <w:u w:val="single"/>
        </w:rPr>
        <w:t>Trif</w:t>
      </w:r>
      <w:r>
        <w:rPr/>
        <w:t xml:space="preserve">idacanthus </w:t>
        <w:tab/>
        <w:t xml:space="preserve">Genus </w:t>
        <w:tab/>
        <w:tab/>
        <w:t>Plantae</w:t>
        <w:tab/>
        <w:tab/>
        <w:t>[GSD name]</w:t>
      </w:r>
    </w:p>
    <w:p>
      <w:pPr>
        <w:pStyle w:val="Normal"/>
        <w:spacing w:lineRule="auto" w:line="240" w:before="0" w:after="0"/>
        <w:rPr/>
      </w:pPr>
      <w:r>
        <w:rPr>
          <w:i/>
        </w:rPr>
        <w:br/>
        <w:t>Example:</w:t>
      </w:r>
      <w:r>
        <w:rPr/>
        <w:t xml:space="preserve"> search for *trif* results:</w:t>
      </w:r>
    </w:p>
    <w:p>
      <w:pPr>
        <w:pStyle w:val="Normal"/>
        <w:spacing w:lineRule="auto" w:line="240" w:before="0" w:after="0"/>
        <w:rPr/>
      </w:pPr>
      <w:r>
        <w:rPr/>
        <w:t>Allo</w:t>
      </w:r>
      <w:r>
        <w:rPr>
          <w:b/>
          <w:color w:val="3333FF"/>
          <w:u w:val="single"/>
        </w:rPr>
        <w:t>trif</w:t>
      </w:r>
      <w:r>
        <w:rPr/>
        <w:t xml:space="preserve">u r </w:t>
        <w:tab/>
        <w:t xml:space="preserve">Genus </w:t>
        <w:tab/>
        <w:tab/>
        <w:t xml:space="preserve">Animalia </w:t>
        <w:tab/>
        <w:t>[GSD name]</w:t>
      </w:r>
    </w:p>
    <w:p>
      <w:pPr>
        <w:pStyle w:val="Normal"/>
        <w:spacing w:lineRule="auto" w:line="240" w:before="0" w:after="0"/>
        <w:rPr/>
      </w:pPr>
      <w:r>
        <w:rPr/>
        <w:t>Ba</w:t>
      </w:r>
      <w:r>
        <w:rPr>
          <w:b/>
          <w:color w:val="3333FF"/>
          <w:u w:val="single"/>
        </w:rPr>
        <w:t>trif</w:t>
      </w:r>
      <w:r>
        <w:rPr/>
        <w:t xml:space="preserve">igia </w:t>
        <w:tab/>
        <w:t xml:space="preserve">Genus </w:t>
        <w:tab/>
        <w:tab/>
        <w:t xml:space="preserve">Animalia </w:t>
        <w:tab/>
        <w:t>[GSD name]</w:t>
      </w:r>
    </w:p>
    <w:p>
      <w:pPr>
        <w:pStyle w:val="Normal"/>
        <w:spacing w:lineRule="auto" w:line="240" w:before="0" w:after="0"/>
        <w:rPr/>
      </w:pPr>
      <w:r>
        <w:rPr/>
        <w:t>Eras</w:t>
      </w:r>
      <w:r>
        <w:rPr>
          <w:b/>
          <w:color w:val="3333FF"/>
          <w:u w:val="single"/>
        </w:rPr>
        <w:t>trif</w:t>
      </w:r>
      <w:r>
        <w:rPr/>
        <w:t xml:space="preserve">acies </w:t>
        <w:tab/>
        <w:t xml:space="preserve">Genus </w:t>
        <w:tab/>
        <w:tab/>
        <w:t xml:space="preserve">Animalia </w:t>
        <w:tab/>
        <w:t>[GSD name]</w:t>
      </w:r>
    </w:p>
    <w:p>
      <w:pPr>
        <w:pStyle w:val="Normal"/>
        <w:spacing w:lineRule="auto" w:line="240" w:before="0" w:after="0"/>
        <w:rPr/>
      </w:pPr>
      <w:r>
        <w:rPr/>
        <w:t>Neo</w:t>
      </w:r>
      <w:r>
        <w:rPr>
          <w:b/>
          <w:color w:val="3333FF"/>
          <w:u w:val="single"/>
        </w:rPr>
        <w:t>trif</w:t>
      </w:r>
      <w:r>
        <w:rPr/>
        <w:t xml:space="preserve">urcula </w:t>
        <w:tab/>
        <w:t xml:space="preserve">Genus </w:t>
        <w:tab/>
        <w:tab/>
        <w:t xml:space="preserve">Animalia </w:t>
        <w:tab/>
        <w:t>[GSD name]</w:t>
      </w:r>
    </w:p>
    <w:p>
      <w:pPr>
        <w:pStyle w:val="Normal"/>
        <w:spacing w:lineRule="auto" w:line="240" w:before="0" w:after="0"/>
        <w:rPr/>
      </w:pPr>
      <w:r>
        <w:rPr/>
        <w:t>Scep</w:t>
      </w:r>
      <w:r>
        <w:rPr>
          <w:b/>
          <w:color w:val="3333FF"/>
          <w:u w:val="single"/>
        </w:rPr>
        <w:t>trif</w:t>
      </w:r>
      <w:r>
        <w:rPr/>
        <w:t xml:space="preserve">era </w:t>
        <w:tab/>
        <w:t xml:space="preserve">Genus </w:t>
        <w:tab/>
        <w:tab/>
        <w:t>Fungi</w:t>
        <w:tab/>
        <w:tab/>
        <w:t>[GSD name]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i/>
        </w:rPr>
        <w:t>Example:</w:t>
      </w:r>
      <w:r>
        <w:rPr/>
        <w:t xml:space="preserve"> search for *aceae results:</w:t>
      </w:r>
    </w:p>
    <w:p>
      <w:pPr>
        <w:pStyle w:val="Normal"/>
        <w:spacing w:lineRule="auto" w:line="240" w:before="0" w:after="0"/>
        <w:rPr/>
      </w:pPr>
      <w:r>
        <w:rPr/>
        <w:t>Aus</w:t>
      </w:r>
      <w:r>
        <w:rPr>
          <w:b/>
          <w:color w:val="3333FF"/>
          <w:u w:val="single"/>
        </w:rPr>
        <w:t>aceae</w:t>
      </w:r>
      <w:r>
        <w:rPr/>
        <w:t xml:space="preserve"> </w:t>
        <w:tab/>
        <w:t xml:space="preserve">Family </w:t>
        <w:tab/>
        <w:tab/>
      </w:r>
      <w:bookmarkStart w:id="1" w:name="__DdeLink__7087_3540372908"/>
      <w:r>
        <w:rPr/>
        <w:t>Plantae</w:t>
      </w:r>
      <w:bookmarkEnd w:id="1"/>
      <w:r>
        <w:rPr/>
        <w:t xml:space="preserve"> </w:t>
        <w:tab/>
        <w:t>[GSD name]</w:t>
      </w:r>
    </w:p>
    <w:p>
      <w:pPr>
        <w:pStyle w:val="Normal"/>
        <w:spacing w:lineRule="auto" w:line="240" w:before="0" w:after="0"/>
        <w:rPr/>
      </w:pPr>
      <w:r>
        <w:rPr/>
        <w:t>Bus</w:t>
      </w:r>
      <w:r>
        <w:rPr>
          <w:b/>
          <w:color w:val="3333FF"/>
          <w:u w:val="single"/>
        </w:rPr>
        <w:t>aceae</w:t>
      </w:r>
      <w:r>
        <w:rPr/>
        <w:t xml:space="preserve"> </w:t>
        <w:tab/>
        <w:t xml:space="preserve">Family </w:t>
        <w:tab/>
        <w:tab/>
        <w:t xml:space="preserve">Plantae </w:t>
        <w:tab/>
        <w:t>[GSD name]</w:t>
      </w:r>
    </w:p>
    <w:p>
      <w:pPr>
        <w:pStyle w:val="Normal"/>
        <w:spacing w:lineRule="auto" w:line="240" w:before="0" w:after="0"/>
        <w:rPr/>
      </w:pPr>
      <w:r>
        <w:rPr/>
        <w:t>Cus</w:t>
      </w:r>
      <w:r>
        <w:rPr>
          <w:b/>
          <w:color w:val="3333FF"/>
          <w:u w:val="single"/>
        </w:rPr>
        <w:t>aceae</w:t>
      </w:r>
      <w:r>
        <w:rPr/>
        <w:t xml:space="preserve"> </w:t>
        <w:tab/>
        <w:t xml:space="preserve">Family </w:t>
        <w:tab/>
        <w:tab/>
        <w:t xml:space="preserve">Plantae </w:t>
        <w:tab/>
        <w:t>[GSD name]</w:t>
      </w:r>
    </w:p>
    <w:p>
      <w:pPr>
        <w:pStyle w:val="Normal"/>
        <w:spacing w:lineRule="auto" w:line="240" w:before="0" w:after="0"/>
        <w:rPr/>
      </w:pPr>
      <w:r>
        <w:rPr/>
        <w:t>Dus</w:t>
      </w:r>
      <w:r>
        <w:rPr>
          <w:b/>
          <w:color w:val="3333FF"/>
          <w:u w:val="single"/>
        </w:rPr>
        <w:t>aceae</w:t>
      </w:r>
      <w:r>
        <w:rPr/>
        <w:t xml:space="preserve"> </w:t>
        <w:tab/>
        <w:t xml:space="preserve">Family </w:t>
        <w:tab/>
        <w:tab/>
        <w:t xml:space="preserve">Plantae </w:t>
        <w:tab/>
        <w:t>[GSD name]</w:t>
      </w:r>
    </w:p>
    <w:p>
      <w:pPr>
        <w:pStyle w:val="Normal"/>
        <w:spacing w:lineRule="auto" w:line="240" w:before="0" w:after="0"/>
        <w:rPr/>
      </w:pPr>
      <w:r>
        <w:rPr/>
        <w:t>Eus</w:t>
      </w:r>
      <w:r>
        <w:rPr>
          <w:b/>
          <w:color w:val="3333FF"/>
          <w:u w:val="single"/>
        </w:rPr>
        <w:t>aceae</w:t>
      </w:r>
      <w:r>
        <w:rPr/>
        <w:tab/>
        <w:t xml:space="preserve">Family </w:t>
        <w:tab/>
        <w:tab/>
        <w:t>Plantae</w:t>
        <w:tab/>
        <w:tab/>
        <w:t>[GSD name]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#3. Fuzzy search</w:t>
      </w:r>
    </w:p>
    <w:p>
      <w:pPr>
        <w:pStyle w:val="Normal"/>
        <w:spacing w:lineRule="auto" w:line="240" w:before="0" w:after="0"/>
        <w:rPr/>
      </w:pPr>
      <w:r>
        <w:rPr/>
        <w:t>Fuzzy match should not be the default search option, but should be activated with a checkbox like in #1 above or perhaps suggested in the search results when 0 search results are returned.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  <w:t>Examples:</w:t>
      </w:r>
    </w:p>
    <w:p>
      <w:pPr>
        <w:pStyle w:val="Normal"/>
        <w:spacing w:lineRule="auto" w:line="240" w:before="0" w:after="0"/>
        <w:rPr/>
      </w:pPr>
      <w:r>
        <w:rPr/>
        <w:t>Typo, incorrect letter. Search for “s</w:t>
      </w:r>
      <w:r>
        <w:rPr>
          <w:highlight w:val="yellow"/>
        </w:rPr>
        <w:t>i</w:t>
      </w:r>
      <w:r>
        <w:rPr/>
        <w:t>lvestris” return matched cases with “s</w:t>
      </w:r>
      <w:r>
        <w:rPr>
          <w:highlight w:val="yellow"/>
        </w:rPr>
        <w:t>i</w:t>
      </w:r>
      <w:r>
        <w:rPr/>
        <w:t>lvestris” and “s</w:t>
      </w:r>
      <w:r>
        <w:rPr>
          <w:highlight w:val="yellow"/>
        </w:rPr>
        <w:t>y</w:t>
      </w:r>
      <w:r>
        <w:rPr/>
        <w:t>lvestris”. Search for “pinus sylvestr</w:t>
      </w:r>
      <w:r>
        <w:rPr>
          <w:highlight w:val="yellow"/>
        </w:rPr>
        <w:t>e</w:t>
      </w:r>
      <w:r>
        <w:rPr/>
        <w:t>” return “Pinus sylvestr</w:t>
      </w:r>
      <w:r>
        <w:rPr>
          <w:highlight w:val="yellow"/>
        </w:rPr>
        <w:t>is</w:t>
      </w:r>
      <w:r>
        <w:rPr/>
        <w:t>”. Search for “abatia parviflor</w:t>
      </w:r>
      <w:r>
        <w:rPr>
          <w:highlight w:val="yellow"/>
        </w:rPr>
        <w:t>um</w:t>
      </w:r>
      <w:r>
        <w:rPr/>
        <w:t>” return “Abatia parviflor</w:t>
      </w:r>
      <w:r>
        <w:rPr>
          <w:highlight w:val="yellow"/>
        </w:rPr>
        <w:t>a</w:t>
      </w:r>
      <w:r>
        <w:rPr/>
        <w:t>”.</w:t>
      </w:r>
    </w:p>
    <w:p>
      <w:pPr>
        <w:pStyle w:val="Normal"/>
        <w:spacing w:lineRule="auto" w:line="240" w:before="0" w:after="0"/>
        <w:rPr/>
      </w:pPr>
      <w:r>
        <w:rPr/>
        <w:t>Typo, incorrect letter. Search for “tr</w:t>
      </w:r>
      <w:r>
        <w:rPr>
          <w:highlight w:val="yellow"/>
        </w:rPr>
        <w:t>u</w:t>
      </w:r>
      <w:r>
        <w:rPr/>
        <w:t>foli” return “Tr</w:t>
      </w:r>
      <w:r>
        <w:rPr>
          <w:highlight w:val="yellow"/>
        </w:rPr>
        <w:t>i</w:t>
      </w:r>
      <w:r>
        <w:rPr/>
        <w:t xml:space="preserve">folium”. Search for “medicago </w:t>
      </w:r>
      <w:r>
        <w:rPr>
          <w:highlight w:val="yellow"/>
        </w:rPr>
        <w:t>j</w:t>
      </w:r>
      <w:r>
        <w:rPr/>
        <w:t xml:space="preserve">awakhetica” return “Medicago </w:t>
      </w:r>
      <w:r>
        <w:rPr>
          <w:highlight w:val="yellow"/>
        </w:rPr>
        <w:t>dzh</w:t>
      </w:r>
      <w:r>
        <w:rPr/>
        <w:t>awakhetica”. Search for “medicago dzha</w:t>
      </w:r>
      <w:r>
        <w:rPr>
          <w:highlight w:val="yellow"/>
        </w:rPr>
        <w:t>v</w:t>
      </w:r>
      <w:r>
        <w:rPr/>
        <w:t>akhetica” return “Medicago dzha</w:t>
      </w:r>
      <w:r>
        <w:rPr>
          <w:highlight w:val="yellow"/>
        </w:rPr>
        <w:t>w</w:t>
      </w:r>
      <w:r>
        <w:rPr/>
        <w:t>akhetica”.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Typo, missing letter. Search for “tymus” return “T</w:t>
      </w:r>
      <w:r>
        <w:rPr>
          <w:highlight w:val="yellow"/>
        </w:rPr>
        <w:t>h</w:t>
      </w:r>
      <w:r>
        <w:rPr/>
        <w:t>ymus”. Search for “albizia tomsonii” return “Albizia t</w:t>
      </w:r>
      <w:r>
        <w:rPr>
          <w:highlight w:val="yellow"/>
        </w:rPr>
        <w:t>h</w:t>
      </w:r>
      <w:r>
        <w:rPr/>
        <w:t>om</w:t>
      </w:r>
      <w:r>
        <w:rPr>
          <w:highlight w:val="yellow"/>
        </w:rPr>
        <w:t>p</w:t>
      </w:r>
      <w:r>
        <w:rPr/>
        <w:t>sonii”. Search for “acanthococcus spir</w:t>
      </w:r>
      <w:r>
        <w:rPr>
          <w:highlight w:val="yellow"/>
        </w:rPr>
        <w:t>eae</w:t>
      </w:r>
      <w:r>
        <w:rPr/>
        <w:t>” or “acanthococcus spir</w:t>
      </w:r>
      <w:r>
        <w:rPr>
          <w:highlight w:val="yellow"/>
        </w:rPr>
        <w:t>ea</w:t>
      </w:r>
      <w:r>
        <w:rPr/>
        <w:t>” return “Acanthococcus spir</w:t>
      </w:r>
      <w:r>
        <w:rPr>
          <w:highlight w:val="yellow"/>
        </w:rPr>
        <w:t>aeae</w:t>
      </w:r>
      <w:r>
        <w:rPr/>
        <w:t>”.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Typo, flip letters. Search for “</w:t>
      </w:r>
      <w:r>
        <w:rPr>
          <w:rStyle w:val="Nodelabel"/>
        </w:rPr>
        <w:t>z</w:t>
      </w:r>
      <w:r>
        <w:rPr>
          <w:rStyle w:val="Nodelabel"/>
          <w:highlight w:val="yellow"/>
        </w:rPr>
        <w:t>ae</w:t>
      </w:r>
      <w:r>
        <w:rPr>
          <w:rStyle w:val="Nodelabel"/>
        </w:rPr>
        <w:t>rchaea” return “Z</w:t>
      </w:r>
      <w:r>
        <w:rPr>
          <w:rStyle w:val="Nodelabel"/>
          <w:highlight w:val="yellow"/>
        </w:rPr>
        <w:t>ea</w:t>
      </w:r>
      <w:r>
        <w:rPr>
          <w:rStyle w:val="Nodelabel"/>
        </w:rPr>
        <w:t>rchaea”.</w:t>
      </w:r>
    </w:p>
    <w:p>
      <w:pPr>
        <w:pStyle w:val="Normal"/>
        <w:spacing w:lineRule="auto" w:line="240" w:before="0" w:after="0"/>
        <w:rPr>
          <w:rStyle w:val="Nodelabel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Nodelabel"/>
          <w:b/>
          <w:bCs/>
        </w:rPr>
        <w:t>#4. Exact match</w:t>
      </w:r>
    </w:p>
    <w:p>
      <w:pPr>
        <w:pStyle w:val="Normal"/>
        <w:spacing w:lineRule="auto" w:line="240" w:before="0" w:after="0"/>
        <w:rPr/>
      </w:pPr>
      <w:r>
        <w:rPr>
          <w:rStyle w:val="Nodelabel"/>
        </w:rPr>
        <w:t>If the user quotes a search term, the term should be both required and be an exact match (e.g., “silvestris” would match records containing silvestris but not sylvestris; “Aus silvestris” would return Aus silvestris but not Bus silvestris).</w:t>
      </w:r>
    </w:p>
    <w:p>
      <w:pPr>
        <w:pStyle w:val="Normal"/>
        <w:spacing w:lineRule="auto" w:line="240" w:before="0" w:after="0"/>
        <w:rPr>
          <w:rStyle w:val="Nodelabel"/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rStyle w:val="Nodelabel"/>
          <w:b/>
          <w:bCs/>
        </w:rPr>
        <w:t>#5. Faceted search</w:t>
      </w:r>
    </w:p>
    <w:p>
      <w:pPr>
        <w:pStyle w:val="Normal"/>
        <w:spacing w:lineRule="auto" w:line="240" w:before="0" w:after="0"/>
        <w:rPr/>
      </w:pPr>
      <w:r>
        <w:rPr>
          <w:rStyle w:val="Nodelabel"/>
        </w:rPr>
        <w:t xml:space="preserve">Implementing faceted search would be an incredibly powerful feature (e.g., author:Linnaeus would only return results with Linnaeus as the author, gsd:1140 would only return results from GSD 1140). Currently we have no way to search on author strings and a lot of other database fields. Being able to search on multiple facets to narrow down search results would be extremely useful, too (e.g.  author:Linnaeus gsd:1140  genus:Abus would only return records from GSD 1140 authored by Linnaeus with the genus Abus). For example if a user wanted to find a species named after Linnaeus, the search results would be cluttered with Linnaeus authorships when the user actually wants the species named </w:t>
      </w:r>
      <w:r>
        <w:rPr>
          <w:rStyle w:val="Nodelabel"/>
          <w:i/>
          <w:iCs/>
        </w:rPr>
        <w:t xml:space="preserve">Caerostris </w:t>
      </w:r>
      <w:bookmarkStart w:id="2" w:name="__DdeLink__7061_3540372908"/>
      <w:r>
        <w:rPr>
          <w:rStyle w:val="Nodelabel"/>
          <w:i/>
          <w:iCs/>
        </w:rPr>
        <w:t>linnaeus</w:t>
      </w:r>
      <w:bookmarkEnd w:id="2"/>
      <w:r>
        <w:rPr>
          <w:rStyle w:val="Nodelabel"/>
          <w:i/>
          <w:iCs/>
        </w:rPr>
        <w:t xml:space="preserve"> </w:t>
      </w:r>
      <w:r>
        <w:rPr>
          <w:rStyle w:val="Nodelabel"/>
        </w:rPr>
        <w:t>and could specify that by searching for species:linnaeus. It looks like this is already almost possible with the CoL+ API, which is great!</w:t>
      </w:r>
    </w:p>
    <w:p>
      <w:pPr>
        <w:pStyle w:val="Normal"/>
        <w:spacing w:lineRule="auto" w:line="240" w:before="0" w:after="0"/>
        <w:rPr>
          <w:rStyle w:val="Nodelabel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Nodelabel"/>
          <w:b/>
          <w:bCs/>
        </w:rPr>
        <w:t>#6. Excluding results that include a term</w:t>
      </w:r>
    </w:p>
    <w:p>
      <w:pPr>
        <w:pStyle w:val="Normal"/>
        <w:spacing w:lineRule="auto" w:line="240" w:before="0" w:after="0"/>
        <w:rPr/>
      </w:pPr>
      <w:r>
        <w:rPr>
          <w:rStyle w:val="Nodelabel"/>
        </w:rPr>
        <w:t>It might be helpful to be able to exclude search results. If a user puts a minus in front of a search term, no search results should match that term (e.g., searching -zaerchaea excludes any results containing zaerchaea).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Presentation of search results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scientific names on a first place, then common names; in alphabetical order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uninominals on a first place, then binomials, then trinomials; sorted in alphabetical order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starts from highest rank down to lower ranks in alphabetical order,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starts from matched pattern in beginning of the word, then in middle, then in the end; in alphabetical order</w:t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a75683"/>
    <w:rPr>
      <w:color w:val="0563C1" w:themeColor="hyperlink"/>
      <w:u w:val="single"/>
    </w:rPr>
  </w:style>
  <w:style w:type="character" w:styleId="Nodelabel" w:customStyle="1">
    <w:name w:val="nodelabel"/>
    <w:basedOn w:val="DefaultParagraphFont"/>
    <w:qFormat/>
    <w:rsid w:val="00e33eae"/>
    <w:rPr/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rFonts w:cs="Calibri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/>
  </w:style>
  <w:style w:type="character" w:styleId="ListLabel16" w:customStyle="1">
    <w:name w:val="ListLabel 16"/>
    <w:qFormat/>
    <w:rPr>
      <w:rFonts w:cs="Calibri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/>
  </w:style>
  <w:style w:type="character" w:styleId="ListLabel26">
    <w:name w:val="ListLabel 26"/>
    <w:qFormat/>
    <w:rPr>
      <w:rFonts w:cs="Calibri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5636"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talogueoflife.org/col/search/all/key/Trifolium/fossil/1/match/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732</Words>
  <CharactersWithSpaces>4174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2019-05-22T19:37:00Z</dcterms:created>
  <dc:creator>yuri</dc:creator>
  <dc:description/>
  <dc:language>en-US</dc:language>
  <cp:lastModifiedBy>yuri</cp:lastModifiedBy>
  <dcterms:modified xsi:type="dcterms:W3CDTF">2019-05-22T19:37:00Z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