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验一下前端设计参考与落地说明</w:t>
      </w:r>
    </w:p>
    <w:p>
      <w:r>
        <w:t>面向携程内嵌旅行信息核验工具的 MVP 设计参考</w:t>
      </w:r>
    </w:p>
    <w:p>
      <w:r>
        <w:t>整理日期 2026年9月29日  |  依据 团队提供的验一下 PRD</w:t>
      </w:r>
    </w:p>
    <w:p>
      <w:pPr>
        <w:pStyle w:val="Heading2"/>
      </w:pPr>
      <w:r>
        <w:t>建议采用的设计方向</w:t>
      </w:r>
    </w:p>
    <w:p>
      <w:r>
        <w:t>以携程业务页面的视觉为基础，借鉴圆周旅迹的内容导入、Perplexity 的来源展示和 Google Fact Check Explorer 的主张核验结构。先完成核验结果页，再复用相同的卡片和字体规则完成输入与进度页面。</w:t>
      </w:r>
    </w:p>
    <w:p>
      <w:r>
        <w:t>本资料包包含 12 张静态参考图和 1 个官方演示 GIF。图片来自公开应用商店与官方文章；Word 中嵌入预览，images 文件夹保留下载文件，CSV 逐图记录来源。商店图包含宣传背景和手机样机，不等于直接截取的完整操作页面。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6480"/>
        <w:gridCol w:w="1368"/>
      </w:tblGrid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F0F8"/>
          </w:tcPr>
          <w:p>
            <w:pPr>
              <w:spacing w:after="120" w:before="120"/>
            </w:pPr>
            <w:r>
              <w:rPr>
                <w:b/>
                <w:sz w:val="19"/>
              </w:rPr>
              <w:t>参考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F0F8"/>
          </w:tcPr>
          <w:p>
            <w:pPr>
              <w:spacing w:after="120" w:before="120"/>
            </w:pPr>
            <w:r>
              <w:rPr>
                <w:b/>
                <w:sz w:val="19"/>
              </w:rPr>
              <w:t>负责解决的问题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F0F8"/>
          </w:tcPr>
          <w:p>
            <w:pPr>
              <w:spacing w:after="120" w:before="120"/>
            </w:pPr>
            <w:r>
              <w:rPr>
                <w:b/>
                <w:sz w:val="19"/>
              </w:rPr>
              <w:t>优先级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携程旅行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色彩与布局  地点内容入口  表单和按钮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最高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圆周旅迹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外部内容导入  地点解析  路线表达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高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Perplexity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答案阅读  来源列表  后续追问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高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Google Fact Check Explorer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主张与核验结果对应  时间场景证据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高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TripGenie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AI 结果衔接旅行操作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补充</w:t>
            </w:r>
          </w:p>
        </w:tc>
      </w:tr>
    </w:tbl>
    <w:p>
      <w:pPr>
        <w:pStyle w:val="Heading2"/>
      </w:pPr>
      <w:r>
        <w:t>阅读与使用方式</w:t>
      </w:r>
    </w:p>
    <w:p>
      <w:r>
        <w:t>先看第 2–5 页的参考图与说明，再用第 7 页的页面映射分配前端任务。第 8 页给出统一样式和异常状态建议。图片版权归原权利人，本包用于团队设计参考；产品中应自行实现组件，不把竞品整张截图作为正式页面。</w:t>
      </w:r>
    </w:p>
    <w:p>
      <w:r>
        <w:t>材料边界：未登录并逐页操作这些 App。2023 与 2024 年的官方演示只作为交互参考；当前商店宣传图也不保证与每位用户的实时 App 页面完全一致。</w:t>
      </w:r>
    </w:p>
    <w:p>
      <w:r>
        <w:br w:type="page"/>
      </w:r>
    </w:p>
    <w:p>
      <w:pPr>
        <w:pStyle w:val="Heading1"/>
      </w:pPr>
      <w:r>
        <w:t>携程旅行的视觉与业务入口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737360" cy="3761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rip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76138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737360" cy="3761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rip_0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76138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737360" cy="3761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rip_0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761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从左至右  ctrip_01.jpg  /  ctrip_04.jpg  /  ctrip_06.jpg</w:t>
      </w:r>
    </w:p>
    <w:p>
      <w:pPr>
        <w:pStyle w:val="Heading2"/>
      </w:pPr>
      <w:r>
        <w:t>图片中能直接观察到的元素</w:t>
      </w:r>
    </w:p>
    <w:p>
      <w:r>
        <w:t>酒店与民宿图都以白色表单区域组织地点、日期等信息，并使用显著的蓝色查询按钮；攻略景区图包含搜索入口、分组标签与目的地图片内容。三个页面的信息较密集，但主操作的位置清晰。</w:t>
      </w:r>
    </w:p>
    <w:p>
      <w:pPr>
        <w:pStyle w:val="Heading2"/>
      </w:pPr>
      <w:r>
        <w:t>迁移到验一下</w:t>
      </w:r>
    </w:p>
    <w:p>
      <w:r>
        <w:t>输入页沿用“白色表单区域＋明确主按钮”，将字段换成截图、地点和出行时间。地点相关内容参考攻略景区页的缩略图与名称组织方式。图片外层渐变背景、广告横幅和底部全局导航不属于本功能需要新增的部分。</w:t>
      </w:r>
    </w:p>
    <w:p>
      <w:r>
        <w:t>这组图片未覆盖携程景点详情和底部证据弹层，因此不能据此声称已复刻这些页面；相关布局在第 7–8 页作为本项目建议提出。</w:t>
      </w:r>
    </w:p>
    <w:p>
      <w:r>
        <w:t xml:space="preserve">携程旅行 App Store  </w:t>
      </w:r>
      <w:hyperlink r:id="rId13">
        <w:r>
          <w:rPr>
            <w:color w:val="1266CC"/>
          </w:rPr>
          <w:t>打开来源页面</w:t>
        </w:r>
      </w:hyperlink>
    </w:p>
    <w:p>
      <w:r>
        <w:br w:type="page"/>
      </w:r>
    </w:p>
    <w:p>
      <w:pPr>
        <w:pStyle w:val="Heading1"/>
      </w:pPr>
      <w:r>
        <w:t>圆周旅迹的导入与地点组织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28800" cy="325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ravel_0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1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828800" cy="3251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ravel_0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1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828800" cy="3251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ravel_0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从左至右  pitravel_01.jpg  /  pitravel_02.jpg  /  pitravel_03.jpg</w:t>
      </w:r>
    </w:p>
    <w:p>
      <w:pPr>
        <w:pStyle w:val="Heading2"/>
      </w:pPr>
      <w:r>
        <w:t>图片中能直接观察到的元素</w:t>
      </w:r>
    </w:p>
    <w:p>
      <w:r>
        <w:t>图 01 展示旅行助手入口与旅行内容卡片；图 02 用地图、编号地点和底部输入区组织路线；图 03 将外部攻略内容与解析后的 Day1 地点列表连接。官方商店说明支持链接、图片或文字导入。</w:t>
      </w:r>
    </w:p>
    <w:p>
      <w:pPr>
        <w:pStyle w:val="Heading2"/>
      </w:pPr>
      <w:r>
        <w:t>迁移到验一下</w:t>
      </w:r>
    </w:p>
    <w:p>
      <w:r>
        <w:t>将“外部攻略→行程列表”改为“外部攻略→地点与待核验说法列表”。保留原内容缩略图，方便确认来源；让用户修正识别错误的地点。路线地图只在 ROUTE 类主张需要解释出入口或步行距离时展示。</w:t>
      </w:r>
    </w:p>
    <w:p>
      <w:r>
        <w:t>借鉴的是导入与结构化结果的关系，不照搬日程编辑器。核验中应按主张展示状态，不必让用户先创建行程。这三张来自商店缩略图，原始获取尺寸为 225 × 400，仅适合观察布局，不能用于精确测量字号。</w:t>
      </w:r>
    </w:p>
    <w:p>
      <w:r>
        <w:t xml:space="preserve">圆周旅迹 小米应用商店  </w:t>
      </w:r>
      <w:hyperlink r:id="rId17">
        <w:r>
          <w:rPr>
            <w:color w:val="1266CC"/>
          </w:rPr>
          <w:t>打开来源页面</w:t>
        </w:r>
      </w:hyperlink>
    </w:p>
    <w:p>
      <w:r>
        <w:br w:type="page"/>
      </w:r>
    </w:p>
    <w:p>
      <w:pPr>
        <w:pStyle w:val="Heading1"/>
      </w:pPr>
      <w:r>
        <w:t>Perplexity 的答案与来源展示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74519" cy="40552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plexity_0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05520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874519" cy="40552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plexity_0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055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从左至右  perplexity_02.jpg  /  perplexity_05.jpg</w:t>
      </w:r>
    </w:p>
    <w:p>
      <w:pPr>
        <w:pStyle w:val="Heading2"/>
      </w:pPr>
      <w:r>
        <w:t>图片中能直接观察到的元素</w:t>
      </w:r>
    </w:p>
    <w:p>
      <w:r>
        <w:t>左图把回答分成短段落和小标题，并在底部保留输入区；右图展示来源面板，以来源类别、网站标识与条目标题组织信息。外层黑色背景和宣传文字不属于应复用的产品内容。</w:t>
      </w:r>
    </w:p>
    <w:p>
      <w:pPr>
        <w:pStyle w:val="Heading2"/>
      </w:pPr>
      <w:r>
        <w:t>迁移到验一下</w:t>
      </w:r>
    </w:p>
    <w:p>
      <w:r>
        <w:t>每条核验结果只默认显示结论和一句解释，点击“查看依据”展开对应来源。来源条目增加发布时间、适用日期或时段、证据摘录及原文链接，并说明该条证据支持什么或反对什么。</w:t>
      </w:r>
    </w:p>
    <w:p>
      <w:r>
        <w:t>不要把全部来源混成报告末尾的一张清单；用户需要知道每一条证据对应哪个说法。底部追问可作为次级能力，固定卡片仍是核验结果的主结构。以上新增字段是本项目设计建议，不是截图中已具备的功能。</w:t>
      </w:r>
    </w:p>
    <w:p>
      <w:r>
        <w:t xml:space="preserve">Perplexity App Store  </w:t>
      </w:r>
      <w:hyperlink r:id="rId20">
        <w:r>
          <w:rPr>
            <w:color w:val="1266CC"/>
          </w:rPr>
          <w:t>打开来源页面</w:t>
        </w:r>
      </w:hyperlink>
    </w:p>
    <w:p>
      <w:r>
        <w:br w:type="page"/>
      </w:r>
    </w:p>
    <w:p>
      <w:pPr>
        <w:pStyle w:val="Heading1"/>
      </w:pPr>
      <w:r>
        <w:t>Google Fact Check Explorer 的核验结构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651760" cy="19939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check_01_inp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9939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651760" cy="19939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check_02_resul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993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从左至右  factcheck_01_input.png  /  factcheck_02_results.png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26080" cy="22002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check_03_contex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0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从左至右  factcheck_03_context.png</w:t>
      </w:r>
    </w:p>
    <w:p>
      <w:pPr>
        <w:pStyle w:val="Heading2"/>
      </w:pPr>
      <w:r>
        <w:t>图片中能直接观察到的元素</w:t>
      </w:r>
    </w:p>
    <w:p>
      <w:r>
        <w:t>上左是图片链接输入与上传入口，上右将原始主张与核验机构的结果列在一起；下图展示图片在不同时间与语境下的引用记录。三张 PNG 分别抽自官方 GIF 的第 50、100、200 帧，GIF 原文件也已保留。</w:t>
      </w:r>
    </w:p>
    <w:p>
      <w:pPr>
        <w:pStyle w:val="Heading2"/>
      </w:pPr>
      <w:r>
        <w:t>迁移到验一下</w:t>
      </w:r>
    </w:p>
    <w:p>
      <w:r>
        <w:t>逐条展示原始宣传说法、结论和来源；将时间、地点入口、工作日或周末等条件放进证据详情。移动端采用纵向卡片或弹层，避免直接搬用桌面端宽表格。该工具检索已有机构核验，不等同于你们自动生成新核验结果。</w:t>
      </w:r>
    </w:p>
    <w:p>
      <w:r>
        <w:t xml:space="preserve">Google Fact Check Explorer 官方演示  </w:t>
      </w:r>
      <w:hyperlink r:id="rId24">
        <w:r>
          <w:rPr>
            <w:color w:val="1266CC"/>
          </w:rPr>
          <w:t>打开来源页面</w:t>
        </w:r>
      </w:hyperlink>
    </w:p>
    <w:p>
      <w:r>
        <w:br w:type="page"/>
      </w:r>
    </w:p>
    <w:p>
      <w:pPr>
        <w:pStyle w:val="Heading1"/>
      </w:pPr>
      <w:r>
        <w:t>TripGenie 的结果到行动衔接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genie_0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从左至右  tripgenie_01.jpg</w:t>
      </w:r>
    </w:p>
    <w:p>
      <w:pPr>
        <w:pStyle w:val="Heading2"/>
      </w:pPr>
      <w:r>
        <w:t>图片中能直接观察到的元素</w:t>
      </w:r>
    </w:p>
    <w:p>
      <w:r>
        <w:t>官方演示图并排呈现旅行助手、结构化行程及后续设置界面，说明 AI 结果可以继续进入具体旅行操作。图片发布于 2024 年，分辨率为 640 × 360，适合观察整体流程，不适合放大复制细节。</w:t>
      </w:r>
    </w:p>
    <w:p>
      <w:pPr>
        <w:pStyle w:val="Heading2"/>
      </w:pPr>
      <w:r>
        <w:t>迁移到验一下</w:t>
      </w:r>
    </w:p>
    <w:p>
      <w:r>
        <w:t>结果卡片后承接“查看路线”“查看门票”“收藏地点”等操作。存在关键卖点冲突时，再提供“看看更符合条件的地点”，并写明替代地点满足了哪些原始需求。推荐不应抢在核验结论之前。</w:t>
      </w:r>
    </w:p>
    <w:p>
      <w:pPr>
        <w:pStyle w:val="Heading2"/>
      </w:pPr>
      <w:r>
        <w:t>适用范围</w:t>
      </w:r>
    </w:p>
    <w:p>
      <w:r>
        <w:t>TripGenie 是 Trip.com 的旅行助手。这张图只能支持集团旅行 AI 的交互参考，不能当成中国大陆携程的组件规范。你们的按钮、字体与导航仍应以携程实际宿主页面为准。</w:t>
      </w:r>
    </w:p>
    <w:p>
      <w:r>
        <w:t xml:space="preserve">TripGenie 官方演示  </w:t>
      </w:r>
      <w:hyperlink r:id="rId26">
        <w:r>
          <w:rPr>
            <w:color w:val="1266CC"/>
          </w:rPr>
          <w:t>打开来源页面</w:t>
        </w:r>
      </w:hyperlink>
    </w:p>
    <w:p>
      <w:pPr>
        <w:pStyle w:val="Heading2"/>
      </w:pPr>
      <w:r>
        <w:t>推荐的交付顺序</w:t>
      </w:r>
    </w:p>
    <w:p>
      <w:r>
        <w:t>先把“输入一张截图→识别地点→逐条核验→展开证据”做完整，再增加推荐与业务跳转。跳转尚未接通时，演示中应明确其为占位功能。</w:t>
      </w:r>
    </w:p>
    <w:p>
      <w:r>
        <w:br w:type="page"/>
      </w:r>
    </w:p>
    <w:p>
      <w:pPr>
        <w:pStyle w:val="Heading1"/>
      </w:pPr>
      <w:r>
        <w:t>把参考落实成三个页面和一个弹层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6120"/>
        <w:gridCol w:w="2232"/>
      </w:tblGrid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F0F8"/>
          </w:tcPr>
          <w:p>
            <w:pPr>
              <w:spacing w:after="120" w:before="120"/>
            </w:pPr>
            <w:r>
              <w:rPr>
                <w:b/>
                <w:sz w:val="19"/>
              </w:rPr>
              <w:t>界面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F0F8"/>
          </w:tcPr>
          <w:p>
            <w:pPr>
              <w:spacing w:after="120" w:before="120"/>
            </w:pPr>
            <w:r>
              <w:rPr>
                <w:b/>
                <w:sz w:val="19"/>
              </w:rPr>
              <w:t>应显示的内容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F0F8"/>
          </w:tcPr>
          <w:p>
            <w:pPr>
              <w:spacing w:after="120" w:before="120"/>
            </w:pPr>
            <w:r>
              <w:rPr>
                <w:b/>
                <w:sz w:val="19"/>
              </w:rPr>
              <w:t>参考图片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提交内容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截图上传为主；链接或文字为辅；上传后显示缩略图；主按钮开始核验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ctrip_01</w:t>
              <w:br/>
              <w:t>pitravel_03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确认与进度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地点与入口；日期时段；3–5 条待核验说法；每条的真实处理状态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pitravel_03</w:t>
              <w:br/>
              <w:t>factcheck_01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核验结果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场景摘要；一句总结；逐条卡片；证据入口；后续行动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perplexity_02</w:t>
              <w:br/>
              <w:t>factcheck_02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证据弹层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原说法；解释；支持和反对证据；日期；场景；原文链接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perplexity_05</w:t>
              <w:br/>
              <w:t>factcheck_03</w:t>
            </w:r>
          </w:p>
        </w:tc>
      </w:tr>
    </w:tbl>
    <w:p>
      <w:pPr>
        <w:pStyle w:val="Heading2"/>
      </w:pPr>
      <w:r>
        <w:t>结果卡片的推荐字段</w:t>
      </w:r>
    </w:p>
    <w:p>
      <w:r>
        <w:t>原始说法 → 结论标签 → 一句话理由 → 场景与更新时间 → 查看依据。先展示最影响出行或预订的说法；没有证据的条目保留并说明原因。</w:t>
      </w:r>
    </w:p>
    <w:p>
      <w:pPr>
        <w:pStyle w:val="Heading2"/>
      </w:pPr>
      <w:r>
        <w:t>卡片文案示例</w:t>
      </w:r>
    </w:p>
    <w:p>
      <w:r>
        <w:t>以下为虚构示例，不是对真实地点的核验：</w:t>
        <w:br/>
        <w:t>“地铁出来步行 5 分钟”</w:t>
        <w:br/>
        <w:t>结论：与当前路线信息冲突</w:t>
        <w:br/>
        <w:t>解释：从 A 出口到景区开放入口，当前步行路线约 18 分钟。</w:t>
        <w:br/>
        <w:t>补充：适用于本次确认的出入口与步行方式。</w:t>
        <w:br/>
        <w:t>操作：查看路线依据。</w:t>
      </w:r>
    </w:p>
    <w:p>
      <w:pPr>
        <w:pStyle w:val="Heading2"/>
      </w:pPr>
      <w:r>
        <w:t>必须补齐的交互</w:t>
      </w:r>
    </w:p>
    <w:p>
      <w:r>
        <w:t>地点不确定时让用户选择候选，日期未确定时明确当前核验的适用范围。核验中逐条更新“待核验、检索中、已完成、失败可重试”，不显示虚构百分比。用户修改地点或日期后，需要重新核验受影响的条目。</w:t>
      </w:r>
    </w:p>
    <w:p>
      <w:r>
        <w:br w:type="page"/>
      </w:r>
    </w:p>
    <w:p>
      <w:pPr>
        <w:pStyle w:val="Heading1"/>
      </w:pPr>
      <w:r>
        <w:t>统一样式与状态规则</w:t>
      </w:r>
    </w:p>
    <w:p>
      <w:pPr>
        <w:pStyle w:val="Heading2"/>
      </w:pPr>
      <w:r>
        <w:t>原型阶段的统一样式</w:t>
      </w:r>
    </w:p>
    <w:p>
      <w:r>
        <w:t>采用浅色页面背景、白色内容卡片、蓝色主操作和深色正文。参考起点：正文 14–16 px、页面左右留白 16 px、卡片内边距 16 px、卡片间距 12 px、卡片圆角 12 px。以上为建议值，不是携程官方设计参数；接入时统一替换为宿主样式。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024"/>
        <w:gridCol w:w="4752"/>
      </w:tblGrid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F0F8"/>
          </w:tcPr>
          <w:p>
            <w:pPr>
              <w:spacing w:after="120" w:before="120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F0F8"/>
          </w:tcPr>
          <w:p>
            <w:pPr>
              <w:spacing w:after="120" w:before="120"/>
            </w:pPr>
            <w:r>
              <w:rPr>
                <w:b/>
                <w:sz w:val="19"/>
              </w:rPr>
              <w:t>建议呈现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F0F8"/>
          </w:tcPr>
          <w:p>
            <w:pPr>
              <w:spacing w:after="120" w:before="120"/>
            </w:pPr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当前证据支持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绿色图标＋文字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证据在当前场景下支持说法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有条件成立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橙色图标＋文字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明确写出成立条件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与证据冲突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红色图标＋文字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存在直接或高质量反证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可能过期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时钟图标＋文字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区分原发布时间和当前状态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证据不足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灰色问号＋文字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20" w:before="120"/>
            </w:pPr>
            <w:r>
              <w:rPr>
                <w:b w:val="0"/>
                <w:sz w:val="19"/>
              </w:rPr>
              <w:t>没有足够证据 不等于错误</w:t>
            </w:r>
          </w:p>
        </w:tc>
      </w:tr>
    </w:tbl>
    <w:p>
      <w:pPr>
        <w:pStyle w:val="Heading2"/>
      </w:pPr>
      <w:r>
        <w:t>让核验结果保持可信</w:t>
      </w:r>
    </w:p>
    <w:p>
      <w:r>
        <w:t>不提供地点统一可信度分数。来源数量不等于证据强度；重复转载不能当多份独立证据。状态同时使用图标和文字，不能仅凭红绿区分。主观体验在后续版本单独表达，不直接套用真假标签。</w:t>
      </w:r>
    </w:p>
    <w:p>
      <w:pPr>
        <w:pStyle w:val="Heading2"/>
      </w:pPr>
      <w:r>
        <w:t>失败与空状态</w:t>
      </w:r>
    </w:p>
    <w:p>
      <w:r>
        <w:t>图片无法识别：保留原图并允许补充地点或文字。链接无法访问：提供上传截图入口。部分证据获取失败：保留已经完成的结果，只重试失败项。没有替代地点：保留原地点的事实信息与后续操作。</w:t>
      </w:r>
    </w:p>
    <w:p>
      <w:pPr>
        <w:pStyle w:val="Heading2"/>
      </w:pPr>
      <w:r>
        <w:t>文件索引</w:t>
      </w:r>
    </w:p>
    <w:p>
      <w:r>
        <w:t>images 文件夹：12 张静态图与 1 个演示 GIF。图片来源清单.csv：每张图的页面地址、原始下载地址、尺寸和时间说明。所有图片均为获取到的公开材料或明确标注的 GIF 抽帧；本包没有用生成图冒充竞品界面。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验一下  前端参考资料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hyperlink" Target="https://apps.apple.com/cn/app/id379395415" TargetMode="External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hyperlink" Target="https://r.app.xiaomi.com/details?id=com.chaochaoshishi.slytherin" TargetMode="External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hyperlink" Target="https://apps.apple.com/us/app/id1668000334" TargetMode="External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hyperlink" Target="https://blog.google/products-and-platforms/products/news/new-features-coming-to-fact-check-explorer/" TargetMode="External"/><Relationship Id="rId25" Type="http://schemas.openxmlformats.org/officeDocument/2006/relationships/image" Target="media/image12.jpg"/><Relationship Id="rId26" Type="http://schemas.openxmlformats.org/officeDocument/2006/relationships/hyperlink" Target="https://www.trip.com/newsroom/tripgenie-new-features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