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D2AA" w14:textId="77777777" w:rsidR="0029209A" w:rsidRPr="0029209A" w:rsidRDefault="00B65A7F" w:rsidP="0029209A">
      <w:pPr>
        <w:jc w:val="center"/>
        <w:rPr>
          <w:sz w:val="36"/>
          <w:szCs w:val="32"/>
        </w:rPr>
      </w:pPr>
      <w:r w:rsidRPr="0029209A">
        <w:rPr>
          <w:sz w:val="36"/>
          <w:szCs w:val="32"/>
        </w:rPr>
        <w:t>H</w:t>
      </w:r>
      <w:r w:rsidRPr="0029209A">
        <w:rPr>
          <w:sz w:val="28"/>
        </w:rPr>
        <w:t xml:space="preserve">OMEWORK </w:t>
      </w:r>
      <w:r w:rsidR="006E2DCE" w:rsidRPr="0029209A">
        <w:rPr>
          <w:sz w:val="36"/>
          <w:szCs w:val="32"/>
        </w:rPr>
        <w:t>2</w:t>
      </w:r>
    </w:p>
    <w:p w14:paraId="19F4E3FA" w14:textId="28151C5F" w:rsidR="00B65A7F" w:rsidRPr="0029209A" w:rsidRDefault="0029209A" w:rsidP="0029209A">
      <w:pPr>
        <w:jc w:val="center"/>
        <w:rPr>
          <w:sz w:val="36"/>
          <w:szCs w:val="32"/>
        </w:rPr>
      </w:pPr>
      <w:r w:rsidRPr="0029209A">
        <w:rPr>
          <w:sz w:val="28"/>
        </w:rPr>
        <w:t>COMP</w:t>
      </w:r>
      <w:r w:rsidR="005E3567" w:rsidRPr="0029209A">
        <w:rPr>
          <w:sz w:val="28"/>
        </w:rPr>
        <w:t>/SSFT</w:t>
      </w:r>
      <w:r w:rsidR="00AF42DE" w:rsidRPr="0029209A">
        <w:rPr>
          <w:sz w:val="28"/>
        </w:rPr>
        <w:t xml:space="preserve"> </w:t>
      </w:r>
      <w:r w:rsidR="006E2DCE" w:rsidRPr="0029209A">
        <w:rPr>
          <w:sz w:val="28"/>
        </w:rPr>
        <w:t>2</w:t>
      </w:r>
      <w:r w:rsidR="00AF42DE" w:rsidRPr="0029209A">
        <w:rPr>
          <w:sz w:val="28"/>
        </w:rPr>
        <w:t>05</w:t>
      </w:r>
    </w:p>
    <w:p w14:paraId="62DABA9F" w14:textId="77777777" w:rsidR="00613BEA" w:rsidRPr="0029209A" w:rsidRDefault="00613BEA" w:rsidP="0029209A">
      <w:pPr>
        <w:rPr>
          <w:b/>
        </w:rPr>
      </w:pPr>
      <w:r w:rsidRPr="0029209A">
        <w:rPr>
          <w:b/>
        </w:rPr>
        <w:t>What to hand in</w:t>
      </w:r>
    </w:p>
    <w:p w14:paraId="493E1C97" w14:textId="58D365C9" w:rsidR="00613BEA" w:rsidRDefault="00613BEA" w:rsidP="0029209A">
      <w:r w:rsidRPr="0029209A">
        <w:rPr>
          <w:b/>
        </w:rPr>
        <w:t xml:space="preserve"> </w:t>
      </w:r>
      <w:r w:rsidRPr="0029209A">
        <w:t xml:space="preserve">Please upload to </w:t>
      </w:r>
      <w:proofErr w:type="spellStart"/>
      <w:r w:rsidR="00F447DE" w:rsidRPr="0029209A">
        <w:t>MyGCC</w:t>
      </w:r>
      <w:proofErr w:type="spellEnd"/>
      <w:r w:rsidRPr="0029209A">
        <w:t xml:space="preserve"> </w:t>
      </w:r>
      <w:r w:rsidR="0029209A">
        <w:t xml:space="preserve">a </w:t>
      </w:r>
      <w:r w:rsidR="00F447DE" w:rsidRPr="0029209A">
        <w:t>Word doc</w:t>
      </w:r>
      <w:r w:rsidR="0046002A" w:rsidRPr="0029209A">
        <w:t>ument</w:t>
      </w:r>
      <w:r w:rsidR="00F447DE" w:rsidRPr="0029209A">
        <w:t xml:space="preserve"> as described in the following section</w:t>
      </w:r>
      <w:r w:rsidR="00F530B7" w:rsidRPr="0029209A">
        <w:t xml:space="preserve">, due by midnight, </w:t>
      </w:r>
      <w:r w:rsidR="00157755" w:rsidRPr="0029209A">
        <w:t xml:space="preserve">February </w:t>
      </w:r>
      <w:r w:rsidR="00270990" w:rsidRPr="0029209A">
        <w:t>5</w:t>
      </w:r>
      <w:r w:rsidR="00157755" w:rsidRPr="0029209A">
        <w:t>th</w:t>
      </w:r>
      <w:r w:rsidR="009B5DBB" w:rsidRPr="0029209A">
        <w:t xml:space="preserve"> </w:t>
      </w:r>
    </w:p>
    <w:p w14:paraId="40F4A750" w14:textId="77777777" w:rsidR="0029209A" w:rsidRPr="0029209A" w:rsidRDefault="0029209A" w:rsidP="0029209A"/>
    <w:p w14:paraId="6EDBA6B1" w14:textId="04C372FF" w:rsidR="00613BEA" w:rsidRPr="0029209A" w:rsidRDefault="00613BEA" w:rsidP="0029209A">
      <w:pPr>
        <w:rPr>
          <w:b/>
          <w:bCs/>
        </w:rPr>
      </w:pPr>
      <w:r w:rsidRPr="0029209A">
        <w:rPr>
          <w:b/>
        </w:rPr>
        <w:t>The Assignment:</w:t>
      </w:r>
      <w:r w:rsidR="00AF42DE" w:rsidRPr="0029209A">
        <w:t xml:space="preserve"> </w:t>
      </w:r>
    </w:p>
    <w:p w14:paraId="7B96CC55" w14:textId="77777777" w:rsidR="0003662B" w:rsidRPr="0029209A" w:rsidRDefault="00AF42DE" w:rsidP="0029209A">
      <w:r w:rsidRPr="0029209A">
        <w:t>Please read the article at the following URL</w:t>
      </w:r>
    </w:p>
    <w:p w14:paraId="6329D8C8" w14:textId="77777777" w:rsidR="008522D9" w:rsidRPr="0029209A" w:rsidRDefault="00EB7890" w:rsidP="0029209A">
      <w:hyperlink r:id="rId5" w:history="1">
        <w:r w:rsidR="008522D9" w:rsidRPr="0029209A">
          <w:rPr>
            <w:rStyle w:val="Hyperlink"/>
          </w:rPr>
          <w:t>https://www.thenewatlantis.com/publications/the-undeath-of-cinema</w:t>
        </w:r>
      </w:hyperlink>
    </w:p>
    <w:p w14:paraId="1FD9C601" w14:textId="77777777" w:rsidR="0029209A" w:rsidRDefault="0029209A" w:rsidP="0029209A"/>
    <w:p w14:paraId="576E4CE4" w14:textId="591F4653" w:rsidR="00AF42DE" w:rsidRPr="0029209A" w:rsidRDefault="00AF42DE" w:rsidP="0029209A">
      <w:r w:rsidRPr="0029209A">
        <w:t>After readi</w:t>
      </w:r>
      <w:r w:rsidR="008522D9" w:rsidRPr="0029209A">
        <w:t>ng, write a short essay (</w:t>
      </w:r>
      <w:r w:rsidR="004B5AD1" w:rsidRPr="0029209A">
        <w:t>5</w:t>
      </w:r>
      <w:r w:rsidR="008522D9" w:rsidRPr="0029209A">
        <w:t>00-</w:t>
      </w:r>
      <w:r w:rsidR="004B5AD1" w:rsidRPr="0029209A">
        <w:t>10</w:t>
      </w:r>
      <w:r w:rsidR="008522D9" w:rsidRPr="0029209A">
        <w:t>00 words) on</w:t>
      </w:r>
      <w:r w:rsidRPr="0029209A">
        <w:t xml:space="preserve"> the following:</w:t>
      </w:r>
    </w:p>
    <w:p w14:paraId="5E8DE2DB" w14:textId="77777777" w:rsidR="0029209A" w:rsidRDefault="0029209A" w:rsidP="0029209A"/>
    <w:p w14:paraId="3D88B7AC" w14:textId="008DE4C4" w:rsidR="00613BEA" w:rsidRPr="0029209A" w:rsidRDefault="008522D9" w:rsidP="0029209A">
      <w:r w:rsidRPr="0029209A">
        <w:t>Many arguments depend on implicit ethical or moral principles. As an example, someone might say, “The draft is immoral,” with the implicit underlying principle, “People should not be compelled to do things they do not wish to do.” What implicit moral principles do you see in this article? Don’t say, “You shouldn’t create digital copies of someone” – what principles lie behind that claim?</w:t>
      </w:r>
    </w:p>
    <w:p w14:paraId="692CDFF2" w14:textId="77777777" w:rsidR="0029209A" w:rsidRDefault="0029209A" w:rsidP="0029209A"/>
    <w:p w14:paraId="40FB0A17" w14:textId="706B8DD4" w:rsidR="008522D9" w:rsidRPr="0029209A" w:rsidRDefault="008522D9" w:rsidP="0029209A">
      <w:r w:rsidRPr="0029209A">
        <w:t>Consider the principles you’ve just described. What other implications do they have? What other</w:t>
      </w:r>
      <w:r w:rsidR="004B5AD1" w:rsidRPr="0029209A">
        <w:t xml:space="preserve"> interesting</w:t>
      </w:r>
      <w:r w:rsidRPr="0029209A">
        <w:t xml:space="preserve"> behavior would they </w:t>
      </w:r>
      <w:r w:rsidR="004B5AD1" w:rsidRPr="0029209A">
        <w:t>suggest</w:t>
      </w:r>
      <w:r w:rsidRPr="0029209A">
        <w:t xml:space="preserve"> is unethical?</w:t>
      </w:r>
    </w:p>
    <w:p w14:paraId="5E8342E2" w14:textId="77777777" w:rsidR="0029209A" w:rsidRDefault="0029209A" w:rsidP="0029209A"/>
    <w:p w14:paraId="79BEEE91" w14:textId="79983056" w:rsidR="00262CDB" w:rsidRPr="0029209A" w:rsidRDefault="008522D9" w:rsidP="0029209A">
      <w:r w:rsidRPr="0029209A">
        <w:t xml:space="preserve">What do you think of the article as a whole? Is its argument compelling? </w:t>
      </w:r>
      <w:r w:rsidR="00262CDB" w:rsidRPr="0029209A">
        <w:t xml:space="preserve">Describe at least one strength and weakness of the article. </w:t>
      </w:r>
      <w:r w:rsidRPr="0029209A">
        <w:t>Do you agree</w:t>
      </w:r>
      <w:r w:rsidR="00262CDB" w:rsidRPr="0029209A">
        <w:t xml:space="preserve"> with it</w:t>
      </w:r>
      <w:r w:rsidRPr="0029209A">
        <w:t>? Why?</w:t>
      </w:r>
    </w:p>
    <w:p w14:paraId="2CD32531" w14:textId="77777777" w:rsidR="0046015E" w:rsidRPr="0029209A" w:rsidRDefault="0046015E" w:rsidP="0029209A"/>
    <w:tbl>
      <w:tblPr>
        <w:tblStyle w:val="TableGrid"/>
        <w:tblW w:w="0" w:type="auto"/>
        <w:tblInd w:w="0" w:type="dxa"/>
        <w:tblLook w:val="04A0" w:firstRow="1" w:lastRow="0" w:firstColumn="1" w:lastColumn="0" w:noHBand="0" w:noVBand="1"/>
      </w:tblPr>
      <w:tblGrid>
        <w:gridCol w:w="2160"/>
        <w:gridCol w:w="3510"/>
        <w:gridCol w:w="977"/>
        <w:gridCol w:w="1043"/>
      </w:tblGrid>
      <w:tr w:rsidR="00A37283" w:rsidRPr="0029209A" w14:paraId="37038345"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B468DA9" w14:textId="77777777" w:rsidR="00A37283" w:rsidRPr="0029209A" w:rsidRDefault="00A37283" w:rsidP="0029209A">
            <w:pPr>
              <w:rPr>
                <w:rFonts w:ascii="Times New Roman" w:hAnsi="Times New Roman" w:cs="Times New Roman"/>
                <w:b/>
              </w:rPr>
            </w:pPr>
            <w:r w:rsidRPr="0029209A">
              <w:rPr>
                <w:rFonts w:ascii="Times New Roman" w:hAnsi="Times New Roman" w:cs="Times New Roman"/>
                <w:b/>
              </w:rPr>
              <w:t>Category</w:t>
            </w:r>
          </w:p>
        </w:tc>
        <w:tc>
          <w:tcPr>
            <w:tcW w:w="351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B56377" w14:textId="77777777" w:rsidR="00A37283" w:rsidRPr="0029209A" w:rsidRDefault="00A37283" w:rsidP="0029209A">
            <w:pPr>
              <w:rPr>
                <w:rFonts w:ascii="Times New Roman" w:hAnsi="Times New Roman" w:cs="Times New Roman"/>
                <w:b/>
              </w:rPr>
            </w:pPr>
            <w:r w:rsidRPr="0029209A">
              <w:rPr>
                <w:rFonts w:ascii="Times New Roman" w:hAnsi="Times New Roman" w:cs="Times New Roman"/>
                <w:b/>
              </w:rPr>
              <w:t>Comments</w:t>
            </w:r>
          </w:p>
        </w:tc>
        <w:tc>
          <w:tcPr>
            <w:tcW w:w="90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5B58240" w14:textId="77777777" w:rsidR="00A37283" w:rsidRPr="0029209A" w:rsidRDefault="00A37283" w:rsidP="0029209A">
            <w:pPr>
              <w:rPr>
                <w:rFonts w:ascii="Times New Roman" w:hAnsi="Times New Roman" w:cs="Times New Roman"/>
                <w:b/>
              </w:rPr>
            </w:pPr>
            <w:r w:rsidRPr="0029209A">
              <w:rPr>
                <w:rFonts w:ascii="Times New Roman" w:hAnsi="Times New Roman" w:cs="Times New Roman"/>
                <w:b/>
              </w:rPr>
              <w:t>Points Earned</w:t>
            </w:r>
          </w:p>
        </w:tc>
        <w:tc>
          <w:tcPr>
            <w:tcW w:w="98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F52D007" w14:textId="77777777" w:rsidR="00A37283" w:rsidRPr="0029209A" w:rsidRDefault="00A37283" w:rsidP="0029209A">
            <w:pPr>
              <w:rPr>
                <w:rFonts w:ascii="Times New Roman" w:hAnsi="Times New Roman" w:cs="Times New Roman"/>
                <w:b/>
              </w:rPr>
            </w:pPr>
            <w:r w:rsidRPr="0029209A">
              <w:rPr>
                <w:rFonts w:ascii="Times New Roman" w:hAnsi="Times New Roman" w:cs="Times New Roman"/>
                <w:b/>
              </w:rPr>
              <w:t>Points Possible</w:t>
            </w:r>
          </w:p>
        </w:tc>
      </w:tr>
      <w:tr w:rsidR="00A37283" w:rsidRPr="0029209A" w14:paraId="53D179B7"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CCFC908" w14:textId="7F08C05C" w:rsidR="00A37283" w:rsidRPr="0029209A" w:rsidRDefault="00262CDB" w:rsidP="0029209A">
            <w:pPr>
              <w:rPr>
                <w:rFonts w:ascii="Times New Roman" w:hAnsi="Times New Roman" w:cs="Times New Roman"/>
                <w:sz w:val="20"/>
                <w:szCs w:val="20"/>
              </w:rPr>
            </w:pPr>
            <w:r w:rsidRPr="0029209A">
              <w:rPr>
                <w:rFonts w:ascii="Times New Roman" w:hAnsi="Times New Roman" w:cs="Times New Roman"/>
                <w:sz w:val="20"/>
                <w:szCs w:val="20"/>
              </w:rPr>
              <w:t>Identifies supporting ethical principles for the article</w:t>
            </w:r>
            <w:r w:rsidR="00A37283" w:rsidRPr="0029209A">
              <w:rPr>
                <w:rFonts w:ascii="Times New Roman" w:hAnsi="Times New Roman" w:cs="Times New Roman"/>
                <w:sz w:val="20"/>
                <w:szCs w:val="20"/>
              </w:rPr>
              <w:t xml:space="preserve">. (Supports SO </w:t>
            </w:r>
            <w:r w:rsidR="004B5AD1" w:rsidRPr="0029209A">
              <w:rPr>
                <w:rFonts w:ascii="Times New Roman" w:hAnsi="Times New Roman" w:cs="Times New Roman"/>
                <w:sz w:val="20"/>
                <w:szCs w:val="20"/>
              </w:rPr>
              <w:t>4</w:t>
            </w:r>
            <w:r w:rsidR="00A37283" w:rsidRPr="0029209A">
              <w:rPr>
                <w:rFonts w:ascii="Times New Roman" w:hAnsi="Times New Roman" w:cs="Times New Roman"/>
                <w:sz w:val="20"/>
                <w:szCs w:val="20"/>
              </w:rPr>
              <w:t>)</w:t>
            </w:r>
          </w:p>
        </w:tc>
        <w:tc>
          <w:tcPr>
            <w:tcW w:w="3510" w:type="dxa"/>
            <w:tcBorders>
              <w:top w:val="single" w:sz="4" w:space="0" w:color="auto"/>
              <w:left w:val="single" w:sz="4" w:space="0" w:color="auto"/>
              <w:bottom w:val="single" w:sz="4" w:space="0" w:color="auto"/>
              <w:right w:val="single" w:sz="4" w:space="0" w:color="auto"/>
            </w:tcBorders>
          </w:tcPr>
          <w:p w14:paraId="6A5FFF03" w14:textId="77777777" w:rsidR="00A37283" w:rsidRPr="0029209A" w:rsidRDefault="00A37283" w:rsidP="0029209A">
            <w:pPr>
              <w:rPr>
                <w:rFonts w:ascii="Times New Roman" w:hAnsi="Times New Roman" w:cs="Times New Roman"/>
              </w:rPr>
            </w:pPr>
          </w:p>
        </w:tc>
        <w:tc>
          <w:tcPr>
            <w:tcW w:w="900" w:type="dxa"/>
            <w:tcBorders>
              <w:top w:val="single" w:sz="4" w:space="0" w:color="auto"/>
              <w:left w:val="single" w:sz="4" w:space="0" w:color="auto"/>
              <w:bottom w:val="single" w:sz="4" w:space="0" w:color="auto"/>
              <w:right w:val="single" w:sz="4" w:space="0" w:color="auto"/>
            </w:tcBorders>
            <w:hideMark/>
          </w:tcPr>
          <w:p w14:paraId="7FC6FE63" w14:textId="77777777" w:rsidR="00A37283" w:rsidRPr="0029209A" w:rsidRDefault="00A37283" w:rsidP="0029209A">
            <w:pPr>
              <w:rPr>
                <w:rFonts w:ascii="Times New Roman" w:hAnsi="Times New Roman" w:cs="Times New Roman"/>
              </w:rPr>
            </w:pPr>
          </w:p>
        </w:tc>
        <w:tc>
          <w:tcPr>
            <w:tcW w:w="985" w:type="dxa"/>
            <w:tcBorders>
              <w:top w:val="single" w:sz="4" w:space="0" w:color="auto"/>
              <w:left w:val="single" w:sz="4" w:space="0" w:color="auto"/>
              <w:bottom w:val="single" w:sz="4" w:space="0" w:color="auto"/>
              <w:right w:val="single" w:sz="4" w:space="0" w:color="auto"/>
            </w:tcBorders>
            <w:hideMark/>
          </w:tcPr>
          <w:p w14:paraId="101A162D" w14:textId="77777777" w:rsidR="00A37283" w:rsidRPr="0029209A" w:rsidRDefault="001B7082" w:rsidP="0029209A">
            <w:pPr>
              <w:rPr>
                <w:rFonts w:ascii="Times New Roman" w:hAnsi="Times New Roman" w:cs="Times New Roman"/>
              </w:rPr>
            </w:pPr>
            <w:r w:rsidRPr="0029209A">
              <w:rPr>
                <w:rFonts w:ascii="Times New Roman" w:hAnsi="Times New Roman" w:cs="Times New Roman"/>
              </w:rPr>
              <w:t>1</w:t>
            </w:r>
            <w:r w:rsidR="00262CDB" w:rsidRPr="0029209A">
              <w:rPr>
                <w:rFonts w:ascii="Times New Roman" w:hAnsi="Times New Roman" w:cs="Times New Roman"/>
              </w:rPr>
              <w:t>5</w:t>
            </w:r>
          </w:p>
        </w:tc>
      </w:tr>
      <w:tr w:rsidR="00A37283" w:rsidRPr="0029209A" w14:paraId="2D83EEFF"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6373241" w14:textId="632BFBA9" w:rsidR="00A37283" w:rsidRPr="0029209A" w:rsidRDefault="00262CDB" w:rsidP="0029209A">
            <w:pPr>
              <w:rPr>
                <w:rFonts w:ascii="Times New Roman" w:hAnsi="Times New Roman" w:cs="Times New Roman"/>
                <w:sz w:val="20"/>
                <w:szCs w:val="20"/>
              </w:rPr>
            </w:pPr>
            <w:r w:rsidRPr="0029209A">
              <w:rPr>
                <w:rFonts w:ascii="Times New Roman" w:hAnsi="Times New Roman" w:cs="Times New Roman"/>
                <w:sz w:val="20"/>
                <w:szCs w:val="20"/>
              </w:rPr>
              <w:t xml:space="preserve">Identifies implications of the chosen principles. (Supports SO </w:t>
            </w:r>
            <w:r w:rsidR="004B5AD1" w:rsidRPr="0029209A">
              <w:rPr>
                <w:rFonts w:ascii="Times New Roman" w:hAnsi="Times New Roman" w:cs="Times New Roman"/>
                <w:sz w:val="20"/>
                <w:szCs w:val="20"/>
              </w:rPr>
              <w:t>4</w:t>
            </w:r>
            <w:r w:rsidR="00A37283" w:rsidRPr="0029209A">
              <w:rPr>
                <w:rFonts w:ascii="Times New Roman" w:hAnsi="Times New Roman" w:cs="Times New Roman"/>
                <w:sz w:val="20"/>
                <w:szCs w:val="20"/>
              </w:rPr>
              <w:t>)</w:t>
            </w:r>
          </w:p>
        </w:tc>
        <w:tc>
          <w:tcPr>
            <w:tcW w:w="3510" w:type="dxa"/>
            <w:tcBorders>
              <w:top w:val="single" w:sz="4" w:space="0" w:color="auto"/>
              <w:left w:val="single" w:sz="4" w:space="0" w:color="auto"/>
              <w:bottom w:val="single" w:sz="4" w:space="0" w:color="auto"/>
              <w:right w:val="single" w:sz="4" w:space="0" w:color="auto"/>
            </w:tcBorders>
            <w:hideMark/>
          </w:tcPr>
          <w:p w14:paraId="2E8FBA1C" w14:textId="77777777" w:rsidR="00A37283" w:rsidRPr="0029209A" w:rsidRDefault="00A37283" w:rsidP="0029209A">
            <w:pPr>
              <w:rPr>
                <w:rFonts w:ascii="Times New Roman" w:hAnsi="Times New Roman" w:cs="Times New Roman"/>
              </w:rPr>
            </w:pPr>
          </w:p>
        </w:tc>
        <w:tc>
          <w:tcPr>
            <w:tcW w:w="900" w:type="dxa"/>
            <w:tcBorders>
              <w:top w:val="single" w:sz="4" w:space="0" w:color="auto"/>
              <w:left w:val="single" w:sz="4" w:space="0" w:color="auto"/>
              <w:bottom w:val="single" w:sz="4" w:space="0" w:color="auto"/>
              <w:right w:val="single" w:sz="4" w:space="0" w:color="auto"/>
            </w:tcBorders>
            <w:hideMark/>
          </w:tcPr>
          <w:p w14:paraId="5AE39D7C" w14:textId="77777777" w:rsidR="00A37283" w:rsidRPr="0029209A" w:rsidRDefault="00A37283" w:rsidP="0029209A">
            <w:pPr>
              <w:rPr>
                <w:rFonts w:ascii="Times New Roman" w:hAnsi="Times New Roman" w:cs="Times New Roman"/>
              </w:rPr>
            </w:pPr>
          </w:p>
        </w:tc>
        <w:tc>
          <w:tcPr>
            <w:tcW w:w="985" w:type="dxa"/>
            <w:tcBorders>
              <w:top w:val="single" w:sz="4" w:space="0" w:color="auto"/>
              <w:left w:val="single" w:sz="4" w:space="0" w:color="auto"/>
              <w:bottom w:val="single" w:sz="4" w:space="0" w:color="auto"/>
              <w:right w:val="single" w:sz="4" w:space="0" w:color="auto"/>
            </w:tcBorders>
            <w:hideMark/>
          </w:tcPr>
          <w:p w14:paraId="691D8BAA" w14:textId="77777777" w:rsidR="00A37283" w:rsidRPr="0029209A" w:rsidRDefault="00A37283" w:rsidP="0029209A">
            <w:pPr>
              <w:rPr>
                <w:rFonts w:ascii="Times New Roman" w:hAnsi="Times New Roman" w:cs="Times New Roman"/>
              </w:rPr>
            </w:pPr>
            <w:r w:rsidRPr="0029209A">
              <w:rPr>
                <w:rFonts w:ascii="Times New Roman" w:hAnsi="Times New Roman" w:cs="Times New Roman"/>
              </w:rPr>
              <w:t>1</w:t>
            </w:r>
            <w:r w:rsidR="003C6B44" w:rsidRPr="0029209A">
              <w:rPr>
                <w:rFonts w:ascii="Times New Roman" w:hAnsi="Times New Roman" w:cs="Times New Roman"/>
              </w:rPr>
              <w:t>0</w:t>
            </w:r>
          </w:p>
        </w:tc>
      </w:tr>
      <w:tr w:rsidR="00A37283" w:rsidRPr="0029209A" w14:paraId="7B715630"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tcPr>
          <w:p w14:paraId="3974783D" w14:textId="48C3D1F4" w:rsidR="00A37283" w:rsidRPr="0029209A" w:rsidRDefault="00262CDB" w:rsidP="0029209A">
            <w:pPr>
              <w:rPr>
                <w:rFonts w:ascii="Times New Roman" w:hAnsi="Times New Roman" w:cs="Times New Roman"/>
                <w:sz w:val="20"/>
                <w:szCs w:val="20"/>
              </w:rPr>
            </w:pPr>
            <w:r w:rsidRPr="0029209A">
              <w:rPr>
                <w:rFonts w:ascii="Times New Roman" w:hAnsi="Times New Roman" w:cs="Times New Roman"/>
                <w:sz w:val="20"/>
                <w:szCs w:val="20"/>
              </w:rPr>
              <w:t xml:space="preserve">Thoroughly discusses the merits and weaknesses of the article. (Supports SO </w:t>
            </w:r>
            <w:r w:rsidR="004B5AD1" w:rsidRPr="0029209A">
              <w:rPr>
                <w:rFonts w:ascii="Times New Roman" w:hAnsi="Times New Roman" w:cs="Times New Roman"/>
                <w:sz w:val="20"/>
                <w:szCs w:val="20"/>
              </w:rPr>
              <w:t>3</w:t>
            </w:r>
            <w:r w:rsidRPr="0029209A">
              <w:rPr>
                <w:rFonts w:ascii="Times New Roman" w:hAnsi="Times New Roman" w:cs="Times New Roman"/>
                <w:sz w:val="20"/>
                <w:szCs w:val="20"/>
              </w:rPr>
              <w:t>)</w:t>
            </w:r>
          </w:p>
        </w:tc>
        <w:tc>
          <w:tcPr>
            <w:tcW w:w="3510" w:type="dxa"/>
            <w:tcBorders>
              <w:top w:val="single" w:sz="4" w:space="0" w:color="auto"/>
              <w:left w:val="single" w:sz="4" w:space="0" w:color="auto"/>
              <w:bottom w:val="single" w:sz="4" w:space="0" w:color="auto"/>
              <w:right w:val="single" w:sz="4" w:space="0" w:color="auto"/>
            </w:tcBorders>
          </w:tcPr>
          <w:p w14:paraId="4435A090" w14:textId="77777777" w:rsidR="00A37283" w:rsidRPr="0029209A" w:rsidRDefault="00A37283" w:rsidP="0029209A">
            <w:pPr>
              <w:rPr>
                <w:rFonts w:ascii="Times New Roman" w:hAnsi="Times New Roman" w:cs="Times New Roman"/>
              </w:rPr>
            </w:pPr>
          </w:p>
        </w:tc>
        <w:tc>
          <w:tcPr>
            <w:tcW w:w="900" w:type="dxa"/>
            <w:tcBorders>
              <w:top w:val="single" w:sz="4" w:space="0" w:color="auto"/>
              <w:left w:val="single" w:sz="4" w:space="0" w:color="auto"/>
              <w:bottom w:val="single" w:sz="4" w:space="0" w:color="auto"/>
              <w:right w:val="single" w:sz="4" w:space="0" w:color="auto"/>
            </w:tcBorders>
          </w:tcPr>
          <w:p w14:paraId="585D9D70" w14:textId="77777777" w:rsidR="00A37283" w:rsidRPr="0029209A" w:rsidRDefault="00A37283" w:rsidP="0029209A">
            <w:pPr>
              <w:rPr>
                <w:rFonts w:ascii="Times New Roman" w:hAnsi="Times New Roman" w:cs="Times New Roman"/>
              </w:rPr>
            </w:pPr>
          </w:p>
        </w:tc>
        <w:tc>
          <w:tcPr>
            <w:tcW w:w="985" w:type="dxa"/>
            <w:tcBorders>
              <w:top w:val="single" w:sz="4" w:space="0" w:color="auto"/>
              <w:left w:val="single" w:sz="4" w:space="0" w:color="auto"/>
              <w:bottom w:val="single" w:sz="4" w:space="0" w:color="auto"/>
              <w:right w:val="single" w:sz="4" w:space="0" w:color="auto"/>
            </w:tcBorders>
          </w:tcPr>
          <w:p w14:paraId="1A6DA576" w14:textId="77777777" w:rsidR="00A37283" w:rsidRPr="0029209A" w:rsidRDefault="001B7082" w:rsidP="0029209A">
            <w:pPr>
              <w:rPr>
                <w:rFonts w:ascii="Times New Roman" w:hAnsi="Times New Roman" w:cs="Times New Roman"/>
              </w:rPr>
            </w:pPr>
            <w:r w:rsidRPr="0029209A">
              <w:rPr>
                <w:rFonts w:ascii="Times New Roman" w:hAnsi="Times New Roman" w:cs="Times New Roman"/>
              </w:rPr>
              <w:t>15</w:t>
            </w:r>
          </w:p>
        </w:tc>
      </w:tr>
      <w:tr w:rsidR="00A37283" w:rsidRPr="0029209A" w14:paraId="1B78ABEC"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tcPr>
          <w:p w14:paraId="460463BA" w14:textId="77777777" w:rsidR="00A37283" w:rsidRPr="0029209A" w:rsidRDefault="00A37283" w:rsidP="0029209A">
            <w:pPr>
              <w:rPr>
                <w:rFonts w:ascii="Times New Roman" w:hAnsi="Times New Roman" w:cs="Times New Roman"/>
                <w:sz w:val="20"/>
                <w:szCs w:val="20"/>
              </w:rPr>
            </w:pPr>
            <w:r w:rsidRPr="0029209A">
              <w:rPr>
                <w:rFonts w:ascii="Times New Roman" w:hAnsi="Times New Roman" w:cs="Times New Roman"/>
                <w:sz w:val="20"/>
                <w:szCs w:val="20"/>
              </w:rPr>
              <w:t>Paper is of an appropriate length (multiplier).</w:t>
            </w:r>
          </w:p>
        </w:tc>
        <w:tc>
          <w:tcPr>
            <w:tcW w:w="3510" w:type="dxa"/>
            <w:tcBorders>
              <w:top w:val="single" w:sz="4" w:space="0" w:color="auto"/>
              <w:left w:val="single" w:sz="4" w:space="0" w:color="auto"/>
              <w:bottom w:val="single" w:sz="4" w:space="0" w:color="auto"/>
              <w:right w:val="single" w:sz="4" w:space="0" w:color="auto"/>
            </w:tcBorders>
          </w:tcPr>
          <w:p w14:paraId="3172ACD0" w14:textId="77777777" w:rsidR="00A37283" w:rsidRPr="0029209A" w:rsidRDefault="00A37283" w:rsidP="0029209A">
            <w:pPr>
              <w:rPr>
                <w:rFonts w:ascii="Times New Roman" w:hAnsi="Times New Roman" w:cs="Times New Roman"/>
              </w:rPr>
            </w:pPr>
          </w:p>
        </w:tc>
        <w:tc>
          <w:tcPr>
            <w:tcW w:w="900" w:type="dxa"/>
            <w:tcBorders>
              <w:top w:val="single" w:sz="4" w:space="0" w:color="auto"/>
              <w:left w:val="single" w:sz="4" w:space="0" w:color="auto"/>
              <w:bottom w:val="single" w:sz="4" w:space="0" w:color="auto"/>
              <w:right w:val="single" w:sz="4" w:space="0" w:color="auto"/>
            </w:tcBorders>
          </w:tcPr>
          <w:p w14:paraId="175C8407" w14:textId="1CD1B074" w:rsidR="00A37283" w:rsidRPr="0029209A" w:rsidRDefault="00A37283" w:rsidP="0029209A">
            <w:pPr>
              <w:rPr>
                <w:rFonts w:ascii="Times New Roman" w:hAnsi="Times New Roman" w:cs="Times New Roman"/>
              </w:rPr>
            </w:pPr>
            <w:bookmarkStart w:id="0" w:name="_GoBack"/>
            <w:bookmarkEnd w:id="0"/>
          </w:p>
        </w:tc>
        <w:tc>
          <w:tcPr>
            <w:tcW w:w="985" w:type="dxa"/>
            <w:tcBorders>
              <w:top w:val="single" w:sz="4" w:space="0" w:color="auto"/>
              <w:left w:val="single" w:sz="4" w:space="0" w:color="auto"/>
              <w:bottom w:val="single" w:sz="4" w:space="0" w:color="auto"/>
              <w:right w:val="single" w:sz="4" w:space="0" w:color="auto"/>
            </w:tcBorders>
          </w:tcPr>
          <w:p w14:paraId="5341B990" w14:textId="77777777" w:rsidR="00A37283" w:rsidRPr="0029209A" w:rsidRDefault="00A37283" w:rsidP="0029209A">
            <w:pPr>
              <w:rPr>
                <w:rFonts w:ascii="Times New Roman" w:hAnsi="Times New Roman" w:cs="Times New Roman"/>
              </w:rPr>
            </w:pPr>
            <w:r w:rsidRPr="0029209A">
              <w:rPr>
                <w:rFonts w:ascii="Times New Roman" w:hAnsi="Times New Roman" w:cs="Times New Roman"/>
              </w:rPr>
              <w:t>x1</w:t>
            </w:r>
          </w:p>
        </w:tc>
      </w:tr>
      <w:tr w:rsidR="00A37283" w:rsidRPr="0029209A" w14:paraId="22A70C19" w14:textId="77777777" w:rsidTr="00E75989">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7F6831B5" w14:textId="77777777" w:rsidR="00A37283" w:rsidRPr="0029209A" w:rsidRDefault="00A37283" w:rsidP="0029209A">
            <w:pPr>
              <w:rPr>
                <w:rFonts w:ascii="Times New Roman" w:hAnsi="Times New Roman" w:cs="Times New Roman"/>
                <w:sz w:val="20"/>
                <w:szCs w:val="20"/>
              </w:rPr>
            </w:pPr>
            <w:r w:rsidRPr="0029209A">
              <w:rPr>
                <w:rFonts w:ascii="Times New Roman" w:hAnsi="Times New Roman" w:cs="Times New Roman"/>
                <w:sz w:val="20"/>
                <w:szCs w:val="20"/>
              </w:rPr>
              <w:t>TOTAL</w:t>
            </w:r>
          </w:p>
        </w:tc>
        <w:tc>
          <w:tcPr>
            <w:tcW w:w="3510" w:type="dxa"/>
            <w:tcBorders>
              <w:top w:val="single" w:sz="4" w:space="0" w:color="auto"/>
              <w:left w:val="single" w:sz="4" w:space="0" w:color="auto"/>
              <w:bottom w:val="single" w:sz="4" w:space="0" w:color="auto"/>
              <w:right w:val="single" w:sz="4" w:space="0" w:color="auto"/>
            </w:tcBorders>
          </w:tcPr>
          <w:p w14:paraId="5B47D6B4" w14:textId="77777777" w:rsidR="00A37283" w:rsidRPr="0029209A" w:rsidRDefault="00A37283" w:rsidP="0029209A">
            <w:pPr>
              <w:rPr>
                <w:rFonts w:ascii="Times New Roman" w:hAnsi="Times New Roman" w:cs="Times New Roman"/>
              </w:rPr>
            </w:pPr>
          </w:p>
        </w:tc>
        <w:tc>
          <w:tcPr>
            <w:tcW w:w="900" w:type="dxa"/>
            <w:tcBorders>
              <w:top w:val="single" w:sz="4" w:space="0" w:color="auto"/>
              <w:left w:val="single" w:sz="4" w:space="0" w:color="auto"/>
              <w:bottom w:val="single" w:sz="4" w:space="0" w:color="auto"/>
              <w:right w:val="single" w:sz="4" w:space="0" w:color="auto"/>
            </w:tcBorders>
            <w:hideMark/>
          </w:tcPr>
          <w:p w14:paraId="6E048B3C" w14:textId="77777777" w:rsidR="00A37283" w:rsidRPr="0029209A" w:rsidRDefault="00A37283" w:rsidP="0029209A">
            <w:pPr>
              <w:rPr>
                <w:rFonts w:ascii="Times New Roman" w:hAnsi="Times New Roman" w:cs="Times New Roman"/>
              </w:rPr>
            </w:pPr>
          </w:p>
        </w:tc>
        <w:tc>
          <w:tcPr>
            <w:tcW w:w="985" w:type="dxa"/>
            <w:tcBorders>
              <w:top w:val="single" w:sz="4" w:space="0" w:color="auto"/>
              <w:left w:val="single" w:sz="4" w:space="0" w:color="auto"/>
              <w:bottom w:val="single" w:sz="4" w:space="0" w:color="auto"/>
              <w:right w:val="single" w:sz="4" w:space="0" w:color="auto"/>
            </w:tcBorders>
            <w:hideMark/>
          </w:tcPr>
          <w:p w14:paraId="3F5E6074" w14:textId="77777777" w:rsidR="00A37283" w:rsidRPr="0029209A" w:rsidRDefault="00262CDB" w:rsidP="0029209A">
            <w:pPr>
              <w:rPr>
                <w:rFonts w:ascii="Times New Roman" w:hAnsi="Times New Roman" w:cs="Times New Roman"/>
              </w:rPr>
            </w:pPr>
            <w:r w:rsidRPr="0029209A">
              <w:rPr>
                <w:rFonts w:ascii="Times New Roman" w:hAnsi="Times New Roman" w:cs="Times New Roman"/>
              </w:rPr>
              <w:t>4</w:t>
            </w:r>
            <w:r w:rsidR="003C6B44" w:rsidRPr="0029209A">
              <w:rPr>
                <w:rFonts w:ascii="Times New Roman" w:hAnsi="Times New Roman" w:cs="Times New Roman"/>
              </w:rPr>
              <w:t>0</w:t>
            </w:r>
          </w:p>
        </w:tc>
      </w:tr>
    </w:tbl>
    <w:p w14:paraId="7D87D945" w14:textId="77777777" w:rsidR="00A37283" w:rsidRPr="0029209A" w:rsidRDefault="00A37283" w:rsidP="0029209A"/>
    <w:p w14:paraId="5FA72320" w14:textId="77777777" w:rsidR="00A37283" w:rsidRPr="0029209A" w:rsidRDefault="00A37283" w:rsidP="0029209A">
      <w:r w:rsidRPr="0029209A">
        <w:t>Each category will be judged either</w:t>
      </w:r>
    </w:p>
    <w:p w14:paraId="29FB7498" w14:textId="77777777" w:rsidR="00A37283" w:rsidRPr="0029209A" w:rsidRDefault="00A37283" w:rsidP="008F4522">
      <w:pPr>
        <w:pStyle w:val="ListParagraph"/>
        <w:numPr>
          <w:ilvl w:val="0"/>
          <w:numId w:val="16"/>
        </w:numPr>
      </w:pPr>
      <w:r w:rsidRPr="0029209A">
        <w:t>Effectively correct (100%)</w:t>
      </w:r>
    </w:p>
    <w:p w14:paraId="2EB4A943" w14:textId="77777777" w:rsidR="00A37283" w:rsidRPr="0029209A" w:rsidRDefault="00A37283" w:rsidP="008F4522">
      <w:pPr>
        <w:pStyle w:val="ListParagraph"/>
        <w:numPr>
          <w:ilvl w:val="0"/>
          <w:numId w:val="16"/>
        </w:numPr>
      </w:pPr>
      <w:r w:rsidRPr="0029209A">
        <w:t>Largely correct (80%)</w:t>
      </w:r>
    </w:p>
    <w:p w14:paraId="63CE3219" w14:textId="77777777" w:rsidR="00A37283" w:rsidRPr="0029209A" w:rsidRDefault="00A37283" w:rsidP="008F4522">
      <w:pPr>
        <w:pStyle w:val="ListParagraph"/>
        <w:numPr>
          <w:ilvl w:val="0"/>
          <w:numId w:val="16"/>
        </w:numPr>
      </w:pPr>
      <w:r w:rsidRPr="0029209A">
        <w:t>Somewhat correct (50%)</w:t>
      </w:r>
    </w:p>
    <w:p w14:paraId="7864E336" w14:textId="77777777" w:rsidR="00A37283" w:rsidRPr="0029209A" w:rsidRDefault="00A37283" w:rsidP="008F4522">
      <w:pPr>
        <w:pStyle w:val="ListParagraph"/>
        <w:numPr>
          <w:ilvl w:val="0"/>
          <w:numId w:val="16"/>
        </w:numPr>
      </w:pPr>
      <w:r w:rsidRPr="0029209A">
        <w:t>Largely incorrect (20%)</w:t>
      </w:r>
    </w:p>
    <w:p w14:paraId="516D91AB" w14:textId="77777777" w:rsidR="00A37283" w:rsidRPr="0029209A" w:rsidRDefault="00A37283" w:rsidP="008F4522">
      <w:pPr>
        <w:pStyle w:val="ListParagraph"/>
        <w:numPr>
          <w:ilvl w:val="0"/>
          <w:numId w:val="16"/>
        </w:numPr>
      </w:pPr>
      <w:r w:rsidRPr="0029209A">
        <w:t>Incorrect or missing (0%)</w:t>
      </w:r>
    </w:p>
    <w:p w14:paraId="737A1B1E" w14:textId="77777777" w:rsidR="007706BD" w:rsidRPr="0029209A" w:rsidRDefault="007706BD" w:rsidP="0029209A"/>
    <w:sectPr w:rsidR="007706BD" w:rsidRPr="0029209A" w:rsidSect="0008765C">
      <w:type w:val="continuous"/>
      <w:pgSz w:w="12240" w:h="15840"/>
      <w:pgMar w:top="81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8DEF0A"/>
    <w:multiLevelType w:val="hybridMultilevel"/>
    <w:tmpl w:val="F18C452C"/>
    <w:lvl w:ilvl="0" w:tplc="FFFFFFFF">
      <w:start w:val="1"/>
      <w:numFmt w:val="bullet"/>
      <w:lvlText w:val="%1."/>
      <w:lvlJc w:val="left"/>
    </w:lvl>
    <w:lvl w:ilvl="1" w:tplc="FFFFFFFF">
      <w:start w:val="1"/>
      <w:numFmt w:val="decimal"/>
      <w:suff w:val="nothing"/>
      <w:lvlText w:val="."/>
      <w:lvlJc w:val="left"/>
      <w:rPr>
        <w:rFonts w:cs="Times New Roman"/>
      </w:rPr>
    </w:lvl>
    <w:lvl w:ilvl="2" w:tplc="05132DFF">
      <w:start w:val="1"/>
      <w:numFmt w:val="lowerLetter"/>
      <w:lvlText w:val="%3."/>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245C36"/>
    <w:multiLevelType w:val="hybridMultilevel"/>
    <w:tmpl w:val="9E025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F6D12"/>
    <w:multiLevelType w:val="hybridMultilevel"/>
    <w:tmpl w:val="11EC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4A6F"/>
    <w:multiLevelType w:val="hybridMultilevel"/>
    <w:tmpl w:val="E542A5D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92EDD"/>
    <w:multiLevelType w:val="hybridMultilevel"/>
    <w:tmpl w:val="1226B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A3C18"/>
    <w:multiLevelType w:val="hybridMultilevel"/>
    <w:tmpl w:val="17F677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95495"/>
    <w:multiLevelType w:val="hybridMultilevel"/>
    <w:tmpl w:val="2D20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562026"/>
    <w:multiLevelType w:val="hybridMultilevel"/>
    <w:tmpl w:val="0F02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30DE8"/>
    <w:multiLevelType w:val="hybridMultilevel"/>
    <w:tmpl w:val="7CDA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B48EC"/>
    <w:multiLevelType w:val="hybridMultilevel"/>
    <w:tmpl w:val="A796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134D"/>
    <w:multiLevelType w:val="hybridMultilevel"/>
    <w:tmpl w:val="39DC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92327"/>
    <w:multiLevelType w:val="hybridMultilevel"/>
    <w:tmpl w:val="A6B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F7D78"/>
    <w:multiLevelType w:val="hybridMultilevel"/>
    <w:tmpl w:val="744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23984"/>
    <w:multiLevelType w:val="hybridMultilevel"/>
    <w:tmpl w:val="57DE5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197549"/>
    <w:multiLevelType w:val="hybridMultilevel"/>
    <w:tmpl w:val="689ED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450619"/>
    <w:multiLevelType w:val="hybridMultilevel"/>
    <w:tmpl w:val="464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4"/>
  </w:num>
  <w:num w:numId="4">
    <w:abstractNumId w:val="4"/>
  </w:num>
  <w:num w:numId="5">
    <w:abstractNumId w:val="13"/>
  </w:num>
  <w:num w:numId="6">
    <w:abstractNumId w:val="2"/>
  </w:num>
  <w:num w:numId="7">
    <w:abstractNumId w:val="15"/>
  </w:num>
  <w:num w:numId="8">
    <w:abstractNumId w:val="9"/>
  </w:num>
  <w:num w:numId="9">
    <w:abstractNumId w:val="3"/>
  </w:num>
  <w:num w:numId="10">
    <w:abstractNumId w:val="5"/>
  </w:num>
  <w:num w:numId="11">
    <w:abstractNumId w:val="10"/>
  </w:num>
  <w:num w:numId="12">
    <w:abstractNumId w:val="8"/>
  </w:num>
  <w:num w:numId="13">
    <w:abstractNumId w:val="1"/>
  </w:num>
  <w:num w:numId="14">
    <w:abstractNumId w:val="1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7F"/>
    <w:rsid w:val="00017968"/>
    <w:rsid w:val="0003662B"/>
    <w:rsid w:val="00061741"/>
    <w:rsid w:val="000723F9"/>
    <w:rsid w:val="0008765C"/>
    <w:rsid w:val="00092890"/>
    <w:rsid w:val="000A2EBF"/>
    <w:rsid w:val="001129D6"/>
    <w:rsid w:val="001204B0"/>
    <w:rsid w:val="00157755"/>
    <w:rsid w:val="00171BDB"/>
    <w:rsid w:val="00181689"/>
    <w:rsid w:val="001B7082"/>
    <w:rsid w:val="001B74CD"/>
    <w:rsid w:val="001D09F4"/>
    <w:rsid w:val="00233F4E"/>
    <w:rsid w:val="0024434F"/>
    <w:rsid w:val="00262CDB"/>
    <w:rsid w:val="00270990"/>
    <w:rsid w:val="0029209A"/>
    <w:rsid w:val="002C4FBD"/>
    <w:rsid w:val="002F5FA5"/>
    <w:rsid w:val="00362042"/>
    <w:rsid w:val="00391AAF"/>
    <w:rsid w:val="003C478B"/>
    <w:rsid w:val="003C6B44"/>
    <w:rsid w:val="003D1175"/>
    <w:rsid w:val="0041527C"/>
    <w:rsid w:val="004309E2"/>
    <w:rsid w:val="0046002A"/>
    <w:rsid w:val="0046015E"/>
    <w:rsid w:val="004B182D"/>
    <w:rsid w:val="004B5AD1"/>
    <w:rsid w:val="005E3567"/>
    <w:rsid w:val="00613BEA"/>
    <w:rsid w:val="00614A62"/>
    <w:rsid w:val="006A10BD"/>
    <w:rsid w:val="006A14F2"/>
    <w:rsid w:val="006B6720"/>
    <w:rsid w:val="006C2911"/>
    <w:rsid w:val="006E2C43"/>
    <w:rsid w:val="006E2DCE"/>
    <w:rsid w:val="0071064A"/>
    <w:rsid w:val="00712B78"/>
    <w:rsid w:val="00725759"/>
    <w:rsid w:val="007316EA"/>
    <w:rsid w:val="0074606D"/>
    <w:rsid w:val="007706BD"/>
    <w:rsid w:val="00794464"/>
    <w:rsid w:val="008522D9"/>
    <w:rsid w:val="0086399D"/>
    <w:rsid w:val="008C6C81"/>
    <w:rsid w:val="008F4522"/>
    <w:rsid w:val="008F5EBA"/>
    <w:rsid w:val="00924F38"/>
    <w:rsid w:val="009451A0"/>
    <w:rsid w:val="00960CD4"/>
    <w:rsid w:val="00962B4D"/>
    <w:rsid w:val="00970EBD"/>
    <w:rsid w:val="009926D3"/>
    <w:rsid w:val="009B5DBB"/>
    <w:rsid w:val="009B7334"/>
    <w:rsid w:val="009E37A2"/>
    <w:rsid w:val="00A0535E"/>
    <w:rsid w:val="00A37283"/>
    <w:rsid w:val="00A4325F"/>
    <w:rsid w:val="00A47730"/>
    <w:rsid w:val="00A67852"/>
    <w:rsid w:val="00A909B3"/>
    <w:rsid w:val="00AD2DB1"/>
    <w:rsid w:val="00AE5BA9"/>
    <w:rsid w:val="00AF42DE"/>
    <w:rsid w:val="00B37321"/>
    <w:rsid w:val="00B65A7F"/>
    <w:rsid w:val="00B66D75"/>
    <w:rsid w:val="00B7511F"/>
    <w:rsid w:val="00B960C8"/>
    <w:rsid w:val="00BA51BE"/>
    <w:rsid w:val="00BA59A9"/>
    <w:rsid w:val="00BC4A74"/>
    <w:rsid w:val="00BF24B2"/>
    <w:rsid w:val="00C36649"/>
    <w:rsid w:val="00C36776"/>
    <w:rsid w:val="00C4545A"/>
    <w:rsid w:val="00C4569A"/>
    <w:rsid w:val="00CA5341"/>
    <w:rsid w:val="00CA5B4C"/>
    <w:rsid w:val="00CE3A98"/>
    <w:rsid w:val="00CF0AAE"/>
    <w:rsid w:val="00D33E3A"/>
    <w:rsid w:val="00D77AAC"/>
    <w:rsid w:val="00D9166D"/>
    <w:rsid w:val="00DA5F10"/>
    <w:rsid w:val="00DB62A5"/>
    <w:rsid w:val="00DD3E00"/>
    <w:rsid w:val="00E01CA8"/>
    <w:rsid w:val="00E36206"/>
    <w:rsid w:val="00E55DCB"/>
    <w:rsid w:val="00E95FE0"/>
    <w:rsid w:val="00EA2815"/>
    <w:rsid w:val="00EA765C"/>
    <w:rsid w:val="00EB7890"/>
    <w:rsid w:val="00EE6CCA"/>
    <w:rsid w:val="00F447DE"/>
    <w:rsid w:val="00F530B7"/>
    <w:rsid w:val="00F75B3B"/>
    <w:rsid w:val="00F80173"/>
    <w:rsid w:val="00F957B9"/>
    <w:rsid w:val="00FB0D8C"/>
    <w:rsid w:val="00FD2706"/>
    <w:rsid w:val="00FD4F80"/>
    <w:rsid w:val="00FF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95674B"/>
  <w15:docId w15:val="{D9239C75-7383-4E05-A401-DA5951C9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27C"/>
    <w:pPr>
      <w:spacing w:after="0" w:line="240" w:lineRule="auto"/>
    </w:pPr>
    <w:rPr>
      <w:sz w:val="24"/>
      <w:szCs w:val="24"/>
    </w:rPr>
  </w:style>
  <w:style w:type="paragraph" w:styleId="Heading1">
    <w:name w:val="heading 1"/>
    <w:basedOn w:val="Normal"/>
    <w:next w:val="Normal"/>
    <w:link w:val="Heading1Char"/>
    <w:uiPriority w:val="9"/>
    <w:qFormat/>
    <w:rsid w:val="00EA28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1527C"/>
    <w:pPr>
      <w:widowControl w:val="0"/>
      <w:autoSpaceDE w:val="0"/>
      <w:autoSpaceDN w:val="0"/>
      <w:adjustRightInd w:val="0"/>
      <w:spacing w:after="0" w:line="240" w:lineRule="auto"/>
    </w:pPr>
    <w:rPr>
      <w:rFonts w:ascii="Arial" w:hAnsi="Arial" w:cs="Arial"/>
      <w:color w:val="000000"/>
      <w:sz w:val="24"/>
      <w:szCs w:val="24"/>
    </w:rPr>
  </w:style>
  <w:style w:type="paragraph" w:customStyle="1" w:styleId="CM1">
    <w:name w:val="CM1"/>
    <w:basedOn w:val="Default"/>
    <w:next w:val="Default"/>
    <w:uiPriority w:val="99"/>
    <w:rsid w:val="0041527C"/>
    <w:rPr>
      <w:rFonts w:cs="Times New Roman"/>
      <w:color w:val="auto"/>
    </w:rPr>
  </w:style>
  <w:style w:type="paragraph" w:customStyle="1" w:styleId="CM4">
    <w:name w:val="CM4"/>
    <w:basedOn w:val="Default"/>
    <w:next w:val="Default"/>
    <w:uiPriority w:val="99"/>
    <w:rsid w:val="0041527C"/>
    <w:pPr>
      <w:spacing w:after="90"/>
    </w:pPr>
    <w:rPr>
      <w:rFonts w:cs="Times New Roman"/>
      <w:color w:val="auto"/>
    </w:rPr>
  </w:style>
  <w:style w:type="paragraph" w:customStyle="1" w:styleId="CM5">
    <w:name w:val="CM5"/>
    <w:basedOn w:val="Default"/>
    <w:next w:val="Default"/>
    <w:uiPriority w:val="99"/>
    <w:rsid w:val="0041527C"/>
    <w:pPr>
      <w:spacing w:after="233"/>
    </w:pPr>
    <w:rPr>
      <w:rFonts w:cs="Times New Roman"/>
      <w:color w:val="auto"/>
    </w:rPr>
  </w:style>
  <w:style w:type="paragraph" w:customStyle="1" w:styleId="CM2">
    <w:name w:val="CM2"/>
    <w:basedOn w:val="Default"/>
    <w:next w:val="Default"/>
    <w:uiPriority w:val="99"/>
    <w:rsid w:val="0041527C"/>
    <w:pPr>
      <w:spacing w:line="276" w:lineRule="atLeast"/>
    </w:pPr>
    <w:rPr>
      <w:rFonts w:cs="Times New Roman"/>
      <w:color w:val="auto"/>
    </w:rPr>
  </w:style>
  <w:style w:type="character" w:customStyle="1" w:styleId="Heading1Char">
    <w:name w:val="Heading 1 Char"/>
    <w:basedOn w:val="DefaultParagraphFont"/>
    <w:link w:val="Heading1"/>
    <w:uiPriority w:val="9"/>
    <w:rsid w:val="00EA28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064A"/>
    <w:pPr>
      <w:ind w:left="720"/>
      <w:contextualSpacing/>
    </w:pPr>
  </w:style>
  <w:style w:type="character" w:styleId="FollowedHyperlink">
    <w:name w:val="FollowedHyperlink"/>
    <w:basedOn w:val="DefaultParagraphFont"/>
    <w:uiPriority w:val="99"/>
    <w:semiHidden/>
    <w:unhideWhenUsed/>
    <w:rsid w:val="00CA5341"/>
    <w:rPr>
      <w:color w:val="800080" w:themeColor="followedHyperlink"/>
      <w:u w:val="single"/>
    </w:rPr>
  </w:style>
  <w:style w:type="character" w:styleId="Hyperlink">
    <w:name w:val="Hyperlink"/>
    <w:basedOn w:val="DefaultParagraphFont"/>
    <w:uiPriority w:val="99"/>
    <w:unhideWhenUsed/>
    <w:rsid w:val="00061741"/>
    <w:rPr>
      <w:color w:val="0000FF" w:themeColor="hyperlink"/>
      <w:u w:val="single"/>
    </w:rPr>
  </w:style>
  <w:style w:type="paragraph" w:styleId="BalloonText">
    <w:name w:val="Balloon Text"/>
    <w:basedOn w:val="Normal"/>
    <w:link w:val="BalloonTextChar"/>
    <w:uiPriority w:val="99"/>
    <w:semiHidden/>
    <w:unhideWhenUsed/>
    <w:rsid w:val="00613BEA"/>
    <w:rPr>
      <w:rFonts w:ascii="Tahoma" w:hAnsi="Tahoma" w:cs="Tahoma"/>
      <w:sz w:val="16"/>
      <w:szCs w:val="16"/>
    </w:rPr>
  </w:style>
  <w:style w:type="character" w:customStyle="1" w:styleId="BalloonTextChar">
    <w:name w:val="Balloon Text Char"/>
    <w:basedOn w:val="DefaultParagraphFont"/>
    <w:link w:val="BalloonText"/>
    <w:uiPriority w:val="99"/>
    <w:semiHidden/>
    <w:rsid w:val="00613BEA"/>
    <w:rPr>
      <w:rFonts w:ascii="Tahoma" w:hAnsi="Tahoma" w:cs="Tahoma"/>
      <w:sz w:val="16"/>
      <w:szCs w:val="16"/>
    </w:rPr>
  </w:style>
  <w:style w:type="table" w:styleId="TableGrid">
    <w:name w:val="Table Grid"/>
    <w:basedOn w:val="TableNormal"/>
    <w:uiPriority w:val="39"/>
    <w:rsid w:val="00A37283"/>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7890"/>
    <w:rPr>
      <w:sz w:val="16"/>
      <w:szCs w:val="16"/>
    </w:rPr>
  </w:style>
  <w:style w:type="paragraph" w:styleId="CommentText">
    <w:name w:val="annotation text"/>
    <w:basedOn w:val="Normal"/>
    <w:link w:val="CommentTextChar"/>
    <w:uiPriority w:val="99"/>
    <w:semiHidden/>
    <w:unhideWhenUsed/>
    <w:rsid w:val="00EB7890"/>
    <w:rPr>
      <w:sz w:val="20"/>
      <w:szCs w:val="20"/>
    </w:rPr>
  </w:style>
  <w:style w:type="character" w:customStyle="1" w:styleId="CommentTextChar">
    <w:name w:val="Comment Text Char"/>
    <w:basedOn w:val="DefaultParagraphFont"/>
    <w:link w:val="CommentText"/>
    <w:uiPriority w:val="99"/>
    <w:semiHidden/>
    <w:rsid w:val="00EB7890"/>
    <w:rPr>
      <w:sz w:val="20"/>
      <w:szCs w:val="20"/>
    </w:rPr>
  </w:style>
  <w:style w:type="paragraph" w:styleId="CommentSubject">
    <w:name w:val="annotation subject"/>
    <w:basedOn w:val="CommentText"/>
    <w:next w:val="CommentText"/>
    <w:link w:val="CommentSubjectChar"/>
    <w:uiPriority w:val="99"/>
    <w:semiHidden/>
    <w:unhideWhenUsed/>
    <w:rsid w:val="00EB7890"/>
    <w:rPr>
      <w:b/>
      <w:bCs/>
    </w:rPr>
  </w:style>
  <w:style w:type="character" w:customStyle="1" w:styleId="CommentSubjectChar">
    <w:name w:val="Comment Subject Char"/>
    <w:basedOn w:val="CommentTextChar"/>
    <w:link w:val="CommentSubject"/>
    <w:uiPriority w:val="99"/>
    <w:semiHidden/>
    <w:rsid w:val="00EB78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newatlantis.com/publications/the-undeath-of-cin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Comp 441 HW1 Game Review.doc</vt:lpstr>
    </vt:vector>
  </TitlesOfParts>
  <Company>Grove City College</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 441 HW1 Game Review.doc</dc:title>
  <dc:creator>BirminghamWP</dc:creator>
  <cp:lastModifiedBy>Dellinger, Brian J.</cp:lastModifiedBy>
  <cp:revision>20</cp:revision>
  <dcterms:created xsi:type="dcterms:W3CDTF">2014-02-03T03:35:00Z</dcterms:created>
  <dcterms:modified xsi:type="dcterms:W3CDTF">2019-01-29T15:06:00Z</dcterms:modified>
</cp:coreProperties>
</file>