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A3" w:rsidRPr="00D53A57" w:rsidRDefault="00D53A57" w:rsidP="00EF5EA3">
      <w:pPr>
        <w:rPr>
          <w:rFonts w:ascii="Times New Roman" w:hAnsi="Times New Roman" w:cs="Times New Roman"/>
          <w:sz w:val="32"/>
          <w:szCs w:val="32"/>
        </w:rPr>
      </w:pPr>
      <w:r w:rsidRPr="00D53A57">
        <w:rPr>
          <w:rFonts w:ascii="Times New Roman" w:hAnsi="Times New Roman" w:cs="Times New Roman"/>
          <w:sz w:val="28"/>
          <w:szCs w:val="28"/>
        </w:rPr>
        <w:t>Ótica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A57">
        <w:rPr>
          <w:rFonts w:ascii="Times New Roman" w:hAnsi="Times New Roman" w:cs="Times New Roman"/>
          <w:sz w:val="28"/>
          <w:szCs w:val="28"/>
        </w:rPr>
        <w:t>Aplicada para a Fotografia Digital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53A57">
        <w:rPr>
          <w:rFonts w:ascii="Times New Roman" w:hAnsi="Times New Roman" w:cs="Times New Roman"/>
          <w:sz w:val="28"/>
          <w:szCs w:val="28"/>
        </w:rPr>
        <w:t>2019/2020</w:t>
      </w:r>
    </w:p>
    <w:p w:rsidR="00EF5EA3" w:rsidRPr="00D53A57" w:rsidRDefault="00EF5EA3" w:rsidP="00EF5EA3">
      <w:pPr>
        <w:rPr>
          <w:sz w:val="28"/>
          <w:szCs w:val="28"/>
        </w:rPr>
      </w:pPr>
    </w:p>
    <w:p w:rsidR="00EF5EA3" w:rsidRPr="00EF5EA3" w:rsidRDefault="00EF5EA3" w:rsidP="00EF5EA3"/>
    <w:p w:rsidR="00EF5EA3" w:rsidRPr="00EF5EA3" w:rsidRDefault="00EF5EA3" w:rsidP="00EF5EA3"/>
    <w:p w:rsidR="00EF5EA3" w:rsidRPr="00EF5EA3" w:rsidRDefault="00EF5EA3" w:rsidP="00EF5EA3"/>
    <w:p w:rsidR="00EF5EA3" w:rsidRPr="00EF5EA3" w:rsidRDefault="00EF5EA3" w:rsidP="00EF5EA3"/>
    <w:p w:rsidR="00EF5EA3" w:rsidRPr="00EF5EA3" w:rsidRDefault="00EF5EA3" w:rsidP="00EF5EA3"/>
    <w:p w:rsidR="00EF5EA3" w:rsidRDefault="00EF5EA3" w:rsidP="00EF5EA3"/>
    <w:p w:rsidR="00D53A57" w:rsidRPr="00EF5EA3" w:rsidRDefault="00D53A57" w:rsidP="00EF5EA3"/>
    <w:p w:rsidR="00EF5EA3" w:rsidRPr="00EF5EA3" w:rsidRDefault="00EF5EA3" w:rsidP="00EF5EA3"/>
    <w:p w:rsidR="00EF5EA3" w:rsidRPr="00EF5EA3" w:rsidRDefault="00EF5EA3" w:rsidP="00EF5EA3"/>
    <w:p w:rsidR="00EF5EA3" w:rsidRDefault="00EF5EA3" w:rsidP="00EF5EA3"/>
    <w:p w:rsidR="00EF5EA3" w:rsidRDefault="00EF5EA3" w:rsidP="00EF5EA3">
      <w:pPr>
        <w:tabs>
          <w:tab w:val="left" w:pos="3180"/>
        </w:tabs>
      </w:pPr>
      <w:r>
        <w:tab/>
      </w:r>
    </w:p>
    <w:p w:rsidR="00D53A57" w:rsidRDefault="00D53A57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D53A57" w:rsidRDefault="00D53A57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EF5EA3" w:rsidRPr="00D53A57" w:rsidRDefault="004A7A00" w:rsidP="001E56EA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Luz e Iluminação</w:t>
      </w:r>
    </w:p>
    <w:p w:rsidR="00EF5EA3" w:rsidRPr="00724B03" w:rsidRDefault="00EF5EA3" w:rsidP="00EF5EA3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D53A57" w:rsidRPr="00724B03" w:rsidRDefault="00724B03" w:rsidP="00EF5EA3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724B03">
        <w:rPr>
          <w:rFonts w:ascii="Times New Roman" w:hAnsi="Times New Roman" w:cs="Times New Roman"/>
          <w:i/>
          <w:iCs/>
          <w:sz w:val="36"/>
          <w:szCs w:val="36"/>
        </w:rPr>
        <w:t>Parte II</w:t>
      </w:r>
    </w:p>
    <w:p w:rsidR="00D53A57" w:rsidRDefault="00D53A57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3A57" w:rsidRDefault="00D53A57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3A57" w:rsidRDefault="00D53A57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24B03" w:rsidRDefault="00724B03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E56EA" w:rsidRDefault="001E56EA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E56EA" w:rsidRDefault="001E56EA" w:rsidP="00EF5EA3">
      <w:pPr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560F2" w:rsidRDefault="002560F2" w:rsidP="002560F2">
      <w:pPr>
        <w:tabs>
          <w:tab w:val="left" w:pos="318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E56EA" w:rsidRDefault="001E56EA" w:rsidP="002560F2">
      <w:pPr>
        <w:tabs>
          <w:tab w:val="left" w:pos="318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F5EA3" w:rsidRPr="00D53A57" w:rsidRDefault="00EF5EA3" w:rsidP="002560F2">
      <w:pPr>
        <w:tabs>
          <w:tab w:val="left" w:pos="31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3A57">
        <w:rPr>
          <w:rFonts w:ascii="Times New Roman" w:hAnsi="Times New Roman" w:cs="Times New Roman"/>
          <w:sz w:val="28"/>
          <w:szCs w:val="28"/>
        </w:rPr>
        <w:t>Beatriz Fernandes Oliveira (A91640)</w:t>
      </w:r>
    </w:p>
    <w:p w:rsidR="00EF5EA3" w:rsidRPr="00D53A57" w:rsidRDefault="00EF5EA3" w:rsidP="000850DD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A57">
        <w:rPr>
          <w:rFonts w:ascii="Times New Roman" w:hAnsi="Times New Roman" w:cs="Times New Roman"/>
          <w:sz w:val="28"/>
          <w:szCs w:val="28"/>
        </w:rPr>
        <w:t>Catarina Martins Sá Quintas (A91650)</w:t>
      </w:r>
    </w:p>
    <w:p w:rsidR="00EF5EA3" w:rsidRDefault="00EF5EA3" w:rsidP="000850DD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A57">
        <w:rPr>
          <w:rFonts w:ascii="Times New Roman" w:hAnsi="Times New Roman" w:cs="Times New Roman"/>
          <w:sz w:val="28"/>
          <w:szCs w:val="28"/>
        </w:rPr>
        <w:t>Inês Maria Fernandes Martins (A91662)</w:t>
      </w:r>
    </w:p>
    <w:p w:rsidR="002560F2" w:rsidRDefault="002560F2" w:rsidP="000850DD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A" w:rsidRDefault="00B974BA" w:rsidP="002560F2">
      <w:pPr>
        <w:tabs>
          <w:tab w:val="left" w:pos="318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560F2" w:rsidRPr="00D53A57" w:rsidRDefault="002560F2" w:rsidP="002560F2">
      <w:pPr>
        <w:tabs>
          <w:tab w:val="left" w:pos="318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 Vicente Fonseca</w:t>
      </w:r>
    </w:p>
    <w:p w:rsidR="00944878" w:rsidRPr="00993D8C" w:rsidRDefault="00224BF2" w:rsidP="00097349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</w:t>
      </w:r>
      <w:r w:rsidR="00993D8C"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t>este projeto</w:t>
      </w:r>
      <w:r w:rsidR="00993D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93D8C"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unidade curricular Ótica Aplicada para Fotografia Digital, </w:t>
      </w:r>
      <w:r w:rsidR="00993D8C"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t>iremos abordar o tema</w:t>
      </w:r>
      <w:r w:rsidR="0099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3D8C" w:rsidRPr="00993D8C">
        <w:rPr>
          <w:rFonts w:ascii="Times New Roman" w:hAnsi="Times New Roman" w:cs="Times New Roman"/>
          <w:color w:val="000000" w:themeColor="text1"/>
          <w:sz w:val="28"/>
          <w:szCs w:val="28"/>
        </w:rPr>
        <w:t>“Luz e iluminação”, mais especificamente, a intensidade e a cor</w:t>
      </w:r>
      <w:r w:rsidR="0099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44878" w:rsidRDefault="00A24508" w:rsidP="00097349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4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A24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uz corresponde a um fenómeno </w:t>
      </w:r>
      <w:r w:rsidR="00265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ondulatório </w:t>
      </w:r>
      <w:r w:rsidRPr="00A24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natureza </w:t>
      </w:r>
      <w:r w:rsidR="00265FC7">
        <w:rPr>
          <w:rFonts w:ascii="Times New Roman" w:hAnsi="Times New Roman" w:cs="Times New Roman"/>
          <w:color w:val="000000" w:themeColor="text1"/>
          <w:sz w:val="28"/>
          <w:szCs w:val="28"/>
        </w:rPr>
        <w:t>eletromagnética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5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 permite a visibilidade dos objetos. A sua velocidade varia 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acordo com </w:t>
      </w:r>
      <w:r w:rsidR="00265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meio 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propagação, tendo como velocidade estabelecida no vácuo de 3 </w:t>
      </w:r>
      <w:r w:rsidR="000E558C" w:rsidRPr="000E558C">
        <w:rPr>
          <w:rFonts w:ascii="Abadi MT Condensed Light" w:hAnsi="Abadi MT Condensed Light" w:cs="Times New Roman"/>
          <w:color w:val="000000" w:themeColor="text1"/>
          <w:sz w:val="28"/>
          <w:szCs w:val="28"/>
        </w:rPr>
        <w:t>x</w:t>
      </w:r>
      <w:r w:rsidR="000E558C" w:rsidRPr="000E558C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8 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>m/s.  Existem v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>ários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modelos de luz, no entanto 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iremos 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apenas abordar sucintamente </w:t>
      </w:r>
      <w:r w:rsidR="00F55989">
        <w:rPr>
          <w:rFonts w:ascii="Times New Roman" w:hAnsi="Times New Roman" w:cs="Times New Roman"/>
          <w:color w:val="000000" w:themeColor="text1"/>
          <w:sz w:val="28"/>
          <w:szCs w:val="28"/>
        </w:rPr>
        <w:t>dois</w:t>
      </w:r>
      <w:r w:rsidR="000E5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deles:</w:t>
      </w:r>
    </w:p>
    <w:p w:rsidR="00BE7DCA" w:rsidRPr="00F55989" w:rsidRDefault="00E55A99" w:rsidP="00097349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ind w:left="-567" w:firstLine="425"/>
        <w:contextualSpacing w:val="0"/>
        <w:jc w:val="both"/>
        <w:rPr>
          <w:color w:val="FF0000"/>
          <w:sz w:val="28"/>
          <w:szCs w:val="28"/>
        </w:rPr>
      </w:pPr>
      <w:r w:rsidRPr="00F55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modelo de ótica física explica </w:t>
      </w:r>
      <w:r w:rsidR="00F55989">
        <w:rPr>
          <w:rFonts w:ascii="Times New Roman" w:hAnsi="Times New Roman" w:cs="Times New Roman"/>
          <w:color w:val="000000" w:themeColor="text1"/>
          <w:sz w:val="28"/>
          <w:szCs w:val="28"/>
        </w:rPr>
        <w:t>fenómenos fundamentais da fotografia,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como a </w:t>
      </w:r>
      <w:r w:rsidR="00F55989" w:rsidRPr="00F55989">
        <w:rPr>
          <w:rFonts w:ascii="Times New Roman" w:hAnsi="Times New Roman" w:cs="Times New Roman"/>
          <w:color w:val="000000" w:themeColor="text1"/>
          <w:sz w:val="28"/>
          <w:szCs w:val="28"/>
        </w:rPr>
        <w:t>difração</w:t>
      </w:r>
      <w:r w:rsidR="00F559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5989" w:rsidRDefault="00F55989" w:rsidP="00097349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ind w:left="-567" w:firstLine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989">
        <w:rPr>
          <w:rFonts w:ascii="Times New Roman" w:hAnsi="Times New Roman" w:cs="Times New Roman"/>
          <w:color w:val="000000" w:themeColor="text1"/>
          <w:sz w:val="28"/>
          <w:szCs w:val="28"/>
        </w:rPr>
        <w:t>O modelo de ótica geométrica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>parte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 conceito de raio de luz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(linha imaginária que representa a direcionalidade da luz)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 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explica a refleção e a refração. </w:t>
      </w:r>
    </w:p>
    <w:p w:rsidR="00274413" w:rsidRDefault="00993D8C" w:rsidP="00097349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Algumas das propriedades da luz são:</w:t>
      </w:r>
      <w:r w:rsidR="00884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54E2">
        <w:rPr>
          <w:rFonts w:ascii="Times New Roman" w:hAnsi="Times New Roman" w:cs="Times New Roman"/>
          <w:color w:val="000000" w:themeColor="text1"/>
          <w:sz w:val="28"/>
          <w:szCs w:val="28"/>
        </w:rPr>
        <w:t>a polarização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 </w:t>
      </w:r>
      <w:r w:rsidR="001754E2">
        <w:rPr>
          <w:rFonts w:ascii="Times New Roman" w:hAnsi="Times New Roman" w:cs="Times New Roman"/>
          <w:color w:val="000000" w:themeColor="text1"/>
          <w:sz w:val="28"/>
          <w:szCs w:val="28"/>
        </w:rPr>
        <w:t>evidencia o facto</w:t>
      </w:r>
      <w:r w:rsidR="00967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54E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967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</w:t>
      </w:r>
      <w:r w:rsidR="001754E2">
        <w:rPr>
          <w:rFonts w:ascii="Times New Roman" w:hAnsi="Times New Roman" w:cs="Times New Roman"/>
          <w:color w:val="000000" w:themeColor="text1"/>
          <w:sz w:val="28"/>
          <w:szCs w:val="28"/>
        </w:rPr>
        <w:t>a luz ser formada por ondas transversais)</w:t>
      </w:r>
      <w:r w:rsidR="00454EE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espetro</w:t>
      </w:r>
      <w:r w:rsidR="009967F2">
        <w:rPr>
          <w:rFonts w:ascii="Times New Roman" w:hAnsi="Times New Roman" w:cs="Times New Roman"/>
          <w:color w:val="000000" w:themeColor="text1"/>
          <w:sz w:val="28"/>
          <w:szCs w:val="28"/>
        </w:rPr>
        <w:t>, a cor e a intensidade.</w:t>
      </w:r>
    </w:p>
    <w:p w:rsidR="006E4A7A" w:rsidRDefault="0023211A" w:rsidP="00097349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1645187</wp:posOffset>
            </wp:positionV>
            <wp:extent cx="4408962" cy="2588400"/>
            <wp:effectExtent l="0" t="0" r="0" b="2540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9-11-18, às 14.31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962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A7A">
        <w:rPr>
          <w:rFonts w:ascii="Times New Roman" w:hAnsi="Times New Roman" w:cs="Times New Roman"/>
          <w:color w:val="000000" w:themeColor="text1"/>
          <w:sz w:val="28"/>
          <w:szCs w:val="28"/>
        </w:rPr>
        <w:t>O espetro é formado por um conjunto de radiações que seguem a seguinte ordem (crescente de frequência): ondas de rádio, micro-ondas, radiação infravermelha, luz visível, radiação ultravioleta, raios X e raios gama.  Os espetros podem ser de emissão ou de absorção e mostram a variação do comprimento de onda das diferentes radiações ou da energia dos fotões e radiações.</w:t>
      </w:r>
    </w:p>
    <w:p w:rsidR="0023211A" w:rsidRDefault="00EE6E92" w:rsidP="00097349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Cada espetro é próprio e único de cada </w:t>
      </w:r>
      <w:r w:rsidR="0023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objeto emissor de luz. As formas de luz como o sol, a luz incandescente, ou até uma fogueira, formam espetros muito semelhantes ao de um corpo negro. No entanto, para isto acontecer é necessário que o corpo negro esteja á mesma temperatura que a forma de luz.   </w:t>
      </w:r>
    </w:p>
    <w:p w:rsidR="0023211A" w:rsidRDefault="0023211A" w:rsidP="00B974BA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 o espetro for contínuo e se a temperatura do objeto negro for alta, então a luz emitida estará na ordem do azul. Pelo contrário, quando a temperatura for baixa, estará na ordem do vermelho. </w:t>
      </w:r>
    </w:p>
    <w:p w:rsidR="009967F2" w:rsidRDefault="00274413" w:rsidP="00B974BA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intensidade da luz corresponde 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>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quantidade da perceção da potência emitida por uma dada fonte luminosa e uma dada direção. A unidade </w:t>
      </w:r>
      <w:r w:rsidR="00692537">
        <w:rPr>
          <w:rFonts w:ascii="Times New Roman" w:hAnsi="Times New Roman" w:cs="Times New Roman"/>
          <w:color w:val="000000" w:themeColor="text1"/>
          <w:sz w:val="28"/>
          <w:szCs w:val="28"/>
        </w:rPr>
        <w:t>S.I. é a candela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(cd)</w:t>
      </w:r>
      <w:r w:rsidR="00692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3687D" w:rsidRDefault="00274413" w:rsidP="00B974BA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cor que observamos num objeto diz respeito </w:t>
      </w:r>
      <w:r w:rsidR="001C2C21">
        <w:rPr>
          <w:rFonts w:ascii="Times New Roman" w:hAnsi="Times New Roman" w:cs="Times New Roman"/>
          <w:color w:val="000000" w:themeColor="text1"/>
          <w:sz w:val="28"/>
          <w:szCs w:val="28"/>
        </w:rPr>
        <w:t>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radiação que fora refletida por este. </w:t>
      </w:r>
      <w:r w:rsidR="00996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diferentes cores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provêm da</w:t>
      </w:r>
      <w:r w:rsidR="00996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dispersão da luz branca, pelo que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luz branca</w:t>
      </w:r>
      <w:r w:rsidR="00996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 formada pela </w:t>
      </w:r>
      <w:r w:rsidR="0003687D">
        <w:rPr>
          <w:rFonts w:ascii="Times New Roman" w:hAnsi="Times New Roman" w:cs="Times New Roman"/>
          <w:color w:val="000000" w:themeColor="text1"/>
          <w:sz w:val="28"/>
          <w:szCs w:val="28"/>
        </w:rPr>
        <w:t>sobreposição</w:t>
      </w:r>
      <w:r w:rsidR="00996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das diversas </w:t>
      </w:r>
      <w:r w:rsidR="0003687D">
        <w:rPr>
          <w:rFonts w:ascii="Times New Roman" w:hAnsi="Times New Roman" w:cs="Times New Roman"/>
          <w:color w:val="000000" w:themeColor="text1"/>
          <w:sz w:val="28"/>
          <w:szCs w:val="28"/>
        </w:rPr>
        <w:t>cores.</w:t>
      </w:r>
    </w:p>
    <w:p w:rsidR="009304B3" w:rsidRDefault="00F1182F" w:rsidP="00B974BA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Todavia, a cor de um objeto pode ser influenciada pela luz que o ilumina, por exemplo, quando um certo objeto está iluminado pelo sol, a sua cor é diferente de quando este se encontra iluminado pela luz do céu. Neste último caso, a sua cor será influenciada por uma luz azulada.  E se o mesmo objeto for iluminado por uma vela, a sua cor será influenciada por uma luz avermelhada. </w:t>
      </w:r>
    </w:p>
    <w:p w:rsidR="00097349" w:rsidRDefault="0023211A" w:rsidP="00B974B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349">
        <w:rPr>
          <w:rFonts w:ascii="Times New Roman" w:hAnsi="Times New Roman" w:cs="Times New Roman"/>
          <w:sz w:val="28"/>
          <w:szCs w:val="28"/>
        </w:rPr>
        <w:t>Qualquer cor é possível ser representada nos diferentes diapositivos e aplicações devido aos diferentes modelos de cor</w:t>
      </w:r>
      <w:r w:rsidR="00097349" w:rsidRPr="00097349">
        <w:rPr>
          <w:rFonts w:ascii="Times New Roman" w:hAnsi="Times New Roman" w:cs="Times New Roman"/>
          <w:sz w:val="28"/>
          <w:szCs w:val="28"/>
        </w:rPr>
        <w:t>, como o modelo RGB e o modelo CMYK. O modelo RGB é um modelo aditivo</w:t>
      </w:r>
      <w:r w:rsidR="00097349">
        <w:rPr>
          <w:rFonts w:ascii="Times New Roman" w:hAnsi="Times New Roman" w:cs="Times New Roman"/>
          <w:sz w:val="28"/>
          <w:szCs w:val="28"/>
        </w:rPr>
        <w:t xml:space="preserve"> </w:t>
      </w:r>
      <w:r w:rsidR="00097349" w:rsidRPr="00097349">
        <w:rPr>
          <w:rFonts w:ascii="Times New Roman" w:hAnsi="Times New Roman" w:cs="Times New Roman"/>
          <w:sz w:val="28"/>
          <w:szCs w:val="28"/>
        </w:rPr>
        <w:t>que descreve as cores como uma combinação das três cores primárias</w:t>
      </w:r>
      <w:r w:rsidR="00097349">
        <w:rPr>
          <w:rFonts w:ascii="Times New Roman" w:hAnsi="Times New Roman" w:cs="Times New Roman"/>
          <w:sz w:val="28"/>
          <w:szCs w:val="28"/>
        </w:rPr>
        <w:t xml:space="preserve">: </w:t>
      </w:r>
      <w:r w:rsidR="00097349">
        <w:rPr>
          <w:rFonts w:ascii="Times New Roman" w:hAnsi="Times New Roman" w:cs="Times New Roman"/>
          <w:sz w:val="28"/>
          <w:szCs w:val="28"/>
        </w:rPr>
        <w:t xml:space="preserve">o </w:t>
      </w:r>
      <w:r w:rsidR="00097349" w:rsidRPr="00097349">
        <w:rPr>
          <w:rFonts w:ascii="Times New Roman" w:hAnsi="Times New Roman" w:cs="Times New Roman"/>
          <w:sz w:val="28"/>
          <w:szCs w:val="28"/>
        </w:rPr>
        <w:t>vermelho (</w:t>
      </w:r>
      <w:r w:rsidR="00097349" w:rsidRPr="00097349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97349" w:rsidRPr="00097349">
        <w:rPr>
          <w:rFonts w:ascii="Times New Roman" w:hAnsi="Times New Roman" w:cs="Times New Roman"/>
          <w:sz w:val="28"/>
          <w:szCs w:val="28"/>
        </w:rPr>
        <w:t xml:space="preserve">), o verde (Green) e </w:t>
      </w:r>
      <w:r w:rsidR="00097349">
        <w:rPr>
          <w:rFonts w:ascii="Times New Roman" w:hAnsi="Times New Roman" w:cs="Times New Roman"/>
          <w:sz w:val="28"/>
          <w:szCs w:val="28"/>
        </w:rPr>
        <w:t>a</w:t>
      </w:r>
      <w:r w:rsidR="00097349" w:rsidRPr="00097349">
        <w:rPr>
          <w:rFonts w:ascii="Times New Roman" w:hAnsi="Times New Roman" w:cs="Times New Roman"/>
          <w:sz w:val="28"/>
          <w:szCs w:val="28"/>
        </w:rPr>
        <w:t>o azul (</w:t>
      </w:r>
      <w:r w:rsidR="00097349" w:rsidRPr="00097349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097349" w:rsidRPr="00097349">
        <w:rPr>
          <w:rFonts w:ascii="Times New Roman" w:hAnsi="Times New Roman" w:cs="Times New Roman"/>
          <w:sz w:val="28"/>
          <w:szCs w:val="28"/>
        </w:rPr>
        <w:t>)</w:t>
      </w:r>
      <w:r w:rsidR="00097349">
        <w:rPr>
          <w:rFonts w:ascii="Times New Roman" w:hAnsi="Times New Roman" w:cs="Times New Roman"/>
          <w:sz w:val="28"/>
          <w:szCs w:val="28"/>
        </w:rPr>
        <w:t xml:space="preserve">, </w:t>
      </w:r>
      <w:r w:rsidR="00097349" w:rsidRPr="00097349">
        <w:rPr>
          <w:rFonts w:ascii="Times New Roman" w:hAnsi="Times New Roman" w:cs="Times New Roman"/>
          <w:sz w:val="28"/>
          <w:szCs w:val="28"/>
        </w:rPr>
        <w:t>que não resultam da mistura de cores</w:t>
      </w:r>
      <w:r w:rsidR="000973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4BA" w:rsidRDefault="00B974BA" w:rsidP="00B974BA">
      <w:pPr>
        <w:spacing w:line="36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</w:pPr>
      <w:r w:rsidRPr="00B974BA">
        <w:rPr>
          <w:rFonts w:ascii="Times New Roman" w:hAnsi="Times New Roman" w:cs="Times New Roman"/>
          <w:sz w:val="28"/>
          <w:szCs w:val="28"/>
        </w:rPr>
        <w:t xml:space="preserve">O modelo CMYK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é um modelo constituído a partir do modelo CMY em que foi acrescentada a cor preta (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pt-PT"/>
        </w:rPr>
        <w:t>B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pt-PT"/>
        </w:rPr>
        <w:t>lack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). O modelo CMY é um modelo subtrativo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 em que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as cores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são formadas pela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combinação das três cores primárias de impressão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: o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ciano (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pt-PT"/>
        </w:rPr>
        <w:t>Cyan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 a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 magenta (Magenta) 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o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amarelo (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pt-PT"/>
        </w:rPr>
        <w:t>Yellow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). A cor preta foi adicionada ao modelo por ser mais fácil a sua obtenção quando impressa em papel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lastRenderedPageBreak/>
        <w:t>do que recorrendo à mistura de cores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 e uma vez que 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esta resulta da sobreposição das cores primárias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 xml:space="preserve"> referidas anteriormente</w:t>
      </w:r>
      <w:r w:rsidRPr="00B974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pt-PT"/>
        </w:rPr>
        <w:t>. </w:t>
      </w:r>
    </w:p>
    <w:p w:rsidR="00F1182F" w:rsidRDefault="00F1182F" w:rsidP="00B974BA">
      <w:pPr>
        <w:spacing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bookmarkStart w:id="0" w:name="_GoBack"/>
      <w:bookmarkEnd w:id="0"/>
    </w:p>
    <w:p w:rsidR="00396FB0" w:rsidRPr="00B974BA" w:rsidRDefault="00507287" w:rsidP="00B974BA">
      <w:pPr>
        <w:spacing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 dia a dia,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ocorrem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nos olhos</w:t>
      </w:r>
      <w:r w:rsidR="00097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ser humano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>fenómenos relacionado</w:t>
      </w:r>
      <w:r w:rsidR="00097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 a forma como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estes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>visionam a cor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 entanto, o ser humano não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 </w:t>
      </w:r>
      <w:r w:rsidR="00097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relaciona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>com esta propriedade da luz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Observemos o </w:t>
      </w:r>
      <w:r w:rsidR="00396FB0">
        <w:rPr>
          <w:rFonts w:ascii="Times New Roman" w:hAnsi="Times New Roman" w:cs="Times New Roman"/>
          <w:color w:val="000000" w:themeColor="text1"/>
          <w:sz w:val="28"/>
          <w:szCs w:val="28"/>
        </w:rPr>
        <w:t>exempl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seguinte. </w:t>
      </w:r>
    </w:p>
    <w:p w:rsidR="00B974BA" w:rsidRDefault="00F1182F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279624</wp:posOffset>
            </wp:positionV>
            <wp:extent cx="2800985" cy="3058795"/>
            <wp:effectExtent l="0" t="0" r="5715" b="1905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2" name="Imagem 2" descr="Uma imagem com céu, sentado, terra, segui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11-18, às 14.58.5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t="2431"/>
                    <a:stretch/>
                  </pic:blipFill>
                  <pic:spPr bwMode="auto">
                    <a:xfrm>
                      <a:off x="0" y="0"/>
                      <a:ext cx="2800985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4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4BA" w:rsidRDefault="00B974BA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6E92" w:rsidRPr="00B974BA" w:rsidRDefault="00507287" w:rsidP="00B974BA">
      <w:pPr>
        <w:shd w:val="clear" w:color="auto" w:fill="FFFFFF"/>
        <w:spacing w:line="360" w:lineRule="auto"/>
        <w:ind w:left="-56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Depois de atentarmos </w:t>
      </w:r>
      <w:r w:rsidR="00967E88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todos os pormenores, </w:t>
      </w:r>
      <w:r w:rsidR="0087285D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reparamos que as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duas </w:t>
      </w:r>
      <w:r w:rsidR="0087285D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faces do cubo têm tonalidades diferentes do cinzento. </w:t>
      </w:r>
      <w:r w:rsidR="00967E88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Por outro lado</w:t>
      </w:r>
      <w:r w:rsidR="0087285D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, se colocarmos algum objeto por entre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faces </w:t>
      </w:r>
      <w:r w:rsidR="0087285D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denotamos que</w:t>
      </w:r>
      <w:r w:rsidR="00967E88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estas </w:t>
      </w:r>
      <w:r w:rsidR="0087285D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têm a mesma tonalidade.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Este fenómeno trata-se de uma ilusão de ótica e é possível devido à </w:t>
      </w:r>
      <w:r w:rsidR="002A36E5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perceção sensorial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67E88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Esta denomina-se como 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2A36E5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capacidade fornecida aos seres vivos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 os possibilita</w:t>
      </w:r>
      <w:r w:rsidR="00967E88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compreender</w:t>
      </w:r>
      <w:r w:rsidR="00126997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126997"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>diferenças entre a luz composta por diferentes comprimentos de onda</w:t>
      </w:r>
      <w:r w:rsidRPr="00B9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26997" w:rsidRPr="00126997" w:rsidRDefault="00967E88" w:rsidP="00EE6E92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6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Existe uma propriedade própria das câmaras fotográficas muito semelhante á perceção sensorial que se trata do sensor digital. Este corresponde à forma </w:t>
      </w:r>
      <w:r w:rsidR="00C62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como as </w:t>
      </w:r>
      <w:r w:rsidR="00EE6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câmaras </w:t>
      </w:r>
      <w:r w:rsidR="00C62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traduzem a luminosidade captada </w:t>
      </w:r>
      <w:r w:rsidR="00EE6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nas </w:t>
      </w:r>
      <w:r w:rsidR="00C62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imagens em comprimentos de </w:t>
      </w:r>
      <w:r w:rsidR="00C626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onda sensíveis ao olho humano.</w:t>
      </w:r>
      <w:r w:rsidR="00A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6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Daí ser </w:t>
      </w:r>
      <w:r w:rsidR="00A454B9">
        <w:rPr>
          <w:rFonts w:ascii="Times New Roman" w:hAnsi="Times New Roman" w:cs="Times New Roman"/>
          <w:color w:val="000000" w:themeColor="text1"/>
          <w:sz w:val="28"/>
          <w:szCs w:val="28"/>
        </w:rPr>
        <w:t>necessário calibrar a cor n</w:t>
      </w:r>
      <w:r w:rsidR="009C05C6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454B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9C0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dispositivos</w:t>
      </w:r>
      <w:r w:rsidR="00A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obter</w:t>
      </w:r>
      <w:r w:rsidR="009C0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resultado expectado. </w:t>
      </w:r>
    </w:p>
    <w:p w:rsidR="00117447" w:rsidRPr="00117447" w:rsidRDefault="00117447" w:rsidP="00126997">
      <w:pPr>
        <w:shd w:val="clear" w:color="auto" w:fill="FFFFFF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17447" w:rsidRPr="00117447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697" w:rsidRDefault="008D7697" w:rsidP="00EF5EA3">
      <w:r>
        <w:separator/>
      </w:r>
    </w:p>
  </w:endnote>
  <w:endnote w:type="continuationSeparator" w:id="0">
    <w:p w:rsidR="008D7697" w:rsidRDefault="008D7697" w:rsidP="00EF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697" w:rsidRDefault="008D7697" w:rsidP="00EF5EA3">
      <w:r>
        <w:separator/>
      </w:r>
    </w:p>
  </w:footnote>
  <w:footnote w:type="continuationSeparator" w:id="0">
    <w:p w:rsidR="008D7697" w:rsidRDefault="008D7697" w:rsidP="00EF5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D5E5E"/>
    <w:multiLevelType w:val="hybridMultilevel"/>
    <w:tmpl w:val="CA605F64"/>
    <w:lvl w:ilvl="0" w:tplc="E832446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A3"/>
    <w:rsid w:val="0003687D"/>
    <w:rsid w:val="000767F6"/>
    <w:rsid w:val="00083515"/>
    <w:rsid w:val="000850DD"/>
    <w:rsid w:val="00097349"/>
    <w:rsid w:val="000C76A1"/>
    <w:rsid w:val="000D083A"/>
    <w:rsid w:val="000D597B"/>
    <w:rsid w:val="000E558C"/>
    <w:rsid w:val="00113E03"/>
    <w:rsid w:val="00117447"/>
    <w:rsid w:val="00126997"/>
    <w:rsid w:val="001754E2"/>
    <w:rsid w:val="00176A31"/>
    <w:rsid w:val="001B28B2"/>
    <w:rsid w:val="001C2C21"/>
    <w:rsid w:val="001E56EA"/>
    <w:rsid w:val="001E62F4"/>
    <w:rsid w:val="001E6D32"/>
    <w:rsid w:val="00210238"/>
    <w:rsid w:val="00210981"/>
    <w:rsid w:val="00224BF2"/>
    <w:rsid w:val="0023211A"/>
    <w:rsid w:val="00234A65"/>
    <w:rsid w:val="0025606C"/>
    <w:rsid w:val="002560F2"/>
    <w:rsid w:val="0026067D"/>
    <w:rsid w:val="00265FC7"/>
    <w:rsid w:val="00274413"/>
    <w:rsid w:val="002963F8"/>
    <w:rsid w:val="002A36E5"/>
    <w:rsid w:val="002B34B2"/>
    <w:rsid w:val="002C600C"/>
    <w:rsid w:val="002D5EA5"/>
    <w:rsid w:val="002F1FD9"/>
    <w:rsid w:val="00371483"/>
    <w:rsid w:val="00384038"/>
    <w:rsid w:val="00395951"/>
    <w:rsid w:val="00396FB0"/>
    <w:rsid w:val="003E6E46"/>
    <w:rsid w:val="00421901"/>
    <w:rsid w:val="00454EE2"/>
    <w:rsid w:val="00471155"/>
    <w:rsid w:val="004A7A00"/>
    <w:rsid w:val="004F3018"/>
    <w:rsid w:val="00507287"/>
    <w:rsid w:val="0057724F"/>
    <w:rsid w:val="005B1DA4"/>
    <w:rsid w:val="005C2000"/>
    <w:rsid w:val="006335B8"/>
    <w:rsid w:val="00692537"/>
    <w:rsid w:val="006A4823"/>
    <w:rsid w:val="006E25F8"/>
    <w:rsid w:val="006E4A7A"/>
    <w:rsid w:val="006F7422"/>
    <w:rsid w:val="00724B03"/>
    <w:rsid w:val="00767177"/>
    <w:rsid w:val="007841A8"/>
    <w:rsid w:val="007B1087"/>
    <w:rsid w:val="007B16E8"/>
    <w:rsid w:val="008117AB"/>
    <w:rsid w:val="0087285D"/>
    <w:rsid w:val="00877DA5"/>
    <w:rsid w:val="008845F2"/>
    <w:rsid w:val="00886F70"/>
    <w:rsid w:val="008D7697"/>
    <w:rsid w:val="00927227"/>
    <w:rsid w:val="009304B3"/>
    <w:rsid w:val="00944878"/>
    <w:rsid w:val="00967E88"/>
    <w:rsid w:val="0098653B"/>
    <w:rsid w:val="00993D8C"/>
    <w:rsid w:val="009967F2"/>
    <w:rsid w:val="009A5D04"/>
    <w:rsid w:val="009C05C6"/>
    <w:rsid w:val="009C76DE"/>
    <w:rsid w:val="009E3BD5"/>
    <w:rsid w:val="009F3422"/>
    <w:rsid w:val="009F34B3"/>
    <w:rsid w:val="00A01689"/>
    <w:rsid w:val="00A05481"/>
    <w:rsid w:val="00A130C7"/>
    <w:rsid w:val="00A24508"/>
    <w:rsid w:val="00A454B9"/>
    <w:rsid w:val="00A553C7"/>
    <w:rsid w:val="00A702F0"/>
    <w:rsid w:val="00AA3B5A"/>
    <w:rsid w:val="00AA6EB5"/>
    <w:rsid w:val="00AB2193"/>
    <w:rsid w:val="00AC1108"/>
    <w:rsid w:val="00AE3F6E"/>
    <w:rsid w:val="00B53A29"/>
    <w:rsid w:val="00B82A62"/>
    <w:rsid w:val="00B974BA"/>
    <w:rsid w:val="00BD406E"/>
    <w:rsid w:val="00BE7DCA"/>
    <w:rsid w:val="00C04E0F"/>
    <w:rsid w:val="00C30F3B"/>
    <w:rsid w:val="00C6267B"/>
    <w:rsid w:val="00C6770F"/>
    <w:rsid w:val="00CB3A8F"/>
    <w:rsid w:val="00D03F86"/>
    <w:rsid w:val="00D271C0"/>
    <w:rsid w:val="00D44A76"/>
    <w:rsid w:val="00D53A57"/>
    <w:rsid w:val="00E173E7"/>
    <w:rsid w:val="00E52464"/>
    <w:rsid w:val="00E533B3"/>
    <w:rsid w:val="00E55A99"/>
    <w:rsid w:val="00EA6748"/>
    <w:rsid w:val="00EE47C9"/>
    <w:rsid w:val="00EE6E92"/>
    <w:rsid w:val="00EF5EA3"/>
    <w:rsid w:val="00F02E24"/>
    <w:rsid w:val="00F1182F"/>
    <w:rsid w:val="00F55989"/>
    <w:rsid w:val="00F57832"/>
    <w:rsid w:val="00F66D95"/>
    <w:rsid w:val="00FB187B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4C0E"/>
  <w15:chartTrackingRefBased/>
  <w15:docId w15:val="{E5DE52B6-C3D1-1342-B996-144D3941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F5EA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F5EA3"/>
  </w:style>
  <w:style w:type="paragraph" w:styleId="Rodap">
    <w:name w:val="footer"/>
    <w:basedOn w:val="Normal"/>
    <w:link w:val="RodapCarter"/>
    <w:uiPriority w:val="99"/>
    <w:unhideWhenUsed/>
    <w:rsid w:val="00EF5EA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F5EA3"/>
  </w:style>
  <w:style w:type="paragraph" w:styleId="NormalWeb">
    <w:name w:val="Normal (Web)"/>
    <w:basedOn w:val="Normal"/>
    <w:uiPriority w:val="99"/>
    <w:unhideWhenUsed/>
    <w:rsid w:val="00C04E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0E558C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097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4</cp:revision>
  <dcterms:created xsi:type="dcterms:W3CDTF">2019-11-18T18:16:00Z</dcterms:created>
  <dcterms:modified xsi:type="dcterms:W3CDTF">2019-11-19T10:45:00Z</dcterms:modified>
</cp:coreProperties>
</file>