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-914394</wp:posOffset>
                </wp:positionH>
                <wp:positionV relativeFrom="margin">
                  <wp:posOffset>-1169995</wp:posOffset>
                </wp:positionV>
                <wp:extent cx="7781925" cy="10053638"/>
                <wp:effectExtent b="0" l="0" r="0" t="0"/>
                <wp:wrapNone/>
                <wp:docPr id="2108204066"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5" name="Shape 5"/>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7" name="Shape 7"/>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9" name="Shape 9"/>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11" name="Shape 11"/>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3" name="Shape 13"/>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8" name="Shape 18"/>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-914394</wp:posOffset>
                </wp:positionH>
                <wp:positionV relativeFrom="margin">
                  <wp:posOffset>-1169995</wp:posOffset>
                </wp:positionV>
                <wp:extent cx="7781925" cy="10053638"/>
                <wp:effectExtent b="0" l="0" r="0" t="0"/>
                <wp:wrapNone/>
                <wp:docPr id="2108204066"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Control Report (RC)</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16/11/2024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67"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24" name="Shape 24"/>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26" name="Shape 26"/>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28" name="Shape 28"/>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30" name="Shape 30"/>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32" name="Shape 32"/>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37" name="Shape 37"/>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67"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7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73" name="image1.jpg"/>
            <a:graphic>
              <a:graphicData uri="http://schemas.openxmlformats.org/drawingml/2006/picture">
                <pic:pic>
                  <pic:nvPicPr>
                    <pic:cNvPr id="0" name="image1.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7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70" name="image2.jpg"/>
            <a:graphic>
              <a:graphicData uri="http://schemas.openxmlformats.org/drawingml/2006/picture">
                <pic:pic>
                  <pic:nvPicPr>
                    <pic:cNvPr id="0" name="image2.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gpgets7nooqn"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Methodology for the Final Ranking</w:t>
      </w:r>
    </w:p>
    <w:p w:rsidR="00000000" w:rsidDel="00000000" w:rsidP="00000000" w:rsidRDefault="00000000" w:rsidRPr="00000000" w14:paraId="0000003A">
      <w:pPr>
        <w:ind w:firstLine="720"/>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Plan, the first poster and the presentations, is assessed separately, and attendance at meetings also plays a key role in the assessment, as is demonstrated on the Table below.</w:t>
      </w:r>
    </w:p>
    <w:tbl>
      <w:tblPr>
        <w:tblStyle w:val="Table2"/>
        <w:tblW w:w="9878.669291338583"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2.96062992126"/>
        <w:gridCol w:w="1747.8425196850394"/>
        <w:gridCol w:w="2130"/>
        <w:gridCol w:w="1920"/>
        <w:gridCol w:w="1215"/>
        <w:gridCol w:w="862.8661417322836"/>
        <w:tblGridChange w:id="0">
          <w:tblGrid>
            <w:gridCol w:w="2002.96062992126"/>
            <w:gridCol w:w="1747.8425196850394"/>
            <w:gridCol w:w="2130"/>
            <w:gridCol w:w="1920"/>
            <w:gridCol w:w="1215"/>
            <w:gridCol w:w="862.8661417322836"/>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17,7</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19</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17,7</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17,5</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17,1</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rPr/>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rPr/>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rPr/>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rPr/>
      </w:pPr>
      <w:r w:rsidDel="00000000" w:rsidR="00000000" w:rsidRPr="00000000">
        <w:rPr>
          <w:rtl w:val="0"/>
        </w:rPr>
        <w:t xml:space="preserve">Team Meetings Participation: 10%.</w:t>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9550" cy="514350"/>
              <wp:effectExtent b="0" l="0" r="0" t="0"/>
              <wp:wrapNone/>
              <wp:docPr id="2108204069" name=""/>
              <a:graphic>
                <a:graphicData uri="http://schemas.microsoft.com/office/word/2010/wordprocessingShape">
                  <wps:wsp>
                    <wps:cNvSpPr/>
                    <wps:cNvPr id="60" name="Shape 60"/>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9550" cy="514350"/>
              <wp:effectExtent b="0" l="0" r="0" t="0"/>
              <wp:wrapNone/>
              <wp:docPr id="2108204069"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829550" cy="5143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8"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3" name="Shape 4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5" name="Shape 4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7" name="Shape 4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9" name="Shape 4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51" name="Shape 5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56" name="Shape 56"/>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8"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jpg"/><Relationship Id="rId10" Type="http://schemas.openxmlformats.org/officeDocument/2006/relationships/hyperlink" Target="mailto:pg53733@alunos.uminho.pt" TargetMode="External"/><Relationship Id="rId13" Type="http://schemas.openxmlformats.org/officeDocument/2006/relationships/image" Target="media/image3.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2.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9b/XevI4ANIjKGUkCKYkzTrjaQ==">CgMxLjAyDmguZW0zY2FmdGtrOGEwMg5oLmtzamltNHVucDFhaTIOaC5odHluOXZ3a2tkY3MyDmgueDR4MnVrOHlneG5lMg5oLmYwMXVzMm44N2xyNTIOaC4yOHNlNnl0anp0dnEyDmgua3MwaXFhd2NwbTV5Mg5oLm1iZWF3NjVqejhxaTIOaC5wbHd4Y2s2cndiOHYyDmguZ3BnZXRzN25vb3FuOAByITEtR1phT0FlMXhJMlk0QzMyQnlLYkZsU2FfQ0I5OFFISA==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