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720" w:firstLine="0"/>
        <w:jc w:val="center"/>
        <w:rPr/>
      </w:pPr>
      <w:bookmarkStart w:colFirst="0" w:colLast="0" w:name="_cdgxnvt8482r" w:id="0"/>
      <w:bookmarkEnd w:id="0"/>
      <w:r w:rsidDel="00000000" w:rsidR="00000000" w:rsidRPr="00000000">
        <w:rPr>
          <w:rtl w:val="0"/>
        </w:rPr>
        <w:t xml:space="preserve">Reunião com o cliente 10/10/2024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aplicação tem que ser totalmente funcional;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Documentação o mais sucinta e clara possível para a sua manutenção;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 tem que estar na Google Store Play;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Fora de âmbito: App Store (mas deve ter na documentação como colocar);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Deverá ter um certificado de qualidade (temos de pedir a um grupo mas não pode haver troca de serviços);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Haver uma sessão de manutenção para o upgrade de espaços no orçamento;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