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5y12ffh23ug" w:id="0"/>
      <w:bookmarkEnd w:id="0"/>
      <w:r w:rsidDel="00000000" w:rsidR="00000000" w:rsidRPr="00000000">
        <w:rPr>
          <w:rtl w:val="0"/>
        </w:rPr>
        <w:t xml:space="preserve">Reunião com o cliente 17/10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Como prefere que o manual da manutenção, o código e os outros documentos sejam entregues após a conclusão da nossa parte? Há algum formato ou estrutura específica que gostaria que seguíssemos?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Como atualizar informações de cada área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Como ser colocada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Como publicar a app na google store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Deliverables - online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Mockup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Visitantes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Código de aplicação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Manutenção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Fora Ambito - APP STORE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Ação de formação dura 1h para funcionários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wall paper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certificado de qualidade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TUDO DIGITAL word e pdf (certificado de qualidade)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Gostaríamos de confirmar se a aplicação deve incluir um sistema de login. Caso contrário, como espera que seja feita a avaliação e o acompanhamento da evolução nos quizzes, além da distinção entre faixas etárias dos utilizadores?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Quando o utilizador abre a aplicação gostaria que haja uma questão para haver distinção entre faixas etárias, possibilitando a distinção de conteúdo para os quizzes em cada faixa etária?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Quais são os seus critérios em relação ao tempo de resposta da aplicação? Por exemplo, qual é o tempo esperado para que uma ação, como clicar num botão interativo, seja processada?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mdw1xv3177b7" w:id="1"/>
      <w:bookmarkEnd w:id="1"/>
      <w:r w:rsidDel="00000000" w:rsidR="00000000" w:rsidRPr="00000000">
        <w:rPr>
          <w:rtl w:val="0"/>
        </w:rPr>
        <w:t xml:space="preserve">   Perguntas de Aplicação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Existe uma paleta de cores específica ou preferência de design que gostaria de ver na aplicação?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De acordo com o site do museu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Como imagina o funcionamento geral da aplicação? Poderia descrever a experiência que espera para o utilizador final?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Quando espera que o modelo da aplicação seja entregue?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Pergunta ao professor: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 a proposta de avaliação dos documentos era o que esperava ou tinha de ser diferente?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 professor disse que estava bom, que era o que estava a imaginar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