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62E3" w14:textId="77777777" w:rsidR="0063760E" w:rsidRDefault="0063760E" w:rsidP="0063760E">
      <w:pPr>
        <w:spacing w:after="240" w:line="360" w:lineRule="auto"/>
      </w:pPr>
      <w:r>
        <w:rPr>
          <w:b/>
          <w:bCs/>
        </w:rPr>
        <w:t>Lab 8 – Database Hacking</w:t>
      </w:r>
    </w:p>
    <w:p w14:paraId="1B976559" w14:textId="77777777" w:rsidR="0063760E" w:rsidRDefault="0063760E" w:rsidP="0063760E">
      <w:pPr>
        <w:spacing w:before="240" w:after="240" w:line="360" w:lineRule="auto"/>
      </w:pPr>
      <w:r>
        <w:rPr>
          <w:b/>
          <w:bCs/>
        </w:rPr>
        <w:t>Exercise 1</w:t>
      </w:r>
    </w:p>
    <w:p w14:paraId="1A17DABB" w14:textId="77777777" w:rsidR="0063760E" w:rsidRDefault="0063760E" w:rsidP="0063760E">
      <w:pPr>
        <w:spacing w:after="240" w:line="360" w:lineRule="auto"/>
      </w:pPr>
      <w:r>
        <w:t>Item 1 – pulling /</w:t>
      </w:r>
      <w:proofErr w:type="spellStart"/>
      <w:r>
        <w:t>etc</w:t>
      </w:r>
      <w:proofErr w:type="spellEnd"/>
      <w:r>
        <w:t>/passwd:</w:t>
      </w:r>
    </w:p>
    <w:p w14:paraId="202EF1C8" w14:textId="77777777" w:rsidR="0063760E" w:rsidRDefault="0063760E" w:rsidP="0063760E">
      <w:pPr>
        <w:spacing w:after="240" w:line="360" w:lineRule="auto"/>
      </w:pPr>
      <w:r>
        <w:rPr>
          <w:noProof/>
        </w:rPr>
        <w:drawing>
          <wp:inline distT="0" distB="0" distL="0" distR="0" wp14:anchorId="48316511" wp14:editId="29FF0DE0">
            <wp:extent cx="5715000" cy="375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752850"/>
                    </a:xfrm>
                    <a:prstGeom prst="rect">
                      <a:avLst/>
                    </a:prstGeom>
                  </pic:spPr>
                </pic:pic>
              </a:graphicData>
            </a:graphic>
          </wp:inline>
        </w:drawing>
      </w:r>
    </w:p>
    <w:p w14:paraId="43FE41D3" w14:textId="77777777" w:rsidR="0063760E" w:rsidRDefault="0063760E" w:rsidP="0063760E">
      <w:pPr>
        <w:spacing w:after="240" w:line="360" w:lineRule="auto"/>
      </w:pPr>
      <w:r>
        <w:t>Item 2 – pulling /</w:t>
      </w:r>
      <w:proofErr w:type="spellStart"/>
      <w:r>
        <w:t>etc</w:t>
      </w:r>
      <w:proofErr w:type="spellEnd"/>
      <w:r>
        <w:t>/apache2/</w:t>
      </w:r>
      <w:proofErr w:type="spellStart"/>
      <w:r>
        <w:t>ports.conf</w:t>
      </w:r>
      <w:proofErr w:type="spellEnd"/>
      <w:r>
        <w:t>:</w:t>
      </w:r>
    </w:p>
    <w:p w14:paraId="0C301006" w14:textId="77777777" w:rsidR="0063760E" w:rsidRDefault="0063760E" w:rsidP="0063760E">
      <w:pPr>
        <w:spacing w:after="240" w:line="360" w:lineRule="auto"/>
      </w:pPr>
      <w:r>
        <w:t>Ports configured: 80 and 443.</w:t>
      </w:r>
    </w:p>
    <w:p w14:paraId="2AE37DE3" w14:textId="77777777" w:rsidR="0063760E" w:rsidRDefault="0063760E" w:rsidP="0063760E">
      <w:pPr>
        <w:spacing w:after="240" w:line="360" w:lineRule="auto"/>
      </w:pPr>
      <w:r>
        <w:rPr>
          <w:noProof/>
        </w:rPr>
        <w:lastRenderedPageBreak/>
        <w:drawing>
          <wp:inline distT="0" distB="0" distL="0" distR="0" wp14:anchorId="38C415E7" wp14:editId="55891C5A">
            <wp:extent cx="5715000" cy="3571875"/>
            <wp:effectExtent l="0" t="0" r="0" b="0"/>
            <wp:docPr id="1518635494" name="Picture 151863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746140C8" w14:textId="77777777" w:rsidR="0063760E" w:rsidRDefault="0063760E" w:rsidP="0063760E">
      <w:pPr>
        <w:spacing w:before="240" w:after="240" w:line="360" w:lineRule="auto"/>
      </w:pPr>
      <w:r>
        <w:rPr>
          <w:b/>
          <w:bCs/>
        </w:rPr>
        <w:t>Exercise 2</w:t>
      </w:r>
    </w:p>
    <w:p w14:paraId="51FF3842" w14:textId="77777777" w:rsidR="0063760E" w:rsidRDefault="0063760E" w:rsidP="0063760E">
      <w:pPr>
        <w:spacing w:after="240" w:line="360" w:lineRule="auto"/>
      </w:pPr>
      <w:r>
        <w:t>Item 2 – SQL injection using ' OR '1'='1 in the User ID field:</w:t>
      </w:r>
    </w:p>
    <w:p w14:paraId="471E22B4" w14:textId="77777777" w:rsidR="0063760E" w:rsidRDefault="0063760E" w:rsidP="0063760E">
      <w:pPr>
        <w:spacing w:after="240" w:line="360" w:lineRule="auto"/>
      </w:pPr>
      <w:r>
        <w:rPr>
          <w:noProof/>
        </w:rPr>
        <w:drawing>
          <wp:inline distT="0" distB="0" distL="0" distR="0" wp14:anchorId="081195F2" wp14:editId="25B211F3">
            <wp:extent cx="5715000" cy="3552825"/>
            <wp:effectExtent l="0" t="0" r="0" b="0"/>
            <wp:docPr id="2063242997" name="Picture 206324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52825"/>
                    </a:xfrm>
                    <a:prstGeom prst="rect">
                      <a:avLst/>
                    </a:prstGeom>
                  </pic:spPr>
                </pic:pic>
              </a:graphicData>
            </a:graphic>
          </wp:inline>
        </w:drawing>
      </w:r>
    </w:p>
    <w:p w14:paraId="6A262E5A" w14:textId="77777777" w:rsidR="0063760E" w:rsidRDefault="0063760E" w:rsidP="0063760E">
      <w:pPr>
        <w:spacing w:before="240" w:after="240" w:line="360" w:lineRule="auto"/>
      </w:pPr>
      <w:r>
        <w:rPr>
          <w:b/>
          <w:bCs/>
        </w:rPr>
        <w:lastRenderedPageBreak/>
        <w:t>Why ' OR '1'='1 works</w:t>
      </w:r>
    </w:p>
    <w:p w14:paraId="55CD202A" w14:textId="77777777" w:rsidR="0063760E" w:rsidRDefault="0063760E" w:rsidP="0063760E">
      <w:pPr>
        <w:spacing w:after="240" w:line="360" w:lineRule="auto"/>
      </w:pPr>
      <w:r>
        <w:t>DVWA takes whatever gets typed into the User ID field and puts it directly into a database query without checking it first. Normally that query is just looking for one row matching the input. Typing ' OR '1'='1 closes off the part of the query expecting that input, then adds an OR condition onto the end. Since 1 always equals 1, that condition is always true, and the OR makes the whole WHERE statement true for every row instead of just one. That is why all five users got returned instead of just one match.</w:t>
      </w:r>
    </w:p>
    <w:p w14:paraId="3957D38F" w14:textId="77777777" w:rsidR="0063760E" w:rsidRDefault="0063760E" w:rsidP="0063760E">
      <w:pPr>
        <w:spacing w:after="240" w:line="360" w:lineRule="auto"/>
      </w:pPr>
      <w:r>
        <w:t xml:space="preserve">This is possible because the app trusts user input completely instead of treating it as plain data. OWASP's page on SQL injection and MDN's glossary entry on the same topic both explain it the same way, that </w:t>
      </w:r>
      <w:proofErr w:type="spellStart"/>
      <w:r>
        <w:t>unsanitized</w:t>
      </w:r>
      <w:proofErr w:type="spellEnd"/>
      <w:r>
        <w:t xml:space="preserve"> input gets passed straight into the query instead of being kept separate from it. OWASP lists SQL </w:t>
      </w:r>
      <w:proofErr w:type="gramStart"/>
      <w:r>
        <w:t>injection</w:t>
      </w:r>
      <w:proofErr w:type="gramEnd"/>
      <w:r>
        <w:t xml:space="preserve"> as one of the most common and serious vulnerabilities in web apps because of this, since it can let someone see data they shouldn't or skip a login completely like it did here.</w:t>
      </w:r>
    </w:p>
    <w:p w14:paraId="795BE8CA" w14:textId="77777777" w:rsidR="0063760E" w:rsidRDefault="0063760E" w:rsidP="0063760E">
      <w:pPr>
        <w:spacing w:before="240" w:after="240" w:line="360" w:lineRule="auto"/>
      </w:pPr>
      <w:r>
        <w:rPr>
          <w:b/>
          <w:bCs/>
        </w:rPr>
        <w:t>References</w:t>
      </w:r>
    </w:p>
    <w:p w14:paraId="55FE9766" w14:textId="77777777" w:rsidR="0063760E" w:rsidRDefault="0063760E" w:rsidP="0063760E">
      <w:pPr>
        <w:spacing w:after="160" w:line="360" w:lineRule="auto"/>
      </w:pPr>
      <w:r>
        <w:t xml:space="preserve">OWASP Foundation. (n.d.). </w:t>
      </w:r>
      <w:r>
        <w:rPr>
          <w:i/>
          <w:iCs/>
        </w:rPr>
        <w:t>SQL injection</w:t>
      </w:r>
      <w:r>
        <w:t xml:space="preserve">. </w:t>
      </w:r>
      <w:hyperlink r:id="rId10" w:history="1">
        <w:r>
          <w:rPr>
            <w:rStyle w:val="Hyperlink"/>
          </w:rPr>
          <w:t>https://owasp.org/www-community/attacks/SQL_Injection</w:t>
        </w:r>
      </w:hyperlink>
    </w:p>
    <w:p w14:paraId="23031460" w14:textId="77777777" w:rsidR="0063760E" w:rsidRDefault="0063760E" w:rsidP="0063760E">
      <w:pPr>
        <w:spacing w:after="160" w:line="360" w:lineRule="auto"/>
      </w:pPr>
      <w:r>
        <w:t xml:space="preserve">MDN contributors. (2025, July 18). </w:t>
      </w:r>
      <w:r>
        <w:rPr>
          <w:i/>
          <w:iCs/>
        </w:rPr>
        <w:t>SQL injection</w:t>
      </w:r>
      <w:r>
        <w:t xml:space="preserve">. MDN Web Docs. </w:t>
      </w:r>
      <w:hyperlink r:id="rId11" w:history="1">
        <w:r>
          <w:rPr>
            <w:rStyle w:val="Hyperlink"/>
          </w:rPr>
          <w:t>https://developer.mozilla.org/en-US/docs/Glossary/SQL_Injection</w:t>
        </w:r>
      </w:hyperlink>
    </w:p>
    <w:p w14:paraId="3642200D" w14:textId="77777777" w:rsidR="00B061F6" w:rsidRDefault="00B061F6"/>
    <w:sectPr w:rsidR="00B061F6" w:rsidSect="006376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0E"/>
    <w:rsid w:val="001F44B5"/>
    <w:rsid w:val="0063760E"/>
    <w:rsid w:val="0073212E"/>
    <w:rsid w:val="00B061F6"/>
    <w:rsid w:val="00B54E16"/>
    <w:rsid w:val="00E00BFD"/>
    <w:rsid w:val="00E90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AE0D5"/>
  <w15:chartTrackingRefBased/>
  <w15:docId w15:val="{26F535BC-186C-450E-B65D-D2CA9ACA0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60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3760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3760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3760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3760E"/>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3760E"/>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3760E"/>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3760E"/>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3760E"/>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3760E"/>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60E"/>
    <w:rPr>
      <w:rFonts w:eastAsiaTheme="majorEastAsia" w:cstheme="majorBidi"/>
      <w:color w:val="272727" w:themeColor="text1" w:themeTint="D8"/>
    </w:rPr>
  </w:style>
  <w:style w:type="paragraph" w:styleId="Title">
    <w:name w:val="Title"/>
    <w:basedOn w:val="Normal"/>
    <w:next w:val="Normal"/>
    <w:link w:val="TitleChar"/>
    <w:uiPriority w:val="10"/>
    <w:qFormat/>
    <w:rsid w:val="0063760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3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60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3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60E"/>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3760E"/>
    <w:rPr>
      <w:i/>
      <w:iCs/>
      <w:color w:val="404040" w:themeColor="text1" w:themeTint="BF"/>
    </w:rPr>
  </w:style>
  <w:style w:type="paragraph" w:styleId="ListParagraph">
    <w:name w:val="List Paragraph"/>
    <w:basedOn w:val="Normal"/>
    <w:uiPriority w:val="34"/>
    <w:qFormat/>
    <w:rsid w:val="0063760E"/>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3760E"/>
    <w:rPr>
      <w:i/>
      <w:iCs/>
      <w:color w:val="0F4761" w:themeColor="accent1" w:themeShade="BF"/>
    </w:rPr>
  </w:style>
  <w:style w:type="paragraph" w:styleId="IntenseQuote">
    <w:name w:val="Intense Quote"/>
    <w:basedOn w:val="Normal"/>
    <w:next w:val="Normal"/>
    <w:link w:val="IntenseQuoteChar"/>
    <w:uiPriority w:val="30"/>
    <w:qFormat/>
    <w:rsid w:val="0063760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3760E"/>
    <w:rPr>
      <w:i/>
      <w:iCs/>
      <w:color w:val="0F4761" w:themeColor="accent1" w:themeShade="BF"/>
    </w:rPr>
  </w:style>
  <w:style w:type="character" w:styleId="IntenseReference">
    <w:name w:val="Intense Reference"/>
    <w:basedOn w:val="DefaultParagraphFont"/>
    <w:uiPriority w:val="32"/>
    <w:qFormat/>
    <w:rsid w:val="0063760E"/>
    <w:rPr>
      <w:b/>
      <w:bCs/>
      <w:smallCaps/>
      <w:color w:val="0F4761" w:themeColor="accent1" w:themeShade="BF"/>
      <w:spacing w:val="5"/>
    </w:rPr>
  </w:style>
  <w:style w:type="character" w:styleId="Hyperlink">
    <w:name w:val="Hyperlink"/>
    <w:uiPriority w:val="99"/>
    <w:unhideWhenUsed/>
    <w:rsid w:val="0063760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mozilla.org/en-US/docs/Glossary/SQL_Injection" TargetMode="External"/><Relationship Id="rId5" Type="http://schemas.openxmlformats.org/officeDocument/2006/relationships/settings" Target="settings.xml"/><Relationship Id="rId10" Type="http://schemas.openxmlformats.org/officeDocument/2006/relationships/hyperlink" Target="https://owasp.org/www-community/attacks/SQL_Injection"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234bb8a-f9ac-4412-8d64-d56db4b81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E142EA5F795384FAF92F50C706A1154" ma:contentTypeVersion="6" ma:contentTypeDescription="Create a new document." ma:contentTypeScope="" ma:versionID="d93052124e65261abe29396225ba3c67">
  <xsd:schema xmlns:xsd="http://www.w3.org/2001/XMLSchema" xmlns:xs="http://www.w3.org/2001/XMLSchema" xmlns:p="http://schemas.microsoft.com/office/2006/metadata/properties" xmlns:ns3="3234bb8a-f9ac-4412-8d64-d56db4b81e23" targetNamespace="http://schemas.microsoft.com/office/2006/metadata/properties" ma:root="true" ma:fieldsID="d0b33a5a2037c3ce0df62beadba08966" ns3:_="">
    <xsd:import namespace="3234bb8a-f9ac-4412-8d64-d56db4b81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4bb8a-f9ac-4412-8d64-d56db4b81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116139-428D-4004-BCC5-D5E60CC46151}">
  <ds:schemaRefs>
    <ds:schemaRef ds:uri="http://schemas.microsoft.com/office/2006/metadata/properties"/>
    <ds:schemaRef ds:uri="http://schemas.microsoft.com/office/infopath/2007/PartnerControls"/>
    <ds:schemaRef ds:uri="3234bb8a-f9ac-4412-8d64-d56db4b81e23"/>
  </ds:schemaRefs>
</ds:datastoreItem>
</file>

<file path=customXml/itemProps2.xml><?xml version="1.0" encoding="utf-8"?>
<ds:datastoreItem xmlns:ds="http://schemas.openxmlformats.org/officeDocument/2006/customXml" ds:itemID="{18C2125D-20B6-47DA-84E8-03BF020E4867}">
  <ds:schemaRefs>
    <ds:schemaRef ds:uri="http://schemas.microsoft.com/sharepoint/v3/contenttype/forms"/>
  </ds:schemaRefs>
</ds:datastoreItem>
</file>

<file path=customXml/itemProps3.xml><?xml version="1.0" encoding="utf-8"?>
<ds:datastoreItem xmlns:ds="http://schemas.openxmlformats.org/officeDocument/2006/customXml" ds:itemID="{BE82AA1E-BA78-490F-9C21-35422146A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4bb8a-f9ac-4412-8d64-d56db4b81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King</dc:creator>
  <cp:keywords/>
  <dc:description/>
  <cp:lastModifiedBy>Maxwell King</cp:lastModifiedBy>
  <cp:revision>2</cp:revision>
  <dcterms:created xsi:type="dcterms:W3CDTF">2026-06-29T02:55:00Z</dcterms:created>
  <dcterms:modified xsi:type="dcterms:W3CDTF">2026-06-29T02:55:00Z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0x010100AE142EA5F795384FAF92F50C706A1154</vt:lpwstr>
  </property>
</Properties>
</file>