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D14" w:rsidRDefault="00810A63" w:rsidP="002A237B">
      <w:pPr>
        <w:rPr>
          <w:rFonts w:asciiTheme="minorHAnsi" w:hAnsiTheme="minorHAnsi"/>
          <w:u w:val="single"/>
        </w:rPr>
      </w:pPr>
      <w:r>
        <w:rPr>
          <w:rFonts w:asciiTheme="minorHAnsi" w:hAnsiTheme="minorHAnsi"/>
          <w:u w:val="single"/>
        </w:rPr>
        <w:t>MSMCity Report</w:t>
      </w:r>
    </w:p>
    <w:p w:rsidR="00B21282" w:rsidRDefault="00B21282" w:rsidP="002A237B">
      <w:pPr>
        <w:rPr>
          <w:rFonts w:asciiTheme="minorHAnsi" w:hAnsiTheme="minorHAnsi"/>
          <w:u w:val="single"/>
        </w:rPr>
      </w:pPr>
      <w:r>
        <w:rPr>
          <w:rFonts w:asciiTheme="minorHAnsi" w:hAnsiTheme="minorHAnsi"/>
          <w:u w:val="single"/>
        </w:rPr>
        <w:t>Introduction</w:t>
      </w:r>
    </w:p>
    <w:p w:rsidR="005B7E08" w:rsidRDefault="005B7E08" w:rsidP="002A237B">
      <w:pPr>
        <w:rPr>
          <w:rFonts w:asciiTheme="minorHAnsi" w:hAnsiTheme="minorHAnsi"/>
        </w:rPr>
      </w:pPr>
      <w:r>
        <w:rPr>
          <w:rFonts w:asciiTheme="minorHAnsi" w:hAnsiTheme="minorHAnsi"/>
        </w:rPr>
        <w:t xml:space="preserve">This report outlines a solution to extrapolate crowdsourced data from the Catch! mobile application. </w:t>
      </w:r>
    </w:p>
    <w:p w:rsidR="005B7E08" w:rsidRDefault="005B7E08" w:rsidP="002A237B">
      <w:pPr>
        <w:rPr>
          <w:rFonts w:asciiTheme="minorHAnsi" w:hAnsiTheme="minorHAnsi"/>
        </w:rPr>
      </w:pPr>
      <w:r>
        <w:rPr>
          <w:rFonts w:asciiTheme="minorHAnsi" w:hAnsiTheme="minorHAnsi"/>
        </w:rPr>
        <w:t>A microsimulation model has been built for the case study area of Newcastle-upon-Tyne. The model represents the entire population</w:t>
      </w:r>
      <w:bookmarkStart w:id="0" w:name="_GoBack"/>
      <w:bookmarkEnd w:id="0"/>
      <w:r>
        <w:rPr>
          <w:rFonts w:asciiTheme="minorHAnsi" w:hAnsiTheme="minorHAnsi"/>
        </w:rPr>
        <w:t xml:space="preserve"> of Newcastle at an individual level</w:t>
      </w:r>
      <w:r w:rsidR="00E41D69">
        <w:rPr>
          <w:rFonts w:asciiTheme="minorHAnsi" w:hAnsiTheme="minorHAnsi"/>
        </w:rPr>
        <w:t xml:space="preserve">. Each individual has a set of associated attributes (age, sex, economic status). Travel characteristics have been attributed to individuals in the synthetic population by linking them to individuals in the app user database. </w:t>
      </w:r>
    </w:p>
    <w:p w:rsidR="00E41D69" w:rsidRDefault="00FC0C8A" w:rsidP="002A237B">
      <w:pPr>
        <w:rPr>
          <w:rFonts w:asciiTheme="minorHAnsi" w:hAnsiTheme="minorHAnsi"/>
        </w:rPr>
      </w:pPr>
      <w:r>
        <w:rPr>
          <w:rFonts w:asciiTheme="minorHAnsi" w:hAnsiTheme="minorHAnsi"/>
        </w:rPr>
        <w:t>The process for building the microsimulation model has been automated in R so that the outputs are reproducible for other Local Authority areas.</w:t>
      </w:r>
    </w:p>
    <w:p w:rsidR="00FC0C8A" w:rsidRDefault="00FC0C8A" w:rsidP="002A237B">
      <w:pPr>
        <w:rPr>
          <w:rFonts w:asciiTheme="minorHAnsi" w:hAnsiTheme="minorHAnsi"/>
        </w:rPr>
      </w:pPr>
      <w:r>
        <w:rPr>
          <w:rFonts w:asciiTheme="minorHAnsi" w:hAnsiTheme="minorHAnsi"/>
        </w:rPr>
        <w:t>This work will be taken forward by Andrew Smith as of February 2017.</w:t>
      </w:r>
    </w:p>
    <w:p w:rsidR="00FC0C8A" w:rsidRDefault="00FC0C8A" w:rsidP="002A237B">
      <w:pPr>
        <w:rPr>
          <w:rFonts w:asciiTheme="minorHAnsi" w:hAnsiTheme="minorHAnsi"/>
          <w:u w:val="single"/>
        </w:rPr>
      </w:pPr>
      <w:r w:rsidRPr="00FC0C8A">
        <w:rPr>
          <w:rFonts w:asciiTheme="minorHAnsi" w:hAnsiTheme="minorHAnsi"/>
          <w:u w:val="single"/>
        </w:rPr>
        <w:t>Data</w:t>
      </w:r>
    </w:p>
    <w:p w:rsidR="00B16AA2" w:rsidRDefault="00DB17CB" w:rsidP="00132E87">
      <w:pPr>
        <w:rPr>
          <w:rFonts w:asciiTheme="minorHAnsi" w:hAnsiTheme="minorHAnsi"/>
        </w:rPr>
      </w:pPr>
      <w:r>
        <w:rPr>
          <w:rFonts w:asciiTheme="minorHAnsi" w:hAnsiTheme="minorHAnsi"/>
        </w:rPr>
        <w:t xml:space="preserve">The following Census tables were extracted from </w:t>
      </w:r>
      <w:hyperlink r:id="rId5" w:history="1">
        <w:r w:rsidRPr="00132E87">
          <w:rPr>
            <w:rStyle w:val="Hyperlink"/>
            <w:rFonts w:asciiTheme="minorHAnsi" w:hAnsiTheme="minorHAnsi"/>
          </w:rPr>
          <w:t>Nomis</w:t>
        </w:r>
      </w:hyperlink>
      <w:r w:rsidR="00E97459">
        <w:rPr>
          <w:rFonts w:asciiTheme="minorHAnsi" w:hAnsiTheme="minorHAnsi"/>
        </w:rPr>
        <w:t xml:space="preserve"> for the Local Authority area of Newcastle-upon-Tyne.</w:t>
      </w:r>
      <w:r w:rsidR="00BF7C68">
        <w:rPr>
          <w:rFonts w:asciiTheme="minorHAnsi" w:hAnsiTheme="minorHAnsi"/>
        </w:rPr>
        <w:t xml:space="preserve"> </w:t>
      </w:r>
    </w:p>
    <w:p w:rsidR="00132E87" w:rsidRPr="00B16AA2" w:rsidRDefault="00132E87" w:rsidP="00132E87">
      <w:pPr>
        <w:rPr>
          <w:rFonts w:asciiTheme="minorHAnsi" w:hAnsiTheme="minorHAnsi"/>
        </w:rPr>
      </w:pPr>
    </w:p>
    <w:tbl>
      <w:tblPr>
        <w:tblStyle w:val="TableGrid"/>
        <w:tblW w:w="0" w:type="auto"/>
        <w:tblLook w:val="04A0" w:firstRow="1" w:lastRow="0" w:firstColumn="1" w:lastColumn="0" w:noHBand="0" w:noVBand="1"/>
      </w:tblPr>
      <w:tblGrid>
        <w:gridCol w:w="1309"/>
        <w:gridCol w:w="1947"/>
        <w:gridCol w:w="1334"/>
        <w:gridCol w:w="2635"/>
        <w:gridCol w:w="1620"/>
      </w:tblGrid>
      <w:tr w:rsidR="00E171EC" w:rsidTr="0058553E">
        <w:tc>
          <w:tcPr>
            <w:tcW w:w="1309" w:type="dxa"/>
          </w:tcPr>
          <w:p w:rsidR="00E171EC" w:rsidRDefault="00E171EC" w:rsidP="00E171EC">
            <w:pPr>
              <w:rPr>
                <w:rFonts w:asciiTheme="minorHAnsi" w:hAnsiTheme="minorHAnsi"/>
              </w:rPr>
            </w:pPr>
            <w:r>
              <w:rPr>
                <w:rFonts w:asciiTheme="minorHAnsi" w:hAnsiTheme="minorHAnsi"/>
              </w:rPr>
              <w:t>Table code</w:t>
            </w:r>
          </w:p>
        </w:tc>
        <w:tc>
          <w:tcPr>
            <w:tcW w:w="1947" w:type="dxa"/>
          </w:tcPr>
          <w:p w:rsidR="00E171EC" w:rsidRDefault="00E171EC" w:rsidP="00E171EC">
            <w:pPr>
              <w:rPr>
                <w:rFonts w:asciiTheme="minorHAnsi" w:hAnsiTheme="minorHAnsi"/>
              </w:rPr>
            </w:pPr>
            <w:r>
              <w:rPr>
                <w:rFonts w:asciiTheme="minorHAnsi" w:hAnsiTheme="minorHAnsi"/>
              </w:rPr>
              <w:t>Table name</w:t>
            </w:r>
          </w:p>
        </w:tc>
        <w:tc>
          <w:tcPr>
            <w:tcW w:w="1334" w:type="dxa"/>
          </w:tcPr>
          <w:p w:rsidR="00E171EC" w:rsidRDefault="00E171EC" w:rsidP="00E171EC">
            <w:pPr>
              <w:rPr>
                <w:rFonts w:asciiTheme="minorHAnsi" w:hAnsiTheme="minorHAnsi"/>
              </w:rPr>
            </w:pPr>
            <w:r>
              <w:rPr>
                <w:rFonts w:asciiTheme="minorHAnsi" w:hAnsiTheme="minorHAnsi"/>
              </w:rPr>
              <w:t>Geographic level</w:t>
            </w:r>
          </w:p>
        </w:tc>
        <w:tc>
          <w:tcPr>
            <w:tcW w:w="2635" w:type="dxa"/>
          </w:tcPr>
          <w:p w:rsidR="00E171EC" w:rsidRDefault="007675EF" w:rsidP="00E171EC">
            <w:pPr>
              <w:rPr>
                <w:rFonts w:asciiTheme="minorHAnsi" w:hAnsiTheme="minorHAnsi"/>
              </w:rPr>
            </w:pPr>
            <w:r>
              <w:rPr>
                <w:rFonts w:asciiTheme="minorHAnsi" w:hAnsiTheme="minorHAnsi"/>
              </w:rPr>
              <w:t>Variables</w:t>
            </w:r>
          </w:p>
        </w:tc>
        <w:tc>
          <w:tcPr>
            <w:tcW w:w="1620" w:type="dxa"/>
          </w:tcPr>
          <w:p w:rsidR="00E171EC" w:rsidRDefault="00E171EC" w:rsidP="00E171EC">
            <w:pPr>
              <w:rPr>
                <w:rFonts w:asciiTheme="minorHAnsi" w:hAnsiTheme="minorHAnsi"/>
              </w:rPr>
            </w:pPr>
            <w:r>
              <w:rPr>
                <w:rFonts w:asciiTheme="minorHAnsi" w:hAnsiTheme="minorHAnsi"/>
              </w:rPr>
              <w:t>Format</w:t>
            </w:r>
          </w:p>
        </w:tc>
      </w:tr>
      <w:tr w:rsidR="00E171EC" w:rsidTr="0058553E">
        <w:tc>
          <w:tcPr>
            <w:tcW w:w="1309" w:type="dxa"/>
          </w:tcPr>
          <w:p w:rsidR="00E171EC" w:rsidRDefault="00E171EC" w:rsidP="00E171EC">
            <w:pPr>
              <w:rPr>
                <w:rFonts w:asciiTheme="minorHAnsi" w:hAnsiTheme="minorHAnsi"/>
              </w:rPr>
            </w:pPr>
            <w:r>
              <w:rPr>
                <w:rFonts w:asciiTheme="minorHAnsi" w:hAnsiTheme="minorHAnsi"/>
              </w:rPr>
              <w:t>DC1117EW</w:t>
            </w:r>
          </w:p>
        </w:tc>
        <w:tc>
          <w:tcPr>
            <w:tcW w:w="1947" w:type="dxa"/>
          </w:tcPr>
          <w:p w:rsidR="00E171EC" w:rsidRDefault="00E171EC" w:rsidP="00E171EC">
            <w:pPr>
              <w:rPr>
                <w:rFonts w:asciiTheme="minorHAnsi" w:hAnsiTheme="minorHAnsi"/>
              </w:rPr>
            </w:pPr>
            <w:r>
              <w:rPr>
                <w:rFonts w:asciiTheme="minorHAnsi" w:hAnsiTheme="minorHAnsi"/>
              </w:rPr>
              <w:t>Sex by single year of age</w:t>
            </w:r>
          </w:p>
        </w:tc>
        <w:tc>
          <w:tcPr>
            <w:tcW w:w="1334" w:type="dxa"/>
          </w:tcPr>
          <w:p w:rsidR="00E171EC" w:rsidRDefault="00E171EC" w:rsidP="00E171EC">
            <w:pPr>
              <w:rPr>
                <w:rFonts w:asciiTheme="minorHAnsi" w:hAnsiTheme="minorHAnsi"/>
              </w:rPr>
            </w:pPr>
            <w:r>
              <w:rPr>
                <w:rFonts w:asciiTheme="minorHAnsi" w:hAnsiTheme="minorHAnsi"/>
              </w:rPr>
              <w:t>MSOA</w:t>
            </w:r>
          </w:p>
        </w:tc>
        <w:tc>
          <w:tcPr>
            <w:tcW w:w="2635" w:type="dxa"/>
          </w:tcPr>
          <w:p w:rsidR="00E171EC" w:rsidRDefault="007675EF" w:rsidP="00E171EC">
            <w:pPr>
              <w:rPr>
                <w:rFonts w:asciiTheme="minorHAnsi" w:hAnsiTheme="minorHAnsi"/>
              </w:rPr>
            </w:pPr>
            <w:r>
              <w:rPr>
                <w:rFonts w:asciiTheme="minorHAnsi" w:hAnsiTheme="minorHAnsi"/>
              </w:rPr>
              <w:t>A</w:t>
            </w:r>
            <w:r w:rsidR="009712EB">
              <w:rPr>
                <w:rFonts w:asciiTheme="minorHAnsi" w:hAnsiTheme="minorHAnsi"/>
              </w:rPr>
              <w:t>ge: select all categories</w:t>
            </w:r>
          </w:p>
          <w:p w:rsidR="00852E9D" w:rsidRDefault="009712EB" w:rsidP="00E171EC">
            <w:pPr>
              <w:rPr>
                <w:rFonts w:asciiTheme="minorHAnsi" w:hAnsiTheme="minorHAnsi"/>
              </w:rPr>
            </w:pPr>
            <w:r>
              <w:rPr>
                <w:rFonts w:asciiTheme="minorHAnsi" w:hAnsiTheme="minorHAnsi"/>
              </w:rPr>
              <w:t>Sex: Males and Females</w:t>
            </w:r>
          </w:p>
        </w:tc>
        <w:tc>
          <w:tcPr>
            <w:tcW w:w="1620" w:type="dxa"/>
          </w:tcPr>
          <w:p w:rsidR="00E171EC" w:rsidRDefault="009712EB" w:rsidP="009712EB">
            <w:pPr>
              <w:rPr>
                <w:rFonts w:asciiTheme="minorHAnsi" w:hAnsiTheme="minorHAnsi"/>
              </w:rPr>
            </w:pPr>
            <w:r>
              <w:rPr>
                <w:rFonts w:asciiTheme="minorHAnsi" w:hAnsiTheme="minorHAnsi"/>
              </w:rPr>
              <w:t>Database (.tsv)</w:t>
            </w:r>
          </w:p>
          <w:p w:rsidR="009712EB" w:rsidRDefault="009712EB" w:rsidP="009712EB">
            <w:pPr>
              <w:rPr>
                <w:rFonts w:asciiTheme="minorHAnsi" w:hAnsiTheme="minorHAnsi"/>
              </w:rPr>
            </w:pPr>
            <w:r>
              <w:rPr>
                <w:rFonts w:asciiTheme="minorHAnsi" w:hAnsiTheme="minorHAnsi"/>
              </w:rPr>
              <w:t>Do not include area codes</w:t>
            </w:r>
          </w:p>
        </w:tc>
      </w:tr>
      <w:tr w:rsidR="00E171EC" w:rsidTr="0058553E">
        <w:tc>
          <w:tcPr>
            <w:tcW w:w="1309" w:type="dxa"/>
          </w:tcPr>
          <w:p w:rsidR="00E171EC" w:rsidRDefault="00E171EC" w:rsidP="00E171EC">
            <w:pPr>
              <w:rPr>
                <w:rFonts w:asciiTheme="minorHAnsi" w:hAnsiTheme="minorHAnsi"/>
              </w:rPr>
            </w:pPr>
            <w:r>
              <w:rPr>
                <w:rFonts w:asciiTheme="minorHAnsi" w:hAnsiTheme="minorHAnsi"/>
              </w:rPr>
              <w:t>DC6107EW</w:t>
            </w:r>
          </w:p>
        </w:tc>
        <w:tc>
          <w:tcPr>
            <w:tcW w:w="1947" w:type="dxa"/>
          </w:tcPr>
          <w:p w:rsidR="00E171EC" w:rsidRDefault="00E171EC" w:rsidP="00E171EC">
            <w:pPr>
              <w:rPr>
                <w:rFonts w:asciiTheme="minorHAnsi" w:hAnsiTheme="minorHAnsi"/>
              </w:rPr>
            </w:pPr>
            <w:r>
              <w:rPr>
                <w:rFonts w:asciiTheme="minorHAnsi" w:hAnsiTheme="minorHAnsi"/>
              </w:rPr>
              <w:t>Economic activity by sex by age</w:t>
            </w:r>
          </w:p>
        </w:tc>
        <w:tc>
          <w:tcPr>
            <w:tcW w:w="1334" w:type="dxa"/>
          </w:tcPr>
          <w:p w:rsidR="00E171EC" w:rsidRDefault="00E171EC" w:rsidP="00E171EC">
            <w:pPr>
              <w:rPr>
                <w:rFonts w:asciiTheme="minorHAnsi" w:hAnsiTheme="minorHAnsi"/>
              </w:rPr>
            </w:pPr>
            <w:r>
              <w:rPr>
                <w:rFonts w:asciiTheme="minorHAnsi" w:hAnsiTheme="minorHAnsi"/>
              </w:rPr>
              <w:t>MSOA</w:t>
            </w:r>
          </w:p>
        </w:tc>
        <w:tc>
          <w:tcPr>
            <w:tcW w:w="2635" w:type="dxa"/>
          </w:tcPr>
          <w:p w:rsidR="009712EB" w:rsidRDefault="009712EB" w:rsidP="009712EB">
            <w:pPr>
              <w:rPr>
                <w:rFonts w:asciiTheme="minorHAnsi" w:hAnsiTheme="minorHAnsi"/>
              </w:rPr>
            </w:pPr>
            <w:r>
              <w:rPr>
                <w:rFonts w:asciiTheme="minorHAnsi" w:hAnsiTheme="minorHAnsi"/>
              </w:rPr>
              <w:t>Age: select all categories</w:t>
            </w:r>
          </w:p>
          <w:p w:rsidR="009712EB" w:rsidRDefault="009712EB" w:rsidP="009712EB">
            <w:pPr>
              <w:rPr>
                <w:rFonts w:asciiTheme="minorHAnsi" w:hAnsiTheme="minorHAnsi"/>
              </w:rPr>
            </w:pPr>
            <w:r>
              <w:rPr>
                <w:rFonts w:asciiTheme="minorHAnsi" w:hAnsiTheme="minorHAnsi"/>
              </w:rPr>
              <w:t>Economic Activity: select all categories</w:t>
            </w:r>
          </w:p>
          <w:p w:rsidR="00462B15" w:rsidRDefault="009712EB" w:rsidP="009712EB">
            <w:pPr>
              <w:rPr>
                <w:rFonts w:asciiTheme="minorHAnsi" w:hAnsiTheme="minorHAnsi"/>
              </w:rPr>
            </w:pPr>
            <w:r>
              <w:rPr>
                <w:rFonts w:asciiTheme="minorHAnsi" w:hAnsiTheme="minorHAnsi"/>
              </w:rPr>
              <w:t>Sex: Males and Females</w:t>
            </w:r>
            <w:r>
              <w:rPr>
                <w:rFonts w:asciiTheme="minorHAnsi" w:hAnsiTheme="minorHAnsi"/>
              </w:rPr>
              <w:t xml:space="preserve"> </w:t>
            </w:r>
          </w:p>
        </w:tc>
        <w:tc>
          <w:tcPr>
            <w:tcW w:w="1620" w:type="dxa"/>
          </w:tcPr>
          <w:p w:rsidR="00E171EC" w:rsidRDefault="009712EB" w:rsidP="00E171EC">
            <w:pPr>
              <w:rPr>
                <w:rFonts w:asciiTheme="minorHAnsi" w:hAnsiTheme="minorHAnsi"/>
              </w:rPr>
            </w:pPr>
            <w:r>
              <w:rPr>
                <w:rFonts w:asciiTheme="minorHAnsi" w:hAnsiTheme="minorHAnsi"/>
              </w:rPr>
              <w:t>Database (.tsv)</w:t>
            </w:r>
          </w:p>
          <w:p w:rsidR="009712EB" w:rsidRDefault="009712EB" w:rsidP="00E171EC">
            <w:pPr>
              <w:rPr>
                <w:rFonts w:asciiTheme="minorHAnsi" w:hAnsiTheme="minorHAnsi"/>
              </w:rPr>
            </w:pPr>
            <w:r>
              <w:rPr>
                <w:rFonts w:asciiTheme="minorHAnsi" w:hAnsiTheme="minorHAnsi"/>
              </w:rPr>
              <w:t>Do not include area codes</w:t>
            </w:r>
          </w:p>
        </w:tc>
      </w:tr>
      <w:tr w:rsidR="00E171EC" w:rsidTr="0058553E">
        <w:tc>
          <w:tcPr>
            <w:tcW w:w="1309" w:type="dxa"/>
          </w:tcPr>
          <w:p w:rsidR="00E171EC" w:rsidRDefault="00E171EC" w:rsidP="00E171EC">
            <w:pPr>
              <w:rPr>
                <w:rFonts w:asciiTheme="minorHAnsi" w:hAnsiTheme="minorHAnsi"/>
              </w:rPr>
            </w:pPr>
            <w:r>
              <w:rPr>
                <w:rFonts w:asciiTheme="minorHAnsi" w:hAnsiTheme="minorHAnsi"/>
              </w:rPr>
              <w:t>WF01BEW</w:t>
            </w:r>
          </w:p>
        </w:tc>
        <w:tc>
          <w:tcPr>
            <w:tcW w:w="1947" w:type="dxa"/>
          </w:tcPr>
          <w:p w:rsidR="00E171EC" w:rsidRDefault="00E171EC" w:rsidP="00E171EC">
            <w:pPr>
              <w:rPr>
                <w:rFonts w:asciiTheme="minorHAnsi" w:hAnsiTheme="minorHAnsi"/>
              </w:rPr>
            </w:pPr>
            <w:r>
              <w:rPr>
                <w:rFonts w:asciiTheme="minorHAnsi" w:hAnsiTheme="minorHAnsi"/>
              </w:rPr>
              <w:t>Location of usual residence and place of work</w:t>
            </w:r>
          </w:p>
        </w:tc>
        <w:tc>
          <w:tcPr>
            <w:tcW w:w="1334" w:type="dxa"/>
          </w:tcPr>
          <w:p w:rsidR="00E171EC" w:rsidRDefault="00E171EC" w:rsidP="00E171EC">
            <w:pPr>
              <w:rPr>
                <w:rFonts w:asciiTheme="minorHAnsi" w:hAnsiTheme="minorHAnsi"/>
              </w:rPr>
            </w:pPr>
            <w:r>
              <w:rPr>
                <w:rFonts w:asciiTheme="minorHAnsi" w:hAnsiTheme="minorHAnsi"/>
              </w:rPr>
              <w:t>MSOA</w:t>
            </w:r>
          </w:p>
        </w:tc>
        <w:tc>
          <w:tcPr>
            <w:tcW w:w="2635" w:type="dxa"/>
          </w:tcPr>
          <w:p w:rsidR="00E171EC" w:rsidRPr="003A61CB" w:rsidRDefault="00605946" w:rsidP="00E171EC">
            <w:pPr>
              <w:rPr>
                <w:rFonts w:asciiTheme="minorHAnsi" w:hAnsiTheme="minorHAnsi"/>
              </w:rPr>
            </w:pPr>
            <w:r w:rsidRPr="003A61CB">
              <w:rPr>
                <w:rFonts w:asciiTheme="minorHAnsi" w:hAnsiTheme="minorHAnsi"/>
              </w:rPr>
              <w:t>Place O</w:t>
            </w:r>
            <w:r w:rsidR="003A61CB" w:rsidRPr="003A61CB">
              <w:rPr>
                <w:rFonts w:asciiTheme="minorHAnsi" w:hAnsiTheme="minorHAnsi"/>
              </w:rPr>
              <w:t>f Work</w:t>
            </w:r>
            <w:r w:rsidR="003A61CB">
              <w:rPr>
                <w:rFonts w:asciiTheme="minorHAnsi" w:hAnsiTheme="minorHAnsi"/>
              </w:rPr>
              <w:t>:</w:t>
            </w:r>
          </w:p>
          <w:p w:rsidR="00341A64" w:rsidRDefault="003A61CB" w:rsidP="00E171EC">
            <w:pPr>
              <w:rPr>
                <w:rFonts w:asciiTheme="minorHAnsi" w:hAnsiTheme="minorHAnsi"/>
              </w:rPr>
            </w:pPr>
            <w:r>
              <w:rPr>
                <w:rFonts w:asciiTheme="minorHAnsi" w:hAnsiTheme="minorHAnsi"/>
              </w:rPr>
              <w:t>MSOA = All</w:t>
            </w:r>
          </w:p>
          <w:p w:rsidR="00341A64" w:rsidRDefault="00341A64" w:rsidP="00E171EC">
            <w:pPr>
              <w:rPr>
                <w:rFonts w:asciiTheme="minorHAnsi" w:hAnsiTheme="minorHAnsi"/>
              </w:rPr>
            </w:pPr>
            <w:r>
              <w:rPr>
                <w:rFonts w:asciiTheme="minorHAnsi" w:hAnsiTheme="minorHAnsi"/>
              </w:rPr>
              <w:t>At home, offshore, not fixed or outside UK</w:t>
            </w:r>
            <w:r w:rsidR="003A61CB">
              <w:rPr>
                <w:rFonts w:asciiTheme="minorHAnsi" w:hAnsiTheme="minorHAnsi"/>
              </w:rPr>
              <w:t xml:space="preserve"> = All</w:t>
            </w:r>
          </w:p>
          <w:p w:rsidR="00341A64" w:rsidRDefault="003A61CB" w:rsidP="00E171EC">
            <w:pPr>
              <w:rPr>
                <w:rFonts w:asciiTheme="minorHAnsi" w:hAnsiTheme="minorHAnsi"/>
              </w:rPr>
            </w:pPr>
            <w:r>
              <w:rPr>
                <w:rFonts w:asciiTheme="minorHAnsi" w:hAnsiTheme="minorHAnsi"/>
              </w:rPr>
              <w:t>C</w:t>
            </w:r>
            <w:r w:rsidR="00341A64">
              <w:rPr>
                <w:rFonts w:asciiTheme="minorHAnsi" w:hAnsiTheme="minorHAnsi"/>
              </w:rPr>
              <w:t>ountries</w:t>
            </w:r>
            <w:r>
              <w:rPr>
                <w:rFonts w:asciiTheme="minorHAnsi" w:hAnsiTheme="minorHAnsi"/>
              </w:rPr>
              <w:t xml:space="preserve"> = All</w:t>
            </w:r>
          </w:p>
          <w:p w:rsidR="00605946" w:rsidRPr="003A61CB" w:rsidRDefault="003A61CB" w:rsidP="00E171EC">
            <w:pPr>
              <w:rPr>
                <w:rFonts w:asciiTheme="minorHAnsi" w:hAnsiTheme="minorHAnsi"/>
              </w:rPr>
            </w:pPr>
            <w:r w:rsidRPr="003A61CB">
              <w:rPr>
                <w:rFonts w:asciiTheme="minorHAnsi" w:hAnsiTheme="minorHAnsi"/>
              </w:rPr>
              <w:t>Usual Residence</w:t>
            </w:r>
            <w:r>
              <w:rPr>
                <w:rFonts w:asciiTheme="minorHAnsi" w:hAnsiTheme="minorHAnsi"/>
              </w:rPr>
              <w:t>:</w:t>
            </w:r>
          </w:p>
          <w:p w:rsidR="00605946" w:rsidRDefault="003A61CB" w:rsidP="003A61CB">
            <w:pPr>
              <w:rPr>
                <w:rFonts w:asciiTheme="minorHAnsi" w:hAnsiTheme="minorHAnsi"/>
              </w:rPr>
            </w:pPr>
            <w:r>
              <w:rPr>
                <w:rFonts w:asciiTheme="minorHAnsi" w:hAnsiTheme="minorHAnsi"/>
              </w:rPr>
              <w:t>MSOA = Some (select Local Authority</w:t>
            </w:r>
            <w:r w:rsidR="00B16AA2">
              <w:rPr>
                <w:rFonts w:asciiTheme="minorHAnsi" w:hAnsiTheme="minorHAnsi"/>
              </w:rPr>
              <w:t xml:space="preserve"> area</w:t>
            </w:r>
            <w:r>
              <w:rPr>
                <w:rFonts w:asciiTheme="minorHAnsi" w:hAnsiTheme="minorHAnsi"/>
              </w:rPr>
              <w:t>)</w:t>
            </w:r>
          </w:p>
        </w:tc>
        <w:tc>
          <w:tcPr>
            <w:tcW w:w="1620" w:type="dxa"/>
          </w:tcPr>
          <w:p w:rsidR="00E171EC" w:rsidRDefault="009712EB" w:rsidP="00E171EC">
            <w:pPr>
              <w:rPr>
                <w:rFonts w:asciiTheme="minorHAnsi" w:hAnsiTheme="minorHAnsi"/>
              </w:rPr>
            </w:pPr>
            <w:r>
              <w:rPr>
                <w:rFonts w:asciiTheme="minorHAnsi" w:hAnsiTheme="minorHAnsi"/>
              </w:rPr>
              <w:t>Database (.tsv)</w:t>
            </w:r>
          </w:p>
          <w:p w:rsidR="00F41DD1" w:rsidRDefault="00FB01DE" w:rsidP="00E171EC">
            <w:pPr>
              <w:rPr>
                <w:rFonts w:asciiTheme="minorHAnsi" w:hAnsiTheme="minorHAnsi"/>
              </w:rPr>
            </w:pPr>
            <w:r>
              <w:rPr>
                <w:rFonts w:asciiTheme="minorHAnsi" w:hAnsiTheme="minorHAnsi"/>
              </w:rPr>
              <w:t>Do not include area codes</w:t>
            </w:r>
          </w:p>
        </w:tc>
      </w:tr>
    </w:tbl>
    <w:p w:rsidR="0058553E" w:rsidRDefault="0058553E" w:rsidP="0058553E">
      <w:pPr>
        <w:rPr>
          <w:rFonts w:asciiTheme="minorHAnsi" w:hAnsiTheme="minorHAnsi"/>
        </w:rPr>
      </w:pPr>
      <w:r>
        <w:rPr>
          <w:rFonts w:asciiTheme="minorHAnsi" w:hAnsiTheme="minorHAnsi"/>
        </w:rPr>
        <w:lastRenderedPageBreak/>
        <w:t xml:space="preserve">Use the table finder to select the appropriate table and click on the ‘Query data’ button on the left hand side of the page to choose the required geography and variables. </w:t>
      </w:r>
    </w:p>
    <w:p w:rsidR="0058553E" w:rsidRDefault="0058553E" w:rsidP="0058553E">
      <w:pPr>
        <w:rPr>
          <w:rFonts w:asciiTheme="minorHAnsi" w:hAnsiTheme="minorHAnsi"/>
        </w:rPr>
      </w:pPr>
      <w:r>
        <w:rPr>
          <w:rFonts w:asciiTheme="minorHAnsi" w:hAnsiTheme="minorHAnsi"/>
        </w:rPr>
        <w:t>To extract data for MSOAs within a particular Local Authority area:</w:t>
      </w:r>
    </w:p>
    <w:p w:rsidR="0058553E" w:rsidRDefault="0058553E" w:rsidP="0058553E">
      <w:pPr>
        <w:pStyle w:val="ListParagraph"/>
        <w:numPr>
          <w:ilvl w:val="0"/>
          <w:numId w:val="26"/>
        </w:numPr>
        <w:rPr>
          <w:rFonts w:asciiTheme="minorHAnsi" w:hAnsiTheme="minorHAnsi"/>
        </w:rPr>
      </w:pPr>
      <w:r>
        <w:rPr>
          <w:rFonts w:asciiTheme="minorHAnsi" w:hAnsiTheme="minorHAnsi"/>
        </w:rPr>
        <w:t>Under ‘Make selections’ click ‘</w:t>
      </w:r>
      <w:r w:rsidRPr="009712EB">
        <w:rPr>
          <w:rFonts w:asciiTheme="minorHAnsi" w:hAnsiTheme="minorHAnsi"/>
        </w:rPr>
        <w:t>Geography</w:t>
      </w:r>
      <w:r>
        <w:rPr>
          <w:rFonts w:asciiTheme="minorHAnsi" w:hAnsiTheme="minorHAnsi"/>
        </w:rPr>
        <w:t>’</w:t>
      </w:r>
    </w:p>
    <w:p w:rsidR="0058553E" w:rsidRDefault="0058553E" w:rsidP="0058553E">
      <w:pPr>
        <w:pStyle w:val="ListParagraph"/>
        <w:numPr>
          <w:ilvl w:val="0"/>
          <w:numId w:val="26"/>
        </w:numPr>
        <w:rPr>
          <w:rFonts w:asciiTheme="minorHAnsi" w:hAnsiTheme="minorHAnsi"/>
        </w:rPr>
      </w:pPr>
      <w:r>
        <w:rPr>
          <w:rFonts w:asciiTheme="minorHAnsi" w:hAnsiTheme="minorHAnsi"/>
        </w:rPr>
        <w:t>S</w:t>
      </w:r>
      <w:r w:rsidRPr="009712EB">
        <w:rPr>
          <w:rFonts w:asciiTheme="minorHAnsi" w:hAnsiTheme="minorHAnsi"/>
        </w:rPr>
        <w:t>elect ‘Some’ from the drop down menu next to ‘2011 super output areas – mid layer</w:t>
      </w:r>
      <w:r>
        <w:rPr>
          <w:rFonts w:asciiTheme="minorHAnsi" w:hAnsiTheme="minorHAnsi"/>
        </w:rPr>
        <w:t>’</w:t>
      </w:r>
    </w:p>
    <w:p w:rsidR="0058553E" w:rsidRDefault="0058553E" w:rsidP="0058553E">
      <w:pPr>
        <w:pStyle w:val="ListParagraph"/>
        <w:numPr>
          <w:ilvl w:val="0"/>
          <w:numId w:val="26"/>
        </w:numPr>
        <w:rPr>
          <w:rFonts w:asciiTheme="minorHAnsi" w:hAnsiTheme="minorHAnsi"/>
        </w:rPr>
      </w:pPr>
      <w:r>
        <w:rPr>
          <w:rFonts w:asciiTheme="minorHAnsi" w:hAnsiTheme="minorHAnsi"/>
        </w:rPr>
        <w:t>S</w:t>
      </w:r>
      <w:r w:rsidRPr="009712EB">
        <w:rPr>
          <w:rFonts w:asciiTheme="minorHAnsi" w:hAnsiTheme="minorHAnsi"/>
        </w:rPr>
        <w:t>elect the Local Authority area</w:t>
      </w:r>
      <w:r>
        <w:rPr>
          <w:rFonts w:asciiTheme="minorHAnsi" w:hAnsiTheme="minorHAnsi"/>
        </w:rPr>
        <w:t xml:space="preserve"> </w:t>
      </w:r>
      <w:r w:rsidRPr="009712EB">
        <w:rPr>
          <w:rFonts w:asciiTheme="minorHAnsi" w:hAnsiTheme="minorHAnsi"/>
        </w:rPr>
        <w:t>from the drop down menu</w:t>
      </w:r>
      <w:r>
        <w:rPr>
          <w:rFonts w:asciiTheme="minorHAnsi" w:hAnsiTheme="minorHAnsi"/>
        </w:rPr>
        <w:t xml:space="preserve"> that appears</w:t>
      </w:r>
    </w:p>
    <w:p w:rsidR="0058553E" w:rsidRDefault="0058553E" w:rsidP="0058553E">
      <w:pPr>
        <w:pStyle w:val="ListParagraph"/>
        <w:numPr>
          <w:ilvl w:val="0"/>
          <w:numId w:val="26"/>
        </w:numPr>
        <w:rPr>
          <w:rFonts w:asciiTheme="minorHAnsi" w:hAnsiTheme="minorHAnsi"/>
        </w:rPr>
      </w:pPr>
      <w:r>
        <w:rPr>
          <w:rFonts w:asciiTheme="minorHAnsi" w:hAnsiTheme="minorHAnsi"/>
        </w:rPr>
        <w:t>C</w:t>
      </w:r>
      <w:r w:rsidRPr="009712EB">
        <w:rPr>
          <w:rFonts w:asciiTheme="minorHAnsi" w:hAnsiTheme="minorHAnsi"/>
        </w:rPr>
        <w:t>lick ‘tick all</w:t>
      </w:r>
      <w:r>
        <w:rPr>
          <w:rFonts w:asciiTheme="minorHAnsi" w:hAnsiTheme="minorHAnsi"/>
        </w:rPr>
        <w:t>’</w:t>
      </w:r>
    </w:p>
    <w:p w:rsidR="00CF10FA" w:rsidRDefault="00980753" w:rsidP="00CF10FA">
      <w:pPr>
        <w:rPr>
          <w:rFonts w:asciiTheme="minorHAnsi" w:hAnsiTheme="minorHAnsi"/>
        </w:rPr>
      </w:pPr>
      <w:r>
        <w:rPr>
          <w:rFonts w:asciiTheme="minorHAnsi" w:hAnsiTheme="minorHAnsi"/>
        </w:rPr>
        <w:t xml:space="preserve">Mobile app data was supplied by TravelAi. Two data sets were provided: a database of GPS tracks and a database of app users. Extensive work was carried out by Nikée Groot to clean the GPS data. </w:t>
      </w:r>
      <w:r w:rsidR="00B35AB0">
        <w:rPr>
          <w:rFonts w:asciiTheme="minorHAnsi" w:hAnsiTheme="minorHAnsi"/>
        </w:rPr>
        <w:t xml:space="preserve">Home and work locations of app users were inferred from the GPS data. </w:t>
      </w:r>
      <w:r w:rsidR="00CF10FA">
        <w:rPr>
          <w:rFonts w:asciiTheme="minorHAnsi" w:hAnsiTheme="minorHAnsi"/>
        </w:rPr>
        <w:t xml:space="preserve">The </w:t>
      </w:r>
      <w:r>
        <w:rPr>
          <w:rFonts w:asciiTheme="minorHAnsi" w:hAnsiTheme="minorHAnsi"/>
        </w:rPr>
        <w:t>app user database</w:t>
      </w:r>
      <w:r w:rsidR="00CF10FA">
        <w:rPr>
          <w:rFonts w:asciiTheme="minorHAnsi" w:hAnsiTheme="minorHAnsi"/>
        </w:rPr>
        <w:t xml:space="preserve"> co</w:t>
      </w:r>
      <w:r w:rsidR="00B42A87">
        <w:rPr>
          <w:rFonts w:asciiTheme="minorHAnsi" w:hAnsiTheme="minorHAnsi"/>
        </w:rPr>
        <w:t>ntained</w:t>
      </w:r>
      <w:r w:rsidR="00CF10FA">
        <w:rPr>
          <w:rFonts w:asciiTheme="minorHAnsi" w:hAnsiTheme="minorHAnsi"/>
        </w:rPr>
        <w:t xml:space="preserve"> a unique identifier for each devic</w:t>
      </w:r>
      <w:r>
        <w:rPr>
          <w:rFonts w:asciiTheme="minorHAnsi" w:hAnsiTheme="minorHAnsi"/>
        </w:rPr>
        <w:t xml:space="preserve">e and a set of user attributes including </w:t>
      </w:r>
      <w:r w:rsidR="00CF10FA">
        <w:rPr>
          <w:rFonts w:asciiTheme="minorHAnsi" w:hAnsiTheme="minorHAnsi"/>
        </w:rPr>
        <w:t>gender, year of birth</w:t>
      </w:r>
      <w:r>
        <w:rPr>
          <w:rFonts w:asciiTheme="minorHAnsi" w:hAnsiTheme="minorHAnsi"/>
        </w:rPr>
        <w:t xml:space="preserve"> and weight</w:t>
      </w:r>
      <w:r w:rsidR="00CF10FA">
        <w:rPr>
          <w:rFonts w:asciiTheme="minorHAnsi" w:hAnsiTheme="minorHAnsi"/>
        </w:rPr>
        <w:t>.</w:t>
      </w:r>
      <w:r w:rsidR="00107CEA">
        <w:rPr>
          <w:rFonts w:asciiTheme="minorHAnsi" w:hAnsiTheme="minorHAnsi"/>
        </w:rPr>
        <w:t xml:space="preserve"> </w:t>
      </w:r>
    </w:p>
    <w:p w:rsidR="00144386" w:rsidRDefault="00107CEA" w:rsidP="00CF10FA">
      <w:pPr>
        <w:rPr>
          <w:rFonts w:asciiTheme="minorHAnsi" w:hAnsiTheme="minorHAnsi"/>
        </w:rPr>
      </w:pPr>
      <w:r>
        <w:rPr>
          <w:rFonts w:asciiTheme="minorHAnsi" w:hAnsiTheme="minorHAnsi"/>
        </w:rPr>
        <w:t xml:space="preserve">The </w:t>
      </w:r>
      <w:r w:rsidR="00B42815">
        <w:rPr>
          <w:rFonts w:asciiTheme="minorHAnsi" w:hAnsiTheme="minorHAnsi"/>
        </w:rPr>
        <w:t>2011 Outpu</w:t>
      </w:r>
      <w:r>
        <w:rPr>
          <w:rFonts w:asciiTheme="minorHAnsi" w:hAnsiTheme="minorHAnsi"/>
        </w:rPr>
        <w:t>t Area Classification (OAC)</w:t>
      </w:r>
      <w:r w:rsidR="00B42815">
        <w:rPr>
          <w:rFonts w:asciiTheme="minorHAnsi" w:hAnsiTheme="minorHAnsi"/>
        </w:rPr>
        <w:t xml:space="preserve"> was sourced from</w:t>
      </w:r>
      <w:r w:rsidR="00DC0242">
        <w:rPr>
          <w:rFonts w:asciiTheme="minorHAnsi" w:hAnsiTheme="minorHAnsi"/>
        </w:rPr>
        <w:t xml:space="preserve"> the</w:t>
      </w:r>
      <w:r w:rsidR="00B42815">
        <w:rPr>
          <w:rFonts w:asciiTheme="minorHAnsi" w:hAnsiTheme="minorHAnsi"/>
        </w:rPr>
        <w:t xml:space="preserve"> </w:t>
      </w:r>
      <w:hyperlink r:id="rId6" w:history="1">
        <w:r w:rsidR="00B42815" w:rsidRPr="00DC0242">
          <w:rPr>
            <w:rStyle w:val="Hyperlink"/>
            <w:rFonts w:asciiTheme="minorHAnsi" w:hAnsiTheme="minorHAnsi"/>
          </w:rPr>
          <w:t>Office fo</w:t>
        </w:r>
        <w:r w:rsidR="00B42815" w:rsidRPr="00DC0242">
          <w:rPr>
            <w:rStyle w:val="Hyperlink"/>
            <w:rFonts w:asciiTheme="minorHAnsi" w:hAnsiTheme="minorHAnsi"/>
          </w:rPr>
          <w:t>r</w:t>
        </w:r>
        <w:r w:rsidR="00B42815" w:rsidRPr="00DC0242">
          <w:rPr>
            <w:rStyle w:val="Hyperlink"/>
            <w:rFonts w:asciiTheme="minorHAnsi" w:hAnsiTheme="minorHAnsi"/>
          </w:rPr>
          <w:t xml:space="preserve"> </w:t>
        </w:r>
        <w:r w:rsidR="00B42815" w:rsidRPr="00DC0242">
          <w:rPr>
            <w:rStyle w:val="Hyperlink"/>
            <w:rFonts w:asciiTheme="minorHAnsi" w:hAnsiTheme="minorHAnsi"/>
          </w:rPr>
          <w:t>N</w:t>
        </w:r>
        <w:r w:rsidR="00B42815" w:rsidRPr="00DC0242">
          <w:rPr>
            <w:rStyle w:val="Hyperlink"/>
            <w:rFonts w:asciiTheme="minorHAnsi" w:hAnsiTheme="minorHAnsi"/>
          </w:rPr>
          <w:t>ational Statistics</w:t>
        </w:r>
      </w:hyperlink>
      <w:r w:rsidR="00B42815">
        <w:rPr>
          <w:rFonts w:asciiTheme="minorHAnsi" w:hAnsiTheme="minorHAnsi"/>
        </w:rPr>
        <w:t>.</w:t>
      </w:r>
      <w:r>
        <w:rPr>
          <w:rFonts w:asciiTheme="minorHAnsi" w:hAnsiTheme="minorHAnsi"/>
        </w:rPr>
        <w:t xml:space="preserve"> This classifies each OA in England by socio-economic group.</w:t>
      </w:r>
    </w:p>
    <w:p w:rsidR="008A54FF" w:rsidRDefault="00107CEA" w:rsidP="00CF10FA">
      <w:pPr>
        <w:rPr>
          <w:rFonts w:asciiTheme="minorHAnsi" w:hAnsiTheme="minorHAnsi"/>
        </w:rPr>
      </w:pPr>
      <w:r>
        <w:rPr>
          <w:rFonts w:asciiTheme="minorHAnsi" w:hAnsiTheme="minorHAnsi"/>
        </w:rPr>
        <w:t xml:space="preserve">An </w:t>
      </w:r>
      <w:r w:rsidR="00FA0723">
        <w:rPr>
          <w:rFonts w:asciiTheme="minorHAnsi" w:hAnsiTheme="minorHAnsi"/>
        </w:rPr>
        <w:t xml:space="preserve">OAC to MSOA lookup </w:t>
      </w:r>
      <w:r w:rsidR="00C87D1E">
        <w:rPr>
          <w:rFonts w:asciiTheme="minorHAnsi" w:hAnsiTheme="minorHAnsi"/>
        </w:rPr>
        <w:t>was</w:t>
      </w:r>
      <w:r>
        <w:rPr>
          <w:rFonts w:asciiTheme="minorHAnsi" w:hAnsiTheme="minorHAnsi"/>
        </w:rPr>
        <w:t xml:space="preserve"> required which </w:t>
      </w:r>
      <w:r w:rsidR="00B35AB0">
        <w:rPr>
          <w:rFonts w:asciiTheme="minorHAnsi" w:hAnsiTheme="minorHAnsi"/>
        </w:rPr>
        <w:t>was</w:t>
      </w:r>
      <w:r>
        <w:rPr>
          <w:rFonts w:asciiTheme="minorHAnsi" w:hAnsiTheme="minorHAnsi"/>
        </w:rPr>
        <w:t xml:space="preserve"> </w:t>
      </w:r>
      <w:r w:rsidR="00DC0242">
        <w:rPr>
          <w:rFonts w:asciiTheme="minorHAnsi" w:hAnsiTheme="minorHAnsi"/>
        </w:rPr>
        <w:t xml:space="preserve">sourced from the </w:t>
      </w:r>
      <w:hyperlink r:id="rId7" w:history="1">
        <w:r w:rsidR="00DC0242" w:rsidRPr="00DC0242">
          <w:rPr>
            <w:rStyle w:val="Hyperlink"/>
            <w:rFonts w:asciiTheme="minorHAnsi" w:hAnsiTheme="minorHAnsi"/>
          </w:rPr>
          <w:t>Offi</w:t>
        </w:r>
        <w:r w:rsidR="00DC0242" w:rsidRPr="00DC0242">
          <w:rPr>
            <w:rStyle w:val="Hyperlink"/>
            <w:rFonts w:asciiTheme="minorHAnsi" w:hAnsiTheme="minorHAnsi"/>
          </w:rPr>
          <w:t>c</w:t>
        </w:r>
        <w:r w:rsidR="00DC0242" w:rsidRPr="00DC0242">
          <w:rPr>
            <w:rStyle w:val="Hyperlink"/>
            <w:rFonts w:asciiTheme="minorHAnsi" w:hAnsiTheme="minorHAnsi"/>
          </w:rPr>
          <w:t>e for National Statistics</w:t>
        </w:r>
      </w:hyperlink>
      <w:r w:rsidR="00FA0723">
        <w:rPr>
          <w:rFonts w:asciiTheme="minorHAnsi" w:hAnsiTheme="minorHAnsi"/>
        </w:rPr>
        <w:t xml:space="preserve"> under ‘Exact-fit 2011 OA lookup files’ and ‘2011 OAs to 2011 lower layer super output areas (LSOAs), middle layer super output areas (MSOA) and LADs’.</w:t>
      </w:r>
    </w:p>
    <w:p w:rsidR="00C87D1E" w:rsidRDefault="00033950" w:rsidP="00CF10FA">
      <w:pPr>
        <w:rPr>
          <w:rFonts w:asciiTheme="minorHAnsi" w:hAnsiTheme="minorHAnsi"/>
        </w:rPr>
      </w:pPr>
      <w:r>
        <w:rPr>
          <w:rFonts w:asciiTheme="minorHAnsi" w:hAnsiTheme="minorHAnsi"/>
        </w:rPr>
        <w:t xml:space="preserve">MSOA boundary data in shape file format </w:t>
      </w:r>
      <w:r w:rsidR="00C87D1E">
        <w:rPr>
          <w:rFonts w:asciiTheme="minorHAnsi" w:hAnsiTheme="minorHAnsi"/>
        </w:rPr>
        <w:t xml:space="preserve">was sourced from the </w:t>
      </w:r>
      <w:hyperlink r:id="rId8" w:history="1">
        <w:r w:rsidR="00C87D1E" w:rsidRPr="00DC0242">
          <w:rPr>
            <w:rStyle w:val="Hyperlink"/>
            <w:rFonts w:asciiTheme="minorHAnsi" w:hAnsiTheme="minorHAnsi"/>
          </w:rPr>
          <w:t>UK D</w:t>
        </w:r>
        <w:r w:rsidR="00C87D1E" w:rsidRPr="00DC0242">
          <w:rPr>
            <w:rStyle w:val="Hyperlink"/>
            <w:rFonts w:asciiTheme="minorHAnsi" w:hAnsiTheme="minorHAnsi"/>
          </w:rPr>
          <w:t>a</w:t>
        </w:r>
        <w:r w:rsidR="00C87D1E" w:rsidRPr="00DC0242">
          <w:rPr>
            <w:rStyle w:val="Hyperlink"/>
            <w:rFonts w:asciiTheme="minorHAnsi" w:hAnsiTheme="minorHAnsi"/>
          </w:rPr>
          <w:t>ta Service</w:t>
        </w:r>
      </w:hyperlink>
      <w:r w:rsidR="00C87D1E">
        <w:rPr>
          <w:rFonts w:asciiTheme="minorHAnsi" w:hAnsiTheme="minorHAnsi"/>
        </w:rPr>
        <w:t xml:space="preserve"> using the Boundary Data Selector tool. </w:t>
      </w:r>
      <w:r>
        <w:rPr>
          <w:rFonts w:asciiTheme="minorHAnsi" w:hAnsiTheme="minorHAnsi"/>
        </w:rPr>
        <w:t xml:space="preserve">The selected target geography was English Middle Layer Super Output Areas, 2011. </w:t>
      </w:r>
    </w:p>
    <w:p w:rsidR="00B42815" w:rsidRDefault="00B42815" w:rsidP="00CF10FA">
      <w:pPr>
        <w:rPr>
          <w:rFonts w:asciiTheme="minorHAnsi" w:hAnsiTheme="minorHAnsi"/>
          <w:u w:val="single"/>
        </w:rPr>
      </w:pPr>
      <w:r w:rsidRPr="00B42815">
        <w:rPr>
          <w:rFonts w:asciiTheme="minorHAnsi" w:hAnsiTheme="minorHAnsi"/>
          <w:u w:val="single"/>
        </w:rPr>
        <w:t>Methodology</w:t>
      </w:r>
    </w:p>
    <w:p w:rsidR="00AD3398" w:rsidRDefault="00AD3398" w:rsidP="00CF10FA">
      <w:pPr>
        <w:rPr>
          <w:rFonts w:asciiTheme="minorHAnsi" w:hAnsiTheme="minorHAnsi"/>
        </w:rPr>
      </w:pPr>
      <w:r>
        <w:rPr>
          <w:rFonts w:asciiTheme="minorHAnsi" w:hAnsiTheme="minorHAnsi"/>
        </w:rPr>
        <w:t>The microsimulation approach involved the creation of a synthetic population of individuals for the chosen Local Authority area. Each individual was assigned a set of attributes including gender, age,</w:t>
      </w:r>
      <w:r w:rsidR="008A63C8">
        <w:rPr>
          <w:rFonts w:asciiTheme="minorHAnsi" w:hAnsiTheme="minorHAnsi"/>
        </w:rPr>
        <w:t xml:space="preserve"> economic status and workplace. Individuals in the synthetic population were then linked to app users to attribute travel characteristics.</w:t>
      </w:r>
    </w:p>
    <w:p w:rsidR="005F0407" w:rsidRDefault="005F0407" w:rsidP="005F0407">
      <w:pPr>
        <w:rPr>
          <w:rFonts w:asciiTheme="minorHAnsi" w:hAnsiTheme="minorHAnsi"/>
        </w:rPr>
      </w:pPr>
      <w:r>
        <w:rPr>
          <w:rFonts w:asciiTheme="minorHAnsi" w:hAnsiTheme="minorHAnsi"/>
        </w:rPr>
        <w:t>The f</w:t>
      </w:r>
      <w:r w:rsidR="007D23FD">
        <w:rPr>
          <w:rFonts w:asciiTheme="minorHAnsi" w:hAnsiTheme="minorHAnsi"/>
        </w:rPr>
        <w:t xml:space="preserve">ollowing section outlines </w:t>
      </w:r>
      <w:r w:rsidR="002307AA">
        <w:rPr>
          <w:rFonts w:asciiTheme="minorHAnsi" w:hAnsiTheme="minorHAnsi"/>
        </w:rPr>
        <w:t>what each R script does</w:t>
      </w:r>
      <w:r w:rsidR="00810A63">
        <w:rPr>
          <w:rFonts w:asciiTheme="minorHAnsi" w:hAnsiTheme="minorHAnsi"/>
        </w:rPr>
        <w:t xml:space="preserve"> (NB. t</w:t>
      </w:r>
      <w:r w:rsidR="000229C3">
        <w:rPr>
          <w:rFonts w:asciiTheme="minorHAnsi" w:hAnsiTheme="minorHAnsi"/>
        </w:rPr>
        <w:t>he scripts should be run in this order</w:t>
      </w:r>
      <w:r w:rsidR="00810A63">
        <w:rPr>
          <w:rFonts w:asciiTheme="minorHAnsi" w:hAnsiTheme="minorHAnsi"/>
        </w:rPr>
        <w:t>)</w:t>
      </w:r>
      <w:r w:rsidR="000229C3">
        <w:rPr>
          <w:rFonts w:asciiTheme="minorHAnsi" w:hAnsiTheme="minorHAnsi"/>
        </w:rPr>
        <w:t>.</w:t>
      </w:r>
    </w:p>
    <w:p w:rsidR="007D23FD" w:rsidRDefault="007D23FD" w:rsidP="005F0407">
      <w:pPr>
        <w:rPr>
          <w:rFonts w:asciiTheme="minorHAnsi" w:hAnsiTheme="minorHAnsi"/>
        </w:rPr>
      </w:pPr>
      <w:r>
        <w:rPr>
          <w:rFonts w:asciiTheme="minorHAnsi" w:hAnsiTheme="minorHAnsi"/>
        </w:rPr>
        <w:t>Population.R</w:t>
      </w:r>
    </w:p>
    <w:p w:rsidR="007D23FD" w:rsidRDefault="00A95EA7" w:rsidP="007D23FD">
      <w:pPr>
        <w:pStyle w:val="ListParagraph"/>
        <w:numPr>
          <w:ilvl w:val="0"/>
          <w:numId w:val="16"/>
        </w:numPr>
        <w:rPr>
          <w:rFonts w:asciiTheme="minorHAnsi" w:hAnsiTheme="minorHAnsi"/>
        </w:rPr>
      </w:pPr>
      <w:r w:rsidRPr="007D23FD">
        <w:rPr>
          <w:rFonts w:asciiTheme="minorHAnsi" w:hAnsiTheme="minorHAnsi"/>
        </w:rPr>
        <w:t>Read</w:t>
      </w:r>
      <w:r w:rsidR="007D23FD">
        <w:rPr>
          <w:rFonts w:asciiTheme="minorHAnsi" w:hAnsiTheme="minorHAnsi"/>
        </w:rPr>
        <w:t>s</w:t>
      </w:r>
      <w:r w:rsidR="006732D7">
        <w:rPr>
          <w:rFonts w:asciiTheme="minorHAnsi" w:hAnsiTheme="minorHAnsi"/>
        </w:rPr>
        <w:t xml:space="preserve"> in population by age and gender file (DC1117EW Census table</w:t>
      </w:r>
      <w:r w:rsidR="00DC0242">
        <w:rPr>
          <w:rFonts w:asciiTheme="minorHAnsi" w:hAnsiTheme="minorHAnsi"/>
        </w:rPr>
        <w:t>. NB. File name will need to be updated in script</w:t>
      </w:r>
      <w:r w:rsidR="006732D7">
        <w:rPr>
          <w:rFonts w:asciiTheme="minorHAnsi" w:hAnsiTheme="minorHAnsi"/>
        </w:rPr>
        <w:t>)</w:t>
      </w:r>
    </w:p>
    <w:p w:rsidR="006732D7" w:rsidRDefault="006732D7" w:rsidP="007D23FD">
      <w:pPr>
        <w:pStyle w:val="ListParagraph"/>
        <w:numPr>
          <w:ilvl w:val="0"/>
          <w:numId w:val="16"/>
        </w:numPr>
        <w:rPr>
          <w:rFonts w:asciiTheme="minorHAnsi" w:hAnsiTheme="minorHAnsi"/>
        </w:rPr>
      </w:pPr>
      <w:r>
        <w:rPr>
          <w:rFonts w:asciiTheme="minorHAnsi" w:hAnsiTheme="minorHAnsi"/>
        </w:rPr>
        <w:t>Removes records containing totals</w:t>
      </w:r>
    </w:p>
    <w:p w:rsidR="006732D7" w:rsidRDefault="006732D7" w:rsidP="007D23FD">
      <w:pPr>
        <w:pStyle w:val="ListParagraph"/>
        <w:numPr>
          <w:ilvl w:val="0"/>
          <w:numId w:val="16"/>
        </w:numPr>
        <w:rPr>
          <w:rFonts w:asciiTheme="minorHAnsi" w:hAnsiTheme="minorHAnsi"/>
        </w:rPr>
      </w:pPr>
      <w:r>
        <w:rPr>
          <w:rFonts w:asciiTheme="minorHAnsi" w:hAnsiTheme="minorHAnsi"/>
        </w:rPr>
        <w:t>Creates a new column containing the numerical age</w:t>
      </w:r>
    </w:p>
    <w:p w:rsidR="006732D7" w:rsidRDefault="006732D7" w:rsidP="007D23FD">
      <w:pPr>
        <w:pStyle w:val="ListParagraph"/>
        <w:numPr>
          <w:ilvl w:val="0"/>
          <w:numId w:val="16"/>
        </w:numPr>
        <w:rPr>
          <w:rFonts w:asciiTheme="minorHAnsi" w:hAnsiTheme="minorHAnsi"/>
        </w:rPr>
      </w:pPr>
      <w:r>
        <w:rPr>
          <w:rFonts w:asciiTheme="minorHAnsi" w:hAnsiTheme="minorHAnsi"/>
        </w:rPr>
        <w:t>Creates a new column containing an age band</w:t>
      </w:r>
      <w:r w:rsidR="004A20BB">
        <w:rPr>
          <w:rFonts w:asciiTheme="minorHAnsi" w:hAnsiTheme="minorHAnsi"/>
        </w:rPr>
        <w:t xml:space="preserve"> code (0=0-16, 1=16-24, 2=25-34, 3=35-44, 4=45-54, 5=55-64, 6=65+).</w:t>
      </w:r>
      <w:r w:rsidR="00CC01EF">
        <w:rPr>
          <w:rFonts w:asciiTheme="minorHAnsi" w:hAnsiTheme="minorHAnsi"/>
        </w:rPr>
        <w:t xml:space="preserve"> The breaks for the ag</w:t>
      </w:r>
      <w:r w:rsidR="00810A63">
        <w:rPr>
          <w:rFonts w:asciiTheme="minorHAnsi" w:hAnsiTheme="minorHAnsi"/>
        </w:rPr>
        <w:t xml:space="preserve">e bands can be adjusted </w:t>
      </w:r>
      <w:r w:rsidR="00CC01EF">
        <w:rPr>
          <w:rFonts w:asciiTheme="minorHAnsi" w:hAnsiTheme="minorHAnsi"/>
        </w:rPr>
        <w:t>if necessary.</w:t>
      </w:r>
    </w:p>
    <w:p w:rsidR="006732D7" w:rsidRDefault="006732D7" w:rsidP="007D23FD">
      <w:pPr>
        <w:pStyle w:val="ListParagraph"/>
        <w:numPr>
          <w:ilvl w:val="0"/>
          <w:numId w:val="16"/>
        </w:numPr>
        <w:rPr>
          <w:rFonts w:asciiTheme="minorHAnsi" w:hAnsiTheme="minorHAnsi"/>
        </w:rPr>
      </w:pPr>
      <w:r>
        <w:rPr>
          <w:rFonts w:asciiTheme="minorHAnsi" w:hAnsiTheme="minorHAnsi"/>
        </w:rPr>
        <w:t xml:space="preserve">Creates a new column containing gender code (1=male, 0=female) </w:t>
      </w:r>
    </w:p>
    <w:p w:rsidR="00D90115" w:rsidRDefault="00A95EA7" w:rsidP="00D90115">
      <w:pPr>
        <w:pStyle w:val="ListParagraph"/>
        <w:numPr>
          <w:ilvl w:val="0"/>
          <w:numId w:val="16"/>
        </w:numPr>
        <w:rPr>
          <w:rFonts w:asciiTheme="minorHAnsi" w:hAnsiTheme="minorHAnsi"/>
        </w:rPr>
      </w:pPr>
      <w:r w:rsidRPr="007D23FD">
        <w:rPr>
          <w:rFonts w:asciiTheme="minorHAnsi" w:hAnsiTheme="minorHAnsi"/>
        </w:rPr>
        <w:lastRenderedPageBreak/>
        <w:t>Summarise</w:t>
      </w:r>
      <w:r w:rsidR="007D23FD">
        <w:rPr>
          <w:rFonts w:asciiTheme="minorHAnsi" w:hAnsiTheme="minorHAnsi"/>
        </w:rPr>
        <w:t>s</w:t>
      </w:r>
      <w:r w:rsidRPr="007D23FD">
        <w:rPr>
          <w:rFonts w:asciiTheme="minorHAnsi" w:hAnsiTheme="minorHAnsi"/>
        </w:rPr>
        <w:t xml:space="preserve"> </w:t>
      </w:r>
      <w:r w:rsidR="001259EE">
        <w:rPr>
          <w:rFonts w:asciiTheme="minorHAnsi" w:hAnsiTheme="minorHAnsi"/>
        </w:rPr>
        <w:t xml:space="preserve">the </w:t>
      </w:r>
      <w:r w:rsidR="006732D7">
        <w:rPr>
          <w:rFonts w:asciiTheme="minorHAnsi" w:hAnsiTheme="minorHAnsi"/>
        </w:rPr>
        <w:t xml:space="preserve">data </w:t>
      </w:r>
      <w:r w:rsidRPr="007D23FD">
        <w:rPr>
          <w:rFonts w:asciiTheme="minorHAnsi" w:hAnsiTheme="minorHAnsi"/>
        </w:rPr>
        <w:t>by</w:t>
      </w:r>
      <w:r w:rsidR="006732D7">
        <w:rPr>
          <w:rFonts w:asciiTheme="minorHAnsi" w:hAnsiTheme="minorHAnsi"/>
        </w:rPr>
        <w:t xml:space="preserve"> MSOA, gender and age band (sum_people table)</w:t>
      </w:r>
    </w:p>
    <w:p w:rsidR="00D90115" w:rsidRPr="00D90115" w:rsidRDefault="00D90115" w:rsidP="00D90115">
      <w:pPr>
        <w:pStyle w:val="ListParagraph"/>
        <w:numPr>
          <w:ilvl w:val="0"/>
          <w:numId w:val="16"/>
        </w:numPr>
        <w:rPr>
          <w:rFonts w:asciiTheme="minorHAnsi" w:hAnsiTheme="minorHAnsi"/>
        </w:rPr>
      </w:pPr>
      <w:r>
        <w:rPr>
          <w:rFonts w:asciiTheme="minorHAnsi" w:hAnsiTheme="minorHAnsi"/>
        </w:rPr>
        <w:t>Calculates cumulative frequency based on the number peo</w:t>
      </w:r>
      <w:r w:rsidR="00CC01EF">
        <w:rPr>
          <w:rFonts w:asciiTheme="minorHAnsi" w:hAnsiTheme="minorHAnsi"/>
        </w:rPr>
        <w:t>ple in each age and gender band</w:t>
      </w:r>
    </w:p>
    <w:p w:rsidR="002A5ED3" w:rsidRDefault="002A5ED3" w:rsidP="002A5ED3">
      <w:pPr>
        <w:rPr>
          <w:rFonts w:asciiTheme="minorHAnsi" w:hAnsiTheme="minorHAnsi"/>
        </w:rPr>
      </w:pPr>
      <w:r>
        <w:rPr>
          <w:rFonts w:asciiTheme="minorHAnsi" w:hAnsiTheme="minorHAnsi"/>
        </w:rPr>
        <w:t>EconomicActivity.R</w:t>
      </w:r>
    </w:p>
    <w:p w:rsidR="00D90115" w:rsidRDefault="00DD0C54" w:rsidP="00D90115">
      <w:pPr>
        <w:pStyle w:val="ListParagraph"/>
        <w:numPr>
          <w:ilvl w:val="0"/>
          <w:numId w:val="22"/>
        </w:numPr>
        <w:rPr>
          <w:rFonts w:asciiTheme="minorHAnsi" w:hAnsiTheme="minorHAnsi"/>
        </w:rPr>
      </w:pPr>
      <w:r>
        <w:rPr>
          <w:rFonts w:asciiTheme="minorHAnsi" w:hAnsiTheme="minorHAnsi"/>
        </w:rPr>
        <w:t>Reads in population by gender, age and economic status file (DC6107EW Census table</w:t>
      </w:r>
      <w:r w:rsidR="00DC0242">
        <w:rPr>
          <w:rFonts w:asciiTheme="minorHAnsi" w:hAnsiTheme="minorHAnsi"/>
        </w:rPr>
        <w:t xml:space="preserve">. </w:t>
      </w:r>
      <w:r w:rsidR="00DC0242">
        <w:rPr>
          <w:rFonts w:asciiTheme="minorHAnsi" w:hAnsiTheme="minorHAnsi"/>
        </w:rPr>
        <w:t>NB. File name will need to be updated in script</w:t>
      </w:r>
      <w:r>
        <w:rPr>
          <w:rFonts w:asciiTheme="minorHAnsi" w:hAnsiTheme="minorHAnsi"/>
        </w:rPr>
        <w:t>)</w:t>
      </w:r>
    </w:p>
    <w:p w:rsidR="00DD0C54" w:rsidRDefault="00DD0C54" w:rsidP="00D90115">
      <w:pPr>
        <w:pStyle w:val="ListParagraph"/>
        <w:numPr>
          <w:ilvl w:val="0"/>
          <w:numId w:val="22"/>
        </w:numPr>
        <w:rPr>
          <w:rFonts w:asciiTheme="minorHAnsi" w:hAnsiTheme="minorHAnsi"/>
        </w:rPr>
      </w:pPr>
      <w:r>
        <w:rPr>
          <w:rFonts w:asciiTheme="minorHAnsi" w:hAnsiTheme="minorHAnsi"/>
        </w:rPr>
        <w:t>Removes records containing totals</w:t>
      </w:r>
    </w:p>
    <w:p w:rsidR="00DD0C54" w:rsidRDefault="00DD0C54" w:rsidP="00D90115">
      <w:pPr>
        <w:pStyle w:val="ListParagraph"/>
        <w:numPr>
          <w:ilvl w:val="0"/>
          <w:numId w:val="22"/>
        </w:numPr>
        <w:rPr>
          <w:rFonts w:asciiTheme="minorHAnsi" w:hAnsiTheme="minorHAnsi"/>
        </w:rPr>
      </w:pPr>
      <w:r>
        <w:rPr>
          <w:rFonts w:asciiTheme="minorHAnsi" w:hAnsiTheme="minorHAnsi"/>
        </w:rPr>
        <w:t xml:space="preserve">Creates an additional column containing </w:t>
      </w:r>
      <w:r w:rsidR="004A20BB">
        <w:rPr>
          <w:rFonts w:asciiTheme="minorHAnsi" w:hAnsiTheme="minorHAnsi"/>
        </w:rPr>
        <w:t>an age band code (1=16</w:t>
      </w:r>
      <w:r>
        <w:rPr>
          <w:rFonts w:asciiTheme="minorHAnsi" w:hAnsiTheme="minorHAnsi"/>
        </w:rPr>
        <w:t xml:space="preserve">-24, 2=25-34, 3=35-44, 4=45-54, 5=55-64, 6=65+). </w:t>
      </w:r>
      <w:r w:rsidR="004A20BB">
        <w:rPr>
          <w:rFonts w:asciiTheme="minorHAnsi" w:hAnsiTheme="minorHAnsi"/>
        </w:rPr>
        <w:t>The a</w:t>
      </w:r>
      <w:r>
        <w:rPr>
          <w:rFonts w:asciiTheme="minorHAnsi" w:hAnsiTheme="minorHAnsi"/>
        </w:rPr>
        <w:t>ge bands correspond</w:t>
      </w:r>
      <w:r w:rsidR="001259EE">
        <w:rPr>
          <w:rFonts w:asciiTheme="minorHAnsi" w:hAnsiTheme="minorHAnsi"/>
        </w:rPr>
        <w:t xml:space="preserve"> with those in the Population script</w:t>
      </w:r>
      <w:r>
        <w:rPr>
          <w:rFonts w:asciiTheme="minorHAnsi" w:hAnsiTheme="minorHAnsi"/>
        </w:rPr>
        <w:t>.</w:t>
      </w:r>
    </w:p>
    <w:p w:rsidR="001259EE" w:rsidRDefault="001259EE" w:rsidP="001259EE">
      <w:pPr>
        <w:pStyle w:val="ListParagraph"/>
        <w:numPr>
          <w:ilvl w:val="0"/>
          <w:numId w:val="22"/>
        </w:numPr>
        <w:rPr>
          <w:rFonts w:asciiTheme="minorHAnsi" w:hAnsiTheme="minorHAnsi"/>
        </w:rPr>
      </w:pPr>
      <w:r>
        <w:rPr>
          <w:rFonts w:asciiTheme="minorHAnsi" w:hAnsiTheme="minorHAnsi"/>
        </w:rPr>
        <w:t xml:space="preserve">Creates a new column containing gender code (1=male, 0=female) </w:t>
      </w:r>
    </w:p>
    <w:p w:rsidR="00DD0C54" w:rsidRDefault="001259EE" w:rsidP="00D90115">
      <w:pPr>
        <w:pStyle w:val="ListParagraph"/>
        <w:numPr>
          <w:ilvl w:val="0"/>
          <w:numId w:val="22"/>
        </w:numPr>
        <w:rPr>
          <w:rFonts w:asciiTheme="minorHAnsi" w:hAnsiTheme="minorHAnsi"/>
        </w:rPr>
      </w:pPr>
      <w:r>
        <w:rPr>
          <w:rFonts w:asciiTheme="minorHAnsi" w:hAnsiTheme="minorHAnsi"/>
        </w:rPr>
        <w:t>Creates a new column containing economic status as a numeric code</w:t>
      </w:r>
    </w:p>
    <w:p w:rsidR="001259EE" w:rsidRDefault="001259EE" w:rsidP="00D90115">
      <w:pPr>
        <w:pStyle w:val="ListParagraph"/>
        <w:numPr>
          <w:ilvl w:val="0"/>
          <w:numId w:val="22"/>
        </w:numPr>
        <w:rPr>
          <w:rFonts w:asciiTheme="minorHAnsi" w:hAnsiTheme="minorHAnsi"/>
        </w:rPr>
      </w:pPr>
      <w:r>
        <w:rPr>
          <w:rFonts w:asciiTheme="minorHAnsi" w:hAnsiTheme="minorHAnsi"/>
        </w:rPr>
        <w:t>Summaries the data by MSOA, gender, age band and economic status (sum_econ_act table)</w:t>
      </w:r>
    </w:p>
    <w:p w:rsidR="001259EE" w:rsidRDefault="00D84A5C" w:rsidP="00D90115">
      <w:pPr>
        <w:pStyle w:val="ListParagraph"/>
        <w:numPr>
          <w:ilvl w:val="0"/>
          <w:numId w:val="22"/>
        </w:numPr>
        <w:rPr>
          <w:rFonts w:asciiTheme="minorHAnsi" w:hAnsiTheme="minorHAnsi"/>
        </w:rPr>
      </w:pPr>
      <w:r>
        <w:rPr>
          <w:rFonts w:asciiTheme="minorHAnsi" w:hAnsiTheme="minorHAnsi"/>
        </w:rPr>
        <w:t>Crosstabs</w:t>
      </w:r>
      <w:r w:rsidR="00CF1179">
        <w:rPr>
          <w:rFonts w:asciiTheme="minorHAnsi" w:hAnsiTheme="minorHAnsi"/>
        </w:rPr>
        <w:t xml:space="preserve"> MSOA, gender and age by economic status (</w:t>
      </w:r>
      <w:r w:rsidR="00CF1179" w:rsidRPr="004A20BB">
        <w:rPr>
          <w:rFonts w:asciiTheme="minorHAnsi" w:hAnsiTheme="minorHAnsi"/>
        </w:rPr>
        <w:t>econ_act_crosstab table</w:t>
      </w:r>
      <w:r w:rsidR="00CF1179">
        <w:rPr>
          <w:rFonts w:asciiTheme="minorHAnsi" w:hAnsiTheme="minorHAnsi"/>
        </w:rPr>
        <w:t>)</w:t>
      </w:r>
    </w:p>
    <w:p w:rsidR="00CF1179" w:rsidRPr="00CF1179" w:rsidRDefault="00CF1179" w:rsidP="00CF1179">
      <w:pPr>
        <w:pStyle w:val="ListParagraph"/>
        <w:numPr>
          <w:ilvl w:val="0"/>
          <w:numId w:val="22"/>
        </w:numPr>
        <w:rPr>
          <w:rFonts w:asciiTheme="minorHAnsi" w:hAnsiTheme="minorHAnsi"/>
        </w:rPr>
      </w:pPr>
      <w:r>
        <w:rPr>
          <w:rFonts w:asciiTheme="minorHAnsi" w:hAnsiTheme="minorHAnsi"/>
        </w:rPr>
        <w:t>Calculates percentage of people economically active by MSOA, gender and age band</w:t>
      </w:r>
    </w:p>
    <w:p w:rsidR="00CF1179" w:rsidRPr="00D90115" w:rsidRDefault="00CF1179" w:rsidP="00D90115">
      <w:pPr>
        <w:pStyle w:val="ListParagraph"/>
        <w:numPr>
          <w:ilvl w:val="0"/>
          <w:numId w:val="22"/>
        </w:numPr>
        <w:rPr>
          <w:rFonts w:asciiTheme="minorHAnsi" w:hAnsiTheme="minorHAnsi"/>
        </w:rPr>
      </w:pPr>
      <w:r>
        <w:rPr>
          <w:rFonts w:asciiTheme="minorHAnsi" w:hAnsiTheme="minorHAnsi"/>
        </w:rPr>
        <w:t>Calculates percentage of people in employment by MSOA, gender and age band</w:t>
      </w:r>
    </w:p>
    <w:p w:rsidR="002A5ED3" w:rsidRDefault="002A5ED3" w:rsidP="002A5ED3">
      <w:pPr>
        <w:rPr>
          <w:rFonts w:asciiTheme="minorHAnsi" w:hAnsiTheme="minorHAnsi"/>
        </w:rPr>
      </w:pPr>
      <w:r>
        <w:rPr>
          <w:rFonts w:asciiTheme="minorHAnsi" w:hAnsiTheme="minorHAnsi"/>
        </w:rPr>
        <w:t>Workplace.R</w:t>
      </w:r>
    </w:p>
    <w:p w:rsidR="00CE5E2D" w:rsidRDefault="00671C8E" w:rsidP="00CE5E2D">
      <w:pPr>
        <w:pStyle w:val="ListParagraph"/>
        <w:numPr>
          <w:ilvl w:val="0"/>
          <w:numId w:val="23"/>
        </w:numPr>
        <w:rPr>
          <w:rFonts w:asciiTheme="minorHAnsi" w:hAnsiTheme="minorHAnsi"/>
        </w:rPr>
      </w:pPr>
      <w:r>
        <w:rPr>
          <w:rFonts w:asciiTheme="minorHAnsi" w:hAnsiTheme="minorHAnsi"/>
        </w:rPr>
        <w:t>Read</w:t>
      </w:r>
      <w:r w:rsidR="00577BD3">
        <w:rPr>
          <w:rFonts w:asciiTheme="minorHAnsi" w:hAnsiTheme="minorHAnsi"/>
        </w:rPr>
        <w:t>s</w:t>
      </w:r>
      <w:r>
        <w:rPr>
          <w:rFonts w:asciiTheme="minorHAnsi" w:hAnsiTheme="minorHAnsi"/>
        </w:rPr>
        <w:t xml:space="preserve"> in ori</w:t>
      </w:r>
      <w:r w:rsidR="00AE3280">
        <w:rPr>
          <w:rFonts w:asciiTheme="minorHAnsi" w:hAnsiTheme="minorHAnsi"/>
        </w:rPr>
        <w:t>gin-destination commuter flows (WF01BEW Census table</w:t>
      </w:r>
      <w:r w:rsidR="00DC0242">
        <w:rPr>
          <w:rFonts w:asciiTheme="minorHAnsi" w:hAnsiTheme="minorHAnsi"/>
        </w:rPr>
        <w:t xml:space="preserve">. </w:t>
      </w:r>
      <w:r w:rsidR="00DC0242">
        <w:rPr>
          <w:rFonts w:asciiTheme="minorHAnsi" w:hAnsiTheme="minorHAnsi"/>
        </w:rPr>
        <w:t>NB. File name will need to be updated in script</w:t>
      </w:r>
      <w:r w:rsidR="00AE3280">
        <w:rPr>
          <w:rFonts w:asciiTheme="minorHAnsi" w:hAnsiTheme="minorHAnsi"/>
        </w:rPr>
        <w:t>)</w:t>
      </w:r>
    </w:p>
    <w:p w:rsidR="0039611B" w:rsidRDefault="0039611B" w:rsidP="00CE5E2D">
      <w:pPr>
        <w:pStyle w:val="ListParagraph"/>
        <w:numPr>
          <w:ilvl w:val="0"/>
          <w:numId w:val="23"/>
        </w:numPr>
        <w:rPr>
          <w:rFonts w:asciiTheme="minorHAnsi" w:hAnsiTheme="minorHAnsi"/>
        </w:rPr>
      </w:pPr>
      <w:r>
        <w:rPr>
          <w:rFonts w:asciiTheme="minorHAnsi" w:hAnsiTheme="minorHAnsi"/>
        </w:rPr>
        <w:t>Sums the number of people residing in each origin MSOA and add</w:t>
      </w:r>
      <w:r w:rsidR="00577BD3">
        <w:rPr>
          <w:rFonts w:asciiTheme="minorHAnsi" w:hAnsiTheme="minorHAnsi"/>
        </w:rPr>
        <w:t>s</w:t>
      </w:r>
      <w:r>
        <w:rPr>
          <w:rFonts w:asciiTheme="minorHAnsi" w:hAnsiTheme="minorHAnsi"/>
        </w:rPr>
        <w:t xml:space="preserve"> the total</w:t>
      </w:r>
      <w:r w:rsidR="00500B11">
        <w:rPr>
          <w:rFonts w:asciiTheme="minorHAnsi" w:hAnsiTheme="minorHAnsi"/>
        </w:rPr>
        <w:t>s</w:t>
      </w:r>
      <w:r>
        <w:rPr>
          <w:rFonts w:asciiTheme="minorHAnsi" w:hAnsiTheme="minorHAnsi"/>
        </w:rPr>
        <w:t xml:space="preserve"> as a new column (</w:t>
      </w:r>
      <w:r w:rsidR="000C2F33">
        <w:rPr>
          <w:rFonts w:asciiTheme="minorHAnsi" w:hAnsiTheme="minorHAnsi"/>
        </w:rPr>
        <w:t xml:space="preserve">originSums column in </w:t>
      </w:r>
      <w:r w:rsidRPr="00C71A4B">
        <w:rPr>
          <w:rFonts w:asciiTheme="minorHAnsi" w:hAnsiTheme="minorHAnsi"/>
        </w:rPr>
        <w:t>workplaces table</w:t>
      </w:r>
      <w:r>
        <w:rPr>
          <w:rFonts w:asciiTheme="minorHAnsi" w:hAnsiTheme="minorHAnsi"/>
        </w:rPr>
        <w:t>)</w:t>
      </w:r>
    </w:p>
    <w:p w:rsidR="0039611B" w:rsidRDefault="0039611B" w:rsidP="00CE5E2D">
      <w:pPr>
        <w:pStyle w:val="ListParagraph"/>
        <w:numPr>
          <w:ilvl w:val="0"/>
          <w:numId w:val="23"/>
        </w:numPr>
        <w:rPr>
          <w:rFonts w:asciiTheme="minorHAnsi" w:hAnsiTheme="minorHAnsi"/>
        </w:rPr>
      </w:pPr>
      <w:r>
        <w:rPr>
          <w:rFonts w:asciiTheme="minorHAnsi" w:hAnsiTheme="minorHAnsi"/>
        </w:rPr>
        <w:t xml:space="preserve">Calculates the percentage of people in each origin (residential MSOA) that commute to each destination (workplace MSOA) </w:t>
      </w:r>
    </w:p>
    <w:p w:rsidR="0039611B" w:rsidRPr="00CE5E2D" w:rsidRDefault="0039611B" w:rsidP="00CE5E2D">
      <w:pPr>
        <w:pStyle w:val="ListParagraph"/>
        <w:numPr>
          <w:ilvl w:val="0"/>
          <w:numId w:val="23"/>
        </w:numPr>
        <w:rPr>
          <w:rFonts w:asciiTheme="minorHAnsi" w:hAnsiTheme="minorHAnsi"/>
        </w:rPr>
      </w:pPr>
      <w:r>
        <w:rPr>
          <w:rFonts w:asciiTheme="minorHAnsi" w:hAnsiTheme="minorHAnsi"/>
        </w:rPr>
        <w:t>Calculates the cumulative frequency for each origin (residential MSOA)</w:t>
      </w:r>
    </w:p>
    <w:p w:rsidR="002A5ED3" w:rsidRDefault="002A5ED3" w:rsidP="002A5ED3">
      <w:pPr>
        <w:rPr>
          <w:rFonts w:asciiTheme="minorHAnsi" w:hAnsiTheme="minorHAnsi"/>
        </w:rPr>
      </w:pPr>
      <w:r>
        <w:rPr>
          <w:rFonts w:asciiTheme="minorHAnsi" w:hAnsiTheme="minorHAnsi"/>
        </w:rPr>
        <w:t>OAC.R</w:t>
      </w:r>
    </w:p>
    <w:p w:rsidR="00C26C8B" w:rsidRDefault="004041BF" w:rsidP="00C26C8B">
      <w:pPr>
        <w:pStyle w:val="ListParagraph"/>
        <w:numPr>
          <w:ilvl w:val="0"/>
          <w:numId w:val="24"/>
        </w:numPr>
        <w:rPr>
          <w:rFonts w:asciiTheme="minorHAnsi" w:hAnsiTheme="minorHAnsi"/>
        </w:rPr>
      </w:pPr>
      <w:r>
        <w:rPr>
          <w:rFonts w:asciiTheme="minorHAnsi" w:hAnsiTheme="minorHAnsi"/>
        </w:rPr>
        <w:t>Reads in OAC csv file</w:t>
      </w:r>
    </w:p>
    <w:p w:rsidR="004041BF" w:rsidRDefault="004041BF" w:rsidP="00C26C8B">
      <w:pPr>
        <w:pStyle w:val="ListParagraph"/>
        <w:numPr>
          <w:ilvl w:val="0"/>
          <w:numId w:val="24"/>
        </w:numPr>
        <w:rPr>
          <w:rFonts w:asciiTheme="minorHAnsi" w:hAnsiTheme="minorHAnsi"/>
        </w:rPr>
      </w:pPr>
      <w:r>
        <w:rPr>
          <w:rFonts w:asciiTheme="minorHAnsi" w:hAnsiTheme="minorHAnsi"/>
        </w:rPr>
        <w:t>Filters data to relevant Local Authority area</w:t>
      </w:r>
    </w:p>
    <w:p w:rsidR="004041BF" w:rsidRDefault="004041BF" w:rsidP="00C26C8B">
      <w:pPr>
        <w:pStyle w:val="ListParagraph"/>
        <w:numPr>
          <w:ilvl w:val="0"/>
          <w:numId w:val="24"/>
        </w:numPr>
        <w:rPr>
          <w:rFonts w:asciiTheme="minorHAnsi" w:hAnsiTheme="minorHAnsi"/>
        </w:rPr>
      </w:pPr>
      <w:r>
        <w:rPr>
          <w:rFonts w:asciiTheme="minorHAnsi" w:hAnsiTheme="minorHAnsi"/>
        </w:rPr>
        <w:t>Reads in OA to MSOA lookup file</w:t>
      </w:r>
    </w:p>
    <w:p w:rsidR="004041BF" w:rsidRDefault="004041BF" w:rsidP="00C26C8B">
      <w:pPr>
        <w:pStyle w:val="ListParagraph"/>
        <w:numPr>
          <w:ilvl w:val="0"/>
          <w:numId w:val="24"/>
        </w:numPr>
        <w:rPr>
          <w:rFonts w:asciiTheme="minorHAnsi" w:hAnsiTheme="minorHAnsi"/>
        </w:rPr>
      </w:pPr>
      <w:r>
        <w:rPr>
          <w:rFonts w:asciiTheme="minorHAnsi" w:hAnsiTheme="minorHAnsi"/>
        </w:rPr>
        <w:t>Appends MSOA</w:t>
      </w:r>
      <w:r w:rsidR="00B735D7">
        <w:rPr>
          <w:rFonts w:asciiTheme="minorHAnsi" w:hAnsiTheme="minorHAnsi"/>
        </w:rPr>
        <w:t xml:space="preserve"> from lookup file</w:t>
      </w:r>
      <w:r>
        <w:rPr>
          <w:rFonts w:asciiTheme="minorHAnsi" w:hAnsiTheme="minorHAnsi"/>
        </w:rPr>
        <w:t xml:space="preserve"> to OAC data (joins on OA code)</w:t>
      </w:r>
    </w:p>
    <w:p w:rsidR="00B735D7" w:rsidRDefault="00500B11" w:rsidP="00C26C8B">
      <w:pPr>
        <w:pStyle w:val="ListParagraph"/>
        <w:numPr>
          <w:ilvl w:val="0"/>
          <w:numId w:val="24"/>
        </w:numPr>
        <w:rPr>
          <w:rFonts w:asciiTheme="minorHAnsi" w:hAnsiTheme="minorHAnsi"/>
        </w:rPr>
      </w:pPr>
      <w:r>
        <w:rPr>
          <w:rFonts w:asciiTheme="minorHAnsi" w:hAnsiTheme="minorHAnsi"/>
        </w:rPr>
        <w:t xml:space="preserve">Sums the number of OAs within each MSOA and adds the totals as a new column (oacGroupSums column in </w:t>
      </w:r>
      <w:r w:rsidRPr="00F7638D">
        <w:rPr>
          <w:rFonts w:asciiTheme="minorHAnsi" w:hAnsiTheme="minorHAnsi"/>
        </w:rPr>
        <w:t>oacGroup table</w:t>
      </w:r>
      <w:r>
        <w:rPr>
          <w:rFonts w:asciiTheme="minorHAnsi" w:hAnsiTheme="minorHAnsi"/>
        </w:rPr>
        <w:t>)</w:t>
      </w:r>
    </w:p>
    <w:p w:rsidR="00315278" w:rsidRDefault="00315278" w:rsidP="00C26C8B">
      <w:pPr>
        <w:pStyle w:val="ListParagraph"/>
        <w:numPr>
          <w:ilvl w:val="0"/>
          <w:numId w:val="24"/>
        </w:numPr>
        <w:rPr>
          <w:rFonts w:asciiTheme="minorHAnsi" w:hAnsiTheme="minorHAnsi"/>
        </w:rPr>
      </w:pPr>
      <w:r>
        <w:rPr>
          <w:rFonts w:asciiTheme="minorHAnsi" w:hAnsiTheme="minorHAnsi"/>
        </w:rPr>
        <w:t>Calculates the percentage of OAs within each MSOA that are in each OAC group</w:t>
      </w:r>
    </w:p>
    <w:p w:rsidR="00315278" w:rsidRPr="00C26C8B" w:rsidRDefault="00F03497" w:rsidP="00C26C8B">
      <w:pPr>
        <w:pStyle w:val="ListParagraph"/>
        <w:numPr>
          <w:ilvl w:val="0"/>
          <w:numId w:val="24"/>
        </w:numPr>
        <w:rPr>
          <w:rFonts w:asciiTheme="minorHAnsi" w:hAnsiTheme="minorHAnsi"/>
        </w:rPr>
      </w:pPr>
      <w:r>
        <w:rPr>
          <w:rFonts w:asciiTheme="minorHAnsi" w:hAnsiTheme="minorHAnsi"/>
        </w:rPr>
        <w:t>Calculates the cumulative frequency for each MSOA</w:t>
      </w:r>
    </w:p>
    <w:p w:rsidR="002A5ED3" w:rsidRDefault="002A5ED3" w:rsidP="002A5ED3">
      <w:pPr>
        <w:rPr>
          <w:rFonts w:asciiTheme="minorHAnsi" w:hAnsiTheme="minorHAnsi"/>
        </w:rPr>
      </w:pPr>
      <w:r>
        <w:rPr>
          <w:rFonts w:asciiTheme="minorHAnsi" w:hAnsiTheme="minorHAnsi"/>
        </w:rPr>
        <w:t>AppUsers.R</w:t>
      </w:r>
    </w:p>
    <w:p w:rsidR="006E79A1" w:rsidRDefault="006E79A1" w:rsidP="00EC24E4">
      <w:pPr>
        <w:pStyle w:val="ListParagraph"/>
        <w:numPr>
          <w:ilvl w:val="0"/>
          <w:numId w:val="17"/>
        </w:numPr>
        <w:rPr>
          <w:rFonts w:asciiTheme="minorHAnsi" w:hAnsiTheme="minorHAnsi"/>
        </w:rPr>
      </w:pPr>
      <w:r>
        <w:rPr>
          <w:rFonts w:asciiTheme="minorHAnsi" w:hAnsiTheme="minorHAnsi"/>
        </w:rPr>
        <w:t>Reads in app data</w:t>
      </w:r>
    </w:p>
    <w:p w:rsidR="006E79A1" w:rsidRDefault="006E79A1" w:rsidP="00EC24E4">
      <w:pPr>
        <w:pStyle w:val="ListParagraph"/>
        <w:numPr>
          <w:ilvl w:val="0"/>
          <w:numId w:val="17"/>
        </w:numPr>
        <w:rPr>
          <w:rFonts w:asciiTheme="minorHAnsi" w:hAnsiTheme="minorHAnsi"/>
        </w:rPr>
      </w:pPr>
      <w:r>
        <w:rPr>
          <w:rFonts w:asciiTheme="minorHAnsi" w:hAnsiTheme="minorHAnsi"/>
        </w:rPr>
        <w:t>Reads in app users data</w:t>
      </w:r>
    </w:p>
    <w:p w:rsidR="006E79A1" w:rsidRDefault="00987B44" w:rsidP="00EC24E4">
      <w:pPr>
        <w:pStyle w:val="ListParagraph"/>
        <w:numPr>
          <w:ilvl w:val="0"/>
          <w:numId w:val="17"/>
        </w:numPr>
        <w:rPr>
          <w:rFonts w:asciiTheme="minorHAnsi" w:hAnsiTheme="minorHAnsi"/>
        </w:rPr>
      </w:pPr>
      <w:r>
        <w:rPr>
          <w:rFonts w:asciiTheme="minorHAnsi" w:hAnsiTheme="minorHAnsi"/>
        </w:rPr>
        <w:lastRenderedPageBreak/>
        <w:t>Merges files based on device ID</w:t>
      </w:r>
    </w:p>
    <w:p w:rsidR="00987B44" w:rsidRDefault="00987B44" w:rsidP="00EC24E4">
      <w:pPr>
        <w:pStyle w:val="ListParagraph"/>
        <w:numPr>
          <w:ilvl w:val="0"/>
          <w:numId w:val="17"/>
        </w:numPr>
        <w:rPr>
          <w:rFonts w:asciiTheme="minorHAnsi" w:hAnsiTheme="minorHAnsi"/>
        </w:rPr>
      </w:pPr>
      <w:r>
        <w:rPr>
          <w:rFonts w:asciiTheme="minorHAnsi" w:hAnsiTheme="minorHAnsi"/>
        </w:rPr>
        <w:t>Creates a new column containing a gender code (1=male, 0=female)</w:t>
      </w:r>
    </w:p>
    <w:p w:rsidR="00987B44" w:rsidRPr="00987B44" w:rsidRDefault="00987B44" w:rsidP="00EC24E4">
      <w:pPr>
        <w:pStyle w:val="ListParagraph"/>
        <w:numPr>
          <w:ilvl w:val="0"/>
          <w:numId w:val="17"/>
        </w:numPr>
        <w:rPr>
          <w:rFonts w:asciiTheme="minorHAnsi" w:hAnsiTheme="minorHAnsi"/>
        </w:rPr>
      </w:pPr>
      <w:r w:rsidRPr="00987B44">
        <w:rPr>
          <w:rFonts w:asciiTheme="minorHAnsi" w:hAnsiTheme="minorHAnsi"/>
        </w:rPr>
        <w:t xml:space="preserve">Calculates age based on year of birth </w:t>
      </w:r>
      <w:r>
        <w:rPr>
          <w:rFonts w:asciiTheme="minorHAnsi" w:hAnsiTheme="minorHAnsi"/>
        </w:rPr>
        <w:t>and c</w:t>
      </w:r>
      <w:r w:rsidRPr="00987B44">
        <w:rPr>
          <w:rFonts w:asciiTheme="minorHAnsi" w:hAnsiTheme="minorHAnsi"/>
        </w:rPr>
        <w:t>reates a new column containing</w:t>
      </w:r>
      <w:r w:rsidR="00F7638D">
        <w:rPr>
          <w:rFonts w:asciiTheme="minorHAnsi" w:hAnsiTheme="minorHAnsi"/>
        </w:rPr>
        <w:t xml:space="preserve"> an</w:t>
      </w:r>
      <w:r w:rsidRPr="00987B44">
        <w:rPr>
          <w:rFonts w:asciiTheme="minorHAnsi" w:hAnsiTheme="minorHAnsi"/>
        </w:rPr>
        <w:t xml:space="preserve"> age band </w:t>
      </w:r>
      <w:r w:rsidR="00F7638D">
        <w:rPr>
          <w:rFonts w:asciiTheme="minorHAnsi" w:hAnsiTheme="minorHAnsi"/>
        </w:rPr>
        <w:t xml:space="preserve">code </w:t>
      </w:r>
      <w:r>
        <w:rPr>
          <w:rFonts w:asciiTheme="minorHAnsi" w:hAnsiTheme="minorHAnsi"/>
        </w:rPr>
        <w:t>(which correspond</w:t>
      </w:r>
      <w:r w:rsidR="00F7638D">
        <w:rPr>
          <w:rFonts w:asciiTheme="minorHAnsi" w:hAnsiTheme="minorHAnsi"/>
        </w:rPr>
        <w:t>s</w:t>
      </w:r>
      <w:r w:rsidRPr="00987B44">
        <w:rPr>
          <w:rFonts w:asciiTheme="minorHAnsi" w:hAnsiTheme="minorHAnsi"/>
        </w:rPr>
        <w:t xml:space="preserve"> with the age bands in the Population script</w:t>
      </w:r>
      <w:r>
        <w:rPr>
          <w:rFonts w:asciiTheme="minorHAnsi" w:hAnsiTheme="minorHAnsi"/>
        </w:rPr>
        <w:t>)</w:t>
      </w:r>
    </w:p>
    <w:p w:rsidR="00987B44" w:rsidRDefault="00987B44" w:rsidP="00EC24E4">
      <w:pPr>
        <w:pStyle w:val="ListParagraph"/>
        <w:numPr>
          <w:ilvl w:val="0"/>
          <w:numId w:val="17"/>
        </w:numPr>
        <w:rPr>
          <w:rFonts w:asciiTheme="minorHAnsi" w:hAnsiTheme="minorHAnsi"/>
        </w:rPr>
      </w:pPr>
      <w:r>
        <w:rPr>
          <w:rFonts w:asciiTheme="minorHAnsi" w:hAnsiTheme="minorHAnsi"/>
        </w:rPr>
        <w:t>Reads in app users inferred home and work location (supplied by Nikée Groot)</w:t>
      </w:r>
    </w:p>
    <w:p w:rsidR="00F7638D" w:rsidRDefault="00F7638D" w:rsidP="00EC24E4">
      <w:pPr>
        <w:pStyle w:val="ListParagraph"/>
        <w:numPr>
          <w:ilvl w:val="0"/>
          <w:numId w:val="17"/>
        </w:numPr>
        <w:rPr>
          <w:rFonts w:asciiTheme="minorHAnsi" w:hAnsiTheme="minorHAnsi"/>
        </w:rPr>
      </w:pPr>
      <w:r>
        <w:rPr>
          <w:rFonts w:asciiTheme="minorHAnsi" w:hAnsiTheme="minorHAnsi"/>
        </w:rPr>
        <w:t>Reads in MSOA boundary shape file</w:t>
      </w:r>
    </w:p>
    <w:p w:rsidR="00987B44" w:rsidRDefault="00987B44" w:rsidP="00EC24E4">
      <w:pPr>
        <w:pStyle w:val="ListParagraph"/>
        <w:numPr>
          <w:ilvl w:val="0"/>
          <w:numId w:val="17"/>
        </w:numPr>
        <w:rPr>
          <w:rFonts w:asciiTheme="minorHAnsi" w:hAnsiTheme="minorHAnsi"/>
        </w:rPr>
      </w:pPr>
      <w:r>
        <w:rPr>
          <w:rFonts w:asciiTheme="minorHAnsi" w:hAnsiTheme="minorHAnsi"/>
        </w:rPr>
        <w:t>Uses point-in-polygon analysis to append the MSOA of the app users home and work locations (</w:t>
      </w:r>
      <w:r w:rsidRPr="00F7638D">
        <w:rPr>
          <w:rFonts w:asciiTheme="minorHAnsi" w:hAnsiTheme="minorHAnsi"/>
        </w:rPr>
        <w:t>appUsers table</w:t>
      </w:r>
      <w:r>
        <w:rPr>
          <w:rFonts w:asciiTheme="minorHAnsi" w:hAnsiTheme="minorHAnsi"/>
        </w:rPr>
        <w:t>)</w:t>
      </w:r>
    </w:p>
    <w:p w:rsidR="002A5ED3" w:rsidRDefault="002A5ED3" w:rsidP="002A5ED3">
      <w:pPr>
        <w:rPr>
          <w:rFonts w:asciiTheme="minorHAnsi" w:hAnsiTheme="minorHAnsi"/>
        </w:rPr>
      </w:pPr>
      <w:r>
        <w:rPr>
          <w:rFonts w:asciiTheme="minorHAnsi" w:hAnsiTheme="minorHAnsi"/>
        </w:rPr>
        <w:t>MicroSim.R</w:t>
      </w:r>
    </w:p>
    <w:p w:rsidR="00AC5BDA" w:rsidRDefault="00727916" w:rsidP="00AC5BDA">
      <w:pPr>
        <w:pStyle w:val="ListParagraph"/>
        <w:numPr>
          <w:ilvl w:val="0"/>
          <w:numId w:val="25"/>
        </w:numPr>
        <w:rPr>
          <w:rFonts w:asciiTheme="minorHAnsi" w:hAnsiTheme="minorHAnsi"/>
        </w:rPr>
      </w:pPr>
      <w:r>
        <w:rPr>
          <w:rFonts w:asciiTheme="minorHAnsi" w:hAnsiTheme="minorHAnsi"/>
        </w:rPr>
        <w:t>Creates an empty data frame</w:t>
      </w:r>
    </w:p>
    <w:p w:rsidR="00727916" w:rsidRDefault="00727916" w:rsidP="00727916">
      <w:pPr>
        <w:pStyle w:val="ListParagraph"/>
        <w:numPr>
          <w:ilvl w:val="0"/>
          <w:numId w:val="25"/>
        </w:numPr>
        <w:rPr>
          <w:rFonts w:asciiTheme="minorHAnsi" w:hAnsiTheme="minorHAnsi"/>
        </w:rPr>
      </w:pPr>
      <w:r>
        <w:rPr>
          <w:rFonts w:asciiTheme="minorHAnsi" w:hAnsiTheme="minorHAnsi"/>
        </w:rPr>
        <w:t>Loops through the aggregated population table (sum_people) and creates a record for each individual with the corresponding attributes</w:t>
      </w:r>
      <w:r w:rsidR="00A14ADE">
        <w:rPr>
          <w:rFonts w:asciiTheme="minorHAnsi" w:hAnsiTheme="minorHAnsi"/>
        </w:rPr>
        <w:t xml:space="preserve"> (</w:t>
      </w:r>
      <w:r w:rsidR="00A14ADE" w:rsidRPr="008424D0">
        <w:rPr>
          <w:rFonts w:asciiTheme="minorHAnsi" w:hAnsiTheme="minorHAnsi"/>
        </w:rPr>
        <w:t>individuals2 table</w:t>
      </w:r>
      <w:r w:rsidR="00A14ADE">
        <w:rPr>
          <w:rFonts w:asciiTheme="minorHAnsi" w:hAnsiTheme="minorHAnsi"/>
        </w:rPr>
        <w:t>)</w:t>
      </w:r>
    </w:p>
    <w:p w:rsidR="00727916" w:rsidRDefault="00727916" w:rsidP="00727916">
      <w:pPr>
        <w:pStyle w:val="ListParagraph"/>
        <w:numPr>
          <w:ilvl w:val="0"/>
          <w:numId w:val="25"/>
        </w:numPr>
        <w:rPr>
          <w:rFonts w:asciiTheme="minorHAnsi" w:hAnsiTheme="minorHAnsi"/>
        </w:rPr>
      </w:pPr>
      <w:r>
        <w:rPr>
          <w:rFonts w:asciiTheme="minorHAnsi" w:hAnsiTheme="minorHAnsi"/>
        </w:rPr>
        <w:t xml:space="preserve">Assigns an economically active flag </w:t>
      </w:r>
      <w:r w:rsidR="008424D0">
        <w:rPr>
          <w:rFonts w:asciiTheme="minorHAnsi" w:hAnsiTheme="minorHAnsi"/>
        </w:rPr>
        <w:t xml:space="preserve">(1=economically active, 0=economically inactive) </w:t>
      </w:r>
      <w:r>
        <w:rPr>
          <w:rFonts w:asciiTheme="minorHAnsi" w:hAnsiTheme="minorHAnsi"/>
        </w:rPr>
        <w:t xml:space="preserve">to each individual </w:t>
      </w:r>
      <w:r w:rsidR="008424D0">
        <w:rPr>
          <w:rFonts w:asciiTheme="minorHAnsi" w:hAnsiTheme="minorHAnsi"/>
        </w:rPr>
        <w:t>by comparing a random number to the economically active percentage for the corresponding MSOA, gender and age band</w:t>
      </w:r>
      <w:r>
        <w:rPr>
          <w:rFonts w:asciiTheme="minorHAnsi" w:hAnsiTheme="minorHAnsi"/>
        </w:rPr>
        <w:t>. Assigns zero to people aged under 16.</w:t>
      </w:r>
    </w:p>
    <w:p w:rsidR="00727916" w:rsidRDefault="00727916" w:rsidP="00727916">
      <w:pPr>
        <w:pStyle w:val="ListParagraph"/>
        <w:numPr>
          <w:ilvl w:val="0"/>
          <w:numId w:val="25"/>
        </w:numPr>
        <w:rPr>
          <w:rFonts w:asciiTheme="minorHAnsi" w:hAnsiTheme="minorHAnsi"/>
        </w:rPr>
      </w:pPr>
      <w:r>
        <w:rPr>
          <w:rFonts w:asciiTheme="minorHAnsi" w:hAnsiTheme="minorHAnsi"/>
        </w:rPr>
        <w:t xml:space="preserve">Assigns an in employment flag </w:t>
      </w:r>
      <w:r w:rsidR="008424D0">
        <w:rPr>
          <w:rFonts w:asciiTheme="minorHAnsi" w:hAnsiTheme="minorHAnsi"/>
        </w:rPr>
        <w:t xml:space="preserve">(1=employed, 0=unemployed) </w:t>
      </w:r>
      <w:r>
        <w:rPr>
          <w:rFonts w:asciiTheme="minorHAnsi" w:hAnsiTheme="minorHAnsi"/>
        </w:rPr>
        <w:t xml:space="preserve">to each individual </w:t>
      </w:r>
      <w:r w:rsidR="008424D0">
        <w:rPr>
          <w:rFonts w:asciiTheme="minorHAnsi" w:hAnsiTheme="minorHAnsi"/>
        </w:rPr>
        <w:t>by comparing a random number to the employed percentage for the corresponding MSOA, gender and age band</w:t>
      </w:r>
      <w:r>
        <w:rPr>
          <w:rFonts w:asciiTheme="minorHAnsi" w:hAnsiTheme="minorHAnsi"/>
        </w:rPr>
        <w:t>. Assigns zero to people aged under 16.</w:t>
      </w:r>
    </w:p>
    <w:p w:rsidR="00727916" w:rsidRDefault="00727916" w:rsidP="00727916">
      <w:pPr>
        <w:pStyle w:val="ListParagraph"/>
        <w:numPr>
          <w:ilvl w:val="0"/>
          <w:numId w:val="25"/>
        </w:numPr>
        <w:rPr>
          <w:rFonts w:asciiTheme="minorHAnsi" w:hAnsiTheme="minorHAnsi"/>
        </w:rPr>
      </w:pPr>
      <w:r>
        <w:rPr>
          <w:rFonts w:asciiTheme="minorHAnsi" w:hAnsiTheme="minorHAnsi"/>
        </w:rPr>
        <w:t xml:space="preserve">Assigns a workplace to each individual </w:t>
      </w:r>
      <w:r w:rsidR="008424D0">
        <w:rPr>
          <w:rFonts w:asciiTheme="minorHAnsi" w:hAnsiTheme="minorHAnsi"/>
        </w:rPr>
        <w:t xml:space="preserve">by comparing a random number to the cumulative percentage for the corresponding MSOA. </w:t>
      </w:r>
      <w:r w:rsidR="00A12A0E">
        <w:rPr>
          <w:rFonts w:asciiTheme="minorHAnsi" w:hAnsiTheme="minorHAnsi"/>
        </w:rPr>
        <w:t>People aged under 16 not assigned a workplace.</w:t>
      </w:r>
    </w:p>
    <w:p w:rsidR="00A12A0E" w:rsidRDefault="00A12A0E" w:rsidP="00727916">
      <w:pPr>
        <w:pStyle w:val="ListParagraph"/>
        <w:numPr>
          <w:ilvl w:val="0"/>
          <w:numId w:val="25"/>
        </w:numPr>
        <w:rPr>
          <w:rFonts w:asciiTheme="minorHAnsi" w:hAnsiTheme="minorHAnsi"/>
        </w:rPr>
      </w:pPr>
      <w:r>
        <w:rPr>
          <w:rFonts w:asciiTheme="minorHAnsi" w:hAnsiTheme="minorHAnsi"/>
        </w:rPr>
        <w:t>Assigns an area type (OAC Group) to each individuals home location</w:t>
      </w:r>
      <w:r w:rsidR="008424D0">
        <w:rPr>
          <w:rFonts w:asciiTheme="minorHAnsi" w:hAnsiTheme="minorHAnsi"/>
        </w:rPr>
        <w:t>.</w:t>
      </w:r>
    </w:p>
    <w:p w:rsidR="00A12A0E" w:rsidRDefault="00A12A0E" w:rsidP="00727916">
      <w:pPr>
        <w:pStyle w:val="ListParagraph"/>
        <w:numPr>
          <w:ilvl w:val="0"/>
          <w:numId w:val="25"/>
        </w:numPr>
        <w:rPr>
          <w:rFonts w:asciiTheme="minorHAnsi" w:hAnsiTheme="minorHAnsi"/>
        </w:rPr>
      </w:pPr>
      <w:r>
        <w:rPr>
          <w:rFonts w:asciiTheme="minorHAnsi" w:hAnsiTheme="minorHAnsi"/>
        </w:rPr>
        <w:t>Assigns an individual in the app user’s database to each individual in the synthetic population. Creates a table of app users in the corresponding gender and age categories as the individual in the synthetic population. Selects a random app user from within the table of possible matches and return</w:t>
      </w:r>
      <w:r w:rsidR="009A5306">
        <w:rPr>
          <w:rFonts w:asciiTheme="minorHAnsi" w:hAnsiTheme="minorHAnsi"/>
        </w:rPr>
        <w:t>s</w:t>
      </w:r>
      <w:r>
        <w:rPr>
          <w:rFonts w:asciiTheme="minorHAnsi" w:hAnsiTheme="minorHAnsi"/>
        </w:rPr>
        <w:t xml:space="preserve"> the agentID of the app user.</w:t>
      </w:r>
    </w:p>
    <w:p w:rsidR="00A12A0E" w:rsidRDefault="00A12A0E" w:rsidP="00727916">
      <w:pPr>
        <w:pStyle w:val="ListParagraph"/>
        <w:numPr>
          <w:ilvl w:val="0"/>
          <w:numId w:val="25"/>
        </w:numPr>
        <w:rPr>
          <w:rFonts w:asciiTheme="minorHAnsi" w:hAnsiTheme="minorHAnsi"/>
        </w:rPr>
      </w:pPr>
      <w:r>
        <w:rPr>
          <w:rFonts w:asciiTheme="minorHAnsi" w:hAnsiTheme="minorHAnsi"/>
        </w:rPr>
        <w:t xml:space="preserve">Writes out the results to a .csv file </w:t>
      </w:r>
      <w:r w:rsidR="00A14ADE">
        <w:rPr>
          <w:rFonts w:asciiTheme="minorHAnsi" w:hAnsiTheme="minorHAnsi"/>
        </w:rPr>
        <w:t>(</w:t>
      </w:r>
      <w:r w:rsidR="00A14ADE" w:rsidRPr="008424D0">
        <w:rPr>
          <w:rFonts w:asciiTheme="minorHAnsi" w:hAnsiTheme="minorHAnsi"/>
        </w:rPr>
        <w:t>output.csv</w:t>
      </w:r>
      <w:r w:rsidR="00A14ADE">
        <w:rPr>
          <w:rFonts w:asciiTheme="minorHAnsi" w:hAnsiTheme="minorHAnsi"/>
        </w:rPr>
        <w:t>)</w:t>
      </w:r>
    </w:p>
    <w:p w:rsidR="00987B44" w:rsidRPr="00A8403A" w:rsidRDefault="008424D0" w:rsidP="002A5ED3">
      <w:pPr>
        <w:pStyle w:val="ListParagraph"/>
        <w:numPr>
          <w:ilvl w:val="0"/>
          <w:numId w:val="17"/>
        </w:numPr>
        <w:rPr>
          <w:rFonts w:asciiTheme="minorHAnsi" w:hAnsiTheme="minorHAnsi"/>
        </w:rPr>
      </w:pPr>
      <w:r w:rsidRPr="00A8403A">
        <w:rPr>
          <w:rFonts w:asciiTheme="minorHAnsi" w:hAnsiTheme="minorHAnsi"/>
        </w:rPr>
        <w:t xml:space="preserve">NB. </w:t>
      </w:r>
      <w:r w:rsidR="00A8403A">
        <w:rPr>
          <w:rFonts w:asciiTheme="minorHAnsi" w:hAnsiTheme="minorHAnsi"/>
        </w:rPr>
        <w:t xml:space="preserve">Due to the low number of app users in Newcastle the process currently links any individual in the app user database to the synthetic population of Newcastle. As the number of app users increases this could be adjusted to link individuals based on home and/or work location as well as gender and age band. As the data analysis progresses </w:t>
      </w:r>
      <w:r w:rsidR="00810A63">
        <w:rPr>
          <w:rFonts w:asciiTheme="minorHAnsi" w:hAnsiTheme="minorHAnsi"/>
        </w:rPr>
        <w:t>additional</w:t>
      </w:r>
      <w:r w:rsidR="00A8403A">
        <w:rPr>
          <w:rFonts w:asciiTheme="minorHAnsi" w:hAnsiTheme="minorHAnsi"/>
        </w:rPr>
        <w:t xml:space="preserve"> travel characteristics could be appended to the synthetic population.</w:t>
      </w:r>
    </w:p>
    <w:p w:rsidR="009D0570" w:rsidRDefault="009D0570" w:rsidP="002A5ED3">
      <w:pPr>
        <w:rPr>
          <w:rFonts w:asciiTheme="minorHAnsi" w:hAnsiTheme="minorHAnsi"/>
          <w:u w:val="single"/>
        </w:rPr>
      </w:pPr>
    </w:p>
    <w:p w:rsidR="009D0570" w:rsidRDefault="009D0570" w:rsidP="002A5ED3">
      <w:pPr>
        <w:rPr>
          <w:rFonts w:asciiTheme="minorHAnsi" w:hAnsiTheme="minorHAnsi"/>
          <w:u w:val="single"/>
        </w:rPr>
      </w:pPr>
    </w:p>
    <w:p w:rsidR="009D0570" w:rsidRDefault="009D0570" w:rsidP="002A5ED3">
      <w:pPr>
        <w:rPr>
          <w:rFonts w:asciiTheme="minorHAnsi" w:hAnsiTheme="minorHAnsi"/>
          <w:u w:val="single"/>
        </w:rPr>
      </w:pPr>
    </w:p>
    <w:p w:rsidR="009D0570" w:rsidRDefault="009D0570" w:rsidP="002A5ED3">
      <w:pPr>
        <w:rPr>
          <w:rFonts w:asciiTheme="minorHAnsi" w:hAnsiTheme="minorHAnsi"/>
          <w:u w:val="single"/>
        </w:rPr>
      </w:pPr>
    </w:p>
    <w:p w:rsidR="002A5ED3" w:rsidRDefault="00461630" w:rsidP="002A5ED3">
      <w:pPr>
        <w:rPr>
          <w:rFonts w:asciiTheme="minorHAnsi" w:hAnsiTheme="minorHAnsi"/>
          <w:u w:val="single"/>
        </w:rPr>
      </w:pPr>
      <w:r>
        <w:rPr>
          <w:rFonts w:asciiTheme="minorHAnsi" w:hAnsiTheme="minorHAnsi"/>
          <w:u w:val="single"/>
        </w:rPr>
        <w:lastRenderedPageBreak/>
        <w:t>Outputs</w:t>
      </w:r>
    </w:p>
    <w:p w:rsidR="00576DAF" w:rsidRDefault="00576DAF" w:rsidP="002A5ED3">
      <w:pPr>
        <w:rPr>
          <w:rFonts w:asciiTheme="minorHAnsi" w:hAnsiTheme="minorHAnsi"/>
        </w:rPr>
      </w:pPr>
      <w:r>
        <w:rPr>
          <w:rFonts w:asciiTheme="minorHAnsi" w:hAnsiTheme="minorHAnsi"/>
        </w:rPr>
        <w:t>The microsimulation model co</w:t>
      </w:r>
      <w:r w:rsidR="00526053">
        <w:rPr>
          <w:rFonts w:asciiTheme="minorHAnsi" w:hAnsiTheme="minorHAnsi"/>
        </w:rPr>
        <w:t xml:space="preserve">ntains the following </w:t>
      </w:r>
      <w:r>
        <w:rPr>
          <w:rFonts w:asciiTheme="minorHAnsi" w:hAnsiTheme="minorHAnsi"/>
        </w:rPr>
        <w:t>variables.</w:t>
      </w:r>
    </w:p>
    <w:tbl>
      <w:tblPr>
        <w:tblStyle w:val="TableGrid"/>
        <w:tblW w:w="0" w:type="auto"/>
        <w:tblLook w:val="04A0" w:firstRow="1" w:lastRow="0" w:firstColumn="1" w:lastColumn="0" w:noHBand="0" w:noVBand="1"/>
      </w:tblPr>
      <w:tblGrid>
        <w:gridCol w:w="3073"/>
        <w:gridCol w:w="2025"/>
        <w:gridCol w:w="3918"/>
      </w:tblGrid>
      <w:tr w:rsidR="00020881" w:rsidTr="00A8403A">
        <w:tc>
          <w:tcPr>
            <w:tcW w:w="3073" w:type="dxa"/>
          </w:tcPr>
          <w:p w:rsidR="00020881" w:rsidRDefault="00020881" w:rsidP="002A5ED3">
            <w:pPr>
              <w:rPr>
                <w:rFonts w:asciiTheme="minorHAnsi" w:hAnsiTheme="minorHAnsi"/>
              </w:rPr>
            </w:pPr>
            <w:r>
              <w:rPr>
                <w:rFonts w:asciiTheme="minorHAnsi" w:hAnsiTheme="minorHAnsi"/>
              </w:rPr>
              <w:t>Variable</w:t>
            </w:r>
          </w:p>
        </w:tc>
        <w:tc>
          <w:tcPr>
            <w:tcW w:w="2025" w:type="dxa"/>
          </w:tcPr>
          <w:p w:rsidR="00020881" w:rsidRDefault="00020881" w:rsidP="002A5ED3">
            <w:pPr>
              <w:rPr>
                <w:rFonts w:asciiTheme="minorHAnsi" w:hAnsiTheme="minorHAnsi"/>
              </w:rPr>
            </w:pPr>
            <w:r>
              <w:rPr>
                <w:rFonts w:asciiTheme="minorHAnsi" w:hAnsiTheme="minorHAnsi"/>
              </w:rPr>
              <w:t>Type</w:t>
            </w:r>
          </w:p>
        </w:tc>
        <w:tc>
          <w:tcPr>
            <w:tcW w:w="3918" w:type="dxa"/>
          </w:tcPr>
          <w:p w:rsidR="00020881" w:rsidRDefault="00020881" w:rsidP="002A5ED3">
            <w:pPr>
              <w:rPr>
                <w:rFonts w:asciiTheme="minorHAnsi" w:hAnsiTheme="minorHAnsi"/>
              </w:rPr>
            </w:pPr>
            <w:r>
              <w:rPr>
                <w:rFonts w:asciiTheme="minorHAnsi" w:hAnsiTheme="minorHAnsi"/>
              </w:rPr>
              <w:t>Description</w:t>
            </w:r>
          </w:p>
        </w:tc>
      </w:tr>
      <w:tr w:rsidR="00B076AC" w:rsidTr="00A8403A">
        <w:tc>
          <w:tcPr>
            <w:tcW w:w="3073" w:type="dxa"/>
          </w:tcPr>
          <w:p w:rsidR="00B076AC" w:rsidRDefault="00B076AC" w:rsidP="002A5ED3">
            <w:pPr>
              <w:rPr>
                <w:rFonts w:asciiTheme="minorHAnsi" w:hAnsiTheme="minorHAnsi"/>
              </w:rPr>
            </w:pPr>
            <w:r>
              <w:rPr>
                <w:rFonts w:asciiTheme="minorHAnsi" w:hAnsiTheme="minorHAnsi"/>
              </w:rPr>
              <w:t>ID</w:t>
            </w:r>
          </w:p>
        </w:tc>
        <w:tc>
          <w:tcPr>
            <w:tcW w:w="2025" w:type="dxa"/>
          </w:tcPr>
          <w:p w:rsidR="00B076AC" w:rsidRDefault="00B076AC" w:rsidP="002A5ED3">
            <w:pPr>
              <w:rPr>
                <w:rFonts w:asciiTheme="minorHAnsi" w:hAnsiTheme="minorHAnsi"/>
              </w:rPr>
            </w:pPr>
            <w:r>
              <w:rPr>
                <w:rFonts w:asciiTheme="minorHAnsi" w:hAnsiTheme="minorHAnsi"/>
              </w:rPr>
              <w:t>Integer</w:t>
            </w:r>
          </w:p>
        </w:tc>
        <w:tc>
          <w:tcPr>
            <w:tcW w:w="3918" w:type="dxa"/>
          </w:tcPr>
          <w:p w:rsidR="00B076AC" w:rsidRDefault="00490A6B" w:rsidP="002A5ED3">
            <w:pPr>
              <w:rPr>
                <w:rFonts w:asciiTheme="minorHAnsi" w:hAnsiTheme="minorHAnsi"/>
              </w:rPr>
            </w:pPr>
            <w:r>
              <w:rPr>
                <w:rFonts w:asciiTheme="minorHAnsi" w:hAnsiTheme="minorHAnsi"/>
              </w:rPr>
              <w:t>Unique identifier</w:t>
            </w:r>
          </w:p>
        </w:tc>
      </w:tr>
      <w:tr w:rsidR="00020881" w:rsidTr="00A8403A">
        <w:tc>
          <w:tcPr>
            <w:tcW w:w="3073" w:type="dxa"/>
          </w:tcPr>
          <w:p w:rsidR="00020881" w:rsidRDefault="00B076AC" w:rsidP="002A5ED3">
            <w:pPr>
              <w:rPr>
                <w:rFonts w:asciiTheme="minorHAnsi" w:hAnsiTheme="minorHAnsi"/>
              </w:rPr>
            </w:pPr>
            <w:r>
              <w:rPr>
                <w:rFonts w:asciiTheme="minorHAnsi" w:hAnsiTheme="minorHAnsi"/>
              </w:rPr>
              <w:t>MSOA</w:t>
            </w:r>
          </w:p>
        </w:tc>
        <w:tc>
          <w:tcPr>
            <w:tcW w:w="2025" w:type="dxa"/>
          </w:tcPr>
          <w:p w:rsidR="00020881" w:rsidRDefault="00B076AC" w:rsidP="002A5ED3">
            <w:pPr>
              <w:rPr>
                <w:rFonts w:asciiTheme="minorHAnsi" w:hAnsiTheme="minorHAnsi"/>
              </w:rPr>
            </w:pPr>
            <w:r>
              <w:rPr>
                <w:rFonts w:asciiTheme="minorHAnsi" w:hAnsiTheme="minorHAnsi"/>
              </w:rPr>
              <w:t>Character</w:t>
            </w:r>
          </w:p>
        </w:tc>
        <w:tc>
          <w:tcPr>
            <w:tcW w:w="3918" w:type="dxa"/>
          </w:tcPr>
          <w:p w:rsidR="00020881" w:rsidRDefault="00490A6B" w:rsidP="002A5ED3">
            <w:pPr>
              <w:rPr>
                <w:rFonts w:asciiTheme="minorHAnsi" w:hAnsiTheme="minorHAnsi"/>
              </w:rPr>
            </w:pPr>
            <w:r>
              <w:rPr>
                <w:rFonts w:asciiTheme="minorHAnsi" w:hAnsiTheme="minorHAnsi"/>
              </w:rPr>
              <w:t>Residential MSOA</w:t>
            </w:r>
          </w:p>
        </w:tc>
      </w:tr>
      <w:tr w:rsidR="00020881" w:rsidTr="00A8403A">
        <w:tc>
          <w:tcPr>
            <w:tcW w:w="3073" w:type="dxa"/>
          </w:tcPr>
          <w:p w:rsidR="00020881" w:rsidRDefault="00B076AC" w:rsidP="002A5ED3">
            <w:pPr>
              <w:rPr>
                <w:rFonts w:asciiTheme="minorHAnsi" w:hAnsiTheme="minorHAnsi"/>
              </w:rPr>
            </w:pPr>
            <w:r>
              <w:rPr>
                <w:rFonts w:asciiTheme="minorHAnsi" w:hAnsiTheme="minorHAnsi"/>
              </w:rPr>
              <w:t>num_sex</w:t>
            </w:r>
          </w:p>
        </w:tc>
        <w:tc>
          <w:tcPr>
            <w:tcW w:w="2025" w:type="dxa"/>
          </w:tcPr>
          <w:p w:rsidR="00020881" w:rsidRDefault="00B076AC" w:rsidP="002A5ED3">
            <w:pPr>
              <w:rPr>
                <w:rFonts w:asciiTheme="minorHAnsi" w:hAnsiTheme="minorHAnsi"/>
              </w:rPr>
            </w:pPr>
            <w:r>
              <w:rPr>
                <w:rFonts w:asciiTheme="minorHAnsi" w:hAnsiTheme="minorHAnsi"/>
              </w:rPr>
              <w:t>Numeric</w:t>
            </w:r>
          </w:p>
        </w:tc>
        <w:tc>
          <w:tcPr>
            <w:tcW w:w="3918" w:type="dxa"/>
          </w:tcPr>
          <w:p w:rsidR="00020881" w:rsidRDefault="00D90115" w:rsidP="002A5ED3">
            <w:pPr>
              <w:rPr>
                <w:rFonts w:asciiTheme="minorHAnsi" w:hAnsiTheme="minorHAnsi"/>
              </w:rPr>
            </w:pPr>
            <w:r>
              <w:rPr>
                <w:rFonts w:asciiTheme="minorHAnsi" w:hAnsiTheme="minorHAnsi"/>
              </w:rPr>
              <w:t>Sex (1</w:t>
            </w:r>
            <w:r w:rsidR="00490A6B">
              <w:rPr>
                <w:rFonts w:asciiTheme="minorHAnsi" w:hAnsiTheme="minorHAnsi"/>
              </w:rPr>
              <w:t>=male,</w:t>
            </w:r>
            <w:r>
              <w:rPr>
                <w:rFonts w:asciiTheme="minorHAnsi" w:hAnsiTheme="minorHAnsi"/>
              </w:rPr>
              <w:t xml:space="preserve"> 0</w:t>
            </w:r>
            <w:r w:rsidR="00490A6B">
              <w:rPr>
                <w:rFonts w:asciiTheme="minorHAnsi" w:hAnsiTheme="minorHAnsi"/>
              </w:rPr>
              <w:t>=female)</w:t>
            </w:r>
          </w:p>
        </w:tc>
      </w:tr>
      <w:tr w:rsidR="00020881" w:rsidTr="00A8403A">
        <w:tc>
          <w:tcPr>
            <w:tcW w:w="3073" w:type="dxa"/>
          </w:tcPr>
          <w:p w:rsidR="00020881" w:rsidRDefault="00B076AC" w:rsidP="002A5ED3">
            <w:pPr>
              <w:rPr>
                <w:rFonts w:asciiTheme="minorHAnsi" w:hAnsiTheme="minorHAnsi"/>
              </w:rPr>
            </w:pPr>
            <w:r>
              <w:rPr>
                <w:rFonts w:asciiTheme="minorHAnsi" w:hAnsiTheme="minorHAnsi"/>
              </w:rPr>
              <w:t>age_band</w:t>
            </w:r>
          </w:p>
        </w:tc>
        <w:tc>
          <w:tcPr>
            <w:tcW w:w="2025" w:type="dxa"/>
          </w:tcPr>
          <w:p w:rsidR="00020881" w:rsidRDefault="00B076AC" w:rsidP="002A5ED3">
            <w:pPr>
              <w:rPr>
                <w:rFonts w:asciiTheme="minorHAnsi" w:hAnsiTheme="minorHAnsi"/>
              </w:rPr>
            </w:pPr>
            <w:r>
              <w:rPr>
                <w:rFonts w:asciiTheme="minorHAnsi" w:hAnsiTheme="minorHAnsi"/>
              </w:rPr>
              <w:t>Numeric</w:t>
            </w:r>
          </w:p>
        </w:tc>
        <w:tc>
          <w:tcPr>
            <w:tcW w:w="3918" w:type="dxa"/>
          </w:tcPr>
          <w:p w:rsidR="00020881" w:rsidRDefault="00A8403A" w:rsidP="002A5ED3">
            <w:pPr>
              <w:rPr>
                <w:rFonts w:asciiTheme="minorHAnsi" w:hAnsiTheme="minorHAnsi"/>
              </w:rPr>
            </w:pPr>
            <w:r>
              <w:rPr>
                <w:rFonts w:asciiTheme="minorHAnsi" w:hAnsiTheme="minorHAnsi"/>
              </w:rPr>
              <w:t>Age band (0=0-16, 1=16-24, 2=25-34, 3=35-44, 4=45-54, 5=55-64, 6=65+)</w:t>
            </w:r>
          </w:p>
        </w:tc>
      </w:tr>
      <w:tr w:rsidR="00B076AC" w:rsidTr="00A8403A">
        <w:tc>
          <w:tcPr>
            <w:tcW w:w="3073" w:type="dxa"/>
          </w:tcPr>
          <w:p w:rsidR="00B076AC" w:rsidRDefault="00B076AC" w:rsidP="002A5ED3">
            <w:pPr>
              <w:rPr>
                <w:rFonts w:asciiTheme="minorHAnsi" w:hAnsiTheme="minorHAnsi"/>
              </w:rPr>
            </w:pPr>
            <w:r>
              <w:rPr>
                <w:rFonts w:asciiTheme="minorHAnsi" w:hAnsiTheme="minorHAnsi"/>
              </w:rPr>
              <w:t>econ_active</w:t>
            </w:r>
          </w:p>
        </w:tc>
        <w:tc>
          <w:tcPr>
            <w:tcW w:w="2025" w:type="dxa"/>
          </w:tcPr>
          <w:p w:rsidR="00B076AC" w:rsidRDefault="00B076AC" w:rsidP="002A5ED3">
            <w:pPr>
              <w:rPr>
                <w:rFonts w:asciiTheme="minorHAnsi" w:hAnsiTheme="minorHAnsi"/>
              </w:rPr>
            </w:pPr>
            <w:r>
              <w:rPr>
                <w:rFonts w:asciiTheme="minorHAnsi" w:hAnsiTheme="minorHAnsi"/>
              </w:rPr>
              <w:t>Numeric</w:t>
            </w:r>
          </w:p>
        </w:tc>
        <w:tc>
          <w:tcPr>
            <w:tcW w:w="3918" w:type="dxa"/>
          </w:tcPr>
          <w:p w:rsidR="00B076AC" w:rsidRDefault="00490A6B" w:rsidP="00490A6B">
            <w:pPr>
              <w:rPr>
                <w:rFonts w:asciiTheme="minorHAnsi" w:hAnsiTheme="minorHAnsi"/>
              </w:rPr>
            </w:pPr>
            <w:r>
              <w:rPr>
                <w:rFonts w:asciiTheme="minorHAnsi" w:hAnsiTheme="minorHAnsi"/>
              </w:rPr>
              <w:t>Flag (1=economically active, 0= economically inactive)</w:t>
            </w:r>
          </w:p>
        </w:tc>
      </w:tr>
      <w:tr w:rsidR="00B076AC" w:rsidTr="00A8403A">
        <w:tc>
          <w:tcPr>
            <w:tcW w:w="3073" w:type="dxa"/>
          </w:tcPr>
          <w:p w:rsidR="00B076AC" w:rsidRDefault="00B076AC" w:rsidP="002A5ED3">
            <w:pPr>
              <w:rPr>
                <w:rFonts w:asciiTheme="minorHAnsi" w:hAnsiTheme="minorHAnsi"/>
              </w:rPr>
            </w:pPr>
            <w:r>
              <w:rPr>
                <w:rFonts w:asciiTheme="minorHAnsi" w:hAnsiTheme="minorHAnsi"/>
              </w:rPr>
              <w:t>in_employment</w:t>
            </w:r>
          </w:p>
        </w:tc>
        <w:tc>
          <w:tcPr>
            <w:tcW w:w="2025" w:type="dxa"/>
          </w:tcPr>
          <w:p w:rsidR="00B076AC" w:rsidRDefault="00B076AC" w:rsidP="002A5ED3">
            <w:pPr>
              <w:rPr>
                <w:rFonts w:asciiTheme="minorHAnsi" w:hAnsiTheme="minorHAnsi"/>
              </w:rPr>
            </w:pPr>
            <w:r>
              <w:rPr>
                <w:rFonts w:asciiTheme="minorHAnsi" w:hAnsiTheme="minorHAnsi"/>
              </w:rPr>
              <w:t>Numeric</w:t>
            </w:r>
          </w:p>
        </w:tc>
        <w:tc>
          <w:tcPr>
            <w:tcW w:w="3918" w:type="dxa"/>
          </w:tcPr>
          <w:p w:rsidR="00B076AC" w:rsidRDefault="00490A6B" w:rsidP="00810A63">
            <w:pPr>
              <w:rPr>
                <w:rFonts w:asciiTheme="minorHAnsi" w:hAnsiTheme="minorHAnsi"/>
              </w:rPr>
            </w:pPr>
            <w:r>
              <w:rPr>
                <w:rFonts w:asciiTheme="minorHAnsi" w:hAnsiTheme="minorHAnsi"/>
              </w:rPr>
              <w:t>Flag (1=in employment, 0=</w:t>
            </w:r>
            <w:r w:rsidR="00810A63">
              <w:rPr>
                <w:rFonts w:asciiTheme="minorHAnsi" w:hAnsiTheme="minorHAnsi"/>
              </w:rPr>
              <w:t>unemployed</w:t>
            </w:r>
            <w:r>
              <w:rPr>
                <w:rFonts w:asciiTheme="minorHAnsi" w:hAnsiTheme="minorHAnsi"/>
              </w:rPr>
              <w:t>)</w:t>
            </w:r>
          </w:p>
        </w:tc>
      </w:tr>
      <w:tr w:rsidR="00B076AC" w:rsidTr="00A8403A">
        <w:tc>
          <w:tcPr>
            <w:tcW w:w="3073" w:type="dxa"/>
          </w:tcPr>
          <w:p w:rsidR="00B076AC" w:rsidRDefault="00B076AC" w:rsidP="002A5ED3">
            <w:pPr>
              <w:rPr>
                <w:rFonts w:asciiTheme="minorHAnsi" w:hAnsiTheme="minorHAnsi"/>
              </w:rPr>
            </w:pPr>
            <w:r>
              <w:rPr>
                <w:rFonts w:asciiTheme="minorHAnsi" w:hAnsiTheme="minorHAnsi"/>
              </w:rPr>
              <w:t>work_MSOA</w:t>
            </w:r>
          </w:p>
        </w:tc>
        <w:tc>
          <w:tcPr>
            <w:tcW w:w="2025" w:type="dxa"/>
          </w:tcPr>
          <w:p w:rsidR="00B076AC" w:rsidRDefault="00B076AC" w:rsidP="002A5ED3">
            <w:pPr>
              <w:rPr>
                <w:rFonts w:asciiTheme="minorHAnsi" w:hAnsiTheme="minorHAnsi"/>
              </w:rPr>
            </w:pPr>
            <w:r>
              <w:rPr>
                <w:rFonts w:asciiTheme="minorHAnsi" w:hAnsiTheme="minorHAnsi"/>
              </w:rPr>
              <w:t>Character</w:t>
            </w:r>
          </w:p>
        </w:tc>
        <w:tc>
          <w:tcPr>
            <w:tcW w:w="3918" w:type="dxa"/>
          </w:tcPr>
          <w:p w:rsidR="00B076AC" w:rsidRDefault="00490A6B" w:rsidP="002A5ED3">
            <w:pPr>
              <w:rPr>
                <w:rFonts w:asciiTheme="minorHAnsi" w:hAnsiTheme="minorHAnsi"/>
              </w:rPr>
            </w:pPr>
            <w:r>
              <w:rPr>
                <w:rFonts w:asciiTheme="minorHAnsi" w:hAnsiTheme="minorHAnsi"/>
              </w:rPr>
              <w:t>Workplace MSOA</w:t>
            </w:r>
          </w:p>
        </w:tc>
      </w:tr>
      <w:tr w:rsidR="00B076AC" w:rsidTr="00A8403A">
        <w:tc>
          <w:tcPr>
            <w:tcW w:w="3073" w:type="dxa"/>
          </w:tcPr>
          <w:p w:rsidR="00B076AC" w:rsidRDefault="00B076AC" w:rsidP="002A5ED3">
            <w:pPr>
              <w:rPr>
                <w:rFonts w:asciiTheme="minorHAnsi" w:hAnsiTheme="minorHAnsi"/>
              </w:rPr>
            </w:pPr>
            <w:r>
              <w:rPr>
                <w:rFonts w:asciiTheme="minorHAnsi" w:hAnsiTheme="minorHAnsi"/>
              </w:rPr>
              <w:t>area_type</w:t>
            </w:r>
          </w:p>
        </w:tc>
        <w:tc>
          <w:tcPr>
            <w:tcW w:w="2025" w:type="dxa"/>
          </w:tcPr>
          <w:p w:rsidR="00B076AC" w:rsidRDefault="00B076AC" w:rsidP="002A5ED3">
            <w:pPr>
              <w:rPr>
                <w:rFonts w:asciiTheme="minorHAnsi" w:hAnsiTheme="minorHAnsi"/>
              </w:rPr>
            </w:pPr>
            <w:r>
              <w:rPr>
                <w:rFonts w:asciiTheme="minorHAnsi" w:hAnsiTheme="minorHAnsi"/>
              </w:rPr>
              <w:t>Character</w:t>
            </w:r>
          </w:p>
        </w:tc>
        <w:tc>
          <w:tcPr>
            <w:tcW w:w="3918" w:type="dxa"/>
          </w:tcPr>
          <w:p w:rsidR="00B076AC" w:rsidRDefault="00490A6B" w:rsidP="00A8403A">
            <w:pPr>
              <w:rPr>
                <w:rFonts w:asciiTheme="minorHAnsi" w:hAnsiTheme="minorHAnsi"/>
              </w:rPr>
            </w:pPr>
            <w:r w:rsidRPr="00A8403A">
              <w:rPr>
                <w:rFonts w:asciiTheme="minorHAnsi" w:hAnsiTheme="minorHAnsi"/>
              </w:rPr>
              <w:t xml:space="preserve">OAC </w:t>
            </w:r>
            <w:r w:rsidR="00A8403A" w:rsidRPr="00A8403A">
              <w:rPr>
                <w:rFonts w:asciiTheme="minorHAnsi" w:hAnsiTheme="minorHAnsi"/>
              </w:rPr>
              <w:t>Group</w:t>
            </w:r>
          </w:p>
        </w:tc>
      </w:tr>
      <w:tr w:rsidR="00B076AC" w:rsidTr="00A8403A">
        <w:tc>
          <w:tcPr>
            <w:tcW w:w="3073" w:type="dxa"/>
          </w:tcPr>
          <w:p w:rsidR="00B076AC" w:rsidRDefault="00B076AC" w:rsidP="002A5ED3">
            <w:pPr>
              <w:rPr>
                <w:rFonts w:asciiTheme="minorHAnsi" w:hAnsiTheme="minorHAnsi"/>
              </w:rPr>
            </w:pPr>
            <w:r>
              <w:rPr>
                <w:rFonts w:asciiTheme="minorHAnsi" w:hAnsiTheme="minorHAnsi"/>
              </w:rPr>
              <w:t>agent</w:t>
            </w:r>
          </w:p>
        </w:tc>
        <w:tc>
          <w:tcPr>
            <w:tcW w:w="2025" w:type="dxa"/>
          </w:tcPr>
          <w:p w:rsidR="00B076AC" w:rsidRDefault="00B076AC" w:rsidP="002A5ED3">
            <w:pPr>
              <w:rPr>
                <w:rFonts w:asciiTheme="minorHAnsi" w:hAnsiTheme="minorHAnsi"/>
              </w:rPr>
            </w:pPr>
            <w:r>
              <w:rPr>
                <w:rFonts w:asciiTheme="minorHAnsi" w:hAnsiTheme="minorHAnsi"/>
              </w:rPr>
              <w:t>Integer</w:t>
            </w:r>
          </w:p>
        </w:tc>
        <w:tc>
          <w:tcPr>
            <w:tcW w:w="3918" w:type="dxa"/>
          </w:tcPr>
          <w:p w:rsidR="00B076AC" w:rsidRPr="00490A6B" w:rsidRDefault="00490A6B" w:rsidP="002A5ED3">
            <w:pPr>
              <w:rPr>
                <w:rFonts w:asciiTheme="minorHAnsi" w:hAnsiTheme="minorHAnsi"/>
              </w:rPr>
            </w:pPr>
            <w:r>
              <w:rPr>
                <w:rFonts w:asciiTheme="minorHAnsi" w:hAnsiTheme="minorHAnsi"/>
              </w:rPr>
              <w:t>App user agent ID</w:t>
            </w:r>
          </w:p>
        </w:tc>
      </w:tr>
    </w:tbl>
    <w:p w:rsidR="00A8403A" w:rsidRDefault="00A8403A" w:rsidP="00A8403A">
      <w:pPr>
        <w:rPr>
          <w:rFonts w:asciiTheme="minorHAnsi" w:hAnsiTheme="minorHAnsi"/>
          <w:u w:val="single"/>
        </w:rPr>
      </w:pPr>
    </w:p>
    <w:p w:rsidR="00A8403A" w:rsidRPr="00A8403A" w:rsidRDefault="003903D9" w:rsidP="00A8403A">
      <w:pPr>
        <w:rPr>
          <w:rFonts w:asciiTheme="minorHAnsi" w:hAnsiTheme="minorHAnsi"/>
          <w:u w:val="single"/>
        </w:rPr>
      </w:pPr>
      <w:r>
        <w:rPr>
          <w:rFonts w:asciiTheme="minorHAnsi" w:hAnsiTheme="minorHAnsi"/>
          <w:u w:val="single"/>
        </w:rPr>
        <w:t>Next Steps</w:t>
      </w:r>
    </w:p>
    <w:p w:rsidR="00BB1BBF" w:rsidRDefault="00BB1BBF" w:rsidP="00A8403A">
      <w:pPr>
        <w:rPr>
          <w:rFonts w:asciiTheme="minorHAnsi" w:hAnsiTheme="minorHAnsi"/>
        </w:rPr>
      </w:pPr>
      <w:r>
        <w:rPr>
          <w:rFonts w:asciiTheme="minorHAnsi" w:hAnsiTheme="minorHAnsi"/>
        </w:rPr>
        <w:t>This report has outlined a</w:t>
      </w:r>
      <w:r w:rsidR="00A8403A">
        <w:rPr>
          <w:rFonts w:asciiTheme="minorHAnsi" w:hAnsiTheme="minorHAnsi"/>
        </w:rPr>
        <w:t xml:space="preserve"> methodology for generating a synthetic population of individuals from Census tabl</w:t>
      </w:r>
      <w:r>
        <w:rPr>
          <w:rFonts w:asciiTheme="minorHAnsi" w:hAnsiTheme="minorHAnsi"/>
        </w:rPr>
        <w:t xml:space="preserve">es for any Local Authority area. </w:t>
      </w:r>
    </w:p>
    <w:p w:rsidR="00A8403A" w:rsidRPr="00681CC0" w:rsidRDefault="00BB1BBF" w:rsidP="00A8403A">
      <w:pPr>
        <w:rPr>
          <w:rFonts w:asciiTheme="minorHAnsi" w:hAnsiTheme="minorHAnsi"/>
        </w:rPr>
      </w:pPr>
      <w:r>
        <w:rPr>
          <w:rFonts w:asciiTheme="minorHAnsi" w:hAnsiTheme="minorHAnsi"/>
        </w:rPr>
        <w:t xml:space="preserve">It has also outlined a process for linking </w:t>
      </w:r>
      <w:r w:rsidR="00A8403A">
        <w:rPr>
          <w:rFonts w:asciiTheme="minorHAnsi" w:hAnsiTheme="minorHAnsi"/>
        </w:rPr>
        <w:t>a synthetic population of individuals to crowd-sourced mobile app data.</w:t>
      </w:r>
    </w:p>
    <w:p w:rsidR="00196E8D" w:rsidRPr="00120CCB" w:rsidRDefault="003903D9" w:rsidP="00120CCB">
      <w:pPr>
        <w:rPr>
          <w:rFonts w:asciiTheme="minorHAnsi" w:hAnsiTheme="minorHAnsi"/>
        </w:rPr>
      </w:pPr>
      <w:r>
        <w:rPr>
          <w:rFonts w:asciiTheme="minorHAnsi" w:hAnsiTheme="minorHAnsi"/>
        </w:rPr>
        <w:t xml:space="preserve">Andrew Smith will be building on the </w:t>
      </w:r>
      <w:r w:rsidR="00240739">
        <w:rPr>
          <w:rFonts w:asciiTheme="minorHAnsi" w:hAnsiTheme="minorHAnsi"/>
        </w:rPr>
        <w:t>work outlined in this report to generate a synthetic population that can be used as the basis for an agent-based model.</w:t>
      </w:r>
    </w:p>
    <w:sectPr w:rsidR="00196E8D" w:rsidRPr="00120CCB" w:rsidSect="00C43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15E78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964D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D2C5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FE02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455A8"/>
    <w:multiLevelType w:val="hybridMultilevel"/>
    <w:tmpl w:val="C0F27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1857109"/>
    <w:multiLevelType w:val="hybridMultilevel"/>
    <w:tmpl w:val="77CC2C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3FE3E19"/>
    <w:multiLevelType w:val="hybridMultilevel"/>
    <w:tmpl w:val="F82E7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E73AC7"/>
    <w:multiLevelType w:val="hybridMultilevel"/>
    <w:tmpl w:val="30EE6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FB34E9"/>
    <w:multiLevelType w:val="hybridMultilevel"/>
    <w:tmpl w:val="1AF47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F11585"/>
    <w:multiLevelType w:val="hybridMultilevel"/>
    <w:tmpl w:val="741E04F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6" w15:restartNumberingAfterBreak="0">
    <w:nsid w:val="2BCF5B46"/>
    <w:multiLevelType w:val="hybridMultilevel"/>
    <w:tmpl w:val="CC7A2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796FFD"/>
    <w:multiLevelType w:val="hybridMultilevel"/>
    <w:tmpl w:val="24B481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596EF9"/>
    <w:multiLevelType w:val="hybridMultilevel"/>
    <w:tmpl w:val="49B4E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2A7B17"/>
    <w:multiLevelType w:val="hybridMultilevel"/>
    <w:tmpl w:val="05FCE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FA50CC"/>
    <w:multiLevelType w:val="hybridMultilevel"/>
    <w:tmpl w:val="B0460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312AB7"/>
    <w:multiLevelType w:val="hybridMultilevel"/>
    <w:tmpl w:val="B816C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036A91"/>
    <w:multiLevelType w:val="hybridMultilevel"/>
    <w:tmpl w:val="1C287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21637D"/>
    <w:multiLevelType w:val="hybridMultilevel"/>
    <w:tmpl w:val="8DAA4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AB7E46"/>
    <w:multiLevelType w:val="hybridMultilevel"/>
    <w:tmpl w:val="20FCD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2B4BBA"/>
    <w:multiLevelType w:val="hybridMultilevel"/>
    <w:tmpl w:val="463A7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9"/>
  </w:num>
  <w:num w:numId="12">
    <w:abstractNumId w:val="25"/>
  </w:num>
  <w:num w:numId="13">
    <w:abstractNumId w:val="17"/>
  </w:num>
  <w:num w:numId="14">
    <w:abstractNumId w:val="20"/>
  </w:num>
  <w:num w:numId="15">
    <w:abstractNumId w:val="21"/>
  </w:num>
  <w:num w:numId="16">
    <w:abstractNumId w:val="23"/>
  </w:num>
  <w:num w:numId="17">
    <w:abstractNumId w:val="13"/>
  </w:num>
  <w:num w:numId="18">
    <w:abstractNumId w:val="12"/>
  </w:num>
  <w:num w:numId="19">
    <w:abstractNumId w:val="11"/>
  </w:num>
  <w:num w:numId="20">
    <w:abstractNumId w:val="18"/>
  </w:num>
  <w:num w:numId="21">
    <w:abstractNumId w:val="14"/>
  </w:num>
  <w:num w:numId="22">
    <w:abstractNumId w:val="24"/>
  </w:num>
  <w:num w:numId="23">
    <w:abstractNumId w:val="16"/>
  </w:num>
  <w:num w:numId="24">
    <w:abstractNumId w:val="22"/>
  </w:num>
  <w:num w:numId="25">
    <w:abstractNumId w:val="1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282"/>
    <w:rsid w:val="00020881"/>
    <w:rsid w:val="000229C3"/>
    <w:rsid w:val="00033950"/>
    <w:rsid w:val="000A01BC"/>
    <w:rsid w:val="000A395C"/>
    <w:rsid w:val="000C2F33"/>
    <w:rsid w:val="000E15E2"/>
    <w:rsid w:val="000F3F6A"/>
    <w:rsid w:val="000F521C"/>
    <w:rsid w:val="00107CEA"/>
    <w:rsid w:val="00120CCB"/>
    <w:rsid w:val="001259EE"/>
    <w:rsid w:val="00132E87"/>
    <w:rsid w:val="00144386"/>
    <w:rsid w:val="00196E8D"/>
    <w:rsid w:val="001C2F45"/>
    <w:rsid w:val="00220984"/>
    <w:rsid w:val="002307AA"/>
    <w:rsid w:val="00240739"/>
    <w:rsid w:val="00254F6C"/>
    <w:rsid w:val="00273123"/>
    <w:rsid w:val="002A237B"/>
    <w:rsid w:val="002A5ED3"/>
    <w:rsid w:val="00315278"/>
    <w:rsid w:val="00330467"/>
    <w:rsid w:val="003400F1"/>
    <w:rsid w:val="00341A64"/>
    <w:rsid w:val="003903D9"/>
    <w:rsid w:val="0039611B"/>
    <w:rsid w:val="003A61CB"/>
    <w:rsid w:val="004041BF"/>
    <w:rsid w:val="00416AA0"/>
    <w:rsid w:val="00461630"/>
    <w:rsid w:val="00462B15"/>
    <w:rsid w:val="00490A6B"/>
    <w:rsid w:val="004A20BB"/>
    <w:rsid w:val="004E239B"/>
    <w:rsid w:val="00500B11"/>
    <w:rsid w:val="00526053"/>
    <w:rsid w:val="0056264E"/>
    <w:rsid w:val="00576DAF"/>
    <w:rsid w:val="00577BD3"/>
    <w:rsid w:val="0058553E"/>
    <w:rsid w:val="005B0D14"/>
    <w:rsid w:val="005B7E08"/>
    <w:rsid w:val="005C161B"/>
    <w:rsid w:val="005D41C7"/>
    <w:rsid w:val="005E66A5"/>
    <w:rsid w:val="005F0407"/>
    <w:rsid w:val="00605946"/>
    <w:rsid w:val="006422C8"/>
    <w:rsid w:val="00671C8E"/>
    <w:rsid w:val="006732D7"/>
    <w:rsid w:val="00681CC0"/>
    <w:rsid w:val="006E79A1"/>
    <w:rsid w:val="006F163E"/>
    <w:rsid w:val="00727916"/>
    <w:rsid w:val="00755381"/>
    <w:rsid w:val="007675EF"/>
    <w:rsid w:val="00767FA7"/>
    <w:rsid w:val="007D23FD"/>
    <w:rsid w:val="00810A63"/>
    <w:rsid w:val="0083433F"/>
    <w:rsid w:val="00834D1C"/>
    <w:rsid w:val="008424D0"/>
    <w:rsid w:val="00845C42"/>
    <w:rsid w:val="00852E9D"/>
    <w:rsid w:val="00873D7B"/>
    <w:rsid w:val="00880119"/>
    <w:rsid w:val="00890E90"/>
    <w:rsid w:val="008A54FF"/>
    <w:rsid w:val="008A63C8"/>
    <w:rsid w:val="008C07E3"/>
    <w:rsid w:val="008D0175"/>
    <w:rsid w:val="008F6D54"/>
    <w:rsid w:val="0091059B"/>
    <w:rsid w:val="00930117"/>
    <w:rsid w:val="00957388"/>
    <w:rsid w:val="00957F31"/>
    <w:rsid w:val="009712EB"/>
    <w:rsid w:val="00980753"/>
    <w:rsid w:val="00987B44"/>
    <w:rsid w:val="009A5306"/>
    <w:rsid w:val="009D0570"/>
    <w:rsid w:val="00A12A0E"/>
    <w:rsid w:val="00A14ADE"/>
    <w:rsid w:val="00A36CF5"/>
    <w:rsid w:val="00A41B23"/>
    <w:rsid w:val="00A63D8E"/>
    <w:rsid w:val="00A8403A"/>
    <w:rsid w:val="00A95EA7"/>
    <w:rsid w:val="00AC5BDA"/>
    <w:rsid w:val="00AD1B4C"/>
    <w:rsid w:val="00AD3173"/>
    <w:rsid w:val="00AD3398"/>
    <w:rsid w:val="00AE3280"/>
    <w:rsid w:val="00B076AC"/>
    <w:rsid w:val="00B16AA2"/>
    <w:rsid w:val="00B21282"/>
    <w:rsid w:val="00B23E4E"/>
    <w:rsid w:val="00B308ED"/>
    <w:rsid w:val="00B35AB0"/>
    <w:rsid w:val="00B3772F"/>
    <w:rsid w:val="00B42815"/>
    <w:rsid w:val="00B42A87"/>
    <w:rsid w:val="00B735D7"/>
    <w:rsid w:val="00B73992"/>
    <w:rsid w:val="00B7564E"/>
    <w:rsid w:val="00BB1BBF"/>
    <w:rsid w:val="00BF7C01"/>
    <w:rsid w:val="00BF7C68"/>
    <w:rsid w:val="00C26C8B"/>
    <w:rsid w:val="00C43089"/>
    <w:rsid w:val="00C71A4B"/>
    <w:rsid w:val="00C87D1E"/>
    <w:rsid w:val="00CA19CD"/>
    <w:rsid w:val="00CC01EF"/>
    <w:rsid w:val="00CE5E2D"/>
    <w:rsid w:val="00CF10FA"/>
    <w:rsid w:val="00CF1179"/>
    <w:rsid w:val="00CF1FB8"/>
    <w:rsid w:val="00D00D33"/>
    <w:rsid w:val="00D84A5C"/>
    <w:rsid w:val="00D90115"/>
    <w:rsid w:val="00DB17CB"/>
    <w:rsid w:val="00DC0242"/>
    <w:rsid w:val="00DC50C1"/>
    <w:rsid w:val="00DD0C54"/>
    <w:rsid w:val="00E057DF"/>
    <w:rsid w:val="00E171EC"/>
    <w:rsid w:val="00E209F2"/>
    <w:rsid w:val="00E41D69"/>
    <w:rsid w:val="00E97459"/>
    <w:rsid w:val="00EB66B1"/>
    <w:rsid w:val="00EC24E4"/>
    <w:rsid w:val="00F03497"/>
    <w:rsid w:val="00F367F1"/>
    <w:rsid w:val="00F419B2"/>
    <w:rsid w:val="00F41DD1"/>
    <w:rsid w:val="00F57AF7"/>
    <w:rsid w:val="00F7638D"/>
    <w:rsid w:val="00FA0723"/>
    <w:rsid w:val="00FB01DE"/>
    <w:rsid w:val="00FC0C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642A6-A24C-4F92-97E7-AFAF00CB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64E"/>
    <w:pPr>
      <w:spacing w:before="120" w:after="0"/>
    </w:pPr>
  </w:style>
  <w:style w:type="paragraph" w:styleId="Heading1">
    <w:name w:val="heading 1"/>
    <w:basedOn w:val="Normal"/>
    <w:next w:val="Normal"/>
    <w:link w:val="Heading1Char"/>
    <w:autoRedefine/>
    <w:uiPriority w:val="9"/>
    <w:qFormat/>
    <w:rsid w:val="00EB66B1"/>
    <w:pPr>
      <w:keepNext/>
      <w:keepLines/>
      <w:outlineLvl w:val="0"/>
    </w:pPr>
    <w:rPr>
      <w:rFonts w:eastAsiaTheme="majorEastAsia"/>
      <w:b/>
      <w:bCs/>
      <w:sz w:val="36"/>
      <w:szCs w:val="28"/>
    </w:rPr>
  </w:style>
  <w:style w:type="paragraph" w:styleId="Heading2">
    <w:name w:val="heading 2"/>
    <w:basedOn w:val="Normal"/>
    <w:next w:val="Normal"/>
    <w:link w:val="Heading2Char"/>
    <w:autoRedefine/>
    <w:uiPriority w:val="9"/>
    <w:unhideWhenUsed/>
    <w:qFormat/>
    <w:rsid w:val="00EB66B1"/>
    <w:pPr>
      <w:keepNext/>
      <w:keepLines/>
      <w:spacing w:before="240" w:after="120"/>
      <w:outlineLvl w:val="1"/>
    </w:pPr>
    <w:rPr>
      <w:rFonts w:eastAsiaTheme="majorEastAsia"/>
      <w:b/>
      <w:bCs/>
      <w:sz w:val="28"/>
      <w:szCs w:val="26"/>
    </w:rPr>
  </w:style>
  <w:style w:type="paragraph" w:styleId="Heading3">
    <w:name w:val="heading 3"/>
    <w:basedOn w:val="Normal"/>
    <w:next w:val="Normal"/>
    <w:link w:val="Heading3Char"/>
    <w:autoRedefine/>
    <w:uiPriority w:val="9"/>
    <w:unhideWhenUsed/>
    <w:qFormat/>
    <w:rsid w:val="00EB66B1"/>
    <w:pPr>
      <w:keepNext/>
      <w:keepLines/>
      <w:spacing w:before="240" w:after="120"/>
      <w:outlineLvl w:val="2"/>
    </w:pPr>
    <w:rPr>
      <w:rFonts w:eastAsiaTheme="majorEastAsia"/>
      <w:b/>
      <w:bCs/>
    </w:rPr>
  </w:style>
  <w:style w:type="paragraph" w:styleId="Heading4">
    <w:name w:val="heading 4"/>
    <w:basedOn w:val="Normal"/>
    <w:next w:val="Normal"/>
    <w:link w:val="Heading4Char"/>
    <w:autoRedefine/>
    <w:uiPriority w:val="9"/>
    <w:unhideWhenUsed/>
    <w:qFormat/>
    <w:rsid w:val="00EB66B1"/>
    <w:pPr>
      <w:keepNext/>
      <w:keepLines/>
      <w:spacing w:before="240" w:after="120"/>
      <w:outlineLvl w:val="3"/>
    </w:pPr>
    <w:rPr>
      <w:rFonts w:eastAsiaTheme="majorEastAsia"/>
      <w:b/>
      <w:bCs/>
      <w:iCs/>
    </w:rPr>
  </w:style>
  <w:style w:type="paragraph" w:styleId="Heading5">
    <w:name w:val="heading 5"/>
    <w:basedOn w:val="Normal"/>
    <w:next w:val="Normal"/>
    <w:link w:val="Heading5Char"/>
    <w:autoRedefine/>
    <w:uiPriority w:val="9"/>
    <w:unhideWhenUsed/>
    <w:qFormat/>
    <w:rsid w:val="00273123"/>
    <w:pPr>
      <w:keepNext/>
      <w:keepLines/>
      <w:spacing w:before="240" w:after="120"/>
      <w:outlineLvl w:val="4"/>
    </w:pPr>
    <w:rPr>
      <w:rFonts w:eastAsiaTheme="majorEastAsia"/>
      <w:b/>
    </w:rPr>
  </w:style>
  <w:style w:type="paragraph" w:styleId="Heading6">
    <w:name w:val="heading 6"/>
    <w:basedOn w:val="Normal"/>
    <w:next w:val="Normal"/>
    <w:link w:val="Heading6Char"/>
    <w:uiPriority w:val="9"/>
    <w:unhideWhenUsed/>
    <w:qFormat/>
    <w:rsid w:val="006F163E"/>
    <w:pPr>
      <w:keepNext/>
      <w:keepLines/>
      <w:spacing w:before="240" w:after="120"/>
      <w:outlineLvl w:val="5"/>
    </w:pPr>
    <w:rPr>
      <w:rFonts w:eastAsiaTheme="majorEastAsia"/>
      <w:b/>
      <w:iCs/>
    </w:rPr>
  </w:style>
  <w:style w:type="paragraph" w:styleId="Heading7">
    <w:name w:val="heading 7"/>
    <w:basedOn w:val="Normal"/>
    <w:next w:val="Normal"/>
    <w:link w:val="Heading7Char"/>
    <w:uiPriority w:val="9"/>
    <w:unhideWhenUsed/>
    <w:qFormat/>
    <w:rsid w:val="006F163E"/>
    <w:pPr>
      <w:keepNext/>
      <w:keepLines/>
      <w:spacing w:before="240" w:after="120"/>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6F163E"/>
    <w:pPr>
      <w:keepNext/>
      <w:keepLines/>
      <w:spacing w:before="240" w:after="120"/>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6F163E"/>
    <w:pPr>
      <w:keepNext/>
      <w:keepLines/>
      <w:spacing w:before="240" w:after="120"/>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uiPriority w:val="35"/>
    <w:unhideWhenUsed/>
    <w:qFormat/>
    <w:rsid w:val="000A395C"/>
    <w:pPr>
      <w:spacing w:line="240" w:lineRule="auto"/>
    </w:pPr>
    <w:rPr>
      <w:b/>
      <w:bCs/>
      <w:szCs w:val="18"/>
    </w:rPr>
  </w:style>
  <w:style w:type="paragraph" w:styleId="Title">
    <w:name w:val="Title"/>
    <w:basedOn w:val="Normal"/>
    <w:next w:val="Normal"/>
    <w:link w:val="TitleChar"/>
    <w:autoRedefine/>
    <w:uiPriority w:val="10"/>
    <w:qFormat/>
    <w:rsid w:val="005B0D14"/>
    <w:pPr>
      <w:keepNext/>
      <w:pBdr>
        <w:bottom w:val="single" w:sz="8" w:space="4" w:color="auto"/>
      </w:pBdr>
      <w:spacing w:before="240" w:after="120" w:line="240" w:lineRule="auto"/>
      <w:contextualSpacing/>
      <w:outlineLvl w:val="0"/>
    </w:pPr>
    <w:rPr>
      <w:rFonts w:eastAsiaTheme="majorEastAsia"/>
      <w:b/>
      <w:spacing w:val="5"/>
      <w:sz w:val="36"/>
      <w:szCs w:val="52"/>
    </w:rPr>
  </w:style>
  <w:style w:type="character" w:customStyle="1" w:styleId="TitleChar">
    <w:name w:val="Title Char"/>
    <w:basedOn w:val="DefaultParagraphFont"/>
    <w:link w:val="Title"/>
    <w:uiPriority w:val="10"/>
    <w:rsid w:val="005B0D14"/>
    <w:rPr>
      <w:rFonts w:eastAsiaTheme="majorEastAsia"/>
      <w:b/>
      <w:spacing w:val="5"/>
      <w:sz w:val="36"/>
      <w:szCs w:val="52"/>
    </w:rPr>
  </w:style>
  <w:style w:type="paragraph" w:styleId="Subtitle">
    <w:name w:val="Subtitle"/>
    <w:basedOn w:val="Normal"/>
    <w:next w:val="Normal"/>
    <w:link w:val="SubtitleChar"/>
    <w:autoRedefine/>
    <w:uiPriority w:val="11"/>
    <w:qFormat/>
    <w:rsid w:val="00EB66B1"/>
    <w:pPr>
      <w:keepNext/>
      <w:numPr>
        <w:ilvl w:val="1"/>
      </w:numPr>
    </w:pPr>
    <w:rPr>
      <w:rFonts w:eastAsiaTheme="majorEastAsia"/>
      <w:iCs/>
      <w:spacing w:val="15"/>
      <w:sz w:val="28"/>
    </w:rPr>
  </w:style>
  <w:style w:type="character" w:customStyle="1" w:styleId="SubtitleChar">
    <w:name w:val="Subtitle Char"/>
    <w:basedOn w:val="DefaultParagraphFont"/>
    <w:link w:val="Subtitle"/>
    <w:uiPriority w:val="11"/>
    <w:rsid w:val="00EB66B1"/>
    <w:rPr>
      <w:rFonts w:ascii="Arial" w:eastAsiaTheme="majorEastAsia" w:hAnsi="Arial" w:cs="Arial"/>
      <w:iCs/>
      <w:spacing w:val="15"/>
      <w:sz w:val="28"/>
      <w:szCs w:val="24"/>
    </w:rPr>
  </w:style>
  <w:style w:type="character" w:customStyle="1" w:styleId="Heading1Char">
    <w:name w:val="Heading 1 Char"/>
    <w:basedOn w:val="DefaultParagraphFont"/>
    <w:link w:val="Heading1"/>
    <w:uiPriority w:val="9"/>
    <w:rsid w:val="00EB66B1"/>
    <w:rPr>
      <w:rFonts w:ascii="Arial" w:eastAsiaTheme="majorEastAsia" w:hAnsi="Arial" w:cs="Arial"/>
      <w:b/>
      <w:bCs/>
      <w:sz w:val="36"/>
      <w:szCs w:val="28"/>
    </w:rPr>
  </w:style>
  <w:style w:type="character" w:customStyle="1" w:styleId="Heading2Char">
    <w:name w:val="Heading 2 Char"/>
    <w:basedOn w:val="DefaultParagraphFont"/>
    <w:link w:val="Heading2"/>
    <w:uiPriority w:val="9"/>
    <w:rsid w:val="00EB66B1"/>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B66B1"/>
    <w:rPr>
      <w:rFonts w:ascii="Arial" w:eastAsiaTheme="majorEastAsia" w:hAnsi="Arial" w:cs="Arial"/>
      <w:b/>
      <w:bCs/>
      <w:sz w:val="24"/>
    </w:rPr>
  </w:style>
  <w:style w:type="character" w:customStyle="1" w:styleId="Heading4Char">
    <w:name w:val="Heading 4 Char"/>
    <w:basedOn w:val="DefaultParagraphFont"/>
    <w:link w:val="Heading4"/>
    <w:uiPriority w:val="9"/>
    <w:rsid w:val="00EB66B1"/>
    <w:rPr>
      <w:rFonts w:ascii="Arial" w:eastAsiaTheme="majorEastAsia" w:hAnsi="Arial" w:cs="Arial"/>
      <w:b/>
      <w:bCs/>
      <w:iCs/>
      <w:sz w:val="24"/>
    </w:rPr>
  </w:style>
  <w:style w:type="character" w:customStyle="1" w:styleId="Heading5Char">
    <w:name w:val="Heading 5 Char"/>
    <w:basedOn w:val="DefaultParagraphFont"/>
    <w:link w:val="Heading5"/>
    <w:uiPriority w:val="9"/>
    <w:rsid w:val="00273123"/>
    <w:rPr>
      <w:rFonts w:ascii="Arial" w:eastAsiaTheme="majorEastAsia" w:hAnsi="Arial" w:cs="Arial"/>
      <w:b/>
      <w:sz w:val="24"/>
    </w:rPr>
  </w:style>
  <w:style w:type="character" w:customStyle="1" w:styleId="Heading6Char">
    <w:name w:val="Heading 6 Char"/>
    <w:basedOn w:val="DefaultParagraphFont"/>
    <w:link w:val="Heading6"/>
    <w:uiPriority w:val="9"/>
    <w:rsid w:val="006F163E"/>
    <w:rPr>
      <w:rFonts w:ascii="Arial" w:eastAsiaTheme="majorEastAsia" w:hAnsi="Arial" w:cs="Arial"/>
      <w:b/>
      <w:iCs/>
      <w:sz w:val="24"/>
    </w:rPr>
  </w:style>
  <w:style w:type="paragraph" w:styleId="Quote">
    <w:name w:val="Quote"/>
    <w:basedOn w:val="Normal"/>
    <w:next w:val="Normal"/>
    <w:link w:val="QuoteChar1"/>
    <w:uiPriority w:val="29"/>
    <w:qFormat/>
    <w:rsid w:val="00AD1B4C"/>
    <w:pPr>
      <w:ind w:left="794" w:right="794"/>
    </w:pPr>
    <w:rPr>
      <w:i/>
      <w:iCs/>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i/>
      <w:iCs/>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auto"/>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customStyle="1" w:styleId="Heading7Char">
    <w:name w:val="Heading 7 Char"/>
    <w:basedOn w:val="DefaultParagraphFont"/>
    <w:link w:val="Heading7"/>
    <w:uiPriority w:val="9"/>
    <w:rsid w:val="006F163E"/>
    <w:rPr>
      <w:rFonts w:ascii="Arial" w:eastAsiaTheme="majorEastAsia" w:hAnsi="Arial" w:cstheme="majorBidi"/>
      <w:b/>
      <w:i/>
      <w:iCs/>
      <w:sz w:val="24"/>
    </w:rPr>
  </w:style>
  <w:style w:type="character" w:customStyle="1" w:styleId="Heading8Char">
    <w:name w:val="Heading 8 Char"/>
    <w:basedOn w:val="DefaultParagraphFont"/>
    <w:link w:val="Heading8"/>
    <w:uiPriority w:val="9"/>
    <w:rsid w:val="006F163E"/>
    <w:rPr>
      <w:rFonts w:ascii="Arial" w:eastAsiaTheme="majorEastAsia" w:hAnsi="Arial" w:cstheme="majorBidi"/>
      <w:sz w:val="24"/>
      <w:szCs w:val="20"/>
    </w:rPr>
  </w:style>
  <w:style w:type="character" w:customStyle="1" w:styleId="Heading9Char">
    <w:name w:val="Heading 9 Char"/>
    <w:basedOn w:val="DefaultParagraphFont"/>
    <w:link w:val="Heading9"/>
    <w:uiPriority w:val="9"/>
    <w:rsid w:val="006F163E"/>
    <w:rPr>
      <w:rFonts w:ascii="Arial" w:eastAsiaTheme="majorEastAsia" w:hAnsi="Arial" w:cstheme="majorBidi"/>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paragraph" w:styleId="TOCHeading">
    <w:name w:val="TOC Heading"/>
    <w:basedOn w:val="Heading1"/>
    <w:next w:val="Normal"/>
    <w:uiPriority w:val="39"/>
    <w:semiHidden/>
    <w:unhideWhenUsed/>
    <w:qFormat/>
    <w:rsid w:val="002A237B"/>
    <w:pPr>
      <w:spacing w:before="480"/>
      <w:outlineLvl w:val="9"/>
    </w:pPr>
    <w:rPr>
      <w:rFonts w:cstheme="majorBidi"/>
      <w:sz w:val="28"/>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pPr>
      <w:spacing w:before="0" w:line="240" w:lineRule="auto"/>
    </w:pPr>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pPr>
      <w:spacing w:before="0" w:line="240" w:lineRule="auto"/>
    </w:pPr>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uiPriority w:val="20"/>
    <w:qFormat/>
    <w:rsid w:val="00B3772F"/>
    <w:rPr>
      <w:i/>
      <w:iCs/>
    </w:rPr>
  </w:style>
  <w:style w:type="paragraph" w:styleId="EnvelopeReturn">
    <w:name w:val="envelope return"/>
    <w:basedOn w:val="Normal"/>
    <w:uiPriority w:val="99"/>
    <w:semiHidden/>
    <w:unhideWhenUsed/>
    <w:rsid w:val="00B3772F"/>
    <w:pPr>
      <w:spacing w:before="0" w:line="240" w:lineRule="auto"/>
    </w:pPr>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spacing w:after="0" w:line="240" w:lineRule="auto"/>
    </w:pPr>
  </w:style>
  <w:style w:type="paragraph" w:styleId="NormalWeb">
    <w:name w:val="Normal (Web)"/>
    <w:basedOn w:val="Normal"/>
    <w:uiPriority w:val="99"/>
    <w:semiHidden/>
    <w:unhideWhenUsed/>
    <w:rsid w:val="00930117"/>
    <w:rPr>
      <w:rFonts w:cs="Times New Roman"/>
    </w:rPr>
  </w:style>
  <w:style w:type="paragraph" w:styleId="Index1">
    <w:name w:val="index 1"/>
    <w:basedOn w:val="Normal"/>
    <w:next w:val="Normal"/>
    <w:autoRedefine/>
    <w:uiPriority w:val="99"/>
    <w:semiHidden/>
    <w:unhideWhenUsed/>
    <w:rsid w:val="00873D7B"/>
    <w:pPr>
      <w:spacing w:before="0" w:line="240" w:lineRule="auto"/>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table" w:styleId="TableGrid">
    <w:name w:val="Table Grid"/>
    <w:basedOn w:val="TableNormal"/>
    <w:uiPriority w:val="59"/>
    <w:rsid w:val="00CF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10FA"/>
    <w:pPr>
      <w:ind w:left="720"/>
      <w:contextualSpacing/>
    </w:pPr>
  </w:style>
  <w:style w:type="character" w:styleId="Hyperlink">
    <w:name w:val="Hyperlink"/>
    <w:basedOn w:val="DefaultParagraphFont"/>
    <w:uiPriority w:val="99"/>
    <w:unhideWhenUsed/>
    <w:rsid w:val="00E97459"/>
    <w:rPr>
      <w:color w:val="0000FF" w:themeColor="hyperlink"/>
      <w:u w:val="single"/>
    </w:rPr>
  </w:style>
  <w:style w:type="character" w:styleId="FollowedHyperlink">
    <w:name w:val="FollowedHyperlink"/>
    <w:basedOn w:val="DefaultParagraphFont"/>
    <w:uiPriority w:val="99"/>
    <w:semiHidden/>
    <w:unhideWhenUsed/>
    <w:rsid w:val="007675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nsus.ukdataservice.ac.uk/get-data/boundary-data" TargetMode="External"/><Relationship Id="rId3" Type="http://schemas.openxmlformats.org/officeDocument/2006/relationships/settings" Target="settings.xml"/><Relationship Id="rId7" Type="http://schemas.openxmlformats.org/officeDocument/2006/relationships/hyperlink" Target="http://webarchive.nationalarchives.gov.uk/20160105160709/http:/www.ons.gov.uk/ons/guide-method/geography/products/census/lookup/2011/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archive.nationalarchives.gov.uk/20160105160709/http:/www.ons.gov.uk/ons/guide-method/geography/products/area-classifications/ns-area-classifications/ns-2011-area-classifications/datasets/index.html" TargetMode="External"/><Relationship Id="rId5" Type="http://schemas.openxmlformats.org/officeDocument/2006/relationships/hyperlink" Target="https://www.nomisweb.co.uk/census/2011/data_find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9343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Sturley</dc:creator>
  <cp:keywords/>
  <dc:description/>
  <cp:lastModifiedBy>Charlotte Sturley</cp:lastModifiedBy>
  <cp:revision>2</cp:revision>
  <dcterms:created xsi:type="dcterms:W3CDTF">2017-01-27T16:34:00Z</dcterms:created>
  <dcterms:modified xsi:type="dcterms:W3CDTF">2017-01-27T16:34:00Z</dcterms:modified>
</cp:coreProperties>
</file>