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0F3" w:rsidRDefault="00F85593" w:rsidP="009110F3">
      <w:pPr>
        <w:pStyle w:val="ListParagraph"/>
        <w:numPr>
          <w:ilvl w:val="0"/>
          <w:numId w:val="1"/>
        </w:numPr>
      </w:pPr>
      <w:r>
        <w:t>Bertrand states that the physical sciences are useful to a vast amount of our population, but few are actually knowledgeable in this science. Therefore it is recommended that physical sciences be studied because of the direct impact on the student. But philosophy is not this way. Philosophy has no direct impact on an individual unless they are a student of philosophy, the impact is not direct, but indirect. The study of philosophy effects</w:t>
      </w:r>
      <w:r w:rsidR="00531F21">
        <w:t xml:space="preserve"> not the knowledge but the life</w:t>
      </w:r>
      <w:r>
        <w:t xml:space="preserve"> of the student, and that is where the value of philosophy can be found.</w:t>
      </w:r>
      <w:r w:rsidR="00080354">
        <w:t xml:space="preserve"> Philosophy feeds the mind instead of the body. It is a non-materialistic branch of study.</w:t>
      </w:r>
    </w:p>
    <w:p w:rsidR="00886EA1" w:rsidRDefault="006D7E17" w:rsidP="003D262B">
      <w:pPr>
        <w:pStyle w:val="ListParagraph"/>
        <w:numPr>
          <w:ilvl w:val="0"/>
          <w:numId w:val="1"/>
        </w:numPr>
      </w:pPr>
      <w:r>
        <w:t>Philosophy can give no definite answer to a question. It also has no proof of positive results pertaining to a question or problem. Therefore when something is discovered that provides definite knowledge on a topic, that topic then seizes to exist as philosophy. It must exist as another form of science, like psychology or anatomy.</w:t>
      </w:r>
    </w:p>
    <w:p w:rsidR="003D262B" w:rsidRDefault="00A00D09" w:rsidP="003D262B">
      <w:pPr>
        <w:pStyle w:val="ListParagraph"/>
        <w:numPr>
          <w:ilvl w:val="0"/>
          <w:numId w:val="1"/>
        </w:numPr>
      </w:pPr>
      <w:r>
        <w:t>Many philosophical questions pertain to spiritual life</w:t>
      </w:r>
      <w:r w:rsidR="00381A52">
        <w:t xml:space="preserve"> (i.e. Are good and evil of importance to the universe or only to man?)</w:t>
      </w:r>
      <w:r>
        <w:t>. These questions are “insoluble” to human intellect</w:t>
      </w:r>
      <w:r w:rsidR="00B24076">
        <w:t>. Therefore there are those that may try to</w:t>
      </w:r>
      <w:r w:rsidR="00641989">
        <w:t xml:space="preserve"> create a</w:t>
      </w:r>
      <w:r w:rsidR="00B24076">
        <w:t xml:space="preserve"> template, belief system, or “rules” to follow in an attempt to answer (or possibly ignore) such philosophical questions.</w:t>
      </w:r>
      <w:r w:rsidR="00EC699D">
        <w:t xml:space="preserve"> In my opinion this is philosophical proof of religious beliefs.</w:t>
      </w:r>
      <w:r w:rsidR="00063B58">
        <w:t xml:space="preserve"> Especially since religion is the only thing that will never be a definite science</w:t>
      </w:r>
      <w:r w:rsidR="00C721E4">
        <w:t xml:space="preserve"> and therefore will always be a part of philosophy</w:t>
      </w:r>
      <w:r w:rsidR="00063B58">
        <w:t>.</w:t>
      </w:r>
    </w:p>
    <w:p w:rsidR="005B490E" w:rsidRDefault="005B490E" w:rsidP="005B490E">
      <w:pPr>
        <w:pStyle w:val="ListParagraph"/>
        <w:numPr>
          <w:ilvl w:val="0"/>
          <w:numId w:val="1"/>
        </w:numPr>
      </w:pPr>
      <w:r>
        <w:t>Without philosophy humans tend to grow up within a certain bubble of beliefs, rules, culture, and values. This bubble makes sense to them because that individual grew up strictly in that bubble. If that person is not familiar with stepping outside that bubble and thinking like a philosopher, they will not consciously allow alternative, sometimes logical ways of thinking as a way of reason.</w:t>
      </w:r>
      <w:r w:rsidR="00A93731">
        <w:t xml:space="preserve"> Therefore philosophy can show the other perspective, alternative reasoning, and sometimes what it’s like to be “in the other person’s shoes”. Understanding different ways of thought or reason can help relieve prejudice.</w:t>
      </w:r>
      <w:r w:rsidR="00004EE5">
        <w:t xml:space="preserve"> It helps individuals understand that some beliefs that exist in their bubble may not be right, or wrong.</w:t>
      </w:r>
      <w:bookmarkStart w:id="0" w:name="_GoBack"/>
      <w:bookmarkEnd w:id="0"/>
    </w:p>
    <w:p w:rsidR="00A9395C" w:rsidRDefault="00A9395C" w:rsidP="005B490E">
      <w:pPr>
        <w:pStyle w:val="ListParagraph"/>
        <w:numPr>
          <w:ilvl w:val="0"/>
          <w:numId w:val="1"/>
        </w:numPr>
      </w:pPr>
      <w:r>
        <w:t xml:space="preserve">God is an all seeing figure. He knows not just the truth but all truths, all the stories, and all the logic. With this view God can be seen as free of emotion. God views the whole of things in their </w:t>
      </w:r>
      <w:r w:rsidR="00047C08">
        <w:t xml:space="preserve">entirety, just as </w:t>
      </w:r>
      <w:r>
        <w:t>intellect that is free</w:t>
      </w:r>
      <w:r w:rsidR="00047C08">
        <w:t xml:space="preserve"> has no boundaries of logic</w:t>
      </w:r>
      <w:r w:rsidR="004F1413">
        <w:t xml:space="preserve">. To me God seems synonymous with free intellect. </w:t>
      </w:r>
    </w:p>
    <w:sectPr w:rsidR="00A939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FE4" w:rsidRDefault="00181FE4" w:rsidP="00F85593">
      <w:pPr>
        <w:spacing w:after="0" w:line="240" w:lineRule="auto"/>
      </w:pPr>
      <w:r>
        <w:separator/>
      </w:r>
    </w:p>
  </w:endnote>
  <w:endnote w:type="continuationSeparator" w:id="0">
    <w:p w:rsidR="00181FE4" w:rsidRDefault="00181FE4" w:rsidP="00F85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FE4" w:rsidRDefault="00181FE4" w:rsidP="00F85593">
      <w:pPr>
        <w:spacing w:after="0" w:line="240" w:lineRule="auto"/>
      </w:pPr>
      <w:r>
        <w:separator/>
      </w:r>
    </w:p>
  </w:footnote>
  <w:footnote w:type="continuationSeparator" w:id="0">
    <w:p w:rsidR="00181FE4" w:rsidRDefault="00181FE4" w:rsidP="00F855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D21A97"/>
    <w:multiLevelType w:val="hybridMultilevel"/>
    <w:tmpl w:val="757C8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1CB"/>
    <w:rsid w:val="00004EE5"/>
    <w:rsid w:val="00047C08"/>
    <w:rsid w:val="000621CB"/>
    <w:rsid w:val="00063B58"/>
    <w:rsid w:val="00080354"/>
    <w:rsid w:val="000E593E"/>
    <w:rsid w:val="00181FE4"/>
    <w:rsid w:val="001A5649"/>
    <w:rsid w:val="0021185D"/>
    <w:rsid w:val="00381A52"/>
    <w:rsid w:val="003D262B"/>
    <w:rsid w:val="004744FF"/>
    <w:rsid w:val="004F1413"/>
    <w:rsid w:val="005010EA"/>
    <w:rsid w:val="00531F21"/>
    <w:rsid w:val="005B490E"/>
    <w:rsid w:val="00641989"/>
    <w:rsid w:val="006D7E17"/>
    <w:rsid w:val="00886EA1"/>
    <w:rsid w:val="009110F3"/>
    <w:rsid w:val="00A00D09"/>
    <w:rsid w:val="00A65AF9"/>
    <w:rsid w:val="00A93731"/>
    <w:rsid w:val="00A9395C"/>
    <w:rsid w:val="00B24076"/>
    <w:rsid w:val="00C721E4"/>
    <w:rsid w:val="00EC699D"/>
    <w:rsid w:val="00F85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EDDC67-0E7D-4251-AF47-416633197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593"/>
    <w:pPr>
      <w:ind w:left="720"/>
      <w:contextualSpacing/>
    </w:pPr>
  </w:style>
  <w:style w:type="paragraph" w:styleId="Header">
    <w:name w:val="header"/>
    <w:basedOn w:val="Normal"/>
    <w:link w:val="HeaderChar"/>
    <w:uiPriority w:val="99"/>
    <w:unhideWhenUsed/>
    <w:rsid w:val="00F85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593"/>
  </w:style>
  <w:style w:type="paragraph" w:styleId="Footer">
    <w:name w:val="footer"/>
    <w:basedOn w:val="Normal"/>
    <w:link w:val="FooterChar"/>
    <w:uiPriority w:val="99"/>
    <w:unhideWhenUsed/>
    <w:rsid w:val="00F855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23</cp:revision>
  <dcterms:created xsi:type="dcterms:W3CDTF">2016-01-13T19:33:00Z</dcterms:created>
  <dcterms:modified xsi:type="dcterms:W3CDTF">2016-01-18T18:04:00Z</dcterms:modified>
</cp:coreProperties>
</file>