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BB4" w:rsidRDefault="00752A09">
      <w:hyperlink r:id="rId4" w:history="1">
        <w:r w:rsidRPr="004439E6">
          <w:rPr>
            <w:rStyle w:val="Hyperlink"/>
          </w:rPr>
          <w:t>http://cancerprogressreport.org/2014/Documents/AACR_CPR_2014.pdf</w:t>
        </w:r>
      </w:hyperlink>
    </w:p>
    <w:p w:rsidR="00BC25C5" w:rsidRDefault="0062405E">
      <w:r>
        <w:t xml:space="preserve">(Page #s </w:t>
      </w:r>
      <w:r w:rsidR="00BC25C5">
        <w:t>are based off of PDF page numbers, not the page number on the pages)</w:t>
      </w:r>
    </w:p>
    <w:p w:rsidR="009B1151" w:rsidRDefault="009B1151">
      <w:r>
        <w:t xml:space="preserve">Research and science is clearly </w:t>
      </w:r>
      <w:r w:rsidR="00503335">
        <w:t xml:space="preserve">the reason </w:t>
      </w:r>
      <w:r>
        <w:t>why knowledge and treatability of cancer has dramatically increased over the past several decades.</w:t>
      </w:r>
      <w:r w:rsidR="005B1F79">
        <w:t xml:space="preserve"> The only way research can continue is if funding is provided. Therefore lowering costs of cancer research through donations is vital.</w:t>
      </w:r>
      <w:r w:rsidR="004035D5">
        <w:t xml:space="preserve"> (1</w:t>
      </w:r>
      <w:r w:rsidR="004035D5" w:rsidRPr="004035D5">
        <w:rPr>
          <w:vertAlign w:val="superscript"/>
        </w:rPr>
        <w:t>st</w:t>
      </w:r>
      <w:r w:rsidR="004035D5">
        <w:t xml:space="preserve"> paragraph, pg 9)</w:t>
      </w:r>
    </w:p>
    <w:p w:rsidR="000322CB" w:rsidRDefault="000322CB" w:rsidP="000322CB">
      <w:r>
        <w:t xml:space="preserve">“we face </w:t>
      </w:r>
      <w:r>
        <w:t>a future in whic</w:t>
      </w:r>
      <w:r>
        <w:t xml:space="preserve">h the number of cancer-related </w:t>
      </w:r>
      <w:r>
        <w:t>deaths will increase dram</w:t>
      </w:r>
      <w:r>
        <w:t xml:space="preserve">atically unless new and better </w:t>
      </w:r>
      <w:r>
        <w:t>ways to prevent, detect, and treat cancer can be developed.</w:t>
      </w:r>
      <w:r>
        <w:t>”</w:t>
      </w:r>
      <w:r w:rsidR="002874A4">
        <w:t xml:space="preserve"> (</w:t>
      </w:r>
      <w:r w:rsidR="008D5360">
        <w:t>pg 9</w:t>
      </w:r>
      <w:r w:rsidR="002874A4">
        <w:t>, Cancer in 2014)</w:t>
      </w:r>
    </w:p>
    <w:p w:rsidR="002874A4" w:rsidRDefault="000322CB" w:rsidP="002874A4">
      <w:r>
        <w:t xml:space="preserve">Cancer deaths worldwide are increasing. </w:t>
      </w:r>
      <w:r w:rsidR="009D0A26">
        <w:t xml:space="preserve">In 2012 there were approximately 8.2 million cancer related deaths, it is expected </w:t>
      </w:r>
      <w:r w:rsidR="00737E8E">
        <w:t xml:space="preserve">that </w:t>
      </w:r>
      <w:r w:rsidR="009D0A26">
        <w:t xml:space="preserve">in 2035 there will be </w:t>
      </w:r>
      <w:r w:rsidR="00737E8E">
        <w:t>a</w:t>
      </w:r>
      <w:r w:rsidR="009D0A26">
        <w:t>round 14.6 million deaths.</w:t>
      </w:r>
      <w:r w:rsidR="002874A4" w:rsidRPr="002874A4">
        <w:t xml:space="preserve"> </w:t>
      </w:r>
      <w:r w:rsidR="002874A4">
        <w:t>(</w:t>
      </w:r>
      <w:r w:rsidR="008D5360">
        <w:t>pg 9</w:t>
      </w:r>
      <w:r w:rsidR="002874A4">
        <w:t>, Cancer in 2014)</w:t>
      </w:r>
    </w:p>
    <w:p w:rsidR="007224C1" w:rsidRDefault="00AD5832" w:rsidP="005C4827">
      <w:r>
        <w:t xml:space="preserve"> </w:t>
      </w:r>
      <w:r w:rsidR="005C4827">
        <w:t xml:space="preserve">“In fact, </w:t>
      </w:r>
      <w:r w:rsidR="005C4827">
        <w:t>cancer remains the leading c</w:t>
      </w:r>
      <w:r w:rsidR="005C4827">
        <w:t xml:space="preserve">ause of disease-related death </w:t>
      </w:r>
      <w:r w:rsidR="005C4827">
        <w:t>among children in the United States</w:t>
      </w:r>
      <w:r w:rsidR="005C4827">
        <w:t>”</w:t>
      </w:r>
      <w:r w:rsidR="00BC25C5">
        <w:t xml:space="preserve"> (Cancer: An ongoing challenge, pg 16)</w:t>
      </w:r>
    </w:p>
    <w:p w:rsidR="007224C1" w:rsidRDefault="007224C1" w:rsidP="005C4827">
      <w:r>
        <w:t xml:space="preserve">“Every 1 in 4 deaths in the United States is due to cancer” </w:t>
      </w:r>
      <w:r w:rsidR="00BC25C5">
        <w:t>In 2010 cancer was</w:t>
      </w:r>
      <w:r>
        <w:t xml:space="preserve"> the second leading cause of death in America</w:t>
      </w:r>
      <w:r w:rsidR="000B1281">
        <w:t xml:space="preserve"> with heart disease being the first</w:t>
      </w:r>
      <w:r>
        <w:t>, and will soon become the leading cause.</w:t>
      </w:r>
      <w:r w:rsidR="00BC25C5">
        <w:t xml:space="preserve"> Heart disease and cancer</w:t>
      </w:r>
      <w:r w:rsidR="00811A52">
        <w:t xml:space="preserve"> </w:t>
      </w:r>
      <w:r w:rsidR="00BC25C5">
        <w:t>(Figure 2, pg. 20)</w:t>
      </w:r>
    </w:p>
    <w:p w:rsidR="000322CB" w:rsidRDefault="00AD5832" w:rsidP="000322CB">
      <w:r>
        <w:t xml:space="preserve">Economic cost for just </w:t>
      </w:r>
      <w:r w:rsidR="00B37656">
        <w:t>U.S in 2009 was 216.6 billion, and in 2030 it is predicted that costs will reach 458 billion. C</w:t>
      </w:r>
      <w:r>
        <w:t>ancer research severely lacks adequate funding. (1</w:t>
      </w:r>
      <w:r w:rsidRPr="00BC25C5">
        <w:rPr>
          <w:vertAlign w:val="superscript"/>
        </w:rPr>
        <w:t>st</w:t>
      </w:r>
      <w:r>
        <w:t xml:space="preserve"> paragraph, pg 21)</w:t>
      </w:r>
    </w:p>
    <w:p w:rsidR="001844D8" w:rsidRDefault="00B37656" w:rsidP="000322CB">
      <w:r>
        <w:t>There is a great need to develop</w:t>
      </w:r>
      <w:r w:rsidR="001844D8">
        <w:t xml:space="preserve"> ways to </w:t>
      </w:r>
      <w:r w:rsidR="000D35E5">
        <w:t>prevent,</w:t>
      </w:r>
      <w:r w:rsidR="001844D8">
        <w:t xml:space="preserve"> diagnosis, treat, and cure </w:t>
      </w:r>
      <w:r w:rsidR="00C61076">
        <w:t xml:space="preserve">a variety of </w:t>
      </w:r>
      <w:r w:rsidR="001844D8">
        <w:t>cancer</w:t>
      </w:r>
      <w:r w:rsidR="00C61076">
        <w:t>ous diseases</w:t>
      </w:r>
      <w:r w:rsidR="001844D8">
        <w:t>.</w:t>
      </w:r>
      <w:r w:rsidR="00F46716">
        <w:t xml:space="preserve"> </w:t>
      </w:r>
      <w:r w:rsidR="001844D8">
        <w:t>Research is “…our best defense against cancer.”</w:t>
      </w:r>
      <w:r w:rsidR="00070C7D">
        <w:t xml:space="preserve"> (1</w:t>
      </w:r>
      <w:r w:rsidR="00070C7D" w:rsidRPr="00070C7D">
        <w:rPr>
          <w:vertAlign w:val="superscript"/>
        </w:rPr>
        <w:t>st</w:t>
      </w:r>
      <w:r w:rsidR="00070C7D">
        <w:t xml:space="preserve"> paragraph, pg 14)</w:t>
      </w:r>
    </w:p>
    <w:p w:rsidR="00CB5A9F" w:rsidRDefault="00CB5A9F" w:rsidP="000322CB"/>
    <w:p w:rsidR="00CB5A9F" w:rsidRDefault="00C8725F" w:rsidP="000322CB">
      <w:hyperlink r:id="rId5" w:history="1">
        <w:r w:rsidRPr="004439E6">
          <w:rPr>
            <w:rStyle w:val="Hyperlink"/>
          </w:rPr>
          <w:t>http://www.healio.com/hematology-oncology/news/print/hemonc-today/%7B1b579909-7aef-4f86-bd98-d8c3ea6d9d3e%7D/lack-of-guidelines-clinical-data-complicate-treatment-of-rare-cancers</w:t>
        </w:r>
      </w:hyperlink>
    </w:p>
    <w:p w:rsidR="00C8725F" w:rsidRDefault="00B05698" w:rsidP="000322CB">
      <w:r>
        <w:t>The lack of rules and guidelines for rare cancers make it difficult for oncologists to treat their patients.</w:t>
      </w:r>
      <w:r w:rsidR="002F18C2">
        <w:t xml:space="preserve"> When presented with a rare cancer, the doctor may be unsure as of how to treat it.</w:t>
      </w:r>
      <w:r w:rsidR="00F5429F">
        <w:t xml:space="preserve"> (4</w:t>
      </w:r>
      <w:r w:rsidR="00F5429F" w:rsidRPr="00F5429F">
        <w:rPr>
          <w:vertAlign w:val="superscript"/>
        </w:rPr>
        <w:t>th</w:t>
      </w:r>
      <w:r w:rsidR="00F5429F">
        <w:t xml:space="preserve"> paragraph)</w:t>
      </w:r>
      <w:r w:rsidR="002F18C2">
        <w:t xml:space="preserve"> While at the same time, that doctor does not have</w:t>
      </w:r>
      <w:r w:rsidR="009D0949">
        <w:t xml:space="preserve"> a</w:t>
      </w:r>
      <w:bookmarkStart w:id="0" w:name="_GoBack"/>
      <w:bookmarkEnd w:id="0"/>
      <w:r w:rsidR="002F18C2">
        <w:t xml:space="preserve"> database to find treatment standards.</w:t>
      </w:r>
      <w:r w:rsidR="00F5429F">
        <w:t xml:space="preserve"> </w:t>
      </w:r>
      <w:r w:rsidR="008E6E10">
        <w:t>(</w:t>
      </w:r>
      <w:r w:rsidR="000F2E59">
        <w:t>Lack of experience, evidence, 4</w:t>
      </w:r>
      <w:r w:rsidR="000F2E59" w:rsidRPr="000F2E59">
        <w:rPr>
          <w:vertAlign w:val="superscript"/>
        </w:rPr>
        <w:t>th</w:t>
      </w:r>
      <w:r w:rsidR="000F2E59">
        <w:t xml:space="preserve"> paragraph</w:t>
      </w:r>
      <w:r w:rsidR="008E6E10">
        <w:t>)</w:t>
      </w:r>
      <w:r w:rsidR="00B8041E">
        <w:t xml:space="preserve"> (</w:t>
      </w:r>
      <w:r w:rsidR="00B8041E" w:rsidRPr="00B8041E">
        <w:t>Michael J. Overman, MD, assistant professor in the department of gastrointestinal oncology at The University of Texas MD Anderson Cancer Center</w:t>
      </w:r>
      <w:r w:rsidR="00B8041E">
        <w:t>)</w:t>
      </w:r>
    </w:p>
    <w:p w:rsidR="00760F53" w:rsidRDefault="00760F53" w:rsidP="000322CB">
      <w:r>
        <w:t>Funding for cancer research is common cancers can be difficult, but funding research for rare cancers is a challenge.</w:t>
      </w:r>
      <w:r w:rsidR="00AF1394">
        <w:t xml:space="preserve"> This is because funding for a common cancer is much more likely than funding for a cancer that is only seen in a few hundred patients per year.</w:t>
      </w:r>
      <w:r w:rsidR="009E630D">
        <w:t xml:space="preserve"> (Competition for funding, first few paragraphs)</w:t>
      </w:r>
    </w:p>
    <w:sectPr w:rsidR="0076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EF"/>
    <w:rsid w:val="000322CB"/>
    <w:rsid w:val="00032A1E"/>
    <w:rsid w:val="00070C7D"/>
    <w:rsid w:val="000B036C"/>
    <w:rsid w:val="000B1281"/>
    <w:rsid w:val="000D35E5"/>
    <w:rsid w:val="000F2E59"/>
    <w:rsid w:val="00101F50"/>
    <w:rsid w:val="001844D8"/>
    <w:rsid w:val="0027064C"/>
    <w:rsid w:val="002874A4"/>
    <w:rsid w:val="002E1BCB"/>
    <w:rsid w:val="002F18C2"/>
    <w:rsid w:val="00351EEF"/>
    <w:rsid w:val="0036412F"/>
    <w:rsid w:val="00374FEA"/>
    <w:rsid w:val="00377A9F"/>
    <w:rsid w:val="003B1BB4"/>
    <w:rsid w:val="004035D5"/>
    <w:rsid w:val="00420A9E"/>
    <w:rsid w:val="004873AA"/>
    <w:rsid w:val="004B27CB"/>
    <w:rsid w:val="004D0CCA"/>
    <w:rsid w:val="004D456B"/>
    <w:rsid w:val="00503335"/>
    <w:rsid w:val="005B1F79"/>
    <w:rsid w:val="005C4827"/>
    <w:rsid w:val="005D2329"/>
    <w:rsid w:val="0062405E"/>
    <w:rsid w:val="006B3A33"/>
    <w:rsid w:val="007224C1"/>
    <w:rsid w:val="00734480"/>
    <w:rsid w:val="00737E8E"/>
    <w:rsid w:val="0075262F"/>
    <w:rsid w:val="00752A09"/>
    <w:rsid w:val="00760F53"/>
    <w:rsid w:val="00811A52"/>
    <w:rsid w:val="00863053"/>
    <w:rsid w:val="008D5360"/>
    <w:rsid w:val="008E6E10"/>
    <w:rsid w:val="009739FE"/>
    <w:rsid w:val="009B1151"/>
    <w:rsid w:val="009D0949"/>
    <w:rsid w:val="009D0A26"/>
    <w:rsid w:val="009E630D"/>
    <w:rsid w:val="00AD5832"/>
    <w:rsid w:val="00AF1394"/>
    <w:rsid w:val="00B05698"/>
    <w:rsid w:val="00B37656"/>
    <w:rsid w:val="00B8041E"/>
    <w:rsid w:val="00BB3E05"/>
    <w:rsid w:val="00BC25C5"/>
    <w:rsid w:val="00C61076"/>
    <w:rsid w:val="00C8725F"/>
    <w:rsid w:val="00CB5A9F"/>
    <w:rsid w:val="00D262B7"/>
    <w:rsid w:val="00D40F24"/>
    <w:rsid w:val="00D66E1A"/>
    <w:rsid w:val="00E008A4"/>
    <w:rsid w:val="00E029A4"/>
    <w:rsid w:val="00E172AC"/>
    <w:rsid w:val="00E7671A"/>
    <w:rsid w:val="00F3527F"/>
    <w:rsid w:val="00F46716"/>
    <w:rsid w:val="00F5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916F-F6BF-42A9-BBD7-4DE44E0C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A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ealio.com/hematology-oncology/news/print/hemonc-today/%7B1b579909-7aef-4f86-bd98-d8c3ea6d9d3e%7D/lack-of-guidelines-clinical-data-complicate-treatment-of-rare-cancers" TargetMode="External"/><Relationship Id="rId4" Type="http://schemas.openxmlformats.org/officeDocument/2006/relationships/hyperlink" Target="http://cancerprogressreport.org/2014/Documents/AACR_CPR_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64</cp:revision>
  <dcterms:created xsi:type="dcterms:W3CDTF">2014-11-17T22:56:00Z</dcterms:created>
  <dcterms:modified xsi:type="dcterms:W3CDTF">2014-11-18T06:50:00Z</dcterms:modified>
</cp:coreProperties>
</file>