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22EA" w:rsidRDefault="007C22EA" w:rsidP="007C22EA">
      <w:r>
        <w:t xml:space="preserve">“Why You Don’t Need to “Go Greek” to Be Happy”. </w:t>
      </w:r>
      <w:proofErr w:type="gramStart"/>
      <w:r w:rsidR="000838E3">
        <w:rPr>
          <w:i/>
        </w:rPr>
        <w:t>blogs.cnu.edu</w:t>
      </w:r>
      <w:proofErr w:type="gramEnd"/>
      <w:r>
        <w:t xml:space="preserve">. </w:t>
      </w:r>
      <w:proofErr w:type="spellStart"/>
      <w:r w:rsidR="00ED62E9">
        <w:t>WordPress</w:t>
      </w:r>
      <w:proofErr w:type="spellEnd"/>
      <w:r>
        <w:t>.</w:t>
      </w:r>
      <w:r w:rsidR="00300DA8">
        <w:t xml:space="preserve"> </w:t>
      </w:r>
      <w:proofErr w:type="gramStart"/>
      <w:r w:rsidR="00300DA8">
        <w:t>Web.</w:t>
      </w:r>
      <w:proofErr w:type="gramEnd"/>
      <w:r w:rsidR="00300DA8">
        <w:t xml:space="preserve"> 12 Apr.</w:t>
      </w:r>
      <w:r>
        <w:t xml:space="preserve"> 2015.</w:t>
      </w:r>
    </w:p>
    <w:p w:rsidR="007C22EA" w:rsidRDefault="007C22EA">
      <w:r>
        <w:t>This was written by a member of Greek Life that covers why fraternities and sororities aren’t necessarily for everyone. Illustrates the fact that you don’t need Greek Life to succeed or be happy.</w:t>
      </w:r>
    </w:p>
    <w:p w:rsidR="00A369D1" w:rsidRDefault="00C42DF8">
      <w:hyperlink r:id="rId4" w:history="1">
        <w:r w:rsidRPr="003275FE">
          <w:rPr>
            <w:rStyle w:val="Hyperlink"/>
          </w:rPr>
          <w:t>http://blogs.cnu.edu/2014/01/why-you-dont-need-to-go-greek-to-be-happy/</w:t>
        </w:r>
      </w:hyperlink>
    </w:p>
    <w:p w:rsidR="00C42DF8" w:rsidRDefault="00C42DF8">
      <w:r>
        <w:t>Written by a Greek Life member, Phi Alpha Delta (world’s largest international law fraternity)</w:t>
      </w:r>
    </w:p>
    <w:p w:rsidR="00C42DF8" w:rsidRDefault="00C42DF8">
      <w:r>
        <w:t>Greek life is not necessary to make friends or have fun.</w:t>
      </w:r>
    </w:p>
    <w:p w:rsidR="00C42DF8" w:rsidRDefault="00C42DF8">
      <w:r>
        <w:t>Social, academic, and service fraternities/sororities</w:t>
      </w:r>
    </w:p>
    <w:p w:rsidR="00763167" w:rsidRDefault="00763167">
      <w:r>
        <w:t xml:space="preserve">People say they want to make friends, be involved, be successful, </w:t>
      </w:r>
      <w:proofErr w:type="gramStart"/>
      <w:r>
        <w:t>feel</w:t>
      </w:r>
      <w:proofErr w:type="gramEnd"/>
      <w:r>
        <w:t xml:space="preserve"> part of a brother/sisterhood</w:t>
      </w:r>
    </w:p>
    <w:p w:rsidR="00763167" w:rsidRDefault="00763167">
      <w:r>
        <w:t>Freshman year community is fairly tight (all the freshman are bunched up together typically in the same halls)</w:t>
      </w:r>
    </w:p>
    <w:p w:rsidR="00763167" w:rsidRDefault="00763167">
      <w:r>
        <w:t>Boatloads of clubs and non-Greek events going on</w:t>
      </w:r>
    </w:p>
    <w:p w:rsidR="00763167" w:rsidRDefault="00763167">
      <w:r>
        <w:t>“</w:t>
      </w:r>
      <w:r w:rsidRPr="00763167">
        <w:t xml:space="preserve">You really like playing </w:t>
      </w:r>
      <w:proofErr w:type="spellStart"/>
      <w:r w:rsidRPr="00763167">
        <w:t>Pokemon</w:t>
      </w:r>
      <w:proofErr w:type="spellEnd"/>
      <w:r w:rsidRPr="00763167">
        <w:t xml:space="preserve"> Red Version on your old </w:t>
      </w:r>
      <w:proofErr w:type="spellStart"/>
      <w:r w:rsidRPr="00763167">
        <w:t>Gameboy</w:t>
      </w:r>
      <w:proofErr w:type="spellEnd"/>
      <w:r w:rsidRPr="00763167">
        <w:t>? We legitimately have a group for that.</w:t>
      </w:r>
      <w:r>
        <w:t>”</w:t>
      </w:r>
    </w:p>
    <w:p w:rsidR="00763167" w:rsidRDefault="008D6750">
      <w:r>
        <w:t>“</w:t>
      </w:r>
      <w:r w:rsidRPr="008D6750">
        <w:t>Greek life has a higher GPA requirement than what is required to remain a CNU student. Thus the Greek life average is higher because they cut off the lowest GPAs.</w:t>
      </w:r>
      <w:r>
        <w:t>”</w:t>
      </w:r>
    </w:p>
    <w:p w:rsidR="008D6750" w:rsidRDefault="008D6750">
      <w:r>
        <w:t>You’re not even necessary going to “fit in” or feel the “brotherhood” when you join, that’s why some people leave.</w:t>
      </w:r>
    </w:p>
    <w:p w:rsidR="008D6750" w:rsidRDefault="00CD39B2">
      <w:r>
        <w:t>Expensive and time-consuming, so make sure you are there for the right reasons.</w:t>
      </w:r>
    </w:p>
    <w:p w:rsidR="007C0266" w:rsidRDefault="007C0266">
      <w:hyperlink r:id="rId5" w:history="1">
        <w:r w:rsidRPr="003275FE">
          <w:rPr>
            <w:rStyle w:val="Hyperlink"/>
          </w:rPr>
          <w:t>http://onlinelibrary.wiley.com/doi/10.1002/ss.37119874003/epdf</w:t>
        </w:r>
      </w:hyperlink>
    </w:p>
    <w:p w:rsidR="007C0266" w:rsidRDefault="001E34E8">
      <w:r>
        <w:t>Greek</w:t>
      </w:r>
      <w:r w:rsidR="007C0266">
        <w:t>-letter organizations have great potential for the development of leadership, interpersonal, social, and teamwork skills, “Yet all is not well in the land of the Greeks.”</w:t>
      </w:r>
    </w:p>
    <w:p w:rsidR="007A56E8" w:rsidRDefault="007A56E8">
      <w:proofErr w:type="gramStart"/>
      <w:r>
        <w:t xml:space="preserve">Evidence of </w:t>
      </w:r>
      <w:r w:rsidR="001E34E8">
        <w:t>alcohol, drug</w:t>
      </w:r>
      <w:r>
        <w:t xml:space="preserve"> abuse, irresponsible/negligent behavior, hazing, poor academic performance, destruction of property, racial </w:t>
      </w:r>
      <w:r w:rsidR="002F3F81">
        <w:t>bigotry</w:t>
      </w:r>
      <w:r>
        <w:t>, sexual attacks, etc.</w:t>
      </w:r>
      <w:proofErr w:type="gramEnd"/>
    </w:p>
    <w:p w:rsidR="007A56E8" w:rsidRDefault="007A56E8">
      <w:r>
        <w:t>Not accurate to say all Greeks are like this, but they seem to be frequent enough to maintain stereotypes towards them</w:t>
      </w:r>
    </w:p>
    <w:p w:rsidR="007A56E8" w:rsidRDefault="007A56E8">
      <w:r>
        <w:t xml:space="preserve">Last 25 years: Greek life has no correlation with academic achievement (measured by grade point average) </w:t>
      </w:r>
      <w:proofErr w:type="gramStart"/>
      <w:r>
        <w:t>But</w:t>
      </w:r>
      <w:proofErr w:type="gramEnd"/>
      <w:r>
        <w:t xml:space="preserve"> fraternities the emphasis grades and academia tended to have a higher GPA</w:t>
      </w:r>
    </w:p>
    <w:p w:rsidR="007A56E8" w:rsidRDefault="007A56E8">
      <w:r>
        <w:t>Members of Greek Life were much more likely to stay in college and get their bachelors degree</w:t>
      </w:r>
    </w:p>
    <w:p w:rsidR="007A56E8" w:rsidRDefault="00B27492">
      <w:r>
        <w:lastRenderedPageBreak/>
        <w:t>[</w:t>
      </w:r>
      <w:proofErr w:type="gramStart"/>
      <w:r>
        <w:t>me</w:t>
      </w:r>
      <w:proofErr w:type="gramEnd"/>
      <w:r>
        <w:t xml:space="preserve">] </w:t>
      </w:r>
      <w:r w:rsidR="007A56E8">
        <w:t>I feel that Greek Life may help you feel like you’re part of something, but you can always find groups, clubs, and non-Greek organizations that would help create a sense of belonging as well. Maybe we shouldn’t remove Greek Life but focus on why we can do to better it, it still have many benefits. It would be a radical move to simply ban them nationwide.</w:t>
      </w:r>
    </w:p>
    <w:p w:rsidR="00DC0030" w:rsidRDefault="00DC0030">
      <w:r>
        <w:t>Students build a psychological attachment to the university whenever doing ANY kind of extracurricular activities.</w:t>
      </w:r>
    </w:p>
    <w:p w:rsidR="007A56E8" w:rsidRDefault="00DC0030">
      <w:r>
        <w:t>Findings on the values, attitudes, and personality development of Greek members have been inconsistent. We don’t know if the people who join fraternities are different in terms of morals and values than their non-Greek counterparts</w:t>
      </w:r>
      <w:r w:rsidR="00086E47">
        <w:t xml:space="preserve">. But there </w:t>
      </w:r>
      <w:r w:rsidR="00F1124F">
        <w:t>are consistent findings</w:t>
      </w:r>
      <w:r w:rsidR="00086E47">
        <w:t xml:space="preserve"> that those who join Greek Life are from families of higher socioeconomic status.</w:t>
      </w:r>
    </w:p>
    <w:p w:rsidR="00DF009F" w:rsidRDefault="00DF009F">
      <w:r>
        <w:t>“Greeks became more like each other and came to value power more and independence less.”</w:t>
      </w:r>
    </w:p>
    <w:p w:rsidR="00034282" w:rsidRDefault="00034282">
      <w:r>
        <w:t xml:space="preserve">In the end membership did not appear to help or hurt academic performance. Little </w:t>
      </w:r>
      <w:r w:rsidR="003D6823">
        <w:t xml:space="preserve">is </w:t>
      </w:r>
      <w:r>
        <w:t>research to support the thought that fraternities and sororities promote the development of autonomy, but they don’t necessarily hurt or stunt it either.</w:t>
      </w:r>
    </w:p>
    <w:p w:rsidR="000518E1" w:rsidRDefault="000518E1">
      <w:hyperlink r:id="rId6" w:history="1">
        <w:r w:rsidRPr="003275FE">
          <w:rPr>
            <w:rStyle w:val="Hyperlink"/>
          </w:rPr>
          <w:t>https://www.insidehighered.com/news/2014/09/30/should-colleges-ban-fraternities-and-sororities</w:t>
        </w:r>
      </w:hyperlink>
    </w:p>
    <w:p w:rsidR="000518E1" w:rsidRDefault="000518E1">
      <w:r>
        <w:t xml:space="preserve">Banning fraternities and sororities may not be realistic. If you force them off campus, they will just create a “home” outside of the university and will have nobody to answer to, nobody to hold them accountable for their actions. </w:t>
      </w:r>
      <w:r w:rsidR="003E4188">
        <w:t>Because colleges cannot intervene, t</w:t>
      </w:r>
      <w:r w:rsidR="007B6ECF">
        <w:t>his could potentially make them</w:t>
      </w:r>
      <w:r>
        <w:t xml:space="preserve"> worse than some of them actually are.</w:t>
      </w:r>
    </w:p>
    <w:p w:rsidR="003E4188" w:rsidRDefault="006C3D18">
      <w:r>
        <w:t>[</w:t>
      </w:r>
      <w:proofErr w:type="gramStart"/>
      <w:r>
        <w:t>me</w:t>
      </w:r>
      <w:proofErr w:type="gramEnd"/>
      <w:r>
        <w:t xml:space="preserve">] </w:t>
      </w:r>
      <w:proofErr w:type="gramStart"/>
      <w:r w:rsidR="0046645A">
        <w:t>Its</w:t>
      </w:r>
      <w:proofErr w:type="gramEnd"/>
      <w:r w:rsidR="0046645A">
        <w:t xml:space="preserve"> kind of the same idea as drinking, don’t simply ban drinking and don’t talk about it at all. Kids will learn nothing from that. Instead, teach them WHY they should or should not do something.</w:t>
      </w:r>
      <w:r w:rsidR="002338F8">
        <w:t xml:space="preserve"> Isn’t learning what universities are </w:t>
      </w:r>
      <w:r w:rsidR="00286757">
        <w:t>about? Abstinence isn’t the answer.</w:t>
      </w:r>
    </w:p>
    <w:sectPr w:rsidR="003E4188" w:rsidSect="00865B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42DF8"/>
    <w:rsid w:val="00034282"/>
    <w:rsid w:val="000518E1"/>
    <w:rsid w:val="000838E3"/>
    <w:rsid w:val="00086E47"/>
    <w:rsid w:val="001C6827"/>
    <w:rsid w:val="001E34E8"/>
    <w:rsid w:val="002338F8"/>
    <w:rsid w:val="00286757"/>
    <w:rsid w:val="002F3F81"/>
    <w:rsid w:val="00300DA8"/>
    <w:rsid w:val="003D6823"/>
    <w:rsid w:val="003E4188"/>
    <w:rsid w:val="0046645A"/>
    <w:rsid w:val="005937EC"/>
    <w:rsid w:val="005F05A5"/>
    <w:rsid w:val="00621266"/>
    <w:rsid w:val="006C3D18"/>
    <w:rsid w:val="00710790"/>
    <w:rsid w:val="00763167"/>
    <w:rsid w:val="007A56E8"/>
    <w:rsid w:val="007B6ECF"/>
    <w:rsid w:val="007C0266"/>
    <w:rsid w:val="007C22EA"/>
    <w:rsid w:val="00801609"/>
    <w:rsid w:val="00865B37"/>
    <w:rsid w:val="008D6750"/>
    <w:rsid w:val="00B27492"/>
    <w:rsid w:val="00C42DF8"/>
    <w:rsid w:val="00C80212"/>
    <w:rsid w:val="00C84B96"/>
    <w:rsid w:val="00CA3052"/>
    <w:rsid w:val="00CD39B2"/>
    <w:rsid w:val="00DC0030"/>
    <w:rsid w:val="00DF009F"/>
    <w:rsid w:val="00ED62E9"/>
    <w:rsid w:val="00F112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B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2DF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80318521">
      <w:bodyDiv w:val="1"/>
      <w:marLeft w:val="0"/>
      <w:marRight w:val="0"/>
      <w:marTop w:val="0"/>
      <w:marBottom w:val="0"/>
      <w:divBdr>
        <w:top w:val="none" w:sz="0" w:space="0" w:color="auto"/>
        <w:left w:val="none" w:sz="0" w:space="0" w:color="auto"/>
        <w:bottom w:val="none" w:sz="0" w:space="0" w:color="auto"/>
        <w:right w:val="none" w:sz="0" w:space="0" w:color="auto"/>
      </w:divBdr>
      <w:divsChild>
        <w:div w:id="1229269429">
          <w:marLeft w:val="0"/>
          <w:marRight w:val="0"/>
          <w:marTop w:val="0"/>
          <w:marBottom w:val="0"/>
          <w:divBdr>
            <w:top w:val="none" w:sz="0" w:space="0" w:color="auto"/>
            <w:left w:val="none" w:sz="0" w:space="0" w:color="auto"/>
            <w:bottom w:val="none" w:sz="0" w:space="0" w:color="auto"/>
            <w:right w:val="none" w:sz="0" w:space="0" w:color="auto"/>
          </w:divBdr>
        </w:div>
        <w:div w:id="451554099">
          <w:marLeft w:val="0"/>
          <w:marRight w:val="0"/>
          <w:marTop w:val="0"/>
          <w:marBottom w:val="0"/>
          <w:divBdr>
            <w:top w:val="none" w:sz="0" w:space="0" w:color="auto"/>
            <w:left w:val="none" w:sz="0" w:space="0" w:color="auto"/>
            <w:bottom w:val="none" w:sz="0" w:space="0" w:color="auto"/>
            <w:right w:val="none" w:sz="0" w:space="0" w:color="auto"/>
          </w:divBdr>
        </w:div>
        <w:div w:id="1565988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sidehighered.com/news/2014/09/30/should-colleges-ban-fraternities-and-sororities" TargetMode="External"/><Relationship Id="rId5" Type="http://schemas.openxmlformats.org/officeDocument/2006/relationships/hyperlink" Target="http://onlinelibrary.wiley.com/doi/10.1002/ss.37119874003/epdf" TargetMode="External"/><Relationship Id="rId4" Type="http://schemas.openxmlformats.org/officeDocument/2006/relationships/hyperlink" Target="http://blogs.cnu.edu/2014/01/why-you-dont-need-to-go-greek-to-be-hap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2</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kuznia</dc:creator>
  <cp:keywords/>
  <dc:description/>
  <cp:lastModifiedBy>kuznia</cp:lastModifiedBy>
  <cp:revision>29</cp:revision>
  <dcterms:created xsi:type="dcterms:W3CDTF">2015-04-21T18:32:00Z</dcterms:created>
  <dcterms:modified xsi:type="dcterms:W3CDTF">2015-04-21T21:58:00Z</dcterms:modified>
</cp:coreProperties>
</file>