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9D" w:rsidRDefault="001324C7">
      <w:r>
        <w:t xml:space="preserve">Throughout a majority of my K-12 education I looked upon writing as an annoyance. Essays were a form of torture, and anything I wrote creatively was overly banal. Thankfully during my sophomore year I met someone to ease the pain. Mr. </w:t>
      </w:r>
      <w:proofErr w:type="spellStart"/>
      <w:r>
        <w:t>Frode</w:t>
      </w:r>
      <w:proofErr w:type="spellEnd"/>
      <w:r>
        <w:t xml:space="preserve"> was both my English </w:t>
      </w:r>
      <w:r w:rsidR="00244B9D">
        <w:t xml:space="preserve">and creative writing teacher. Before his teaching career, he spent his days as a Trappist monk. Therefore he had a very calm, patient, and positive attitude toward all writing. He majestically passes on his knowledge of writing to others, and explains why he loves to write so much. Mr. </w:t>
      </w:r>
      <w:proofErr w:type="spellStart"/>
      <w:r w:rsidR="00244B9D">
        <w:t>Frode’s</w:t>
      </w:r>
      <w:proofErr w:type="spellEnd"/>
      <w:r w:rsidR="00244B9D">
        <w:t xml:space="preserve"> perspectives on writing were passed on to me, allowing me to view creative writing as an opportunity, instead of a task.</w:t>
      </w:r>
    </w:p>
    <w:p w:rsidR="00244B9D" w:rsidRDefault="00244B9D"/>
    <w:p w:rsidR="00244B9D" w:rsidRDefault="00244B9D">
      <w:r>
        <w:t>Reading has stayed rather constant for me over my lifespan. I pick up a book here and there, but I nowhere near drown myself in literature. I don’t hate reading, but I will say it takes a good book to keep me turning the pages.</w:t>
      </w:r>
      <w:r w:rsidR="0024465D">
        <w:t xml:space="preserve"> With a fair amount of effort I can comprehend most literature. Overall I have a neutral attitude toward reading, it just depends on the content.</w:t>
      </w:r>
      <w:bookmarkStart w:id="0" w:name="_GoBack"/>
      <w:bookmarkEnd w:id="0"/>
    </w:p>
    <w:sectPr w:rsidR="0024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C7"/>
    <w:rsid w:val="00084C48"/>
    <w:rsid w:val="001324C7"/>
    <w:rsid w:val="0024465D"/>
    <w:rsid w:val="00244B9D"/>
    <w:rsid w:val="00E8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213F1-A11D-4404-9C77-7117B8E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</cp:revision>
  <dcterms:created xsi:type="dcterms:W3CDTF">2014-08-29T21:11:00Z</dcterms:created>
  <dcterms:modified xsi:type="dcterms:W3CDTF">2014-08-29T21:43:00Z</dcterms:modified>
</cp:coreProperties>
</file>