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</w:rPr>
      </w:pPr>
      <w:bookmarkStart w:colFirst="0" w:colLast="0" w:name="_ebe39dktoozh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Privacy Policy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At CaterOrange, we value your privacy. This Privacy Policy outlines how we collect, use, and protect your personal information when you use our platform at app.caterorange.com.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Information We Collect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collect information to enhance your experience, including: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Personal Details: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Name, email, phone number, and address.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Account Data: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Username, password, and profile preferences.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Order Information: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Food preferences, transaction details, and order history.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Technical Data: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IP address, browser type, and device details.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Usage Data: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Pages visited, actions taken, and time spent on the platform.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How We Use Your Information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Your information is used to improve and personalize your experience, including: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Processing and fulfilling your food orders.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Providing customer support and responding to inquiries.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Enhancing platform functionality and user experience.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Sending order updates and transactional messages (we do not send promotional messages without your consent).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Preventing fraudulent activities and ensuring platform security.</w:t>
      </w:r>
    </w:p>
    <w:p w:rsidR="00000000" w:rsidDel="00000000" w:rsidP="00000000" w:rsidRDefault="00000000" w:rsidRPr="00000000" w14:paraId="00000011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Data Sharing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do not sell your data to any entity or use it for cross-marketing with third parties or affiliate services. Your data is shared only in the following cases: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Delivery Partners: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facilitate order fulfillment (e.g., phone number for delivery-related communication).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Service Providers: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For payment processing and customer support.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Legal Compliance: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When required by law or regulatory authorities.</w:t>
      </w:r>
    </w:p>
    <w:p w:rsidR="00000000" w:rsidDel="00000000" w:rsidP="00000000" w:rsidRDefault="00000000" w:rsidRPr="00000000" w14:paraId="00000016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Location &amp; Photo Usage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photo of your location is used solely to help our delivery team identify your location easily.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Logistics partners or anyone associated with CaterOrange cannot save or download your location photo into their systems.</w:t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Security Measures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implement industry-standard security practices to protect your data. However, no method of data transmission over the internet is completely secure.</w:t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Your Rights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Depending on your location, you may: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Access and update your personal information.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Request deletion of your data.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Opt-out of marketing communications.</w:t>
      </w:r>
    </w:p>
    <w:p w:rsidR="00000000" w:rsidDel="00000000" w:rsidP="00000000" w:rsidRDefault="00000000" w:rsidRPr="00000000" w14:paraId="00000020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Policy Updates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may update this Privacy Policy from time to time. Changes will be reflected on this page with an updated "Last Updated" date.</w:t>
      </w:r>
    </w:p>
    <w:p w:rsidR="00000000" w:rsidDel="00000000" w:rsidP="00000000" w:rsidRDefault="00000000" w:rsidRPr="00000000" w14:paraId="00000022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Contact Us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you have any questions, please contact us at: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sz w:val="24"/>
            <w:szCs w:val="24"/>
            <w:u w:val="single"/>
            <w:rtl w:val="0"/>
          </w:rPr>
          <w:t xml:space="preserve">info@caterorange.com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caterorang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