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5FB98" w14:textId="7CB94769" w:rsidR="00685A1C" w:rsidRDefault="00E1505C">
      <w:r>
        <w:t xml:space="preserve">This project is implemented by .Net 4.8 </w:t>
      </w:r>
      <w:proofErr w:type="gramStart"/>
      <w:r>
        <w:t>framework</w:t>
      </w:r>
      <w:proofErr w:type="gramEnd"/>
      <w:r>
        <w:t xml:space="preserve"> and it is a console application.</w:t>
      </w:r>
    </w:p>
    <w:p w14:paraId="0B93BCCA" w14:textId="7D9113C2" w:rsidR="00E1505C" w:rsidRDefault="00E1505C">
      <w:r>
        <w:t xml:space="preserve">The Models folder has model classes </w:t>
      </w:r>
      <w:r w:rsidR="00B94B46">
        <w:t xml:space="preserve">that are used </w:t>
      </w:r>
      <w:r>
        <w:t>to hold data</w:t>
      </w:r>
      <w:r w:rsidR="00B94B46">
        <w:t xml:space="preserve"> and some </w:t>
      </w:r>
      <w:proofErr w:type="spellStart"/>
      <w:r w:rsidR="00B94B46">
        <w:t>enum</w:t>
      </w:r>
      <w:proofErr w:type="spellEnd"/>
      <w:r w:rsidR="00B94B46">
        <w:t xml:space="preserve"> types</w:t>
      </w:r>
      <w:r>
        <w:t>.</w:t>
      </w:r>
    </w:p>
    <w:p w14:paraId="32281EE8" w14:textId="1876655B" w:rsidR="00E1505C" w:rsidRDefault="00E1505C">
      <w:r>
        <w:t xml:space="preserve">The Services folder has </w:t>
      </w:r>
      <w:r w:rsidR="00121849">
        <w:t xml:space="preserve">a </w:t>
      </w:r>
      <w:r>
        <w:t xml:space="preserve">salary calculation service which breakdowns </w:t>
      </w:r>
      <w:r w:rsidR="00121849">
        <w:t xml:space="preserve">the </w:t>
      </w:r>
      <w:proofErr w:type="gramStart"/>
      <w:r>
        <w:t>cross salary</w:t>
      </w:r>
      <w:proofErr w:type="gramEnd"/>
      <w:r>
        <w:t xml:space="preserve"> package into superannuation and taxable income and then </w:t>
      </w:r>
      <w:r w:rsidR="00B50099">
        <w:t>uses the</w:t>
      </w:r>
      <w:r>
        <w:t xml:space="preserve"> taxable income to </w:t>
      </w:r>
      <w:r w:rsidR="00B50099">
        <w:t xml:space="preserve">call deduction lookup services to </w:t>
      </w:r>
      <w:r>
        <w:t>calculate deductions. Once the deductions get calculated, the net income will be able to be calculated. Then according to the pay frequency, it calculates the pay</w:t>
      </w:r>
      <w:r w:rsidR="00121849">
        <w:t xml:space="preserve"> packet amount. </w:t>
      </w:r>
      <w:r w:rsidR="00660CAE">
        <w:t xml:space="preserve"> In short, the salary calculation service to calculate the salary details data using the cross salary and pay frequency provided by the user.</w:t>
      </w:r>
    </w:p>
    <w:p w14:paraId="1B0590B9" w14:textId="39911F50" w:rsidR="00121849" w:rsidRDefault="00121849">
      <w:r>
        <w:t xml:space="preserve">The Service folder also has </w:t>
      </w:r>
      <w:r w:rsidR="00EB6ADC">
        <w:t>a factory</w:t>
      </w:r>
      <w:r>
        <w:t xml:space="preserve"> deduction service.  A factory method pattern is used to </w:t>
      </w:r>
      <w:r w:rsidR="00B50099">
        <w:t>return</w:t>
      </w:r>
      <w:r>
        <w:t xml:space="preserve"> different deduction lookup </w:t>
      </w:r>
      <w:r w:rsidR="00B50099">
        <w:t>services</w:t>
      </w:r>
      <w:r>
        <w:t xml:space="preserve"> according to the deduction type e.g.  Medicare </w:t>
      </w:r>
      <w:r w:rsidR="00EB6ADC">
        <w:t>levy,</w:t>
      </w:r>
      <w:r>
        <w:t xml:space="preserve"> budget repair </w:t>
      </w:r>
      <w:r w:rsidR="00EB6ADC">
        <w:t>levy, income</w:t>
      </w:r>
      <w:r>
        <w:t xml:space="preserve"> tax.  </w:t>
      </w:r>
      <w:r w:rsidR="00B94B46">
        <w:t>All</w:t>
      </w:r>
      <w:r w:rsidR="00291ACC">
        <w:t xml:space="preserve"> deduction</w:t>
      </w:r>
      <w:r w:rsidR="007059B3">
        <w:t xml:space="preserve"> lookup</w:t>
      </w:r>
      <w:r w:rsidR="00291ACC">
        <w:t xml:space="preserve"> service</w:t>
      </w:r>
      <w:r w:rsidR="00B94B46">
        <w:t xml:space="preserve">s implement the same </w:t>
      </w:r>
      <w:proofErr w:type="gramStart"/>
      <w:r w:rsidR="00B94B46">
        <w:t>interface .</w:t>
      </w:r>
      <w:proofErr w:type="gramEnd"/>
      <w:r w:rsidR="00B94B46">
        <w:t xml:space="preserve"> </w:t>
      </w:r>
      <w:r w:rsidR="00291ACC">
        <w:t xml:space="preserve"> </w:t>
      </w:r>
      <w:r w:rsidR="00EB6ADC">
        <w:t xml:space="preserve">A factory method </w:t>
      </w:r>
      <w:r w:rsidR="00B50099">
        <w:t xml:space="preserve">design </w:t>
      </w:r>
      <w:r w:rsidR="00EB6ADC">
        <w:t xml:space="preserve">pattern can separate concerns and is extendable. If a new deduction type is required, only need to add a new class to implement the new rules without affecting the existing deduction services. If one of the existing deductions have any change, it won’t affect other deduction services.  </w:t>
      </w:r>
    </w:p>
    <w:p w14:paraId="227F636C" w14:textId="46FBBD47" w:rsidR="00B94B46" w:rsidRDefault="00B94B46">
      <w:r>
        <w:t xml:space="preserve">The Main method in the Program class receives the cross salary and pay frequency data the user enters and calls the salary calculation service to calculate salary details data. The salary details data is held by an object of </w:t>
      </w:r>
      <w:proofErr w:type="spellStart"/>
      <w:r>
        <w:t>SalaryComponentModel</w:t>
      </w:r>
      <w:proofErr w:type="spellEnd"/>
      <w:r>
        <w:t xml:space="preserve"> class. Then the Main method displays the salary details on console. </w:t>
      </w:r>
    </w:p>
    <w:p w14:paraId="55AC3C8D" w14:textId="77777777" w:rsidR="00660CAE" w:rsidRDefault="00660CAE"/>
    <w:p w14:paraId="34B185A5" w14:textId="08FFDDAF" w:rsidR="00660CAE" w:rsidRDefault="00291ACC">
      <w:r>
        <w:t>Test cases:</w:t>
      </w:r>
    </w:p>
    <w:p w14:paraId="19AD9F8D" w14:textId="1D23C8E1" w:rsidR="00291ACC" w:rsidRDefault="00291ACC">
      <w:r w:rsidRPr="00291ACC">
        <w:rPr>
          <w:noProof/>
        </w:rPr>
        <w:drawing>
          <wp:inline distT="0" distB="0" distL="0" distR="0" wp14:anchorId="00DE3396" wp14:editId="1A993442">
            <wp:extent cx="5731510" cy="2622550"/>
            <wp:effectExtent l="0" t="0" r="2540" b="6350"/>
            <wp:docPr id="1354953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53012" name="Picture 1" descr="A screenshot of a computer&#10;&#10;Description automatically generated"/>
                    <pic:cNvPicPr/>
                  </pic:nvPicPr>
                  <pic:blipFill>
                    <a:blip r:embed="rId4"/>
                    <a:stretch>
                      <a:fillRect/>
                    </a:stretch>
                  </pic:blipFill>
                  <pic:spPr>
                    <a:xfrm>
                      <a:off x="0" y="0"/>
                      <a:ext cx="5731510" cy="2622550"/>
                    </a:xfrm>
                    <a:prstGeom prst="rect">
                      <a:avLst/>
                    </a:prstGeom>
                  </pic:spPr>
                </pic:pic>
              </a:graphicData>
            </a:graphic>
          </wp:inline>
        </w:drawing>
      </w:r>
    </w:p>
    <w:p w14:paraId="198CDEBC" w14:textId="10B653B6" w:rsidR="00291ACC" w:rsidRDefault="00291ACC">
      <w:r w:rsidRPr="00291ACC">
        <w:rPr>
          <w:noProof/>
        </w:rPr>
        <w:lastRenderedPageBreak/>
        <w:drawing>
          <wp:inline distT="0" distB="0" distL="0" distR="0" wp14:anchorId="3DB631AD" wp14:editId="5A8ADA4E">
            <wp:extent cx="5731510" cy="2579370"/>
            <wp:effectExtent l="0" t="0" r="2540" b="0"/>
            <wp:docPr id="1741846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46067" name="Picture 1" descr="A screenshot of a computer&#10;&#10;Description automatically generated"/>
                    <pic:cNvPicPr/>
                  </pic:nvPicPr>
                  <pic:blipFill>
                    <a:blip r:embed="rId5"/>
                    <a:stretch>
                      <a:fillRect/>
                    </a:stretch>
                  </pic:blipFill>
                  <pic:spPr>
                    <a:xfrm>
                      <a:off x="0" y="0"/>
                      <a:ext cx="5731510" cy="2579370"/>
                    </a:xfrm>
                    <a:prstGeom prst="rect">
                      <a:avLst/>
                    </a:prstGeom>
                  </pic:spPr>
                </pic:pic>
              </a:graphicData>
            </a:graphic>
          </wp:inline>
        </w:drawing>
      </w:r>
    </w:p>
    <w:p w14:paraId="58AD0DCB" w14:textId="646AD97E" w:rsidR="00291ACC" w:rsidRDefault="00291ACC">
      <w:r w:rsidRPr="00291ACC">
        <w:rPr>
          <w:noProof/>
        </w:rPr>
        <w:drawing>
          <wp:inline distT="0" distB="0" distL="0" distR="0" wp14:anchorId="7226B374" wp14:editId="7BF996C4">
            <wp:extent cx="5731510" cy="2416810"/>
            <wp:effectExtent l="0" t="0" r="2540" b="2540"/>
            <wp:docPr id="13954399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39928" name="Picture 1" descr="A computer screen with white text&#10;&#10;Description automatically generated"/>
                    <pic:cNvPicPr/>
                  </pic:nvPicPr>
                  <pic:blipFill>
                    <a:blip r:embed="rId6"/>
                    <a:stretch>
                      <a:fillRect/>
                    </a:stretch>
                  </pic:blipFill>
                  <pic:spPr>
                    <a:xfrm>
                      <a:off x="0" y="0"/>
                      <a:ext cx="5731510" cy="2416810"/>
                    </a:xfrm>
                    <a:prstGeom prst="rect">
                      <a:avLst/>
                    </a:prstGeom>
                  </pic:spPr>
                </pic:pic>
              </a:graphicData>
            </a:graphic>
          </wp:inline>
        </w:drawing>
      </w:r>
    </w:p>
    <w:p w14:paraId="18D92C59" w14:textId="274C72F7" w:rsidR="00B50099" w:rsidRDefault="00B50099"/>
    <w:p w14:paraId="7D3E84A2" w14:textId="77777777" w:rsidR="00B50099" w:rsidRDefault="00B50099"/>
    <w:p w14:paraId="3EA5B38D" w14:textId="77777777" w:rsidR="00121849" w:rsidRDefault="00121849"/>
    <w:p w14:paraId="0A47B36D" w14:textId="77777777" w:rsidR="00121849" w:rsidRDefault="00121849"/>
    <w:p w14:paraId="540547D2" w14:textId="77777777" w:rsidR="00121849" w:rsidRDefault="00121849"/>
    <w:p w14:paraId="6C0D66BC" w14:textId="77777777" w:rsidR="00E1505C" w:rsidRDefault="00E1505C"/>
    <w:p w14:paraId="69E00149" w14:textId="77777777" w:rsidR="00E1505C" w:rsidRDefault="00E1505C"/>
    <w:p w14:paraId="3CEB33FD" w14:textId="77777777" w:rsidR="00E1505C" w:rsidRDefault="00E1505C"/>
    <w:sectPr w:rsidR="00E15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1C"/>
    <w:rsid w:val="00121849"/>
    <w:rsid w:val="00291ACC"/>
    <w:rsid w:val="00660CAE"/>
    <w:rsid w:val="00685A1C"/>
    <w:rsid w:val="007059B3"/>
    <w:rsid w:val="0082798D"/>
    <w:rsid w:val="00B50099"/>
    <w:rsid w:val="00B94B46"/>
    <w:rsid w:val="00C15A8B"/>
    <w:rsid w:val="00C5687C"/>
    <w:rsid w:val="00C57748"/>
    <w:rsid w:val="00E1505C"/>
    <w:rsid w:val="00EB6A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A9B0"/>
  <w15:chartTrackingRefBased/>
  <w15:docId w15:val="{EBF51C8F-D8C4-4CFA-8F2E-CE488215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A1C"/>
    <w:rPr>
      <w:rFonts w:eastAsiaTheme="majorEastAsia" w:cstheme="majorBidi"/>
      <w:color w:val="272727" w:themeColor="text1" w:themeTint="D8"/>
    </w:rPr>
  </w:style>
  <w:style w:type="paragraph" w:styleId="Title">
    <w:name w:val="Title"/>
    <w:basedOn w:val="Normal"/>
    <w:next w:val="Normal"/>
    <w:link w:val="TitleChar"/>
    <w:uiPriority w:val="10"/>
    <w:qFormat/>
    <w:rsid w:val="00685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A1C"/>
    <w:pPr>
      <w:spacing w:before="160"/>
      <w:jc w:val="center"/>
    </w:pPr>
    <w:rPr>
      <w:i/>
      <w:iCs/>
      <w:color w:val="404040" w:themeColor="text1" w:themeTint="BF"/>
    </w:rPr>
  </w:style>
  <w:style w:type="character" w:customStyle="1" w:styleId="QuoteChar">
    <w:name w:val="Quote Char"/>
    <w:basedOn w:val="DefaultParagraphFont"/>
    <w:link w:val="Quote"/>
    <w:uiPriority w:val="29"/>
    <w:rsid w:val="00685A1C"/>
    <w:rPr>
      <w:i/>
      <w:iCs/>
      <w:color w:val="404040" w:themeColor="text1" w:themeTint="BF"/>
    </w:rPr>
  </w:style>
  <w:style w:type="paragraph" w:styleId="ListParagraph">
    <w:name w:val="List Paragraph"/>
    <w:basedOn w:val="Normal"/>
    <w:uiPriority w:val="34"/>
    <w:qFormat/>
    <w:rsid w:val="00685A1C"/>
    <w:pPr>
      <w:ind w:left="720"/>
      <w:contextualSpacing/>
    </w:pPr>
  </w:style>
  <w:style w:type="character" w:styleId="IntenseEmphasis">
    <w:name w:val="Intense Emphasis"/>
    <w:basedOn w:val="DefaultParagraphFont"/>
    <w:uiPriority w:val="21"/>
    <w:qFormat/>
    <w:rsid w:val="00685A1C"/>
    <w:rPr>
      <w:i/>
      <w:iCs/>
      <w:color w:val="0F4761" w:themeColor="accent1" w:themeShade="BF"/>
    </w:rPr>
  </w:style>
  <w:style w:type="paragraph" w:styleId="IntenseQuote">
    <w:name w:val="Intense Quote"/>
    <w:basedOn w:val="Normal"/>
    <w:next w:val="Normal"/>
    <w:link w:val="IntenseQuoteChar"/>
    <w:uiPriority w:val="30"/>
    <w:qFormat/>
    <w:rsid w:val="00685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A1C"/>
    <w:rPr>
      <w:i/>
      <w:iCs/>
      <w:color w:val="0F4761" w:themeColor="accent1" w:themeShade="BF"/>
    </w:rPr>
  </w:style>
  <w:style w:type="character" w:styleId="IntenseReference">
    <w:name w:val="Intense Reference"/>
    <w:basedOn w:val="DefaultParagraphFont"/>
    <w:uiPriority w:val="32"/>
    <w:qFormat/>
    <w:rsid w:val="00685A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Lei</dc:creator>
  <cp:keywords/>
  <dc:description/>
  <cp:lastModifiedBy>Catherine Lei</cp:lastModifiedBy>
  <cp:revision>5</cp:revision>
  <dcterms:created xsi:type="dcterms:W3CDTF">2025-01-21T02:53:00Z</dcterms:created>
  <dcterms:modified xsi:type="dcterms:W3CDTF">2025-01-21T05:01:00Z</dcterms:modified>
</cp:coreProperties>
</file>