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mpaarmm7s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System Calls Used in Linux Program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dq2b0b0iyg9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fork()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child process.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process receives a copy of the parent’s execution state.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the child process.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&gt;0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PID of the child to the parent.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&lt;0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error.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zsnd38k7g4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wait()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the parent process wait until the child finishes execution.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orphan or zombie processes.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synchronization between parent and child processes.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71vv7viac5f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open()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or creates a file.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file descriptor</w:t>
      </w:r>
      <w:r w:rsidDel="00000000" w:rsidR="00000000" w:rsidRPr="00000000">
        <w:rPr>
          <w:rtl w:val="0"/>
        </w:rPr>
        <w:t xml:space="preserve"> (integer) used in further operations.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O_CREAT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O_RDWR</w:t>
      </w:r>
      <w:r w:rsidDel="00000000" w:rsidR="00000000" w:rsidRPr="00000000">
        <w:rPr>
          <w:rtl w:val="0"/>
        </w:rPr>
        <w:t xml:space="preserve">, etc. specify behavior.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8unb7eg2sv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read()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data from an open file into memory buffer.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descriptor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Buffer address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bytes to read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cbob2bqxpdu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write()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Writes data from memory buffer to file.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descriptor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buffer pointer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bytes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zz9x2tuqqkw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close()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Closes an open file descriptor.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Frees system resources.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ft95jb2ztdz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lseek()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the file pointer to a specific location.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switching between reading and writing.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fa2cdz2a8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System Calls Used in Windows Program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bqomfu9cz8q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CreateProcess()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equivalent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new independent process (not a copy).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many parameters such as executable name, security attributes, etc.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qofenzgkfra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WaitForSingleObject()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Equivalent to Linux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the parent wait until a process or thread terminates.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lrnph1lfg3p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CreateFile()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equivalent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open or create files.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also open devices (keyboard, COM port, etc.)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5m27w6e5ows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ReadFile()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bytes from a file into a buffer.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number of bytes successfully read.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e1xzck277w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WriteFile()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bytes from buffer to file.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caafuhgqxsb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CloseHandle()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file handles, process handles, mutexes, etc.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1l5tc9ii2dz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SetFilePointer()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lseek()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current file pointer position.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mhg7aunu3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Comparison Table (Summary)</w:t>
      </w:r>
    </w:p>
    <w:tbl>
      <w:tblPr>
        <w:tblStyle w:val="Table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325"/>
        <w:gridCol w:w="2480"/>
        <w:tblGridChange w:id="0">
          <w:tblGrid>
            <w:gridCol w:w="1970"/>
            <w:gridCol w:w="132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Create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CreateProcess()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Wait for 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WaitForSingleObject()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Open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CreateFile()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Read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ReadFile()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Write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WriteFile()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Close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CloseHandle()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Move File Pointer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lseek()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SetFilePointer()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2le7y2qw3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Key Differences Summary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system calls are </w:t>
      </w:r>
      <w:r w:rsidDel="00000000" w:rsidR="00000000" w:rsidRPr="00000000">
        <w:rPr>
          <w:b w:val="1"/>
          <w:bCs w:val="1"/>
          <w:rtl w:val="0"/>
        </w:rPr>
        <w:t xml:space="preserve">POSIX-based</w:t>
      </w:r>
      <w:r w:rsidDel="00000000" w:rsidR="00000000" w:rsidRPr="00000000">
        <w:rPr>
          <w:rtl w:val="0"/>
        </w:rPr>
        <w:t xml:space="preserve"> and low-level, using </w:t>
      </w:r>
      <w:r w:rsidDel="00000000" w:rsidR="00000000" w:rsidRPr="00000000">
        <w:rPr>
          <w:b w:val="1"/>
          <w:bCs w:val="1"/>
          <w:rtl w:val="0"/>
        </w:rPr>
        <w:t xml:space="preserve">file descriptors</w:t>
      </w:r>
      <w:r w:rsidDel="00000000" w:rsidR="00000000" w:rsidRPr="00000000">
        <w:rPr>
          <w:rtl w:val="0"/>
        </w:rPr>
        <w:t xml:space="preserve"> and process duplication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uses </w:t>
      </w:r>
      <w:r w:rsidDel="00000000" w:rsidR="00000000" w:rsidRPr="00000000">
        <w:rPr>
          <w:b w:val="1"/>
          <w:bCs w:val="1"/>
          <w:rtl w:val="0"/>
        </w:rPr>
        <w:t xml:space="preserve">WinAPI</w:t>
      </w:r>
      <w:r w:rsidDel="00000000" w:rsidR="00000000" w:rsidRPr="00000000">
        <w:rPr>
          <w:rtl w:val="0"/>
        </w:rPr>
        <w:t xml:space="preserve">, handles are more generalized (used for files, threads, processes, events).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clone of the parent</w:t>
      </w:r>
      <w:r w:rsidDel="00000000" w:rsidR="00000000" w:rsidRPr="00000000">
        <w:rPr>
          <w:rtl w:val="0"/>
        </w:rPr>
        <w:t xml:space="preserve">, whereas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CreateProcess()</w:t>
      </w:r>
      <w:r w:rsidDel="00000000" w:rsidR="00000000" w:rsidRPr="00000000">
        <w:rPr>
          <w:rtl w:val="0"/>
        </w:rPr>
        <w:t xml:space="preserve"> starts a </w:t>
      </w:r>
      <w:r w:rsidDel="00000000" w:rsidR="00000000" w:rsidRPr="00000000">
        <w:rPr>
          <w:b w:val="1"/>
          <w:bCs w:val="1"/>
          <w:rtl w:val="0"/>
        </w:rPr>
        <w:t xml:space="preserve">completely new executable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