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6F24" w14:textId="2A485549" w:rsidR="00EA51AC" w:rsidRPr="00D42DD7" w:rsidRDefault="00D42DD7" w:rsidP="00D42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D7">
        <w:rPr>
          <w:rFonts w:ascii="Times New Roman" w:hAnsi="Times New Roman" w:cs="Times New Roman"/>
          <w:sz w:val="24"/>
          <w:szCs w:val="24"/>
        </w:rPr>
        <w:t>Catey Meador</w:t>
      </w:r>
    </w:p>
    <w:p w14:paraId="33FC9BC6" w14:textId="793EA2D2" w:rsidR="00D42DD7" w:rsidRPr="00D42DD7" w:rsidRDefault="00D42DD7" w:rsidP="00D42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D7">
        <w:rPr>
          <w:rFonts w:ascii="Times New Roman" w:hAnsi="Times New Roman" w:cs="Times New Roman"/>
          <w:sz w:val="24"/>
          <w:szCs w:val="24"/>
        </w:rPr>
        <w:t>Prof. Cassens</w:t>
      </w:r>
    </w:p>
    <w:p w14:paraId="72F95DE1" w14:textId="5A308016" w:rsidR="00D42DD7" w:rsidRPr="00D42DD7" w:rsidRDefault="00D42DD7" w:rsidP="00D42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D7">
        <w:rPr>
          <w:rFonts w:ascii="Times New Roman" w:hAnsi="Times New Roman" w:cs="Times New Roman"/>
          <w:sz w:val="24"/>
          <w:szCs w:val="24"/>
        </w:rPr>
        <w:t>Web Server Tech.</w:t>
      </w:r>
    </w:p>
    <w:p w14:paraId="11AEB365" w14:textId="03D62048" w:rsidR="00D42DD7" w:rsidRPr="00D42DD7" w:rsidRDefault="00D42DD7" w:rsidP="00D42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DD7">
        <w:rPr>
          <w:rFonts w:ascii="Times New Roman" w:hAnsi="Times New Roman" w:cs="Times New Roman"/>
          <w:sz w:val="24"/>
          <w:szCs w:val="24"/>
        </w:rPr>
        <w:t>11/15/19</w:t>
      </w:r>
    </w:p>
    <w:p w14:paraId="4DE37CFC" w14:textId="77677F4F" w:rsidR="00D42DD7" w:rsidRDefault="00D42DD7" w:rsidP="00D42D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DD7">
        <w:rPr>
          <w:rFonts w:ascii="Times New Roman" w:hAnsi="Times New Roman" w:cs="Times New Roman"/>
          <w:sz w:val="24"/>
          <w:szCs w:val="24"/>
        </w:rPr>
        <w:t>Milestone 5</w:t>
      </w:r>
    </w:p>
    <w:p w14:paraId="493C9235" w14:textId="6F60D1EA" w:rsidR="00D42DD7" w:rsidRPr="00D42DD7" w:rsidRDefault="00D42DD7" w:rsidP="00D42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B567D" w14:textId="25FD52D2" w:rsidR="00D42DD7" w:rsidRDefault="00FE161E" w:rsidP="00FE16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</w:t>
      </w:r>
      <w:r w:rsidR="00D42DD7">
        <w:rPr>
          <w:rFonts w:ascii="Times New Roman" w:eastAsia="Times New Roman" w:hAnsi="Times New Roman" w:cs="Times New Roman"/>
          <w:sz w:val="24"/>
          <w:szCs w:val="24"/>
        </w:rPr>
        <w:t xml:space="preserve"> continued</w:t>
      </w:r>
      <w:r w:rsidR="006F2041">
        <w:rPr>
          <w:rFonts w:ascii="Times New Roman" w:eastAsia="Times New Roman" w:hAnsi="Times New Roman" w:cs="Times New Roman"/>
          <w:sz w:val="24"/>
          <w:szCs w:val="24"/>
        </w:rPr>
        <w:t xml:space="preserve"> working on the front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6F2041">
        <w:rPr>
          <w:rFonts w:ascii="Times New Roman" w:eastAsia="Times New Roman" w:hAnsi="Times New Roman" w:cs="Times New Roman"/>
          <w:sz w:val="24"/>
          <w:szCs w:val="24"/>
        </w:rPr>
        <w:t xml:space="preserve">end webpages </w:t>
      </w:r>
      <w:r>
        <w:rPr>
          <w:rFonts w:ascii="Times New Roman" w:eastAsia="Times New Roman" w:hAnsi="Times New Roman" w:cs="Times New Roman"/>
          <w:sz w:val="24"/>
          <w:szCs w:val="24"/>
        </w:rPr>
        <w:t>for my site. They are mostly complete in terms of having the correct components and satisfying me in their appearance. I have also added the necessary tables and relationships to my database. I am currently focused on connecting the front and back end and accepting input from the user.</w:t>
      </w:r>
    </w:p>
    <w:p w14:paraId="79CF95E2" w14:textId="77777777" w:rsidR="00FE161E" w:rsidRPr="00D42DD7" w:rsidRDefault="00FE161E" w:rsidP="00FE161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41A399" w14:textId="2BB5EAED" w:rsidR="00D42DD7" w:rsidRDefault="00D42DD7" w:rsidP="00FE16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the sole member of my team.</w:t>
      </w:r>
    </w:p>
    <w:p w14:paraId="7D024842" w14:textId="77777777" w:rsidR="00FE161E" w:rsidRPr="00D42DD7" w:rsidRDefault="00FE161E" w:rsidP="00FE16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594E7" w14:textId="5DCBC72D" w:rsidR="00D42DD7" w:rsidRDefault="005837AA" w:rsidP="00FE16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C9E92E" wp14:editId="6DA4E701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D42DD7" w:rsidRPr="00D42DD7">
        <w:rPr>
          <w:rFonts w:ascii="Times New Roman" w:eastAsia="Times New Roman" w:hAnsi="Times New Roman" w:cs="Times New Roman"/>
          <w:sz w:val="24"/>
          <w:szCs w:val="24"/>
        </w:rPr>
        <w:t>Pr</w:t>
      </w:r>
      <w:r w:rsidR="00D42DD7">
        <w:rPr>
          <w:rFonts w:ascii="Times New Roman" w:eastAsia="Times New Roman" w:hAnsi="Times New Roman" w:cs="Times New Roman"/>
          <w:sz w:val="24"/>
          <w:szCs w:val="24"/>
        </w:rPr>
        <w:t>evious timeline:</w:t>
      </w:r>
    </w:p>
    <w:p w14:paraId="653DA158" w14:textId="3F0EC1FE" w:rsidR="00D42DD7" w:rsidRDefault="00D42DD7" w:rsidP="005837A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2DE22D" w14:textId="3D950C91" w:rsidR="00D42DD7" w:rsidRDefault="00D42DD7" w:rsidP="00FE16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Current timeline:</w:t>
      </w:r>
      <w:r w:rsidR="005837AA" w:rsidRPr="005837AA">
        <w:rPr>
          <w:noProof/>
        </w:rPr>
        <w:t xml:space="preserve"> </w:t>
      </w:r>
      <w:r w:rsidR="005837AA">
        <w:rPr>
          <w:noProof/>
        </w:rPr>
        <w:drawing>
          <wp:inline distT="0" distB="0" distL="0" distR="0" wp14:anchorId="18A7DDCF" wp14:editId="55E3D47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0FF936" w14:textId="2183CBE6" w:rsidR="00FE161E" w:rsidRDefault="00FE161E" w:rsidP="00FE16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my current timeline I have multiple parts of the project happening concurrently</w:t>
      </w:r>
      <w:r w:rsidR="00D544DF">
        <w:rPr>
          <w:rFonts w:ascii="Times New Roman" w:eastAsia="Times New Roman" w:hAnsi="Times New Roman" w:cs="Times New Roman"/>
          <w:sz w:val="24"/>
          <w:szCs w:val="24"/>
        </w:rPr>
        <w:t>. After user testing I will likely need to change some of the back-end code to reflect the feedback I receive, and I will be trying to optimize the code for mobile during the entire process.</w:t>
      </w:r>
    </w:p>
    <w:p w14:paraId="0F4DD3D6" w14:textId="77777777" w:rsidR="00FE161E" w:rsidRPr="00D42DD7" w:rsidRDefault="00FE161E" w:rsidP="00FE16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2C2C0F" w14:textId="7312B9DB" w:rsidR="005A4D52" w:rsidRPr="00E60429" w:rsidRDefault="005A4D52" w:rsidP="006904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429">
        <w:rPr>
          <w:rFonts w:ascii="Times New Roman" w:eastAsia="Times New Roman" w:hAnsi="Times New Roman" w:cs="Times New Roman"/>
          <w:sz w:val="24"/>
          <w:szCs w:val="24"/>
        </w:rPr>
        <w:t xml:space="preserve">I will avoid session and application variables when </w:t>
      </w:r>
      <w:r w:rsidR="00E60429">
        <w:rPr>
          <w:rFonts w:ascii="Times New Roman" w:eastAsia="Times New Roman" w:hAnsi="Times New Roman" w:cs="Times New Roman"/>
          <w:sz w:val="24"/>
          <w:szCs w:val="24"/>
        </w:rPr>
        <w:t xml:space="preserve">taking values across webpages. I will likely need to take variables across webpages for </w:t>
      </w:r>
      <w:r w:rsidR="00E95372">
        <w:rPr>
          <w:rFonts w:ascii="Times New Roman" w:eastAsia="Times New Roman" w:hAnsi="Times New Roman" w:cs="Times New Roman"/>
          <w:sz w:val="24"/>
          <w:szCs w:val="24"/>
        </w:rPr>
        <w:t xml:space="preserve">connecting players to the correct </w:t>
      </w:r>
      <w:r w:rsidR="00E60429">
        <w:rPr>
          <w:rFonts w:ascii="Times New Roman" w:eastAsia="Times New Roman" w:hAnsi="Times New Roman" w:cs="Times New Roman"/>
          <w:sz w:val="24"/>
          <w:szCs w:val="24"/>
        </w:rPr>
        <w:t>game and user</w:t>
      </w:r>
      <w:r w:rsidR="00E95372">
        <w:rPr>
          <w:rFonts w:ascii="Times New Roman" w:eastAsia="Times New Roman" w:hAnsi="Times New Roman" w:cs="Times New Roman"/>
          <w:sz w:val="24"/>
          <w:szCs w:val="24"/>
        </w:rPr>
        <w:t>s to their correct accounts (if I get that far)</w:t>
      </w:r>
      <w:r w:rsidR="00E604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5566">
        <w:rPr>
          <w:rFonts w:ascii="Times New Roman" w:eastAsia="Times New Roman" w:hAnsi="Times New Roman" w:cs="Times New Roman"/>
          <w:sz w:val="24"/>
          <w:szCs w:val="24"/>
        </w:rPr>
        <w:t xml:space="preserve"> Instead I will try to use </w:t>
      </w:r>
      <w:r w:rsidR="0039651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55566">
        <w:rPr>
          <w:rFonts w:ascii="Times New Roman" w:eastAsia="Times New Roman" w:hAnsi="Times New Roman" w:cs="Times New Roman"/>
          <w:sz w:val="24"/>
          <w:szCs w:val="24"/>
        </w:rPr>
        <w:t>Cross Post-back</w:t>
      </w:r>
      <w:r w:rsidR="00396519">
        <w:rPr>
          <w:rFonts w:ascii="Times New Roman" w:eastAsia="Times New Roman" w:hAnsi="Times New Roman" w:cs="Times New Roman"/>
          <w:sz w:val="24"/>
          <w:szCs w:val="24"/>
        </w:rPr>
        <w:t xml:space="preserve"> and caching. </w:t>
      </w:r>
      <w:r w:rsidR="00355566">
        <w:rPr>
          <w:rFonts w:ascii="Times New Roman" w:eastAsia="Times New Roman" w:hAnsi="Times New Roman" w:cs="Times New Roman"/>
          <w:sz w:val="24"/>
          <w:szCs w:val="24"/>
        </w:rPr>
        <w:t xml:space="preserve">Avoiding these variables will </w:t>
      </w:r>
      <w:r w:rsidR="00396519">
        <w:rPr>
          <w:rFonts w:ascii="Times New Roman" w:eastAsia="Times New Roman" w:hAnsi="Times New Roman" w:cs="Times New Roman"/>
          <w:sz w:val="24"/>
          <w:szCs w:val="24"/>
        </w:rPr>
        <w:t>reduce overhead and memory usage.</w:t>
      </w:r>
    </w:p>
    <w:p w14:paraId="2C17F72B" w14:textId="24BF36A3" w:rsidR="00E60429" w:rsidRDefault="005A4D52" w:rsidP="00E604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already using Server.Transer for trans</w:t>
      </w:r>
      <w:r w:rsidR="00E60429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 w:rsidR="00E60429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 between webpages</w:t>
      </w:r>
      <w:r w:rsidR="00E60429">
        <w:rPr>
          <w:rFonts w:ascii="Times New Roman" w:eastAsia="Times New Roman" w:hAnsi="Times New Roman" w:cs="Times New Roman"/>
          <w:sz w:val="24"/>
          <w:szCs w:val="24"/>
        </w:rPr>
        <w:t xml:space="preserve"> in order to avoid roundtrips between the browser and the server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55430" w14:textId="712EAF4E" w:rsidR="00D42DD7" w:rsidRPr="00D42DD7" w:rsidRDefault="00E60429" w:rsidP="0039651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plan on measuring the optimization of my application by</w:t>
      </w:r>
      <w:r w:rsidR="00155353">
        <w:rPr>
          <w:rFonts w:ascii="Times New Roman" w:eastAsia="Times New Roman" w:hAnsi="Times New Roman" w:cs="Times New Roman"/>
          <w:sz w:val="24"/>
          <w:szCs w:val="24"/>
        </w:rPr>
        <w:t xml:space="preserve"> whether or not users in the same game are b</w:t>
      </w:r>
      <w:r w:rsidR="00277D20">
        <w:rPr>
          <w:rFonts w:ascii="Times New Roman" w:eastAsia="Times New Roman" w:hAnsi="Times New Roman" w:cs="Times New Roman"/>
          <w:sz w:val="24"/>
          <w:szCs w:val="24"/>
        </w:rPr>
        <w:t>eing able to view the same information at the same time</w:t>
      </w:r>
      <w:r w:rsidR="00C30D9F">
        <w:rPr>
          <w:rFonts w:ascii="Times New Roman" w:eastAsia="Times New Roman" w:hAnsi="Times New Roman" w:cs="Times New Roman"/>
          <w:sz w:val="24"/>
          <w:szCs w:val="24"/>
        </w:rPr>
        <w:t>, and by measuring how quickly cards respond to being chosen</w:t>
      </w:r>
      <w:bookmarkStart w:id="0" w:name="_GoBack"/>
      <w:bookmarkEnd w:id="0"/>
      <w:r w:rsidR="00277D2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42DD7" w:rsidRPr="00D4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66FE"/>
    <w:multiLevelType w:val="multilevel"/>
    <w:tmpl w:val="C624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15AD8"/>
    <w:multiLevelType w:val="multilevel"/>
    <w:tmpl w:val="BADC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A138E"/>
    <w:multiLevelType w:val="multilevel"/>
    <w:tmpl w:val="0409001D"/>
    <w:styleLink w:val="CateyCustom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D7"/>
    <w:rsid w:val="00155353"/>
    <w:rsid w:val="00277D20"/>
    <w:rsid w:val="00355566"/>
    <w:rsid w:val="00396519"/>
    <w:rsid w:val="005837AA"/>
    <w:rsid w:val="005A4D52"/>
    <w:rsid w:val="006F2041"/>
    <w:rsid w:val="00B06030"/>
    <w:rsid w:val="00C30D9F"/>
    <w:rsid w:val="00C93232"/>
    <w:rsid w:val="00D36E94"/>
    <w:rsid w:val="00D42DD7"/>
    <w:rsid w:val="00D544DF"/>
    <w:rsid w:val="00E60429"/>
    <w:rsid w:val="00E95372"/>
    <w:rsid w:val="00EA51AC"/>
    <w:rsid w:val="00F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0C24"/>
  <w15:chartTrackingRefBased/>
  <w15:docId w15:val="{5B9971EF-9DCE-47A2-9634-EF24245D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eyCustom">
    <w:name w:val="Catey Custom"/>
    <w:uiPriority w:val="99"/>
    <w:rsid w:val="00D36E9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Optional Feature Implementation</c:v>
                </c:pt>
                <c:pt idx="1">
                  <c:v>Mobile Optimization</c:v>
                </c:pt>
                <c:pt idx="2">
                  <c:v>UI Design</c:v>
                </c:pt>
                <c:pt idx="3">
                  <c:v>Back-End Coding</c:v>
                </c:pt>
                <c:pt idx="4">
                  <c:v>Database Creation</c:v>
                </c:pt>
                <c:pt idx="5">
                  <c:v>Front-End/Webpage Creation</c:v>
                </c:pt>
              </c:strCache>
            </c:strRef>
          </c:cat>
          <c:val>
            <c:numRef>
              <c:f>Sheet1!$B$2:$B$7</c:f>
              <c:numCache>
                <c:formatCode>m/d;@</c:formatCode>
                <c:ptCount val="6"/>
                <c:pt idx="0">
                  <c:v>43800</c:v>
                </c:pt>
                <c:pt idx="1">
                  <c:v>43800</c:v>
                </c:pt>
                <c:pt idx="2">
                  <c:v>43793</c:v>
                </c:pt>
                <c:pt idx="3">
                  <c:v>43772</c:v>
                </c:pt>
                <c:pt idx="4">
                  <c:v>43765</c:v>
                </c:pt>
                <c:pt idx="5">
                  <c:v>43752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1E-4849-B5A7-9B239C0A3AF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961E-4849-B5A7-9B239C0A3AF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961E-4849-B5A7-9B239C0A3AF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961E-4849-B5A7-9B239C0A3AF7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961E-4849-B5A7-9B239C0A3AF7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961E-4849-B5A7-9B239C0A3AF7}"/>
              </c:ext>
            </c:extLst>
          </c:dPt>
          <c:dPt>
            <c:idx val="5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961E-4849-B5A7-9B239C0A3AF7}"/>
              </c:ext>
            </c:extLst>
          </c:dPt>
          <c:cat>
            <c:strRef>
              <c:f>Sheet1!$A$2:$A$7</c:f>
              <c:strCache>
                <c:ptCount val="6"/>
                <c:pt idx="0">
                  <c:v>Optional Feature Implementation</c:v>
                </c:pt>
                <c:pt idx="1">
                  <c:v>Mobile Optimization</c:v>
                </c:pt>
                <c:pt idx="2">
                  <c:v>UI Design</c:v>
                </c:pt>
                <c:pt idx="3">
                  <c:v>Back-End Coding</c:v>
                </c:pt>
                <c:pt idx="4">
                  <c:v>Database Creation</c:v>
                </c:pt>
                <c:pt idx="5">
                  <c:v>Front-End/Webpage Creation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6</c:v>
                </c:pt>
                <c:pt idx="3">
                  <c:v>20</c:v>
                </c:pt>
                <c:pt idx="4">
                  <c:v>6</c:v>
                </c:pt>
                <c:pt idx="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61E-4849-B5A7-9B239C0A3A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4899272"/>
        <c:axId val="36489107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strCache>
                      <c:ptCount val="6"/>
                      <c:pt idx="0">
                        <c:v>Optional Feature Implementation</c:v>
                      </c:pt>
                      <c:pt idx="1">
                        <c:v>Mobile Optimization</c:v>
                      </c:pt>
                      <c:pt idx="2">
                        <c:v>UI Design</c:v>
                      </c:pt>
                      <c:pt idx="3">
                        <c:v>Back-End Coding</c:v>
                      </c:pt>
                      <c:pt idx="4">
                        <c:v>Database Creation</c:v>
                      </c:pt>
                      <c:pt idx="5">
                        <c:v>Front-End/Webpage Creation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m/d;@</c:formatCode>
                      <c:ptCount val="6"/>
                      <c:pt idx="0">
                        <c:v>43810</c:v>
                      </c:pt>
                      <c:pt idx="1">
                        <c:v>43810</c:v>
                      </c:pt>
                      <c:pt idx="2">
                        <c:v>43799</c:v>
                      </c:pt>
                      <c:pt idx="3">
                        <c:v>43792</c:v>
                      </c:pt>
                      <c:pt idx="4">
                        <c:v>43771</c:v>
                      </c:pt>
                      <c:pt idx="5">
                        <c:v>43764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E-961E-4849-B5A7-9B239C0A3AF7}"/>
                  </c:ext>
                </c:extLst>
              </c15:ser>
            </c15:filteredBarSeries>
          </c:ext>
        </c:extLst>
      </c:barChart>
      <c:catAx>
        <c:axId val="3648992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891072"/>
        <c:crosses val="autoZero"/>
        <c:auto val="1"/>
        <c:lblAlgn val="ctr"/>
        <c:lblOffset val="100"/>
        <c:noMultiLvlLbl val="0"/>
      </c:catAx>
      <c:valAx>
        <c:axId val="364891072"/>
        <c:scaling>
          <c:orientation val="minMax"/>
          <c:max val="43814"/>
          <c:min val="4375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(Weeks)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899272"/>
        <c:crosses val="autoZero"/>
        <c:crossBetween val="between"/>
        <c:majorUnit val="7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Account Creation</c:v>
                </c:pt>
                <c:pt idx="1">
                  <c:v>Accept New Cards</c:v>
                </c:pt>
                <c:pt idx="2">
                  <c:v>Optional Feature Implementation</c:v>
                </c:pt>
                <c:pt idx="3">
                  <c:v>Scaling</c:v>
                </c:pt>
                <c:pt idx="4">
                  <c:v>Mobile Optimization</c:v>
                </c:pt>
                <c:pt idx="5">
                  <c:v>User Testing</c:v>
                </c:pt>
                <c:pt idx="6">
                  <c:v>Connect To Server</c:v>
                </c:pt>
                <c:pt idx="7">
                  <c:v>Create Multiple Private Games</c:v>
                </c:pt>
                <c:pt idx="8">
                  <c:v>Add Cards to Database</c:v>
                </c:pt>
                <c:pt idx="9">
                  <c:v>Back-End Coding</c:v>
                </c:pt>
              </c:strCache>
            </c:strRef>
          </c:cat>
          <c:val>
            <c:numRef>
              <c:f>Sheet1!$B$2:$B$11</c:f>
              <c:numCache>
                <c:formatCode>m/d;@</c:formatCode>
                <c:ptCount val="10"/>
                <c:pt idx="0">
                  <c:v>43800</c:v>
                </c:pt>
                <c:pt idx="1">
                  <c:v>43800</c:v>
                </c:pt>
                <c:pt idx="2">
                  <c:v>43800</c:v>
                </c:pt>
                <c:pt idx="3">
                  <c:v>43784</c:v>
                </c:pt>
                <c:pt idx="4">
                  <c:v>43784</c:v>
                </c:pt>
                <c:pt idx="5">
                  <c:v>43793</c:v>
                </c:pt>
                <c:pt idx="6">
                  <c:v>43784</c:v>
                </c:pt>
                <c:pt idx="7">
                  <c:v>43784</c:v>
                </c:pt>
                <c:pt idx="8">
                  <c:v>43784</c:v>
                </c:pt>
                <c:pt idx="9">
                  <c:v>43784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11-4B5D-9602-E2F143B782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C99F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9611-4B5D-9602-E2F143B7821A}"/>
              </c:ext>
            </c:extLst>
          </c:dPt>
          <c:dPt>
            <c:idx val="1"/>
            <c:invertIfNegative val="0"/>
            <c:bubble3D val="0"/>
            <c:spPr>
              <a:solidFill>
                <a:srgbClr val="CC99F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9611-4B5D-9602-E2F143B7821A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5E6-44CB-9C27-A25E2B40A8DC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9611-4B5D-9602-E2F143B7821A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05E6-44CB-9C27-A25E2B40A8DC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05E6-44CB-9C27-A25E2B40A8DC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05E6-44CB-9C27-A25E2B40A8DC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9611-4B5D-9602-E2F143B7821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9611-4B5D-9602-E2F143B7821A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0-9611-4B5D-9602-E2F143B7821A}"/>
              </c:ext>
            </c:extLst>
          </c:dPt>
          <c:cat>
            <c:strRef>
              <c:f>Sheet1!$A$2:$A$11</c:f>
              <c:strCache>
                <c:ptCount val="10"/>
                <c:pt idx="0">
                  <c:v>Account Creation</c:v>
                </c:pt>
                <c:pt idx="1">
                  <c:v>Accept New Cards</c:v>
                </c:pt>
                <c:pt idx="2">
                  <c:v>Optional Feature Implementation</c:v>
                </c:pt>
                <c:pt idx="3">
                  <c:v>Scaling</c:v>
                </c:pt>
                <c:pt idx="4">
                  <c:v>Mobile Optimization</c:v>
                </c:pt>
                <c:pt idx="5">
                  <c:v>User Testing</c:v>
                </c:pt>
                <c:pt idx="6">
                  <c:v>Connect To Server</c:v>
                </c:pt>
                <c:pt idx="7">
                  <c:v>Create Multiple Private Games</c:v>
                </c:pt>
                <c:pt idx="8">
                  <c:v>Add Cards to Database</c:v>
                </c:pt>
                <c:pt idx="9">
                  <c:v>Back-End Coding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26</c:v>
                </c:pt>
                <c:pt idx="4">
                  <c:v>26</c:v>
                </c:pt>
                <c:pt idx="5">
                  <c:v>17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9611-4B5D-9602-E2F143B78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4899272"/>
        <c:axId val="36489107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Account Creation</c:v>
                      </c:pt>
                      <c:pt idx="1">
                        <c:v>Accept New Cards</c:v>
                      </c:pt>
                      <c:pt idx="2">
                        <c:v>Optional Feature Implementation</c:v>
                      </c:pt>
                      <c:pt idx="3">
                        <c:v>Scaling</c:v>
                      </c:pt>
                      <c:pt idx="4">
                        <c:v>Mobile Optimization</c:v>
                      </c:pt>
                      <c:pt idx="5">
                        <c:v>User Testing</c:v>
                      </c:pt>
                      <c:pt idx="6">
                        <c:v>Connect To Server</c:v>
                      </c:pt>
                      <c:pt idx="7">
                        <c:v>Create Multiple Private Games</c:v>
                      </c:pt>
                      <c:pt idx="8">
                        <c:v>Add Cards to Database</c:v>
                      </c:pt>
                      <c:pt idx="9">
                        <c:v>Back-End Coding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m/d;@</c:formatCode>
                      <c:ptCount val="10"/>
                      <c:pt idx="0">
                        <c:v>43810</c:v>
                      </c:pt>
                      <c:pt idx="1">
                        <c:v>43810</c:v>
                      </c:pt>
                      <c:pt idx="2">
                        <c:v>43810</c:v>
                      </c:pt>
                      <c:pt idx="3">
                        <c:v>43810</c:v>
                      </c:pt>
                      <c:pt idx="4">
                        <c:v>43810</c:v>
                      </c:pt>
                      <c:pt idx="5">
                        <c:v>43810</c:v>
                      </c:pt>
                      <c:pt idx="6">
                        <c:v>43810</c:v>
                      </c:pt>
                      <c:pt idx="7">
                        <c:v>43810</c:v>
                      </c:pt>
                      <c:pt idx="8">
                        <c:v>43810</c:v>
                      </c:pt>
                      <c:pt idx="9">
                        <c:v>43810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E-9611-4B5D-9602-E2F143B7821A}"/>
                  </c:ext>
                </c:extLst>
              </c15:ser>
            </c15:filteredBarSeries>
          </c:ext>
        </c:extLst>
      </c:barChart>
      <c:catAx>
        <c:axId val="3648992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891072"/>
        <c:crosses val="autoZero"/>
        <c:auto val="1"/>
        <c:lblAlgn val="ctr"/>
        <c:lblOffset val="100"/>
        <c:noMultiLvlLbl val="0"/>
      </c:catAx>
      <c:valAx>
        <c:axId val="364891072"/>
        <c:scaling>
          <c:orientation val="minMax"/>
          <c:max val="43814"/>
          <c:min val="4377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(Weeks)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4899272"/>
        <c:crosses val="autoZero"/>
        <c:crossBetween val="between"/>
        <c:majorUnit val="7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xanth</dc:creator>
  <cp:keywords/>
  <dc:description/>
  <cp:lastModifiedBy>Catey Meador</cp:lastModifiedBy>
  <cp:revision>9</cp:revision>
  <dcterms:created xsi:type="dcterms:W3CDTF">2019-11-16T05:33:00Z</dcterms:created>
  <dcterms:modified xsi:type="dcterms:W3CDTF">2019-11-16T06:58:00Z</dcterms:modified>
</cp:coreProperties>
</file>