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017" w:rsidRDefault="003C1017" w:rsidP="003C1017">
      <w:pPr>
        <w:jc w:val="center"/>
        <w:rPr>
          <w:sz w:val="44"/>
          <w:szCs w:val="44"/>
        </w:rPr>
      </w:pPr>
      <w:r>
        <w:rPr>
          <w:rFonts w:hint="eastAsia"/>
          <w:sz w:val="44"/>
          <w:szCs w:val="44"/>
        </w:rPr>
        <w:t>市场数据缺失补全设计文档</w:t>
      </w:r>
    </w:p>
    <w:p w:rsidR="003C1017" w:rsidRDefault="003C1017" w:rsidP="003C1017">
      <w:pPr>
        <w:pStyle w:val="3"/>
        <w:spacing w:line="415" w:lineRule="auto"/>
      </w:pPr>
      <w:r>
        <w:rPr>
          <w:rFonts w:hint="eastAsia"/>
        </w:rPr>
        <w:t>路透市场数据缺失补全</w:t>
      </w:r>
    </w:p>
    <w:p w:rsidR="003C1017" w:rsidRDefault="003C1017" w:rsidP="00951664">
      <w:pPr>
        <w:pStyle w:val="a3"/>
        <w:keepNext/>
        <w:keepLines/>
        <w:numPr>
          <w:ilvl w:val="2"/>
          <w:numId w:val="5"/>
        </w:numPr>
        <w:spacing w:before="280" w:after="290" w:line="374" w:lineRule="auto"/>
        <w:ind w:rightChars="100" w:right="210" w:firstLineChars="0"/>
        <w:outlineLvl w:val="3"/>
        <w:rPr>
          <w:b/>
          <w:bCs/>
          <w:vanish/>
          <w:sz w:val="32"/>
          <w:szCs w:val="32"/>
        </w:rPr>
      </w:pPr>
    </w:p>
    <w:p w:rsidR="003C1017" w:rsidRDefault="003C1017" w:rsidP="00951664">
      <w:pPr>
        <w:pStyle w:val="4"/>
        <w:numPr>
          <w:ilvl w:val="3"/>
          <w:numId w:val="5"/>
        </w:numPr>
        <w:snapToGrid w:val="0"/>
        <w:spacing w:line="374" w:lineRule="auto"/>
        <w:ind w:left="2693" w:right="210"/>
      </w:pPr>
      <w:r>
        <w:rPr>
          <w:rFonts w:hint="eastAsia"/>
        </w:rPr>
        <w:t>数据范围：</w:t>
      </w:r>
    </w:p>
    <w:p w:rsidR="003C1017" w:rsidRDefault="003C1017" w:rsidP="003C1017">
      <w:pPr>
        <w:spacing w:line="360" w:lineRule="auto"/>
        <w:ind w:firstLine="426"/>
        <w:rPr>
          <w:sz w:val="24"/>
          <w:szCs w:val="24"/>
        </w:rPr>
      </w:pPr>
      <w:r>
        <w:rPr>
          <w:rFonts w:hint="eastAsia"/>
          <w:sz w:val="24"/>
          <w:szCs w:val="24"/>
        </w:rPr>
        <w:t>由路透</w:t>
      </w:r>
      <w:r w:rsidR="007B0F9A">
        <w:rPr>
          <w:rFonts w:hint="eastAsia"/>
          <w:sz w:val="24"/>
          <w:szCs w:val="24"/>
        </w:rPr>
        <w:t>，中债登，风险集市和金交所（手工）等</w:t>
      </w:r>
      <w:r w:rsidR="007B0F9A">
        <w:rPr>
          <w:rFonts w:hint="eastAsia"/>
          <w:sz w:val="24"/>
          <w:szCs w:val="24"/>
        </w:rPr>
        <w:t>4</w:t>
      </w:r>
      <w:r w:rsidR="007B0F9A">
        <w:rPr>
          <w:rFonts w:hint="eastAsia"/>
          <w:sz w:val="24"/>
          <w:szCs w:val="24"/>
        </w:rPr>
        <w:t>个不同来源</w:t>
      </w:r>
      <w:r>
        <w:rPr>
          <w:rFonts w:hint="eastAsia"/>
          <w:sz w:val="24"/>
          <w:szCs w:val="24"/>
        </w:rPr>
        <w:t>提供的市场数据。</w:t>
      </w:r>
    </w:p>
    <w:p w:rsidR="003C1017" w:rsidRDefault="003C1017" w:rsidP="00951664">
      <w:pPr>
        <w:pStyle w:val="4"/>
        <w:numPr>
          <w:ilvl w:val="3"/>
          <w:numId w:val="5"/>
        </w:numPr>
        <w:snapToGrid w:val="0"/>
        <w:spacing w:line="374" w:lineRule="auto"/>
        <w:ind w:left="2693" w:right="210"/>
        <w:rPr>
          <w:sz w:val="24"/>
          <w:szCs w:val="24"/>
        </w:rPr>
      </w:pPr>
      <w:r>
        <w:rPr>
          <w:rFonts w:hint="eastAsia"/>
        </w:rPr>
        <w:t>功能要求：</w:t>
      </w:r>
    </w:p>
    <w:p w:rsidR="003C1017" w:rsidRDefault="003C1017" w:rsidP="003C1017">
      <w:pPr>
        <w:spacing w:line="360" w:lineRule="auto"/>
        <w:ind w:firstLine="426"/>
        <w:rPr>
          <w:sz w:val="24"/>
          <w:szCs w:val="24"/>
        </w:rPr>
      </w:pPr>
      <w:r>
        <w:rPr>
          <w:rFonts w:hint="eastAsia"/>
          <w:sz w:val="24"/>
          <w:szCs w:val="24"/>
        </w:rPr>
        <w:t>在进入市场风险应用数据库后，根据预定义的规则，自动实现缺失数据补全。不同类型的产品有不同的缺失补全规则。</w:t>
      </w:r>
    </w:p>
    <w:p w:rsidR="003C1017" w:rsidRDefault="003C1017" w:rsidP="00951664">
      <w:pPr>
        <w:pStyle w:val="4"/>
        <w:numPr>
          <w:ilvl w:val="3"/>
          <w:numId w:val="5"/>
        </w:numPr>
        <w:snapToGrid w:val="0"/>
        <w:spacing w:line="374" w:lineRule="auto"/>
        <w:ind w:left="2693" w:right="210"/>
      </w:pPr>
      <w:r>
        <w:rPr>
          <w:rFonts w:hint="eastAsia"/>
        </w:rPr>
        <w:t>补全规则：</w:t>
      </w:r>
    </w:p>
    <w:p w:rsidR="003C1017" w:rsidRDefault="003C1017" w:rsidP="00951664">
      <w:pPr>
        <w:pStyle w:val="5"/>
        <w:numPr>
          <w:ilvl w:val="0"/>
          <w:numId w:val="6"/>
        </w:numPr>
        <w:snapToGrid w:val="0"/>
        <w:spacing w:line="374" w:lineRule="auto"/>
      </w:pPr>
      <w:r>
        <w:rPr>
          <w:rFonts w:hint="eastAsia"/>
        </w:rPr>
        <w:t>路透（</w:t>
      </w:r>
      <w:r>
        <w:t>FX</w:t>
      </w:r>
      <w:r>
        <w:rPr>
          <w:rFonts w:hint="eastAsia"/>
        </w:rPr>
        <w:t>、</w:t>
      </w:r>
      <w:r>
        <w:t>FXOPTION</w:t>
      </w:r>
      <w:r>
        <w:rPr>
          <w:rFonts w:hint="eastAsia"/>
        </w:rPr>
        <w:t>、</w:t>
      </w:r>
      <w:r>
        <w:t>IRS</w:t>
      </w:r>
      <w:r>
        <w:rPr>
          <w:rFonts w:hint="eastAsia"/>
        </w:rPr>
        <w:t>）市场数据补全规则</w:t>
      </w:r>
    </w:p>
    <w:p w:rsidR="003C1017" w:rsidRDefault="003C1017" w:rsidP="003C1017">
      <w:pPr>
        <w:spacing w:line="360" w:lineRule="auto"/>
        <w:ind w:firstLine="426"/>
        <w:rPr>
          <w:sz w:val="24"/>
          <w:szCs w:val="24"/>
        </w:rPr>
      </w:pPr>
      <w:r>
        <w:rPr>
          <w:sz w:val="24"/>
          <w:szCs w:val="24"/>
        </w:rPr>
        <w:t>1)</w:t>
      </w:r>
      <w:r>
        <w:rPr>
          <w:sz w:val="24"/>
          <w:szCs w:val="24"/>
        </w:rPr>
        <w:tab/>
        <w:t>RIC</w:t>
      </w:r>
      <w:r>
        <w:rPr>
          <w:rFonts w:hint="eastAsia"/>
          <w:sz w:val="24"/>
          <w:szCs w:val="24"/>
        </w:rPr>
        <w:t>码存在，部分数据缺失补全，按以下的规则进行。交易日期，收市日期，取业务数据时间，交易时间取系统时间点，如果最新价类型缺失，统一赋值</w:t>
      </w:r>
      <w:r>
        <w:rPr>
          <w:sz w:val="24"/>
          <w:szCs w:val="24"/>
        </w:rPr>
        <w:t>99</w:t>
      </w:r>
      <w:r>
        <w:rPr>
          <w:rFonts w:hint="eastAsia"/>
          <w:sz w:val="24"/>
          <w:szCs w:val="24"/>
        </w:rPr>
        <w:t>。</w:t>
      </w:r>
    </w:p>
    <w:tbl>
      <w:tblPr>
        <w:tblW w:w="6620" w:type="dxa"/>
        <w:jc w:val="center"/>
        <w:tblInd w:w="93" w:type="dxa"/>
        <w:tblLook w:val="04A0"/>
      </w:tblPr>
      <w:tblGrid>
        <w:gridCol w:w="1260"/>
        <w:gridCol w:w="1260"/>
        <w:gridCol w:w="2020"/>
        <w:gridCol w:w="2080"/>
      </w:tblGrid>
      <w:tr w:rsidR="003C1017" w:rsidTr="003C1017">
        <w:trPr>
          <w:trHeight w:val="270"/>
          <w:jc w:val="center"/>
        </w:trPr>
        <w:tc>
          <w:tcPr>
            <w:tcW w:w="1260" w:type="dxa"/>
            <w:tcBorders>
              <w:top w:val="single" w:sz="4" w:space="0" w:color="auto"/>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w:t>
            </w:r>
          </w:p>
        </w:tc>
        <w:tc>
          <w:tcPr>
            <w:tcW w:w="126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w:t>
            </w:r>
          </w:p>
        </w:tc>
        <w:tc>
          <w:tcPr>
            <w:tcW w:w="202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PAC</w:t>
            </w:r>
          </w:p>
        </w:tc>
        <w:tc>
          <w:tcPr>
            <w:tcW w:w="208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取值规则</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（ASK+BID）/2</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PAC</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rPr>
                <w:rFonts w:ascii="宋体" w:eastAsia="宋体" w:hAnsi="宋体" w:cs="宋体"/>
                <w:color w:val="000000"/>
                <w:kern w:val="0"/>
                <w:sz w:val="22"/>
              </w:rPr>
            </w:pPr>
            <w:r>
              <w:rPr>
                <w:rFonts w:ascii="宋体" w:eastAsia="宋体" w:hAnsi="宋体" w:cs="宋体" w:hint="eastAsia"/>
                <w:color w:val="000000"/>
                <w:kern w:val="0"/>
                <w:sz w:val="22"/>
              </w:rPr>
              <w:t>进入市场数据缺失补全规则</w:t>
            </w:r>
          </w:p>
        </w:tc>
      </w:tr>
    </w:tbl>
    <w:p w:rsidR="003C1017" w:rsidRDefault="003C1017" w:rsidP="003C1017">
      <w:pPr>
        <w:spacing w:line="360" w:lineRule="auto"/>
        <w:ind w:firstLine="426"/>
        <w:rPr>
          <w:rFonts w:hint="eastAsia"/>
          <w:sz w:val="24"/>
          <w:szCs w:val="24"/>
        </w:rPr>
      </w:pPr>
      <w:r>
        <w:rPr>
          <w:sz w:val="24"/>
          <w:szCs w:val="24"/>
        </w:rPr>
        <w:t>2</w:t>
      </w:r>
      <w:r>
        <w:rPr>
          <w:rFonts w:hint="eastAsia"/>
          <w:sz w:val="24"/>
          <w:szCs w:val="24"/>
        </w:rPr>
        <w:t>）按上述表中，当三种价格缺失的时候，进行以下的规则的市场数据缺失补全。</w:t>
      </w:r>
    </w:p>
    <w:p w:rsidR="00826A29" w:rsidRDefault="00826A29" w:rsidP="00826A29">
      <w:pPr>
        <w:widowControl/>
        <w:jc w:val="left"/>
        <w:rPr>
          <w:sz w:val="24"/>
          <w:szCs w:val="24"/>
        </w:rPr>
      </w:pPr>
      <w:r>
        <w:rPr>
          <w:rFonts w:hint="eastAsia"/>
          <w:sz w:val="24"/>
          <w:szCs w:val="24"/>
        </w:rPr>
        <w:t>当该</w:t>
      </w:r>
      <w:r>
        <w:rPr>
          <w:rFonts w:hint="eastAsia"/>
          <w:sz w:val="24"/>
          <w:szCs w:val="24"/>
        </w:rPr>
        <w:t>RIC</w:t>
      </w:r>
      <w:r>
        <w:rPr>
          <w:rFonts w:hint="eastAsia"/>
          <w:sz w:val="24"/>
          <w:szCs w:val="24"/>
        </w:rPr>
        <w:t>码的</w:t>
      </w:r>
      <w:r>
        <w:rPr>
          <w:rFonts w:hint="eastAsia"/>
          <w:sz w:val="24"/>
          <w:szCs w:val="24"/>
        </w:rPr>
        <w:t>RIC</w:t>
      </w:r>
      <w:r>
        <w:rPr>
          <w:rFonts w:hint="eastAsia"/>
          <w:sz w:val="24"/>
          <w:szCs w:val="24"/>
        </w:rPr>
        <w:t>码类型为</w:t>
      </w:r>
      <w:r w:rsidRPr="00826A29">
        <w:rPr>
          <w:sz w:val="24"/>
          <w:szCs w:val="24"/>
        </w:rPr>
        <w:t>OUTRIGHT</w:t>
      </w:r>
      <w:r>
        <w:rPr>
          <w:rFonts w:hint="eastAsia"/>
          <w:sz w:val="24"/>
          <w:szCs w:val="24"/>
        </w:rPr>
        <w:t>（</w:t>
      </w:r>
      <w:r w:rsidRPr="00826A29">
        <w:rPr>
          <w:rFonts w:hint="eastAsia"/>
          <w:sz w:val="24"/>
          <w:szCs w:val="24"/>
        </w:rPr>
        <w:t>不允许为</w:t>
      </w:r>
      <w:r w:rsidRPr="00826A29">
        <w:rPr>
          <w:rFonts w:hint="eastAsia"/>
          <w:sz w:val="24"/>
          <w:szCs w:val="24"/>
        </w:rPr>
        <w:t>0</w:t>
      </w:r>
      <w:r>
        <w:rPr>
          <w:rFonts w:hint="eastAsia"/>
          <w:sz w:val="24"/>
          <w:szCs w:val="24"/>
        </w:rPr>
        <w:t>）时，如果价格为</w:t>
      </w:r>
      <w:r>
        <w:rPr>
          <w:rFonts w:hint="eastAsia"/>
          <w:sz w:val="24"/>
          <w:szCs w:val="24"/>
        </w:rPr>
        <w:t>0</w:t>
      </w:r>
      <w:r>
        <w:rPr>
          <w:rFonts w:hint="eastAsia"/>
          <w:sz w:val="24"/>
          <w:szCs w:val="24"/>
        </w:rPr>
        <w:t>，当作该价格丢失，按规则补全价格，如果</w:t>
      </w:r>
      <w:r>
        <w:rPr>
          <w:rFonts w:hint="eastAsia"/>
          <w:sz w:val="24"/>
          <w:szCs w:val="24"/>
        </w:rPr>
        <w:t>RIC</w:t>
      </w:r>
      <w:r>
        <w:rPr>
          <w:rFonts w:hint="eastAsia"/>
          <w:sz w:val="24"/>
          <w:szCs w:val="24"/>
        </w:rPr>
        <w:t>码类型为</w:t>
      </w:r>
      <w:r w:rsidRPr="00826A29">
        <w:rPr>
          <w:sz w:val="24"/>
          <w:szCs w:val="24"/>
        </w:rPr>
        <w:t>SPREAD</w:t>
      </w:r>
      <w:r w:rsidRPr="00826A29">
        <w:rPr>
          <w:rFonts w:hint="eastAsia"/>
          <w:sz w:val="24"/>
          <w:szCs w:val="24"/>
        </w:rPr>
        <w:t>(</w:t>
      </w:r>
      <w:r w:rsidRPr="00826A29">
        <w:rPr>
          <w:rFonts w:hint="eastAsia"/>
          <w:sz w:val="24"/>
          <w:szCs w:val="24"/>
        </w:rPr>
        <w:t>允许为</w:t>
      </w:r>
      <w:r w:rsidRPr="00826A29">
        <w:rPr>
          <w:rFonts w:hint="eastAsia"/>
          <w:sz w:val="24"/>
          <w:szCs w:val="24"/>
        </w:rPr>
        <w:t>0)</w:t>
      </w:r>
      <w:r w:rsidRPr="00826A29">
        <w:rPr>
          <w:rFonts w:hint="eastAsia"/>
          <w:sz w:val="24"/>
          <w:szCs w:val="24"/>
        </w:rPr>
        <w:t>，则允许价格为</w:t>
      </w:r>
      <w:r w:rsidRPr="00826A29">
        <w:rPr>
          <w:rFonts w:hint="eastAsia"/>
          <w:sz w:val="24"/>
          <w:szCs w:val="24"/>
        </w:rPr>
        <w:t>0</w:t>
      </w:r>
      <w:r w:rsidRPr="00826A29">
        <w:rPr>
          <w:rFonts w:hint="eastAsia"/>
          <w:sz w:val="24"/>
          <w:szCs w:val="24"/>
        </w:rPr>
        <w:t>。</w:t>
      </w:r>
    </w:p>
    <w:p w:rsidR="003C1017" w:rsidRDefault="003C1017" w:rsidP="003C1017">
      <w:pPr>
        <w:spacing w:line="360" w:lineRule="auto"/>
        <w:ind w:firstLine="426"/>
        <w:rPr>
          <w:sz w:val="24"/>
          <w:szCs w:val="24"/>
        </w:rPr>
      </w:pPr>
      <w:r>
        <w:rPr>
          <w:rFonts w:hint="eastAsia"/>
          <w:sz w:val="24"/>
          <w:szCs w:val="24"/>
        </w:rPr>
        <w:t>主要分为以下</w:t>
      </w:r>
      <w:r>
        <w:rPr>
          <w:sz w:val="24"/>
          <w:szCs w:val="24"/>
        </w:rPr>
        <w:t>2</w:t>
      </w:r>
      <w:r>
        <w:rPr>
          <w:rFonts w:hint="eastAsia"/>
          <w:sz w:val="24"/>
          <w:szCs w:val="24"/>
        </w:rPr>
        <w:t>种类型：</w:t>
      </w:r>
    </w:p>
    <w:p w:rsidR="003C1017" w:rsidRDefault="003C1017" w:rsidP="00951664">
      <w:pPr>
        <w:pStyle w:val="a3"/>
        <w:numPr>
          <w:ilvl w:val="0"/>
          <w:numId w:val="7"/>
        </w:numPr>
        <w:spacing w:line="360" w:lineRule="auto"/>
        <w:ind w:firstLineChars="0"/>
        <w:rPr>
          <w:sz w:val="24"/>
          <w:szCs w:val="24"/>
        </w:rPr>
      </w:pPr>
      <w:r>
        <w:rPr>
          <w:rFonts w:hint="eastAsia"/>
          <w:sz w:val="24"/>
          <w:szCs w:val="24"/>
        </w:rPr>
        <w:t>取昨天数据，以</w:t>
      </w:r>
      <w:r w:rsidR="007B0F9A">
        <w:rPr>
          <w:rFonts w:hint="eastAsia"/>
          <w:sz w:val="24"/>
          <w:szCs w:val="24"/>
        </w:rPr>
        <w:t>配置表（</w:t>
      </w:r>
      <w:r w:rsidR="007B0F9A">
        <w:rPr>
          <w:rFonts w:hint="eastAsia"/>
          <w:sz w:val="24"/>
          <w:szCs w:val="24"/>
        </w:rPr>
        <w:t>IAL.INT_RIC_CFG</w:t>
      </w:r>
      <w:r w:rsidR="007B0F9A">
        <w:rPr>
          <w:rFonts w:hint="eastAsia"/>
          <w:sz w:val="24"/>
          <w:szCs w:val="24"/>
        </w:rPr>
        <w:t>）中的</w:t>
      </w:r>
      <w:r>
        <w:rPr>
          <w:sz w:val="24"/>
          <w:szCs w:val="24"/>
        </w:rPr>
        <w:t>GROUP_ID</w:t>
      </w:r>
      <w:r w:rsidR="007B0F9A">
        <w:rPr>
          <w:rFonts w:hint="eastAsia"/>
          <w:sz w:val="24"/>
          <w:szCs w:val="24"/>
        </w:rPr>
        <w:t>分组</w:t>
      </w:r>
      <w:r>
        <w:rPr>
          <w:rFonts w:hint="eastAsia"/>
          <w:sz w:val="24"/>
          <w:szCs w:val="24"/>
        </w:rPr>
        <w:t>判定，缺失大于或等于曲线允许最大缺失值时，所有曲线点沿用昨天的数据补全。注：交易日</w:t>
      </w:r>
      <w:r>
        <w:rPr>
          <w:rFonts w:hint="eastAsia"/>
          <w:sz w:val="24"/>
          <w:szCs w:val="24"/>
        </w:rPr>
        <w:lastRenderedPageBreak/>
        <w:t>期、交易时间、收市日期取当天跑批的系统时间。</w:t>
      </w:r>
    </w:p>
    <w:p w:rsidR="003C1017" w:rsidRDefault="003C1017" w:rsidP="00951664">
      <w:pPr>
        <w:pStyle w:val="a3"/>
        <w:numPr>
          <w:ilvl w:val="0"/>
          <w:numId w:val="7"/>
        </w:numPr>
        <w:spacing w:line="360" w:lineRule="auto"/>
        <w:ind w:firstLineChars="0"/>
        <w:rPr>
          <w:sz w:val="24"/>
          <w:szCs w:val="24"/>
        </w:rPr>
      </w:pPr>
      <w:r>
        <w:rPr>
          <w:rFonts w:hint="eastAsia"/>
          <w:sz w:val="24"/>
          <w:szCs w:val="24"/>
        </w:rPr>
        <w:t>左右找平或中间插值，以</w:t>
      </w:r>
      <w:r>
        <w:rPr>
          <w:sz w:val="24"/>
          <w:szCs w:val="24"/>
        </w:rPr>
        <w:t>GROUP_ID</w:t>
      </w:r>
      <w:r>
        <w:rPr>
          <w:rFonts w:hint="eastAsia"/>
          <w:sz w:val="24"/>
          <w:szCs w:val="24"/>
        </w:rPr>
        <w:t>判定，曲线缺失点小于曲线允许最大缺失值时，使用下面的</w:t>
      </w:r>
      <w:r>
        <w:rPr>
          <w:sz w:val="24"/>
          <w:szCs w:val="24"/>
        </w:rPr>
        <w:t>3</w:t>
      </w:r>
      <w:r>
        <w:rPr>
          <w:rFonts w:hint="eastAsia"/>
          <w:sz w:val="24"/>
          <w:szCs w:val="24"/>
        </w:rPr>
        <w:t>种规则进行补全。</w:t>
      </w:r>
    </w:p>
    <w:p w:rsidR="003C1017" w:rsidRDefault="003C1017" w:rsidP="00951664">
      <w:pPr>
        <w:pStyle w:val="a3"/>
        <w:numPr>
          <w:ilvl w:val="2"/>
          <w:numId w:val="8"/>
        </w:numPr>
        <w:spacing w:line="360" w:lineRule="auto"/>
        <w:ind w:firstLineChars="0"/>
        <w:rPr>
          <w:sz w:val="24"/>
          <w:szCs w:val="24"/>
        </w:rPr>
      </w:pPr>
      <w:r>
        <w:rPr>
          <w:rFonts w:hint="eastAsia"/>
          <w:sz w:val="24"/>
          <w:szCs w:val="24"/>
        </w:rPr>
        <w:t>最左边数据缺失，取</w:t>
      </w:r>
      <w:r w:rsidR="009920EC">
        <w:rPr>
          <w:rFonts w:hint="eastAsia"/>
          <w:sz w:val="24"/>
          <w:szCs w:val="24"/>
        </w:rPr>
        <w:t>已有</w:t>
      </w:r>
      <w:r>
        <w:rPr>
          <w:rFonts w:hint="eastAsia"/>
          <w:sz w:val="24"/>
          <w:szCs w:val="24"/>
        </w:rPr>
        <w:t>最左边一点的数据进行等值补全；</w:t>
      </w:r>
    </w:p>
    <w:p w:rsidR="003C1017" w:rsidRDefault="003C1017" w:rsidP="00951664">
      <w:pPr>
        <w:pStyle w:val="a3"/>
        <w:numPr>
          <w:ilvl w:val="2"/>
          <w:numId w:val="8"/>
        </w:numPr>
        <w:spacing w:line="360" w:lineRule="auto"/>
        <w:ind w:firstLineChars="0"/>
        <w:rPr>
          <w:sz w:val="24"/>
          <w:szCs w:val="24"/>
        </w:rPr>
      </w:pPr>
      <w:r>
        <w:rPr>
          <w:rFonts w:hint="eastAsia"/>
          <w:sz w:val="24"/>
          <w:szCs w:val="24"/>
        </w:rPr>
        <w:t>最右边数据缺失，取</w:t>
      </w:r>
      <w:r w:rsidR="009920EC">
        <w:rPr>
          <w:rFonts w:hint="eastAsia"/>
          <w:sz w:val="24"/>
          <w:szCs w:val="24"/>
        </w:rPr>
        <w:t>已有</w:t>
      </w:r>
      <w:r>
        <w:rPr>
          <w:rFonts w:hint="eastAsia"/>
          <w:sz w:val="24"/>
          <w:szCs w:val="24"/>
        </w:rPr>
        <w:t>最右边一点的数据进行等值补全；</w:t>
      </w:r>
    </w:p>
    <w:p w:rsidR="003C1017" w:rsidRDefault="003C1017" w:rsidP="00951664">
      <w:pPr>
        <w:pStyle w:val="a3"/>
        <w:numPr>
          <w:ilvl w:val="2"/>
          <w:numId w:val="8"/>
        </w:numPr>
        <w:spacing w:line="360" w:lineRule="auto"/>
        <w:ind w:left="1266" w:firstLineChars="0" w:firstLine="10"/>
        <w:rPr>
          <w:sz w:val="24"/>
          <w:szCs w:val="24"/>
        </w:rPr>
      </w:pPr>
      <w:r>
        <w:rPr>
          <w:rFonts w:hint="eastAsia"/>
          <w:sz w:val="24"/>
          <w:szCs w:val="24"/>
        </w:rPr>
        <w:t>中间数据缺失，取最近有数值的两点进行线性插值补全；线性插值中，每个点的期限的天数由配置表提供。线性插值计算公式：</w:t>
      </w:r>
      <w:r>
        <w:rPr>
          <w:sz w:val="24"/>
          <w:szCs w:val="24"/>
        </w:rPr>
        <w:t>y=y1+(y2-y1)*(x-x1)/(x2-x1)</w:t>
      </w:r>
    </w:p>
    <w:p w:rsidR="003C1017" w:rsidRDefault="003C1017" w:rsidP="00951664">
      <w:pPr>
        <w:pStyle w:val="5"/>
        <w:numPr>
          <w:ilvl w:val="0"/>
          <w:numId w:val="9"/>
        </w:numPr>
        <w:snapToGrid w:val="0"/>
        <w:spacing w:line="374" w:lineRule="auto"/>
        <w:ind w:left="1413"/>
      </w:pPr>
      <w:r>
        <w:rPr>
          <w:rFonts w:hint="eastAsia"/>
        </w:rPr>
        <w:t>中债登市场数据补全规则</w:t>
      </w:r>
    </w:p>
    <w:p w:rsidR="003C1017" w:rsidRDefault="003C1017" w:rsidP="00951664">
      <w:pPr>
        <w:pStyle w:val="a3"/>
        <w:numPr>
          <w:ilvl w:val="0"/>
          <w:numId w:val="10"/>
        </w:numPr>
        <w:spacing w:line="360" w:lineRule="auto"/>
        <w:ind w:left="426" w:firstLineChars="0"/>
        <w:rPr>
          <w:sz w:val="24"/>
          <w:szCs w:val="24"/>
        </w:rPr>
      </w:pPr>
      <w:r>
        <w:rPr>
          <w:rFonts w:hint="eastAsia"/>
          <w:sz w:val="24"/>
          <w:szCs w:val="24"/>
        </w:rPr>
        <w:t>前置处理：</w:t>
      </w:r>
    </w:p>
    <w:p w:rsidR="003C1017" w:rsidRDefault="003C1017" w:rsidP="00951664">
      <w:pPr>
        <w:pStyle w:val="a3"/>
        <w:numPr>
          <w:ilvl w:val="1"/>
          <w:numId w:val="10"/>
        </w:numPr>
        <w:spacing w:line="360" w:lineRule="auto"/>
        <w:ind w:left="851" w:firstLineChars="0"/>
        <w:rPr>
          <w:sz w:val="24"/>
          <w:szCs w:val="24"/>
        </w:rPr>
      </w:pPr>
      <w:r>
        <w:rPr>
          <w:rFonts w:hint="eastAsia"/>
          <w:sz w:val="24"/>
          <w:szCs w:val="24"/>
        </w:rPr>
        <w:t>将源表的曲线名称（</w:t>
      </w:r>
      <w:r>
        <w:rPr>
          <w:sz w:val="24"/>
          <w:szCs w:val="24"/>
        </w:rPr>
        <w:t>CRVNM</w:t>
      </w:r>
      <w:r>
        <w:rPr>
          <w:rFonts w:hint="eastAsia"/>
          <w:sz w:val="24"/>
          <w:szCs w:val="24"/>
        </w:rPr>
        <w:t>），曲线类型（</w:t>
      </w:r>
      <w:r>
        <w:rPr>
          <w:sz w:val="24"/>
          <w:szCs w:val="24"/>
        </w:rPr>
        <w:t>CRVTP</w:t>
      </w:r>
      <w:r>
        <w:rPr>
          <w:rFonts w:hint="eastAsia"/>
          <w:sz w:val="24"/>
          <w:szCs w:val="24"/>
        </w:rPr>
        <w:t>），期限描述（</w:t>
      </w:r>
      <w:r>
        <w:rPr>
          <w:sz w:val="24"/>
          <w:szCs w:val="24"/>
        </w:rPr>
        <w:t>TERMDESC</w:t>
      </w:r>
      <w:r>
        <w:rPr>
          <w:rFonts w:hint="eastAsia"/>
          <w:sz w:val="24"/>
          <w:szCs w:val="24"/>
        </w:rPr>
        <w:t>）拼接成唯一的标识，并加载进接口表的</w:t>
      </w:r>
      <w:r>
        <w:rPr>
          <w:sz w:val="24"/>
          <w:szCs w:val="24"/>
        </w:rPr>
        <w:t>RIC</w:t>
      </w:r>
      <w:r>
        <w:rPr>
          <w:rFonts w:hint="eastAsia"/>
          <w:sz w:val="24"/>
          <w:szCs w:val="24"/>
        </w:rPr>
        <w:t>字段。</w:t>
      </w:r>
    </w:p>
    <w:p w:rsidR="003C1017" w:rsidRDefault="003C1017" w:rsidP="00951664">
      <w:pPr>
        <w:pStyle w:val="a3"/>
        <w:numPr>
          <w:ilvl w:val="1"/>
          <w:numId w:val="10"/>
        </w:numPr>
        <w:spacing w:line="360" w:lineRule="auto"/>
        <w:ind w:left="851" w:firstLineChars="0"/>
        <w:rPr>
          <w:sz w:val="24"/>
          <w:szCs w:val="24"/>
        </w:rPr>
      </w:pPr>
      <w:r>
        <w:rPr>
          <w:rFonts w:hint="eastAsia"/>
          <w:sz w:val="24"/>
          <w:szCs w:val="24"/>
        </w:rPr>
        <w:t>将源表的收益率（</w:t>
      </w:r>
      <w:r>
        <w:rPr>
          <w:sz w:val="24"/>
          <w:szCs w:val="24"/>
        </w:rPr>
        <w:t>YLD</w:t>
      </w:r>
      <w:r>
        <w:rPr>
          <w:rFonts w:hint="eastAsia"/>
          <w:sz w:val="24"/>
          <w:szCs w:val="24"/>
        </w:rPr>
        <w:t>），统一加载接口表的</w:t>
      </w:r>
      <w:r>
        <w:rPr>
          <w:sz w:val="24"/>
          <w:szCs w:val="24"/>
        </w:rPr>
        <w:t xml:space="preserve">UNI_ASK,UNI_BID,PRI_ACT </w:t>
      </w:r>
      <w:r>
        <w:rPr>
          <w:rFonts w:hint="eastAsia"/>
          <w:sz w:val="24"/>
          <w:szCs w:val="24"/>
        </w:rPr>
        <w:t>中。</w:t>
      </w:r>
    </w:p>
    <w:p w:rsidR="003C1017" w:rsidRDefault="003C1017" w:rsidP="00951664">
      <w:pPr>
        <w:pStyle w:val="a3"/>
        <w:numPr>
          <w:ilvl w:val="1"/>
          <w:numId w:val="10"/>
        </w:numPr>
        <w:spacing w:line="360" w:lineRule="auto"/>
        <w:ind w:left="851" w:firstLineChars="0"/>
        <w:rPr>
          <w:sz w:val="24"/>
          <w:szCs w:val="24"/>
        </w:rPr>
      </w:pPr>
      <w:r>
        <w:rPr>
          <w:rFonts w:hint="eastAsia"/>
          <w:sz w:val="24"/>
          <w:szCs w:val="24"/>
        </w:rPr>
        <w:t>最新价类型，统一标识为</w:t>
      </w:r>
      <w:r>
        <w:rPr>
          <w:sz w:val="24"/>
          <w:szCs w:val="24"/>
        </w:rPr>
        <w:t>99</w:t>
      </w:r>
    </w:p>
    <w:p w:rsidR="003C1017" w:rsidRDefault="003C1017" w:rsidP="00951664">
      <w:pPr>
        <w:pStyle w:val="a3"/>
        <w:numPr>
          <w:ilvl w:val="1"/>
          <w:numId w:val="10"/>
        </w:numPr>
        <w:spacing w:line="360" w:lineRule="auto"/>
        <w:ind w:left="851" w:firstLineChars="0"/>
        <w:rPr>
          <w:sz w:val="24"/>
          <w:szCs w:val="24"/>
        </w:rPr>
      </w:pPr>
      <w:r>
        <w:rPr>
          <w:rFonts w:hint="eastAsia"/>
          <w:sz w:val="24"/>
          <w:szCs w:val="24"/>
        </w:rPr>
        <w:t>接口表的交易日期，交易时间，取业务数据日期和系统时间点。</w:t>
      </w:r>
    </w:p>
    <w:p w:rsidR="003C1017" w:rsidRDefault="003C1017" w:rsidP="00951664">
      <w:pPr>
        <w:pStyle w:val="a3"/>
        <w:numPr>
          <w:ilvl w:val="0"/>
          <w:numId w:val="10"/>
        </w:numPr>
        <w:spacing w:line="360" w:lineRule="auto"/>
        <w:ind w:left="426" w:firstLineChars="0" w:hanging="426"/>
        <w:rPr>
          <w:sz w:val="24"/>
          <w:szCs w:val="24"/>
        </w:rPr>
      </w:pPr>
      <w:r>
        <w:rPr>
          <w:sz w:val="24"/>
          <w:szCs w:val="24"/>
        </w:rPr>
        <w:t>RIC</w:t>
      </w:r>
      <w:r>
        <w:rPr>
          <w:rFonts w:hint="eastAsia"/>
          <w:sz w:val="24"/>
          <w:szCs w:val="24"/>
        </w:rPr>
        <w:t>码缺失补全，按以下的规则进行。主要分为以下</w:t>
      </w:r>
      <w:r>
        <w:rPr>
          <w:sz w:val="24"/>
          <w:szCs w:val="24"/>
        </w:rPr>
        <w:t>2</w:t>
      </w:r>
      <w:r>
        <w:rPr>
          <w:rFonts w:hint="eastAsia"/>
          <w:sz w:val="24"/>
          <w:szCs w:val="24"/>
        </w:rPr>
        <w:t>种类型：</w:t>
      </w:r>
    </w:p>
    <w:p w:rsidR="003C1017" w:rsidRDefault="007B0F9A" w:rsidP="00951664">
      <w:pPr>
        <w:pStyle w:val="a3"/>
        <w:numPr>
          <w:ilvl w:val="1"/>
          <w:numId w:val="7"/>
        </w:numPr>
        <w:spacing w:line="360" w:lineRule="auto"/>
        <w:ind w:left="851" w:firstLineChars="0"/>
        <w:rPr>
          <w:sz w:val="24"/>
          <w:szCs w:val="24"/>
        </w:rPr>
      </w:pPr>
      <w:r>
        <w:rPr>
          <w:rFonts w:hint="eastAsia"/>
          <w:sz w:val="24"/>
          <w:szCs w:val="24"/>
        </w:rPr>
        <w:t>取昨天数据，以配置表（</w:t>
      </w:r>
      <w:r>
        <w:rPr>
          <w:rFonts w:hint="eastAsia"/>
          <w:sz w:val="24"/>
          <w:szCs w:val="24"/>
        </w:rPr>
        <w:t>IAL.INT_RIC_CFG</w:t>
      </w:r>
      <w:r>
        <w:rPr>
          <w:rFonts w:hint="eastAsia"/>
          <w:sz w:val="24"/>
          <w:szCs w:val="24"/>
        </w:rPr>
        <w:t>）中的</w:t>
      </w:r>
      <w:r>
        <w:rPr>
          <w:sz w:val="24"/>
          <w:szCs w:val="24"/>
        </w:rPr>
        <w:t>GROUP_ID</w:t>
      </w:r>
      <w:r>
        <w:rPr>
          <w:rFonts w:hint="eastAsia"/>
          <w:sz w:val="24"/>
          <w:szCs w:val="24"/>
        </w:rPr>
        <w:t>分组判定</w:t>
      </w:r>
      <w:r w:rsidR="003C1017">
        <w:rPr>
          <w:rFonts w:hint="eastAsia"/>
          <w:sz w:val="24"/>
          <w:szCs w:val="24"/>
        </w:rPr>
        <w:t>，缺失大于或等于曲线允许最大缺失值时，所有曲线点沿用昨天的数据补全。注：交易日期，交易时间，收市日期取当天跑批的系统时间。</w:t>
      </w:r>
    </w:p>
    <w:p w:rsidR="003C1017" w:rsidRDefault="003C1017" w:rsidP="00951664">
      <w:pPr>
        <w:pStyle w:val="a3"/>
        <w:numPr>
          <w:ilvl w:val="1"/>
          <w:numId w:val="7"/>
        </w:numPr>
        <w:spacing w:line="360" w:lineRule="auto"/>
        <w:ind w:left="851" w:firstLineChars="0"/>
        <w:rPr>
          <w:sz w:val="24"/>
          <w:szCs w:val="24"/>
        </w:rPr>
      </w:pPr>
      <w:r>
        <w:rPr>
          <w:rFonts w:hint="eastAsia"/>
          <w:sz w:val="24"/>
          <w:szCs w:val="24"/>
        </w:rPr>
        <w:t>左右找平或中间插值，以</w:t>
      </w:r>
      <w:r>
        <w:rPr>
          <w:sz w:val="24"/>
          <w:szCs w:val="24"/>
        </w:rPr>
        <w:t>GROUP_ID</w:t>
      </w:r>
      <w:r>
        <w:rPr>
          <w:rFonts w:hint="eastAsia"/>
          <w:sz w:val="24"/>
          <w:szCs w:val="24"/>
        </w:rPr>
        <w:t>判定，曲线缺失点小于曲线允许最大缺失值时，使用下面的</w:t>
      </w:r>
      <w:r>
        <w:rPr>
          <w:sz w:val="24"/>
          <w:szCs w:val="24"/>
        </w:rPr>
        <w:t>3</w:t>
      </w:r>
      <w:r>
        <w:rPr>
          <w:rFonts w:hint="eastAsia"/>
          <w:sz w:val="24"/>
          <w:szCs w:val="24"/>
        </w:rPr>
        <w:t>种规则进行补全。</w:t>
      </w:r>
    </w:p>
    <w:p w:rsidR="003C1017" w:rsidRDefault="003C1017" w:rsidP="00951664">
      <w:pPr>
        <w:pStyle w:val="a3"/>
        <w:numPr>
          <w:ilvl w:val="0"/>
          <w:numId w:val="11"/>
        </w:numPr>
        <w:spacing w:line="360" w:lineRule="auto"/>
        <w:ind w:left="1276" w:firstLineChars="0"/>
        <w:rPr>
          <w:sz w:val="24"/>
          <w:szCs w:val="24"/>
        </w:rPr>
      </w:pPr>
      <w:r>
        <w:rPr>
          <w:rFonts w:hint="eastAsia"/>
          <w:sz w:val="24"/>
          <w:szCs w:val="24"/>
        </w:rPr>
        <w:t>最左边数据缺失，取</w:t>
      </w:r>
      <w:r w:rsidR="009920EC">
        <w:rPr>
          <w:rFonts w:hint="eastAsia"/>
          <w:sz w:val="24"/>
          <w:szCs w:val="24"/>
        </w:rPr>
        <w:t>已有</w:t>
      </w:r>
      <w:r>
        <w:rPr>
          <w:rFonts w:hint="eastAsia"/>
          <w:sz w:val="24"/>
          <w:szCs w:val="24"/>
        </w:rPr>
        <w:t>最左边一点的数据进行等值补全；</w:t>
      </w:r>
    </w:p>
    <w:p w:rsidR="003C1017" w:rsidRDefault="003C1017" w:rsidP="00951664">
      <w:pPr>
        <w:pStyle w:val="a3"/>
        <w:numPr>
          <w:ilvl w:val="0"/>
          <w:numId w:val="11"/>
        </w:numPr>
        <w:spacing w:line="360" w:lineRule="auto"/>
        <w:ind w:left="1276" w:firstLineChars="0"/>
        <w:rPr>
          <w:sz w:val="24"/>
          <w:szCs w:val="24"/>
        </w:rPr>
      </w:pPr>
      <w:r>
        <w:rPr>
          <w:rFonts w:hint="eastAsia"/>
          <w:sz w:val="24"/>
          <w:szCs w:val="24"/>
        </w:rPr>
        <w:t>最右边数据缺失，取</w:t>
      </w:r>
      <w:r w:rsidR="009920EC">
        <w:rPr>
          <w:rFonts w:hint="eastAsia"/>
          <w:sz w:val="24"/>
          <w:szCs w:val="24"/>
        </w:rPr>
        <w:t>已有</w:t>
      </w:r>
      <w:r>
        <w:rPr>
          <w:rFonts w:hint="eastAsia"/>
          <w:sz w:val="24"/>
          <w:szCs w:val="24"/>
        </w:rPr>
        <w:t>最右边一点的数据进行等值补全；</w:t>
      </w:r>
    </w:p>
    <w:p w:rsidR="003C1017" w:rsidRDefault="003C1017" w:rsidP="00951664">
      <w:pPr>
        <w:pStyle w:val="a3"/>
        <w:numPr>
          <w:ilvl w:val="0"/>
          <w:numId w:val="11"/>
        </w:numPr>
        <w:spacing w:line="360" w:lineRule="auto"/>
        <w:ind w:left="1276" w:firstLineChars="0"/>
        <w:rPr>
          <w:sz w:val="24"/>
          <w:szCs w:val="24"/>
        </w:rPr>
      </w:pPr>
      <w:r>
        <w:rPr>
          <w:rFonts w:hint="eastAsia"/>
          <w:sz w:val="24"/>
          <w:szCs w:val="24"/>
        </w:rPr>
        <w:t>中间数据缺失，取最近有数值的两点进行线性插值补全；线性插值中，每个点的期限的天数由配置表提供。线性插值计算公式：</w:t>
      </w:r>
      <w:r>
        <w:rPr>
          <w:sz w:val="24"/>
          <w:szCs w:val="24"/>
        </w:rPr>
        <w:t>y=y1+(y2-y1)*(x-x1)/(x2-x1)</w:t>
      </w:r>
    </w:p>
    <w:p w:rsidR="003C1017" w:rsidRDefault="003C1017" w:rsidP="00951664">
      <w:pPr>
        <w:pStyle w:val="5"/>
        <w:numPr>
          <w:ilvl w:val="0"/>
          <w:numId w:val="9"/>
        </w:numPr>
        <w:snapToGrid w:val="0"/>
        <w:spacing w:line="374" w:lineRule="auto"/>
        <w:ind w:left="1413"/>
      </w:pPr>
      <w:r>
        <w:lastRenderedPageBreak/>
        <w:t>LIBOR</w:t>
      </w:r>
      <w:r>
        <w:rPr>
          <w:rFonts w:hint="eastAsia"/>
        </w:rPr>
        <w:t>市场数据补全规则</w:t>
      </w:r>
    </w:p>
    <w:p w:rsidR="003C1017" w:rsidRDefault="003C1017" w:rsidP="00951664">
      <w:pPr>
        <w:pStyle w:val="a3"/>
        <w:numPr>
          <w:ilvl w:val="0"/>
          <w:numId w:val="12"/>
        </w:numPr>
        <w:spacing w:line="360" w:lineRule="auto"/>
        <w:ind w:left="426" w:firstLineChars="0"/>
        <w:rPr>
          <w:sz w:val="24"/>
          <w:szCs w:val="24"/>
        </w:rPr>
      </w:pPr>
      <w:r>
        <w:rPr>
          <w:rFonts w:hint="eastAsia"/>
          <w:sz w:val="24"/>
          <w:szCs w:val="24"/>
        </w:rPr>
        <w:t>前置处理：</w:t>
      </w:r>
    </w:p>
    <w:p w:rsidR="003C1017" w:rsidRDefault="003C1017" w:rsidP="00951664">
      <w:pPr>
        <w:pStyle w:val="a3"/>
        <w:numPr>
          <w:ilvl w:val="1"/>
          <w:numId w:val="12"/>
        </w:numPr>
        <w:spacing w:line="360" w:lineRule="auto"/>
        <w:ind w:left="851" w:firstLineChars="0"/>
        <w:rPr>
          <w:sz w:val="24"/>
          <w:szCs w:val="24"/>
        </w:rPr>
      </w:pPr>
      <w:r>
        <w:rPr>
          <w:rFonts w:hint="eastAsia"/>
          <w:sz w:val="24"/>
          <w:szCs w:val="24"/>
        </w:rPr>
        <w:t>将源表的数据代码（</w:t>
      </w:r>
      <w:r>
        <w:rPr>
          <w:sz w:val="24"/>
          <w:szCs w:val="24"/>
        </w:rPr>
        <w:t>SYMBOL</w:t>
      </w:r>
      <w:r>
        <w:rPr>
          <w:rFonts w:hint="eastAsia"/>
          <w:sz w:val="24"/>
          <w:szCs w:val="24"/>
        </w:rPr>
        <w:t>），币种（</w:t>
      </w:r>
      <w:r>
        <w:rPr>
          <w:sz w:val="24"/>
          <w:szCs w:val="24"/>
        </w:rPr>
        <w:t>CURRENCY</w:t>
      </w:r>
      <w:r>
        <w:rPr>
          <w:rFonts w:hint="eastAsia"/>
          <w:sz w:val="24"/>
          <w:szCs w:val="24"/>
        </w:rPr>
        <w:t>）拼接成唯一的标识，并加载进接口表的</w:t>
      </w:r>
      <w:r>
        <w:rPr>
          <w:sz w:val="24"/>
          <w:szCs w:val="24"/>
        </w:rPr>
        <w:t>RIC</w:t>
      </w:r>
      <w:r>
        <w:rPr>
          <w:rFonts w:hint="eastAsia"/>
          <w:sz w:val="24"/>
          <w:szCs w:val="24"/>
        </w:rPr>
        <w:t>字段。</w:t>
      </w:r>
    </w:p>
    <w:p w:rsidR="003C1017" w:rsidRDefault="003C1017" w:rsidP="00951664">
      <w:pPr>
        <w:pStyle w:val="a3"/>
        <w:numPr>
          <w:ilvl w:val="1"/>
          <w:numId w:val="12"/>
        </w:numPr>
        <w:spacing w:line="360" w:lineRule="auto"/>
        <w:ind w:left="851" w:firstLineChars="0"/>
        <w:rPr>
          <w:sz w:val="24"/>
          <w:szCs w:val="24"/>
        </w:rPr>
      </w:pPr>
      <w:r>
        <w:rPr>
          <w:rFonts w:hint="eastAsia"/>
          <w:sz w:val="24"/>
          <w:szCs w:val="24"/>
        </w:rPr>
        <w:t>将源表的报价（</w:t>
      </w:r>
      <w:r>
        <w:rPr>
          <w:sz w:val="24"/>
          <w:szCs w:val="24"/>
        </w:rPr>
        <w:t>OFFEREDRATE</w:t>
      </w:r>
      <w:r>
        <w:rPr>
          <w:rFonts w:hint="eastAsia"/>
          <w:sz w:val="24"/>
          <w:szCs w:val="24"/>
        </w:rPr>
        <w:t>），统一加载接口表的</w:t>
      </w:r>
      <w:r>
        <w:rPr>
          <w:sz w:val="24"/>
          <w:szCs w:val="24"/>
        </w:rPr>
        <w:t xml:space="preserve">UNI_ASK,UNI_BID,PRI_ACT </w:t>
      </w:r>
      <w:r>
        <w:rPr>
          <w:rFonts w:hint="eastAsia"/>
          <w:sz w:val="24"/>
          <w:szCs w:val="24"/>
        </w:rPr>
        <w:t>中。</w:t>
      </w:r>
    </w:p>
    <w:p w:rsidR="003C1017" w:rsidRDefault="003C1017" w:rsidP="00951664">
      <w:pPr>
        <w:pStyle w:val="a3"/>
        <w:numPr>
          <w:ilvl w:val="1"/>
          <w:numId w:val="12"/>
        </w:numPr>
        <w:spacing w:line="360" w:lineRule="auto"/>
        <w:ind w:left="851" w:firstLineChars="0"/>
        <w:rPr>
          <w:sz w:val="24"/>
          <w:szCs w:val="24"/>
        </w:rPr>
      </w:pPr>
      <w:r>
        <w:rPr>
          <w:rFonts w:hint="eastAsia"/>
          <w:sz w:val="24"/>
          <w:szCs w:val="24"/>
        </w:rPr>
        <w:t>最新价类型，统一标识为：</w:t>
      </w:r>
      <w:r>
        <w:rPr>
          <w:sz w:val="24"/>
          <w:szCs w:val="24"/>
        </w:rPr>
        <w:t>99</w:t>
      </w:r>
    </w:p>
    <w:p w:rsidR="00826A29" w:rsidRPr="00826A29" w:rsidRDefault="003C1017" w:rsidP="00826A29">
      <w:pPr>
        <w:pStyle w:val="a3"/>
        <w:widowControl/>
        <w:numPr>
          <w:ilvl w:val="1"/>
          <w:numId w:val="12"/>
        </w:numPr>
        <w:spacing w:line="360" w:lineRule="auto"/>
        <w:ind w:left="851" w:firstLineChars="0"/>
        <w:jc w:val="left"/>
        <w:rPr>
          <w:sz w:val="24"/>
          <w:szCs w:val="24"/>
        </w:rPr>
      </w:pPr>
      <w:r w:rsidRPr="00826A29">
        <w:rPr>
          <w:rFonts w:hint="eastAsia"/>
          <w:sz w:val="24"/>
          <w:szCs w:val="24"/>
        </w:rPr>
        <w:t>接口表的交易日期，交易时间，取业务数据日期和系统时间点。</w:t>
      </w:r>
    </w:p>
    <w:p w:rsidR="00826A29" w:rsidRDefault="00826A29" w:rsidP="00951664">
      <w:pPr>
        <w:pStyle w:val="a3"/>
        <w:numPr>
          <w:ilvl w:val="1"/>
          <w:numId w:val="12"/>
        </w:numPr>
        <w:spacing w:line="360" w:lineRule="auto"/>
        <w:ind w:left="851" w:firstLineChars="0"/>
        <w:rPr>
          <w:sz w:val="24"/>
          <w:szCs w:val="24"/>
        </w:rPr>
      </w:pPr>
      <w:r w:rsidRPr="00826A29">
        <w:rPr>
          <w:rFonts w:hint="eastAsia"/>
          <w:sz w:val="24"/>
          <w:szCs w:val="24"/>
        </w:rPr>
        <w:t>当该</w:t>
      </w:r>
      <w:r w:rsidRPr="00826A29">
        <w:rPr>
          <w:rFonts w:hint="eastAsia"/>
          <w:sz w:val="24"/>
          <w:szCs w:val="24"/>
        </w:rPr>
        <w:t>RIC</w:t>
      </w:r>
      <w:r w:rsidRPr="00826A29">
        <w:rPr>
          <w:rFonts w:hint="eastAsia"/>
          <w:sz w:val="24"/>
          <w:szCs w:val="24"/>
        </w:rPr>
        <w:t>码的</w:t>
      </w:r>
      <w:r w:rsidRPr="00826A29">
        <w:rPr>
          <w:rFonts w:hint="eastAsia"/>
          <w:sz w:val="24"/>
          <w:szCs w:val="24"/>
        </w:rPr>
        <w:t>RIC</w:t>
      </w:r>
      <w:r w:rsidRPr="00826A29">
        <w:rPr>
          <w:rFonts w:hint="eastAsia"/>
          <w:sz w:val="24"/>
          <w:szCs w:val="24"/>
        </w:rPr>
        <w:t>码类型为</w:t>
      </w:r>
      <w:r w:rsidRPr="00826A29">
        <w:rPr>
          <w:sz w:val="24"/>
          <w:szCs w:val="24"/>
        </w:rPr>
        <w:t>OUTRIGHT</w:t>
      </w:r>
      <w:r w:rsidRPr="00826A29">
        <w:rPr>
          <w:rFonts w:hint="eastAsia"/>
          <w:sz w:val="24"/>
          <w:szCs w:val="24"/>
        </w:rPr>
        <w:t>（不允许为</w:t>
      </w:r>
      <w:r w:rsidRPr="00826A29">
        <w:rPr>
          <w:rFonts w:hint="eastAsia"/>
          <w:sz w:val="24"/>
          <w:szCs w:val="24"/>
        </w:rPr>
        <w:t>0</w:t>
      </w:r>
      <w:r w:rsidRPr="00826A29">
        <w:rPr>
          <w:rFonts w:hint="eastAsia"/>
          <w:sz w:val="24"/>
          <w:szCs w:val="24"/>
        </w:rPr>
        <w:t>）时，如果价格为</w:t>
      </w:r>
      <w:r w:rsidRPr="00826A29">
        <w:rPr>
          <w:rFonts w:hint="eastAsia"/>
          <w:sz w:val="24"/>
          <w:szCs w:val="24"/>
        </w:rPr>
        <w:t>0</w:t>
      </w:r>
      <w:r w:rsidRPr="00826A29">
        <w:rPr>
          <w:rFonts w:hint="eastAsia"/>
          <w:sz w:val="24"/>
          <w:szCs w:val="24"/>
        </w:rPr>
        <w:t>，当作该价格丢失，按规则补全价格，如果</w:t>
      </w:r>
      <w:r w:rsidRPr="00826A29">
        <w:rPr>
          <w:rFonts w:hint="eastAsia"/>
          <w:sz w:val="24"/>
          <w:szCs w:val="24"/>
        </w:rPr>
        <w:t>RIC</w:t>
      </w:r>
      <w:r w:rsidRPr="00826A29">
        <w:rPr>
          <w:rFonts w:hint="eastAsia"/>
          <w:sz w:val="24"/>
          <w:szCs w:val="24"/>
        </w:rPr>
        <w:t>码类型为</w:t>
      </w:r>
      <w:r w:rsidRPr="00826A29">
        <w:rPr>
          <w:sz w:val="24"/>
          <w:szCs w:val="24"/>
        </w:rPr>
        <w:t>SPREAD</w:t>
      </w:r>
      <w:r w:rsidRPr="00826A29">
        <w:rPr>
          <w:rFonts w:hint="eastAsia"/>
          <w:sz w:val="24"/>
          <w:szCs w:val="24"/>
        </w:rPr>
        <w:t>(</w:t>
      </w:r>
      <w:r w:rsidRPr="00826A29">
        <w:rPr>
          <w:rFonts w:hint="eastAsia"/>
          <w:sz w:val="24"/>
          <w:szCs w:val="24"/>
        </w:rPr>
        <w:t>允许为</w:t>
      </w:r>
      <w:r w:rsidRPr="00826A29">
        <w:rPr>
          <w:rFonts w:hint="eastAsia"/>
          <w:sz w:val="24"/>
          <w:szCs w:val="24"/>
        </w:rPr>
        <w:t>0)</w:t>
      </w:r>
      <w:r w:rsidRPr="00826A29">
        <w:rPr>
          <w:rFonts w:hint="eastAsia"/>
          <w:sz w:val="24"/>
          <w:szCs w:val="24"/>
        </w:rPr>
        <w:t>，则允许价格为</w:t>
      </w:r>
      <w:r w:rsidRPr="00826A29">
        <w:rPr>
          <w:rFonts w:hint="eastAsia"/>
          <w:sz w:val="24"/>
          <w:szCs w:val="24"/>
        </w:rPr>
        <w:t>0</w:t>
      </w:r>
      <w:r w:rsidRPr="00826A29">
        <w:rPr>
          <w:rFonts w:hint="eastAsia"/>
          <w:sz w:val="24"/>
          <w:szCs w:val="24"/>
        </w:rPr>
        <w:t>。</w:t>
      </w:r>
    </w:p>
    <w:p w:rsidR="003C1017" w:rsidRDefault="003C1017" w:rsidP="00951664">
      <w:pPr>
        <w:pStyle w:val="a3"/>
        <w:numPr>
          <w:ilvl w:val="0"/>
          <w:numId w:val="12"/>
        </w:numPr>
        <w:spacing w:line="360" w:lineRule="auto"/>
        <w:ind w:left="426" w:firstLineChars="0"/>
        <w:rPr>
          <w:sz w:val="24"/>
          <w:szCs w:val="24"/>
        </w:rPr>
      </w:pPr>
      <w:r>
        <w:rPr>
          <w:sz w:val="24"/>
          <w:szCs w:val="24"/>
        </w:rPr>
        <w:t>RIC</w:t>
      </w:r>
      <w:r>
        <w:rPr>
          <w:rFonts w:hint="eastAsia"/>
          <w:sz w:val="24"/>
          <w:szCs w:val="24"/>
        </w:rPr>
        <w:t>码缺失补全，按以下的规则进行。</w:t>
      </w:r>
    </w:p>
    <w:p w:rsidR="003C1017" w:rsidRDefault="003C1017" w:rsidP="003C1017">
      <w:pPr>
        <w:spacing w:line="360" w:lineRule="auto"/>
        <w:ind w:left="426"/>
        <w:rPr>
          <w:sz w:val="24"/>
          <w:szCs w:val="24"/>
        </w:rPr>
      </w:pPr>
      <w:r>
        <w:rPr>
          <w:rFonts w:hint="eastAsia"/>
          <w:sz w:val="24"/>
          <w:szCs w:val="24"/>
        </w:rPr>
        <w:t>主要分为以下</w:t>
      </w:r>
      <w:r>
        <w:rPr>
          <w:sz w:val="24"/>
          <w:szCs w:val="24"/>
        </w:rPr>
        <w:t>2</w:t>
      </w:r>
      <w:r>
        <w:rPr>
          <w:rFonts w:hint="eastAsia"/>
          <w:sz w:val="24"/>
          <w:szCs w:val="24"/>
        </w:rPr>
        <w:t>种类型：</w:t>
      </w:r>
    </w:p>
    <w:p w:rsidR="003C1017" w:rsidRDefault="007B0F9A" w:rsidP="00951664">
      <w:pPr>
        <w:pStyle w:val="a3"/>
        <w:numPr>
          <w:ilvl w:val="2"/>
          <w:numId w:val="7"/>
        </w:numPr>
        <w:spacing w:line="360" w:lineRule="auto"/>
        <w:ind w:left="851" w:firstLineChars="0"/>
        <w:rPr>
          <w:sz w:val="24"/>
          <w:szCs w:val="24"/>
        </w:rPr>
      </w:pPr>
      <w:r>
        <w:rPr>
          <w:rFonts w:hint="eastAsia"/>
          <w:sz w:val="24"/>
          <w:szCs w:val="24"/>
        </w:rPr>
        <w:t>取昨天数据，以配置表（</w:t>
      </w:r>
      <w:r>
        <w:rPr>
          <w:rFonts w:hint="eastAsia"/>
          <w:sz w:val="24"/>
          <w:szCs w:val="24"/>
        </w:rPr>
        <w:t>IAL.INT_RIC_CFG</w:t>
      </w:r>
      <w:r>
        <w:rPr>
          <w:rFonts w:hint="eastAsia"/>
          <w:sz w:val="24"/>
          <w:szCs w:val="24"/>
        </w:rPr>
        <w:t>）中的</w:t>
      </w:r>
      <w:r>
        <w:rPr>
          <w:sz w:val="24"/>
          <w:szCs w:val="24"/>
        </w:rPr>
        <w:t>GROUP_ID</w:t>
      </w:r>
      <w:r>
        <w:rPr>
          <w:rFonts w:hint="eastAsia"/>
          <w:sz w:val="24"/>
          <w:szCs w:val="24"/>
        </w:rPr>
        <w:t>分组判定</w:t>
      </w:r>
      <w:r w:rsidR="003C1017">
        <w:rPr>
          <w:rFonts w:hint="eastAsia"/>
          <w:sz w:val="24"/>
          <w:szCs w:val="24"/>
        </w:rPr>
        <w:t>，缺失大于或等于曲线允许最大缺失值时，所有曲线点沿用昨天的数据补全。注：交易日期，交易时间，收市日期取当天跑批的系统时间。</w:t>
      </w:r>
    </w:p>
    <w:p w:rsidR="003C1017" w:rsidRDefault="003C1017" w:rsidP="00951664">
      <w:pPr>
        <w:pStyle w:val="a3"/>
        <w:numPr>
          <w:ilvl w:val="2"/>
          <w:numId w:val="7"/>
        </w:numPr>
        <w:spacing w:line="360" w:lineRule="auto"/>
        <w:ind w:left="851" w:firstLineChars="0"/>
        <w:rPr>
          <w:sz w:val="24"/>
          <w:szCs w:val="24"/>
        </w:rPr>
      </w:pPr>
      <w:r>
        <w:rPr>
          <w:rFonts w:hint="eastAsia"/>
          <w:sz w:val="24"/>
          <w:szCs w:val="24"/>
        </w:rPr>
        <w:t>左右找平或中间插值，以</w:t>
      </w:r>
      <w:r>
        <w:rPr>
          <w:sz w:val="24"/>
          <w:szCs w:val="24"/>
        </w:rPr>
        <w:t>GROUP_ID</w:t>
      </w:r>
      <w:r>
        <w:rPr>
          <w:rFonts w:hint="eastAsia"/>
          <w:sz w:val="24"/>
          <w:szCs w:val="24"/>
        </w:rPr>
        <w:t>判定，曲线缺失点小于曲线允许最大缺失值时，使用下面的</w:t>
      </w:r>
      <w:r>
        <w:rPr>
          <w:sz w:val="24"/>
          <w:szCs w:val="24"/>
        </w:rPr>
        <w:t>3</w:t>
      </w:r>
      <w:r>
        <w:rPr>
          <w:rFonts w:hint="eastAsia"/>
          <w:sz w:val="24"/>
          <w:szCs w:val="24"/>
        </w:rPr>
        <w:t>种规则进行补全。</w:t>
      </w:r>
    </w:p>
    <w:p w:rsidR="003C1017" w:rsidRDefault="003C1017" w:rsidP="00951664">
      <w:pPr>
        <w:pStyle w:val="a3"/>
        <w:numPr>
          <w:ilvl w:val="0"/>
          <w:numId w:val="13"/>
        </w:numPr>
        <w:spacing w:line="360" w:lineRule="auto"/>
        <w:ind w:left="851" w:firstLineChars="0"/>
        <w:rPr>
          <w:sz w:val="24"/>
          <w:szCs w:val="24"/>
        </w:rPr>
      </w:pPr>
      <w:r>
        <w:rPr>
          <w:rFonts w:hint="eastAsia"/>
          <w:sz w:val="24"/>
          <w:szCs w:val="24"/>
        </w:rPr>
        <w:t>最左边数据缺失，取</w:t>
      </w:r>
      <w:r w:rsidR="009920EC">
        <w:rPr>
          <w:rFonts w:hint="eastAsia"/>
          <w:sz w:val="24"/>
          <w:szCs w:val="24"/>
        </w:rPr>
        <w:t>已有</w:t>
      </w:r>
      <w:r>
        <w:rPr>
          <w:rFonts w:hint="eastAsia"/>
          <w:sz w:val="24"/>
          <w:szCs w:val="24"/>
        </w:rPr>
        <w:t>最左边一点的数据进行等值补全；</w:t>
      </w:r>
    </w:p>
    <w:p w:rsidR="003C1017" w:rsidRDefault="003C1017" w:rsidP="00951664">
      <w:pPr>
        <w:pStyle w:val="a3"/>
        <w:numPr>
          <w:ilvl w:val="0"/>
          <w:numId w:val="13"/>
        </w:numPr>
        <w:spacing w:line="360" w:lineRule="auto"/>
        <w:ind w:left="851" w:firstLineChars="0"/>
        <w:rPr>
          <w:sz w:val="24"/>
          <w:szCs w:val="24"/>
        </w:rPr>
      </w:pPr>
      <w:r>
        <w:rPr>
          <w:rFonts w:hint="eastAsia"/>
          <w:sz w:val="24"/>
          <w:szCs w:val="24"/>
        </w:rPr>
        <w:t>最右边数据缺失，取</w:t>
      </w:r>
      <w:r w:rsidR="009920EC">
        <w:rPr>
          <w:rFonts w:hint="eastAsia"/>
          <w:sz w:val="24"/>
          <w:szCs w:val="24"/>
        </w:rPr>
        <w:t>已有</w:t>
      </w:r>
      <w:r>
        <w:rPr>
          <w:rFonts w:hint="eastAsia"/>
          <w:sz w:val="24"/>
          <w:szCs w:val="24"/>
        </w:rPr>
        <w:t>最右边一点的数据进行等值补全；</w:t>
      </w:r>
    </w:p>
    <w:p w:rsidR="003C1017" w:rsidRDefault="003C1017" w:rsidP="00951664">
      <w:pPr>
        <w:pStyle w:val="a3"/>
        <w:numPr>
          <w:ilvl w:val="0"/>
          <w:numId w:val="13"/>
        </w:numPr>
        <w:spacing w:line="360" w:lineRule="auto"/>
        <w:ind w:left="851" w:firstLineChars="0"/>
        <w:rPr>
          <w:sz w:val="24"/>
          <w:szCs w:val="24"/>
        </w:rPr>
      </w:pPr>
      <w:r>
        <w:rPr>
          <w:rFonts w:hint="eastAsia"/>
          <w:sz w:val="24"/>
          <w:szCs w:val="24"/>
        </w:rPr>
        <w:t>中间数据缺失，取最近有数值的两点进行线性插值补全；线性插值中，每个点的期限的天数由配置表提供。线性插值计算公式：</w:t>
      </w:r>
      <w:r>
        <w:rPr>
          <w:sz w:val="24"/>
          <w:szCs w:val="24"/>
        </w:rPr>
        <w:t>y=y1+(y2-y1)*(x-x1)/(x2-x1)</w:t>
      </w:r>
    </w:p>
    <w:p w:rsidR="003C1017" w:rsidRDefault="003C1017" w:rsidP="00951664">
      <w:pPr>
        <w:pStyle w:val="5"/>
        <w:numPr>
          <w:ilvl w:val="0"/>
          <w:numId w:val="9"/>
        </w:numPr>
        <w:snapToGrid w:val="0"/>
        <w:spacing w:line="374" w:lineRule="auto"/>
        <w:ind w:left="1413"/>
      </w:pPr>
      <w:r>
        <w:rPr>
          <w:rFonts w:hint="eastAsia"/>
        </w:rPr>
        <w:t>手工补录市场数据补全规则</w:t>
      </w:r>
    </w:p>
    <w:p w:rsidR="003C1017" w:rsidRDefault="003C1017" w:rsidP="00951664">
      <w:pPr>
        <w:pStyle w:val="a3"/>
        <w:numPr>
          <w:ilvl w:val="0"/>
          <w:numId w:val="14"/>
        </w:numPr>
        <w:spacing w:line="360" w:lineRule="auto"/>
        <w:ind w:left="426" w:firstLineChars="0"/>
        <w:rPr>
          <w:sz w:val="24"/>
          <w:szCs w:val="24"/>
        </w:rPr>
      </w:pPr>
      <w:r>
        <w:rPr>
          <w:rFonts w:hint="eastAsia"/>
          <w:sz w:val="24"/>
          <w:szCs w:val="24"/>
        </w:rPr>
        <w:t>前置处理：</w:t>
      </w:r>
    </w:p>
    <w:p w:rsidR="003C1017" w:rsidRDefault="003C1017" w:rsidP="00951664">
      <w:pPr>
        <w:pStyle w:val="a3"/>
        <w:numPr>
          <w:ilvl w:val="1"/>
          <w:numId w:val="14"/>
        </w:numPr>
        <w:spacing w:line="360" w:lineRule="auto"/>
        <w:ind w:left="851" w:firstLineChars="0"/>
        <w:rPr>
          <w:sz w:val="24"/>
          <w:szCs w:val="24"/>
        </w:rPr>
      </w:pPr>
      <w:r>
        <w:rPr>
          <w:rFonts w:hint="eastAsia"/>
          <w:sz w:val="24"/>
          <w:szCs w:val="24"/>
        </w:rPr>
        <w:t>将源表的数据代码（</w:t>
      </w:r>
      <w:r w:rsidR="00826A29">
        <w:rPr>
          <w:rFonts w:hint="eastAsia"/>
          <w:sz w:val="24"/>
          <w:szCs w:val="24"/>
        </w:rPr>
        <w:t>SGE_RIC</w:t>
      </w:r>
      <w:r>
        <w:rPr>
          <w:rFonts w:hint="eastAsia"/>
          <w:sz w:val="24"/>
          <w:szCs w:val="24"/>
        </w:rPr>
        <w:t>）</w:t>
      </w:r>
      <w:r w:rsidR="00061333">
        <w:rPr>
          <w:rFonts w:hint="eastAsia"/>
          <w:sz w:val="24"/>
          <w:szCs w:val="24"/>
        </w:rPr>
        <w:t>作为</w:t>
      </w:r>
      <w:r>
        <w:rPr>
          <w:rFonts w:hint="eastAsia"/>
          <w:sz w:val="24"/>
          <w:szCs w:val="24"/>
        </w:rPr>
        <w:t>唯一的标识，并加载进接口表的</w:t>
      </w:r>
      <w:r>
        <w:rPr>
          <w:sz w:val="24"/>
          <w:szCs w:val="24"/>
        </w:rPr>
        <w:t>RIC</w:t>
      </w:r>
      <w:r>
        <w:rPr>
          <w:rFonts w:hint="eastAsia"/>
          <w:sz w:val="24"/>
          <w:szCs w:val="24"/>
        </w:rPr>
        <w:t>字段。</w:t>
      </w:r>
    </w:p>
    <w:p w:rsidR="003C1017" w:rsidRDefault="003C1017" w:rsidP="00951664">
      <w:pPr>
        <w:pStyle w:val="a3"/>
        <w:numPr>
          <w:ilvl w:val="1"/>
          <w:numId w:val="14"/>
        </w:numPr>
        <w:spacing w:line="360" w:lineRule="auto"/>
        <w:ind w:left="851" w:firstLineChars="0"/>
        <w:rPr>
          <w:sz w:val="24"/>
          <w:szCs w:val="24"/>
        </w:rPr>
      </w:pPr>
      <w:r>
        <w:rPr>
          <w:rFonts w:hint="eastAsia"/>
          <w:sz w:val="24"/>
          <w:szCs w:val="24"/>
        </w:rPr>
        <w:t>将源表的报价（</w:t>
      </w:r>
      <w:r w:rsidR="00826A29">
        <w:rPr>
          <w:rFonts w:hint="eastAsia"/>
          <w:sz w:val="24"/>
          <w:szCs w:val="24"/>
        </w:rPr>
        <w:t>CD_VAL</w:t>
      </w:r>
      <w:r>
        <w:rPr>
          <w:rFonts w:hint="eastAsia"/>
          <w:sz w:val="24"/>
          <w:szCs w:val="24"/>
        </w:rPr>
        <w:t>），统一加载接口表的</w:t>
      </w:r>
      <w:r>
        <w:rPr>
          <w:sz w:val="24"/>
          <w:szCs w:val="24"/>
        </w:rPr>
        <w:t xml:space="preserve">UNI_ASK,UNI_BID,PRI_ACT </w:t>
      </w:r>
      <w:r>
        <w:rPr>
          <w:rFonts w:hint="eastAsia"/>
          <w:sz w:val="24"/>
          <w:szCs w:val="24"/>
        </w:rPr>
        <w:t>中。</w:t>
      </w:r>
    </w:p>
    <w:p w:rsidR="003C1017" w:rsidRDefault="003C1017" w:rsidP="00951664">
      <w:pPr>
        <w:pStyle w:val="a3"/>
        <w:numPr>
          <w:ilvl w:val="1"/>
          <w:numId w:val="14"/>
        </w:numPr>
        <w:spacing w:line="360" w:lineRule="auto"/>
        <w:ind w:left="851" w:firstLineChars="0"/>
        <w:rPr>
          <w:sz w:val="24"/>
          <w:szCs w:val="24"/>
        </w:rPr>
      </w:pPr>
      <w:r>
        <w:rPr>
          <w:rFonts w:hint="eastAsia"/>
          <w:sz w:val="24"/>
          <w:szCs w:val="24"/>
        </w:rPr>
        <w:t>最新价类型，统一标识为：</w:t>
      </w:r>
      <w:r>
        <w:rPr>
          <w:sz w:val="24"/>
          <w:szCs w:val="24"/>
        </w:rPr>
        <w:t>99</w:t>
      </w:r>
    </w:p>
    <w:p w:rsidR="003C1017" w:rsidRDefault="003C1017" w:rsidP="00951664">
      <w:pPr>
        <w:pStyle w:val="a3"/>
        <w:numPr>
          <w:ilvl w:val="1"/>
          <w:numId w:val="14"/>
        </w:numPr>
        <w:spacing w:line="360" w:lineRule="auto"/>
        <w:ind w:left="851" w:firstLineChars="0"/>
        <w:rPr>
          <w:rFonts w:hint="eastAsia"/>
          <w:sz w:val="24"/>
          <w:szCs w:val="24"/>
        </w:rPr>
      </w:pPr>
      <w:r>
        <w:rPr>
          <w:rFonts w:hint="eastAsia"/>
          <w:sz w:val="24"/>
          <w:szCs w:val="24"/>
        </w:rPr>
        <w:t>接口表的交易日期，交易时间，取业务数据日期和系统时间点。</w:t>
      </w:r>
    </w:p>
    <w:p w:rsidR="00826A29" w:rsidRDefault="00826A29" w:rsidP="00826A29">
      <w:pPr>
        <w:pStyle w:val="a3"/>
        <w:numPr>
          <w:ilvl w:val="1"/>
          <w:numId w:val="14"/>
        </w:numPr>
        <w:spacing w:line="360" w:lineRule="auto"/>
        <w:ind w:firstLineChars="0"/>
        <w:rPr>
          <w:sz w:val="24"/>
          <w:szCs w:val="24"/>
        </w:rPr>
      </w:pPr>
      <w:r w:rsidRPr="00826A29">
        <w:rPr>
          <w:rFonts w:hint="eastAsia"/>
          <w:sz w:val="24"/>
          <w:szCs w:val="24"/>
        </w:rPr>
        <w:lastRenderedPageBreak/>
        <w:t>当该</w:t>
      </w:r>
      <w:r w:rsidRPr="00826A29">
        <w:rPr>
          <w:rFonts w:hint="eastAsia"/>
          <w:sz w:val="24"/>
          <w:szCs w:val="24"/>
        </w:rPr>
        <w:t>RIC</w:t>
      </w:r>
      <w:r w:rsidRPr="00826A29">
        <w:rPr>
          <w:rFonts w:hint="eastAsia"/>
          <w:sz w:val="24"/>
          <w:szCs w:val="24"/>
        </w:rPr>
        <w:t>码的</w:t>
      </w:r>
      <w:r w:rsidRPr="00826A29">
        <w:rPr>
          <w:rFonts w:hint="eastAsia"/>
          <w:sz w:val="24"/>
          <w:szCs w:val="24"/>
        </w:rPr>
        <w:t>RIC</w:t>
      </w:r>
      <w:r w:rsidRPr="00826A29">
        <w:rPr>
          <w:rFonts w:hint="eastAsia"/>
          <w:sz w:val="24"/>
          <w:szCs w:val="24"/>
        </w:rPr>
        <w:t>码类型为</w:t>
      </w:r>
      <w:r w:rsidRPr="00826A29">
        <w:rPr>
          <w:sz w:val="24"/>
          <w:szCs w:val="24"/>
        </w:rPr>
        <w:t>OUTRIGHT</w:t>
      </w:r>
      <w:r w:rsidRPr="00826A29">
        <w:rPr>
          <w:rFonts w:hint="eastAsia"/>
          <w:sz w:val="24"/>
          <w:szCs w:val="24"/>
        </w:rPr>
        <w:t>（不允许为</w:t>
      </w:r>
      <w:r w:rsidRPr="00826A29">
        <w:rPr>
          <w:rFonts w:hint="eastAsia"/>
          <w:sz w:val="24"/>
          <w:szCs w:val="24"/>
        </w:rPr>
        <w:t>0</w:t>
      </w:r>
      <w:r w:rsidRPr="00826A29">
        <w:rPr>
          <w:rFonts w:hint="eastAsia"/>
          <w:sz w:val="24"/>
          <w:szCs w:val="24"/>
        </w:rPr>
        <w:t>）时，如果价格为</w:t>
      </w:r>
      <w:r w:rsidRPr="00826A29">
        <w:rPr>
          <w:rFonts w:hint="eastAsia"/>
          <w:sz w:val="24"/>
          <w:szCs w:val="24"/>
        </w:rPr>
        <w:t>0</w:t>
      </w:r>
      <w:r w:rsidRPr="00826A29">
        <w:rPr>
          <w:rFonts w:hint="eastAsia"/>
          <w:sz w:val="24"/>
          <w:szCs w:val="24"/>
        </w:rPr>
        <w:t>，当作该价格丢失，按规则补全价格，如果</w:t>
      </w:r>
      <w:r w:rsidRPr="00826A29">
        <w:rPr>
          <w:rFonts w:hint="eastAsia"/>
          <w:sz w:val="24"/>
          <w:szCs w:val="24"/>
        </w:rPr>
        <w:t>RIC</w:t>
      </w:r>
      <w:r w:rsidRPr="00826A29">
        <w:rPr>
          <w:rFonts w:hint="eastAsia"/>
          <w:sz w:val="24"/>
          <w:szCs w:val="24"/>
        </w:rPr>
        <w:t>码类型为</w:t>
      </w:r>
      <w:r w:rsidRPr="00826A29">
        <w:rPr>
          <w:sz w:val="24"/>
          <w:szCs w:val="24"/>
        </w:rPr>
        <w:t>SPREAD</w:t>
      </w:r>
      <w:r w:rsidRPr="00826A29">
        <w:rPr>
          <w:rFonts w:hint="eastAsia"/>
          <w:sz w:val="24"/>
          <w:szCs w:val="24"/>
        </w:rPr>
        <w:t>(</w:t>
      </w:r>
      <w:r w:rsidRPr="00826A29">
        <w:rPr>
          <w:rFonts w:hint="eastAsia"/>
          <w:sz w:val="24"/>
          <w:szCs w:val="24"/>
        </w:rPr>
        <w:t>允许为</w:t>
      </w:r>
      <w:r w:rsidRPr="00826A29">
        <w:rPr>
          <w:rFonts w:hint="eastAsia"/>
          <w:sz w:val="24"/>
          <w:szCs w:val="24"/>
        </w:rPr>
        <w:t>0)</w:t>
      </w:r>
      <w:r w:rsidRPr="00826A29">
        <w:rPr>
          <w:rFonts w:hint="eastAsia"/>
          <w:sz w:val="24"/>
          <w:szCs w:val="24"/>
        </w:rPr>
        <w:t>，则允许价格为</w:t>
      </w:r>
      <w:r w:rsidRPr="00826A29">
        <w:rPr>
          <w:rFonts w:hint="eastAsia"/>
          <w:sz w:val="24"/>
          <w:szCs w:val="24"/>
        </w:rPr>
        <w:t>0</w:t>
      </w:r>
      <w:r w:rsidRPr="00826A29">
        <w:rPr>
          <w:rFonts w:hint="eastAsia"/>
          <w:sz w:val="24"/>
          <w:szCs w:val="24"/>
        </w:rPr>
        <w:t>。</w:t>
      </w:r>
    </w:p>
    <w:p w:rsidR="003C1017" w:rsidRDefault="003C1017" w:rsidP="00951664">
      <w:pPr>
        <w:pStyle w:val="a3"/>
        <w:numPr>
          <w:ilvl w:val="0"/>
          <w:numId w:val="14"/>
        </w:numPr>
        <w:spacing w:line="360" w:lineRule="auto"/>
        <w:ind w:left="426" w:firstLineChars="0"/>
        <w:rPr>
          <w:sz w:val="24"/>
          <w:szCs w:val="24"/>
        </w:rPr>
      </w:pPr>
      <w:r>
        <w:rPr>
          <w:sz w:val="24"/>
          <w:szCs w:val="24"/>
        </w:rPr>
        <w:t>RIC</w:t>
      </w:r>
      <w:r>
        <w:rPr>
          <w:rFonts w:hint="eastAsia"/>
          <w:sz w:val="24"/>
          <w:szCs w:val="24"/>
        </w:rPr>
        <w:t>码缺失补全，按以下的规则进行。</w:t>
      </w:r>
    </w:p>
    <w:p w:rsidR="003C1017" w:rsidRDefault="003C1017" w:rsidP="003C1017">
      <w:pPr>
        <w:spacing w:line="360" w:lineRule="auto"/>
        <w:ind w:left="426"/>
        <w:rPr>
          <w:sz w:val="24"/>
          <w:szCs w:val="24"/>
        </w:rPr>
      </w:pPr>
      <w:r>
        <w:rPr>
          <w:rFonts w:hint="eastAsia"/>
          <w:sz w:val="24"/>
          <w:szCs w:val="24"/>
        </w:rPr>
        <w:t>主要分为以下</w:t>
      </w:r>
      <w:r>
        <w:rPr>
          <w:sz w:val="24"/>
          <w:szCs w:val="24"/>
        </w:rPr>
        <w:t>2</w:t>
      </w:r>
      <w:r>
        <w:rPr>
          <w:rFonts w:hint="eastAsia"/>
          <w:sz w:val="24"/>
          <w:szCs w:val="24"/>
        </w:rPr>
        <w:t>种类型：</w:t>
      </w:r>
    </w:p>
    <w:p w:rsidR="003C1017" w:rsidRDefault="007B0F9A" w:rsidP="00951664">
      <w:pPr>
        <w:pStyle w:val="a3"/>
        <w:numPr>
          <w:ilvl w:val="2"/>
          <w:numId w:val="7"/>
        </w:numPr>
        <w:spacing w:line="360" w:lineRule="auto"/>
        <w:ind w:left="851" w:firstLineChars="0"/>
        <w:rPr>
          <w:sz w:val="24"/>
          <w:szCs w:val="24"/>
        </w:rPr>
      </w:pPr>
      <w:r>
        <w:rPr>
          <w:rFonts w:hint="eastAsia"/>
          <w:sz w:val="24"/>
          <w:szCs w:val="24"/>
        </w:rPr>
        <w:t>取昨天数据，以配置表（</w:t>
      </w:r>
      <w:r>
        <w:rPr>
          <w:rFonts w:hint="eastAsia"/>
          <w:sz w:val="24"/>
          <w:szCs w:val="24"/>
        </w:rPr>
        <w:t>IAL.INT_RIC_CFG</w:t>
      </w:r>
      <w:r>
        <w:rPr>
          <w:rFonts w:hint="eastAsia"/>
          <w:sz w:val="24"/>
          <w:szCs w:val="24"/>
        </w:rPr>
        <w:t>）中的</w:t>
      </w:r>
      <w:r>
        <w:rPr>
          <w:sz w:val="24"/>
          <w:szCs w:val="24"/>
        </w:rPr>
        <w:t>GROUP_ID</w:t>
      </w:r>
      <w:r>
        <w:rPr>
          <w:rFonts w:hint="eastAsia"/>
          <w:sz w:val="24"/>
          <w:szCs w:val="24"/>
        </w:rPr>
        <w:t>分组判定</w:t>
      </w:r>
      <w:r w:rsidR="003C1017">
        <w:rPr>
          <w:rFonts w:hint="eastAsia"/>
          <w:sz w:val="24"/>
          <w:szCs w:val="24"/>
        </w:rPr>
        <w:t>，缺失大于或等于曲线允许最大缺失值时，所有曲线点沿用昨天的数据补全。注：交易日期，交易时间，收市日期取当天跑批的系统时间。</w:t>
      </w:r>
    </w:p>
    <w:p w:rsidR="003C1017" w:rsidRDefault="003C1017" w:rsidP="00951664">
      <w:pPr>
        <w:pStyle w:val="a3"/>
        <w:numPr>
          <w:ilvl w:val="2"/>
          <w:numId w:val="7"/>
        </w:numPr>
        <w:spacing w:line="360" w:lineRule="auto"/>
        <w:ind w:left="851" w:firstLineChars="0"/>
        <w:rPr>
          <w:sz w:val="24"/>
          <w:szCs w:val="24"/>
        </w:rPr>
      </w:pPr>
      <w:r>
        <w:rPr>
          <w:rFonts w:hint="eastAsia"/>
          <w:sz w:val="24"/>
          <w:szCs w:val="24"/>
        </w:rPr>
        <w:t>左右找平或中间插值，以</w:t>
      </w:r>
      <w:r>
        <w:rPr>
          <w:sz w:val="24"/>
          <w:szCs w:val="24"/>
        </w:rPr>
        <w:t>GROUP_ID</w:t>
      </w:r>
      <w:r>
        <w:rPr>
          <w:rFonts w:hint="eastAsia"/>
          <w:sz w:val="24"/>
          <w:szCs w:val="24"/>
        </w:rPr>
        <w:t>判定，曲线缺失点小于曲线允许最大缺失值时，使用下面的</w:t>
      </w:r>
      <w:r>
        <w:rPr>
          <w:sz w:val="24"/>
          <w:szCs w:val="24"/>
        </w:rPr>
        <w:t>3</w:t>
      </w:r>
      <w:r>
        <w:rPr>
          <w:rFonts w:hint="eastAsia"/>
          <w:sz w:val="24"/>
          <w:szCs w:val="24"/>
        </w:rPr>
        <w:t>种规则进行补全。</w:t>
      </w:r>
    </w:p>
    <w:p w:rsidR="003C1017" w:rsidRDefault="003C1017" w:rsidP="00951664">
      <w:pPr>
        <w:pStyle w:val="a3"/>
        <w:numPr>
          <w:ilvl w:val="0"/>
          <w:numId w:val="13"/>
        </w:numPr>
        <w:spacing w:line="360" w:lineRule="auto"/>
        <w:ind w:left="851" w:firstLineChars="0"/>
        <w:rPr>
          <w:sz w:val="24"/>
          <w:szCs w:val="24"/>
        </w:rPr>
      </w:pPr>
      <w:r>
        <w:rPr>
          <w:rFonts w:hint="eastAsia"/>
          <w:sz w:val="24"/>
          <w:szCs w:val="24"/>
        </w:rPr>
        <w:t>最左边数据缺失，取</w:t>
      </w:r>
      <w:r w:rsidR="009920EC">
        <w:rPr>
          <w:rFonts w:hint="eastAsia"/>
          <w:sz w:val="24"/>
          <w:szCs w:val="24"/>
        </w:rPr>
        <w:t>已有</w:t>
      </w:r>
      <w:r>
        <w:rPr>
          <w:rFonts w:hint="eastAsia"/>
          <w:sz w:val="24"/>
          <w:szCs w:val="24"/>
        </w:rPr>
        <w:t>最左边一点的数据进行等值补全；</w:t>
      </w:r>
    </w:p>
    <w:p w:rsidR="003C1017" w:rsidRDefault="003C1017" w:rsidP="00951664">
      <w:pPr>
        <w:pStyle w:val="a3"/>
        <w:numPr>
          <w:ilvl w:val="0"/>
          <w:numId w:val="13"/>
        </w:numPr>
        <w:spacing w:line="360" w:lineRule="auto"/>
        <w:ind w:left="851" w:firstLineChars="0"/>
        <w:rPr>
          <w:sz w:val="24"/>
          <w:szCs w:val="24"/>
        </w:rPr>
      </w:pPr>
      <w:r>
        <w:rPr>
          <w:rFonts w:hint="eastAsia"/>
          <w:sz w:val="24"/>
          <w:szCs w:val="24"/>
        </w:rPr>
        <w:t>最右边数据缺失，取</w:t>
      </w:r>
      <w:r w:rsidR="009920EC">
        <w:rPr>
          <w:rFonts w:hint="eastAsia"/>
          <w:sz w:val="24"/>
          <w:szCs w:val="24"/>
        </w:rPr>
        <w:t>已有</w:t>
      </w:r>
      <w:r>
        <w:rPr>
          <w:rFonts w:hint="eastAsia"/>
          <w:sz w:val="24"/>
          <w:szCs w:val="24"/>
        </w:rPr>
        <w:t>最右边一点的数据进行等值补全；</w:t>
      </w:r>
    </w:p>
    <w:p w:rsidR="003C1017" w:rsidRDefault="003C1017" w:rsidP="00951664">
      <w:pPr>
        <w:pStyle w:val="a3"/>
        <w:numPr>
          <w:ilvl w:val="0"/>
          <w:numId w:val="13"/>
        </w:numPr>
        <w:spacing w:line="360" w:lineRule="auto"/>
        <w:ind w:left="851" w:firstLineChars="0"/>
        <w:rPr>
          <w:sz w:val="24"/>
          <w:szCs w:val="24"/>
        </w:rPr>
      </w:pPr>
      <w:r>
        <w:rPr>
          <w:rFonts w:hint="eastAsia"/>
          <w:sz w:val="24"/>
          <w:szCs w:val="24"/>
        </w:rPr>
        <w:t>中间数据缺失，取最近有数值的两点进行线性插值补全；线性插值中，每个点的期限的天数由配置表提供。线性插值计算公式：</w:t>
      </w:r>
      <w:r>
        <w:rPr>
          <w:sz w:val="24"/>
          <w:szCs w:val="24"/>
        </w:rPr>
        <w:t>y=y1+(y2-y1)*(x-x1)/(x2-x1)</w:t>
      </w:r>
    </w:p>
    <w:p w:rsidR="003C1017" w:rsidRDefault="003C1017" w:rsidP="00951664">
      <w:pPr>
        <w:pStyle w:val="5"/>
        <w:numPr>
          <w:ilvl w:val="0"/>
          <w:numId w:val="6"/>
        </w:numPr>
        <w:snapToGrid w:val="0"/>
        <w:spacing w:line="374" w:lineRule="auto"/>
      </w:pPr>
      <w:r>
        <w:rPr>
          <w:rFonts w:hint="eastAsia"/>
        </w:rPr>
        <w:t>大宗商品（</w:t>
      </w:r>
      <w:r>
        <w:rPr>
          <w:sz w:val="24"/>
          <w:szCs w:val="24"/>
        </w:rPr>
        <w:t>LME</w:t>
      </w:r>
      <w:r>
        <w:rPr>
          <w:rFonts w:hint="eastAsia"/>
          <w:sz w:val="24"/>
          <w:szCs w:val="24"/>
        </w:rPr>
        <w:t>）</w:t>
      </w:r>
      <w:r>
        <w:rPr>
          <w:rFonts w:hint="eastAsia"/>
        </w:rPr>
        <w:t>市场数据补全规则</w:t>
      </w:r>
    </w:p>
    <w:p w:rsidR="003C1017" w:rsidRDefault="003C1017" w:rsidP="00951664">
      <w:pPr>
        <w:pStyle w:val="a3"/>
        <w:numPr>
          <w:ilvl w:val="0"/>
          <w:numId w:val="15"/>
        </w:numPr>
        <w:spacing w:line="360" w:lineRule="auto"/>
        <w:ind w:left="426" w:firstLineChars="0"/>
        <w:rPr>
          <w:sz w:val="24"/>
          <w:szCs w:val="24"/>
        </w:rPr>
      </w:pPr>
      <w:r>
        <w:rPr>
          <w:sz w:val="24"/>
          <w:szCs w:val="24"/>
        </w:rPr>
        <w:t>LME</w:t>
      </w:r>
      <w:r>
        <w:rPr>
          <w:rFonts w:hint="eastAsia"/>
          <w:sz w:val="24"/>
          <w:szCs w:val="24"/>
        </w:rPr>
        <w:t>前置处理：</w:t>
      </w:r>
    </w:p>
    <w:p w:rsidR="003C1017" w:rsidRDefault="003C1017" w:rsidP="00951664">
      <w:pPr>
        <w:pStyle w:val="a3"/>
        <w:numPr>
          <w:ilvl w:val="1"/>
          <w:numId w:val="15"/>
        </w:numPr>
        <w:spacing w:line="360" w:lineRule="auto"/>
        <w:ind w:left="851" w:firstLineChars="0"/>
        <w:rPr>
          <w:sz w:val="24"/>
          <w:szCs w:val="24"/>
        </w:rPr>
      </w:pPr>
      <w:r>
        <w:rPr>
          <w:rFonts w:hint="eastAsia"/>
          <w:sz w:val="24"/>
          <w:szCs w:val="24"/>
        </w:rPr>
        <w:t>将源表的</w:t>
      </w:r>
      <w:r>
        <w:rPr>
          <w:sz w:val="24"/>
          <w:szCs w:val="24"/>
        </w:rPr>
        <w:t>RIC</w:t>
      </w:r>
      <w:r>
        <w:rPr>
          <w:rFonts w:hint="eastAsia"/>
          <w:sz w:val="24"/>
          <w:szCs w:val="24"/>
        </w:rPr>
        <w:t>加载进接口表的</w:t>
      </w:r>
      <w:r>
        <w:rPr>
          <w:sz w:val="24"/>
          <w:szCs w:val="24"/>
        </w:rPr>
        <w:t>RIC</w:t>
      </w:r>
      <w:r>
        <w:rPr>
          <w:rFonts w:hint="eastAsia"/>
          <w:sz w:val="24"/>
          <w:szCs w:val="24"/>
        </w:rPr>
        <w:t>字段。</w:t>
      </w:r>
    </w:p>
    <w:p w:rsidR="003C1017" w:rsidRDefault="003C1017" w:rsidP="00951664">
      <w:pPr>
        <w:pStyle w:val="a3"/>
        <w:numPr>
          <w:ilvl w:val="1"/>
          <w:numId w:val="15"/>
        </w:numPr>
        <w:spacing w:line="360" w:lineRule="auto"/>
        <w:ind w:left="851" w:firstLineChars="0"/>
        <w:rPr>
          <w:sz w:val="24"/>
          <w:szCs w:val="24"/>
        </w:rPr>
      </w:pPr>
      <w:r>
        <w:rPr>
          <w:rFonts w:hint="eastAsia"/>
          <w:sz w:val="24"/>
          <w:szCs w:val="24"/>
        </w:rPr>
        <w:t>将源表的卖价（</w:t>
      </w:r>
      <w:r>
        <w:rPr>
          <w:sz w:val="24"/>
          <w:szCs w:val="24"/>
        </w:rPr>
        <w:t>ASK_PRICE</w:t>
      </w:r>
      <w:r>
        <w:rPr>
          <w:rFonts w:hint="eastAsia"/>
          <w:sz w:val="24"/>
          <w:szCs w:val="24"/>
        </w:rPr>
        <w:t>）加载到接口表的</w:t>
      </w:r>
      <w:r>
        <w:rPr>
          <w:sz w:val="24"/>
          <w:szCs w:val="24"/>
        </w:rPr>
        <w:t>UNI_ASK</w:t>
      </w:r>
      <w:r>
        <w:rPr>
          <w:rFonts w:hint="eastAsia"/>
          <w:sz w:val="24"/>
          <w:szCs w:val="24"/>
        </w:rPr>
        <w:t>字段，买价（</w:t>
      </w:r>
      <w:r>
        <w:rPr>
          <w:sz w:val="24"/>
          <w:szCs w:val="24"/>
        </w:rPr>
        <w:t>BID_PRICE</w:t>
      </w:r>
      <w:r>
        <w:rPr>
          <w:rFonts w:hint="eastAsia"/>
          <w:sz w:val="24"/>
          <w:szCs w:val="24"/>
        </w:rPr>
        <w:t>）加载到接口表的</w:t>
      </w:r>
      <w:r>
        <w:rPr>
          <w:sz w:val="24"/>
          <w:szCs w:val="24"/>
        </w:rPr>
        <w:t xml:space="preserve">UNI_BID </w:t>
      </w:r>
      <w:r>
        <w:rPr>
          <w:rFonts w:hint="eastAsia"/>
          <w:sz w:val="24"/>
          <w:szCs w:val="24"/>
        </w:rPr>
        <w:t>字段，结算价（</w:t>
      </w:r>
      <w:r>
        <w:rPr>
          <w:sz w:val="24"/>
          <w:szCs w:val="24"/>
        </w:rPr>
        <w:t>SETTLEMENT_PRICE</w:t>
      </w:r>
      <w:r>
        <w:rPr>
          <w:rFonts w:hint="eastAsia"/>
          <w:sz w:val="24"/>
          <w:szCs w:val="24"/>
        </w:rPr>
        <w:t>）</w:t>
      </w:r>
      <w:r>
        <w:rPr>
          <w:sz w:val="24"/>
          <w:szCs w:val="24"/>
        </w:rPr>
        <w:t xml:space="preserve"> </w:t>
      </w:r>
      <w:r>
        <w:rPr>
          <w:rFonts w:hint="eastAsia"/>
          <w:sz w:val="24"/>
          <w:szCs w:val="24"/>
        </w:rPr>
        <w:t>加载到接口表的</w:t>
      </w:r>
      <w:r>
        <w:rPr>
          <w:sz w:val="24"/>
          <w:szCs w:val="24"/>
        </w:rPr>
        <w:t>PRI_ACT</w:t>
      </w:r>
      <w:r>
        <w:rPr>
          <w:rFonts w:hint="eastAsia"/>
          <w:sz w:val="24"/>
          <w:szCs w:val="24"/>
        </w:rPr>
        <w:t>字段。</w:t>
      </w:r>
    </w:p>
    <w:tbl>
      <w:tblPr>
        <w:tblW w:w="6620" w:type="dxa"/>
        <w:jc w:val="center"/>
        <w:tblInd w:w="93" w:type="dxa"/>
        <w:tblLook w:val="04A0"/>
      </w:tblPr>
      <w:tblGrid>
        <w:gridCol w:w="1260"/>
        <w:gridCol w:w="1260"/>
        <w:gridCol w:w="2020"/>
        <w:gridCol w:w="2080"/>
      </w:tblGrid>
      <w:tr w:rsidR="003C1017" w:rsidTr="003C1017">
        <w:trPr>
          <w:trHeight w:val="270"/>
          <w:jc w:val="center"/>
        </w:trPr>
        <w:tc>
          <w:tcPr>
            <w:tcW w:w="1260" w:type="dxa"/>
            <w:tcBorders>
              <w:top w:val="single" w:sz="4" w:space="0" w:color="auto"/>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w:t>
            </w:r>
          </w:p>
        </w:tc>
        <w:tc>
          <w:tcPr>
            <w:tcW w:w="126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w:t>
            </w:r>
          </w:p>
        </w:tc>
        <w:tc>
          <w:tcPr>
            <w:tcW w:w="202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PAC</w:t>
            </w:r>
          </w:p>
        </w:tc>
        <w:tc>
          <w:tcPr>
            <w:tcW w:w="208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取值规则</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优先顺序PRI_ACT1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 ASK</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PAC: PRI_ACT1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 :BID</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PAC: PRI_ACT1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rPr>
                <w:rFonts w:ascii="宋体" w:eastAsia="宋体" w:hAnsi="宋体" w:cs="宋体"/>
                <w:color w:val="000000"/>
                <w:kern w:val="0"/>
                <w:sz w:val="22"/>
              </w:rPr>
            </w:pPr>
            <w:r>
              <w:rPr>
                <w:rFonts w:ascii="宋体" w:eastAsia="宋体" w:hAnsi="宋体" w:cs="宋体" w:hint="eastAsia"/>
                <w:color w:val="000000"/>
                <w:kern w:val="0"/>
                <w:sz w:val="22"/>
              </w:rPr>
              <w:t>进入市场数据缺失补全规则</w:t>
            </w:r>
          </w:p>
        </w:tc>
      </w:tr>
    </w:tbl>
    <w:p w:rsidR="003C1017" w:rsidRDefault="003C1017" w:rsidP="00951664">
      <w:pPr>
        <w:pStyle w:val="a3"/>
        <w:numPr>
          <w:ilvl w:val="1"/>
          <w:numId w:val="15"/>
        </w:numPr>
        <w:spacing w:line="360" w:lineRule="auto"/>
        <w:ind w:left="851" w:firstLineChars="0"/>
        <w:rPr>
          <w:sz w:val="24"/>
          <w:szCs w:val="24"/>
        </w:rPr>
      </w:pPr>
      <w:r>
        <w:rPr>
          <w:rFonts w:hint="eastAsia"/>
          <w:sz w:val="24"/>
          <w:szCs w:val="24"/>
        </w:rPr>
        <w:t>最新价类型，统一标识为：</w:t>
      </w:r>
      <w:r>
        <w:rPr>
          <w:sz w:val="24"/>
          <w:szCs w:val="24"/>
        </w:rPr>
        <w:t xml:space="preserve">99 </w:t>
      </w:r>
    </w:p>
    <w:p w:rsidR="003C1017" w:rsidRDefault="003C1017" w:rsidP="00951664">
      <w:pPr>
        <w:pStyle w:val="a3"/>
        <w:numPr>
          <w:ilvl w:val="1"/>
          <w:numId w:val="15"/>
        </w:numPr>
        <w:spacing w:line="360" w:lineRule="auto"/>
        <w:ind w:left="851" w:firstLineChars="0"/>
        <w:rPr>
          <w:rFonts w:hint="eastAsia"/>
          <w:sz w:val="24"/>
          <w:szCs w:val="24"/>
        </w:rPr>
      </w:pPr>
      <w:r>
        <w:rPr>
          <w:rFonts w:hint="eastAsia"/>
          <w:sz w:val="24"/>
          <w:szCs w:val="24"/>
        </w:rPr>
        <w:t>接口表的交易日期，交易时间，取业务数据日期和系统时间点。</w:t>
      </w:r>
    </w:p>
    <w:p w:rsidR="00826A29" w:rsidRPr="00826A29" w:rsidRDefault="00826A29" w:rsidP="00826A29">
      <w:pPr>
        <w:pStyle w:val="a3"/>
        <w:numPr>
          <w:ilvl w:val="1"/>
          <w:numId w:val="15"/>
        </w:numPr>
        <w:spacing w:line="360" w:lineRule="auto"/>
        <w:ind w:firstLineChars="0"/>
        <w:rPr>
          <w:sz w:val="24"/>
          <w:szCs w:val="24"/>
        </w:rPr>
      </w:pPr>
      <w:r w:rsidRPr="00826A29">
        <w:rPr>
          <w:rFonts w:hint="eastAsia"/>
          <w:sz w:val="24"/>
          <w:szCs w:val="24"/>
        </w:rPr>
        <w:t>当该</w:t>
      </w:r>
      <w:r w:rsidRPr="00826A29">
        <w:rPr>
          <w:rFonts w:hint="eastAsia"/>
          <w:sz w:val="24"/>
          <w:szCs w:val="24"/>
        </w:rPr>
        <w:t>RIC</w:t>
      </w:r>
      <w:r w:rsidRPr="00826A29">
        <w:rPr>
          <w:rFonts w:hint="eastAsia"/>
          <w:sz w:val="24"/>
          <w:szCs w:val="24"/>
        </w:rPr>
        <w:t>码的</w:t>
      </w:r>
      <w:r w:rsidRPr="00826A29">
        <w:rPr>
          <w:rFonts w:hint="eastAsia"/>
          <w:sz w:val="24"/>
          <w:szCs w:val="24"/>
        </w:rPr>
        <w:t>RIC</w:t>
      </w:r>
      <w:r w:rsidRPr="00826A29">
        <w:rPr>
          <w:rFonts w:hint="eastAsia"/>
          <w:sz w:val="24"/>
          <w:szCs w:val="24"/>
        </w:rPr>
        <w:t>码类型为</w:t>
      </w:r>
      <w:r w:rsidRPr="00826A29">
        <w:rPr>
          <w:sz w:val="24"/>
          <w:szCs w:val="24"/>
        </w:rPr>
        <w:t>OUTRIGHT</w:t>
      </w:r>
      <w:r w:rsidRPr="00826A29">
        <w:rPr>
          <w:rFonts w:hint="eastAsia"/>
          <w:sz w:val="24"/>
          <w:szCs w:val="24"/>
        </w:rPr>
        <w:t>（不允许为</w:t>
      </w:r>
      <w:r w:rsidRPr="00826A29">
        <w:rPr>
          <w:rFonts w:hint="eastAsia"/>
          <w:sz w:val="24"/>
          <w:szCs w:val="24"/>
        </w:rPr>
        <w:t>0</w:t>
      </w:r>
      <w:r w:rsidRPr="00826A29">
        <w:rPr>
          <w:rFonts w:hint="eastAsia"/>
          <w:sz w:val="24"/>
          <w:szCs w:val="24"/>
        </w:rPr>
        <w:t>）时，如果价格为</w:t>
      </w:r>
      <w:r w:rsidRPr="00826A29">
        <w:rPr>
          <w:rFonts w:hint="eastAsia"/>
          <w:sz w:val="24"/>
          <w:szCs w:val="24"/>
        </w:rPr>
        <w:t>0</w:t>
      </w:r>
      <w:r w:rsidRPr="00826A29">
        <w:rPr>
          <w:rFonts w:hint="eastAsia"/>
          <w:sz w:val="24"/>
          <w:szCs w:val="24"/>
        </w:rPr>
        <w:t>，当作该价格丢失，按规则补全价格，如果</w:t>
      </w:r>
      <w:r w:rsidRPr="00826A29">
        <w:rPr>
          <w:rFonts w:hint="eastAsia"/>
          <w:sz w:val="24"/>
          <w:szCs w:val="24"/>
        </w:rPr>
        <w:t>RIC</w:t>
      </w:r>
      <w:r w:rsidRPr="00826A29">
        <w:rPr>
          <w:rFonts w:hint="eastAsia"/>
          <w:sz w:val="24"/>
          <w:szCs w:val="24"/>
        </w:rPr>
        <w:t>码类型为</w:t>
      </w:r>
      <w:r w:rsidRPr="00826A29">
        <w:rPr>
          <w:sz w:val="24"/>
          <w:szCs w:val="24"/>
        </w:rPr>
        <w:t>SPREAD</w:t>
      </w:r>
      <w:r w:rsidRPr="00826A29">
        <w:rPr>
          <w:rFonts w:hint="eastAsia"/>
          <w:sz w:val="24"/>
          <w:szCs w:val="24"/>
        </w:rPr>
        <w:t>(</w:t>
      </w:r>
      <w:r w:rsidRPr="00826A29">
        <w:rPr>
          <w:rFonts w:hint="eastAsia"/>
          <w:sz w:val="24"/>
          <w:szCs w:val="24"/>
        </w:rPr>
        <w:t>允许为</w:t>
      </w:r>
      <w:r w:rsidRPr="00826A29">
        <w:rPr>
          <w:rFonts w:hint="eastAsia"/>
          <w:sz w:val="24"/>
          <w:szCs w:val="24"/>
        </w:rPr>
        <w:t>0)</w:t>
      </w:r>
      <w:r w:rsidRPr="00826A29">
        <w:rPr>
          <w:rFonts w:hint="eastAsia"/>
          <w:sz w:val="24"/>
          <w:szCs w:val="24"/>
        </w:rPr>
        <w:t>，则允许价格为</w:t>
      </w:r>
      <w:r w:rsidRPr="00826A29">
        <w:rPr>
          <w:rFonts w:hint="eastAsia"/>
          <w:sz w:val="24"/>
          <w:szCs w:val="24"/>
        </w:rPr>
        <w:t>0</w:t>
      </w:r>
      <w:r w:rsidRPr="00826A29">
        <w:rPr>
          <w:rFonts w:hint="eastAsia"/>
          <w:sz w:val="24"/>
          <w:szCs w:val="24"/>
        </w:rPr>
        <w:t>。</w:t>
      </w:r>
    </w:p>
    <w:p w:rsidR="003C1017" w:rsidRDefault="003C1017" w:rsidP="00951664">
      <w:pPr>
        <w:pStyle w:val="a3"/>
        <w:numPr>
          <w:ilvl w:val="0"/>
          <w:numId w:val="15"/>
        </w:numPr>
        <w:spacing w:line="360" w:lineRule="auto"/>
        <w:ind w:left="426" w:firstLineChars="0"/>
        <w:rPr>
          <w:sz w:val="24"/>
          <w:szCs w:val="24"/>
        </w:rPr>
      </w:pPr>
      <w:r>
        <w:rPr>
          <w:sz w:val="24"/>
          <w:szCs w:val="24"/>
        </w:rPr>
        <w:t>RIC</w:t>
      </w:r>
      <w:r>
        <w:rPr>
          <w:rFonts w:hint="eastAsia"/>
          <w:sz w:val="24"/>
          <w:szCs w:val="24"/>
        </w:rPr>
        <w:t>码缺失补全，按以下的规则进行。</w:t>
      </w:r>
    </w:p>
    <w:p w:rsidR="003C1017" w:rsidRDefault="003C1017" w:rsidP="003C1017">
      <w:pPr>
        <w:spacing w:line="360" w:lineRule="auto"/>
        <w:ind w:firstLineChars="150" w:firstLine="360"/>
        <w:rPr>
          <w:sz w:val="24"/>
          <w:szCs w:val="24"/>
        </w:rPr>
      </w:pPr>
      <w:r>
        <w:rPr>
          <w:rFonts w:hint="eastAsia"/>
          <w:sz w:val="24"/>
          <w:szCs w:val="24"/>
        </w:rPr>
        <w:t>主要分为以下</w:t>
      </w:r>
      <w:r>
        <w:rPr>
          <w:sz w:val="24"/>
          <w:szCs w:val="24"/>
        </w:rPr>
        <w:t>2</w:t>
      </w:r>
      <w:r>
        <w:rPr>
          <w:rFonts w:hint="eastAsia"/>
          <w:sz w:val="24"/>
          <w:szCs w:val="24"/>
        </w:rPr>
        <w:t>种类型：</w:t>
      </w:r>
    </w:p>
    <w:p w:rsidR="003C1017" w:rsidRDefault="007B0F9A" w:rsidP="00951664">
      <w:pPr>
        <w:pStyle w:val="a3"/>
        <w:numPr>
          <w:ilvl w:val="1"/>
          <w:numId w:val="7"/>
        </w:numPr>
        <w:spacing w:line="360" w:lineRule="auto"/>
        <w:ind w:left="851" w:firstLineChars="0"/>
        <w:rPr>
          <w:sz w:val="24"/>
          <w:szCs w:val="24"/>
        </w:rPr>
      </w:pPr>
      <w:r>
        <w:rPr>
          <w:rFonts w:hint="eastAsia"/>
          <w:sz w:val="24"/>
          <w:szCs w:val="24"/>
        </w:rPr>
        <w:t>取昨天数据，以配置表（</w:t>
      </w:r>
      <w:r>
        <w:rPr>
          <w:rFonts w:hint="eastAsia"/>
          <w:sz w:val="24"/>
          <w:szCs w:val="24"/>
        </w:rPr>
        <w:t>IAL.INT_RIC_CFG</w:t>
      </w:r>
      <w:r>
        <w:rPr>
          <w:rFonts w:hint="eastAsia"/>
          <w:sz w:val="24"/>
          <w:szCs w:val="24"/>
        </w:rPr>
        <w:t>）中的</w:t>
      </w:r>
      <w:r>
        <w:rPr>
          <w:sz w:val="24"/>
          <w:szCs w:val="24"/>
        </w:rPr>
        <w:t>GROUP_ID</w:t>
      </w:r>
      <w:r>
        <w:rPr>
          <w:rFonts w:hint="eastAsia"/>
          <w:sz w:val="24"/>
          <w:szCs w:val="24"/>
        </w:rPr>
        <w:t>分组判定</w:t>
      </w:r>
      <w:r w:rsidR="003C1017">
        <w:rPr>
          <w:rFonts w:hint="eastAsia"/>
          <w:sz w:val="24"/>
          <w:szCs w:val="24"/>
        </w:rPr>
        <w:t>，缺失大于或等于曲线允许最大缺失值时，所有曲线点沿用昨天的数据补全。注：</w:t>
      </w:r>
      <w:r w:rsidR="003C1017">
        <w:rPr>
          <w:sz w:val="24"/>
          <w:szCs w:val="24"/>
        </w:rPr>
        <w:tab/>
      </w:r>
      <w:r w:rsidR="003C1017">
        <w:rPr>
          <w:rFonts w:hint="eastAsia"/>
          <w:sz w:val="24"/>
          <w:szCs w:val="24"/>
        </w:rPr>
        <w:t>交易日期，交易时间，收市日期取当天跑批的系统时间。</w:t>
      </w:r>
    </w:p>
    <w:p w:rsidR="003C1017" w:rsidRDefault="003C1017" w:rsidP="00951664">
      <w:pPr>
        <w:pStyle w:val="a3"/>
        <w:numPr>
          <w:ilvl w:val="1"/>
          <w:numId w:val="7"/>
        </w:numPr>
        <w:spacing w:line="360" w:lineRule="auto"/>
        <w:ind w:left="851" w:firstLineChars="0"/>
        <w:rPr>
          <w:sz w:val="24"/>
          <w:szCs w:val="24"/>
        </w:rPr>
      </w:pPr>
      <w:r>
        <w:rPr>
          <w:rFonts w:hint="eastAsia"/>
          <w:sz w:val="24"/>
          <w:szCs w:val="24"/>
        </w:rPr>
        <w:t>左右找平或中间插值，以</w:t>
      </w:r>
      <w:r>
        <w:rPr>
          <w:sz w:val="24"/>
          <w:szCs w:val="24"/>
        </w:rPr>
        <w:t>GROUP_ID</w:t>
      </w:r>
      <w:r>
        <w:rPr>
          <w:rFonts w:hint="eastAsia"/>
          <w:sz w:val="24"/>
          <w:szCs w:val="24"/>
        </w:rPr>
        <w:t>判定，曲线缺失点小于曲线允许最大缺失值时，使用下面的</w:t>
      </w:r>
      <w:r>
        <w:rPr>
          <w:sz w:val="24"/>
          <w:szCs w:val="24"/>
        </w:rPr>
        <w:t>3</w:t>
      </w:r>
      <w:r>
        <w:rPr>
          <w:rFonts w:hint="eastAsia"/>
          <w:sz w:val="24"/>
          <w:szCs w:val="24"/>
        </w:rPr>
        <w:t>种规则进行补全。</w:t>
      </w:r>
    </w:p>
    <w:p w:rsidR="003C1017" w:rsidRDefault="003C1017" w:rsidP="00951664">
      <w:pPr>
        <w:pStyle w:val="a3"/>
        <w:numPr>
          <w:ilvl w:val="0"/>
          <w:numId w:val="16"/>
        </w:numPr>
        <w:spacing w:line="360" w:lineRule="auto"/>
        <w:ind w:left="851" w:firstLineChars="0"/>
        <w:rPr>
          <w:sz w:val="24"/>
          <w:szCs w:val="24"/>
        </w:rPr>
      </w:pPr>
      <w:r>
        <w:rPr>
          <w:rFonts w:hint="eastAsia"/>
          <w:sz w:val="24"/>
          <w:szCs w:val="24"/>
        </w:rPr>
        <w:t>最左边数据缺失，取</w:t>
      </w:r>
      <w:r w:rsidR="009920EC">
        <w:rPr>
          <w:rFonts w:hint="eastAsia"/>
          <w:sz w:val="24"/>
          <w:szCs w:val="24"/>
        </w:rPr>
        <w:t>已有</w:t>
      </w:r>
      <w:r>
        <w:rPr>
          <w:rFonts w:hint="eastAsia"/>
          <w:sz w:val="24"/>
          <w:szCs w:val="24"/>
        </w:rPr>
        <w:t>最左边一点的数据进行等值补全；</w:t>
      </w:r>
    </w:p>
    <w:p w:rsidR="003C1017" w:rsidRDefault="003C1017" w:rsidP="00951664">
      <w:pPr>
        <w:pStyle w:val="a3"/>
        <w:numPr>
          <w:ilvl w:val="0"/>
          <w:numId w:val="16"/>
        </w:numPr>
        <w:spacing w:line="360" w:lineRule="auto"/>
        <w:ind w:left="851" w:firstLineChars="0"/>
        <w:rPr>
          <w:sz w:val="24"/>
          <w:szCs w:val="24"/>
        </w:rPr>
      </w:pPr>
      <w:r>
        <w:rPr>
          <w:rFonts w:hint="eastAsia"/>
          <w:sz w:val="24"/>
          <w:szCs w:val="24"/>
        </w:rPr>
        <w:t>最右边数据缺失，取</w:t>
      </w:r>
      <w:r w:rsidR="009920EC">
        <w:rPr>
          <w:rFonts w:hint="eastAsia"/>
          <w:sz w:val="24"/>
          <w:szCs w:val="24"/>
        </w:rPr>
        <w:t>已有</w:t>
      </w:r>
      <w:r>
        <w:rPr>
          <w:rFonts w:hint="eastAsia"/>
          <w:sz w:val="24"/>
          <w:szCs w:val="24"/>
        </w:rPr>
        <w:t>最右边一点的数据进行等值补全；</w:t>
      </w:r>
    </w:p>
    <w:p w:rsidR="003C1017" w:rsidRDefault="003C1017" w:rsidP="00951664">
      <w:pPr>
        <w:pStyle w:val="a3"/>
        <w:numPr>
          <w:ilvl w:val="0"/>
          <w:numId w:val="16"/>
        </w:numPr>
        <w:spacing w:line="360" w:lineRule="auto"/>
        <w:ind w:left="851" w:firstLineChars="0"/>
        <w:rPr>
          <w:sz w:val="24"/>
          <w:szCs w:val="24"/>
        </w:rPr>
      </w:pPr>
      <w:r>
        <w:rPr>
          <w:rFonts w:hint="eastAsia"/>
          <w:sz w:val="24"/>
          <w:szCs w:val="24"/>
        </w:rPr>
        <w:t>中间数据缺失，取最近有数值的两点进行线性插值补全；线性插值中，每个点的期限的天数由配置表提供。线性插值计算公式：</w:t>
      </w:r>
      <w:r>
        <w:rPr>
          <w:sz w:val="24"/>
          <w:szCs w:val="24"/>
        </w:rPr>
        <w:t>y=y1+(y2-y1)*(x-x1)/(x2-x1)</w:t>
      </w:r>
    </w:p>
    <w:p w:rsidR="003C1017" w:rsidRDefault="003C1017" w:rsidP="00951664">
      <w:pPr>
        <w:pStyle w:val="5"/>
        <w:numPr>
          <w:ilvl w:val="0"/>
          <w:numId w:val="6"/>
        </w:numPr>
        <w:snapToGrid w:val="0"/>
        <w:spacing w:line="374" w:lineRule="auto"/>
      </w:pPr>
      <w:r>
        <w:rPr>
          <w:rFonts w:hint="eastAsia"/>
        </w:rPr>
        <w:t>大宗商品（</w:t>
      </w:r>
      <w:r>
        <w:rPr>
          <w:sz w:val="24"/>
          <w:szCs w:val="24"/>
        </w:rPr>
        <w:t>OTHCOM</w:t>
      </w:r>
      <w:r>
        <w:rPr>
          <w:rFonts w:hint="eastAsia"/>
          <w:sz w:val="24"/>
          <w:szCs w:val="24"/>
        </w:rPr>
        <w:t>）</w:t>
      </w:r>
      <w:r>
        <w:rPr>
          <w:rFonts w:hint="eastAsia"/>
        </w:rPr>
        <w:t>市场数据补全规则</w:t>
      </w:r>
    </w:p>
    <w:p w:rsidR="003C1017" w:rsidRDefault="003C1017" w:rsidP="00951664">
      <w:pPr>
        <w:pStyle w:val="a3"/>
        <w:numPr>
          <w:ilvl w:val="0"/>
          <w:numId w:val="17"/>
        </w:numPr>
        <w:spacing w:line="360" w:lineRule="auto"/>
        <w:ind w:left="426" w:firstLineChars="0"/>
        <w:rPr>
          <w:sz w:val="24"/>
          <w:szCs w:val="24"/>
        </w:rPr>
      </w:pPr>
      <w:r>
        <w:rPr>
          <w:sz w:val="24"/>
          <w:szCs w:val="24"/>
        </w:rPr>
        <w:t>OTHCOM</w:t>
      </w:r>
      <w:r>
        <w:rPr>
          <w:rFonts w:hint="eastAsia"/>
          <w:sz w:val="24"/>
          <w:szCs w:val="24"/>
        </w:rPr>
        <w:t>前置处理：</w:t>
      </w:r>
    </w:p>
    <w:p w:rsidR="003C1017" w:rsidRDefault="003C1017" w:rsidP="00951664">
      <w:pPr>
        <w:pStyle w:val="a3"/>
        <w:numPr>
          <w:ilvl w:val="1"/>
          <w:numId w:val="17"/>
        </w:numPr>
        <w:spacing w:line="360" w:lineRule="auto"/>
        <w:ind w:left="851" w:firstLineChars="0"/>
        <w:rPr>
          <w:sz w:val="24"/>
          <w:szCs w:val="24"/>
        </w:rPr>
      </w:pPr>
      <w:r>
        <w:rPr>
          <w:rFonts w:hint="eastAsia"/>
          <w:sz w:val="24"/>
          <w:szCs w:val="24"/>
        </w:rPr>
        <w:t>将源表的</w:t>
      </w:r>
      <w:r>
        <w:rPr>
          <w:sz w:val="24"/>
          <w:szCs w:val="24"/>
        </w:rPr>
        <w:t>RIC</w:t>
      </w:r>
      <w:r>
        <w:rPr>
          <w:rFonts w:hint="eastAsia"/>
          <w:sz w:val="24"/>
          <w:szCs w:val="24"/>
        </w:rPr>
        <w:t>加载进接口表的</w:t>
      </w:r>
      <w:r>
        <w:rPr>
          <w:sz w:val="24"/>
          <w:szCs w:val="24"/>
        </w:rPr>
        <w:t>RIC</w:t>
      </w:r>
      <w:r>
        <w:rPr>
          <w:rFonts w:hint="eastAsia"/>
          <w:sz w:val="24"/>
          <w:szCs w:val="24"/>
        </w:rPr>
        <w:t>字段。</w:t>
      </w:r>
    </w:p>
    <w:p w:rsidR="003C1017" w:rsidRDefault="003C1017" w:rsidP="00951664">
      <w:pPr>
        <w:pStyle w:val="a3"/>
        <w:numPr>
          <w:ilvl w:val="1"/>
          <w:numId w:val="17"/>
        </w:numPr>
        <w:spacing w:line="360" w:lineRule="auto"/>
        <w:ind w:left="851" w:firstLineChars="0"/>
        <w:rPr>
          <w:sz w:val="24"/>
          <w:szCs w:val="24"/>
        </w:rPr>
      </w:pPr>
      <w:r>
        <w:rPr>
          <w:rFonts w:hint="eastAsia"/>
          <w:sz w:val="24"/>
          <w:szCs w:val="24"/>
        </w:rPr>
        <w:t>将源表的最新价</w:t>
      </w:r>
      <w:r>
        <w:rPr>
          <w:sz w:val="24"/>
          <w:szCs w:val="24"/>
        </w:rPr>
        <w:t>1</w:t>
      </w:r>
      <w:r>
        <w:rPr>
          <w:rFonts w:hint="eastAsia"/>
          <w:sz w:val="24"/>
          <w:szCs w:val="24"/>
        </w:rPr>
        <w:t>（</w:t>
      </w:r>
      <w:r>
        <w:rPr>
          <w:sz w:val="24"/>
          <w:szCs w:val="24"/>
        </w:rPr>
        <w:t>PRIMARY_ACTIVITY</w:t>
      </w:r>
      <w:r>
        <w:rPr>
          <w:rFonts w:hint="eastAsia"/>
          <w:sz w:val="24"/>
          <w:szCs w:val="24"/>
        </w:rPr>
        <w:t>）加载到接口表的</w:t>
      </w:r>
      <w:r>
        <w:rPr>
          <w:sz w:val="24"/>
          <w:szCs w:val="24"/>
        </w:rPr>
        <w:t>UNI_ASK</w:t>
      </w:r>
      <w:r>
        <w:rPr>
          <w:rFonts w:hint="eastAsia"/>
          <w:sz w:val="24"/>
          <w:szCs w:val="24"/>
        </w:rPr>
        <w:t>字段、</w:t>
      </w:r>
      <w:r>
        <w:rPr>
          <w:sz w:val="24"/>
          <w:szCs w:val="24"/>
        </w:rPr>
        <w:t xml:space="preserve"> UNI_BID </w:t>
      </w:r>
      <w:r>
        <w:rPr>
          <w:rFonts w:hint="eastAsia"/>
          <w:sz w:val="24"/>
          <w:szCs w:val="24"/>
        </w:rPr>
        <w:t>字段，结算价（</w:t>
      </w:r>
      <w:r>
        <w:rPr>
          <w:sz w:val="24"/>
          <w:szCs w:val="24"/>
        </w:rPr>
        <w:t>SETTLEMENT_PRICE</w:t>
      </w:r>
      <w:r>
        <w:rPr>
          <w:rFonts w:hint="eastAsia"/>
          <w:sz w:val="24"/>
          <w:szCs w:val="24"/>
        </w:rPr>
        <w:t>）</w:t>
      </w:r>
      <w:r>
        <w:rPr>
          <w:sz w:val="24"/>
          <w:szCs w:val="24"/>
        </w:rPr>
        <w:t xml:space="preserve"> </w:t>
      </w:r>
      <w:r>
        <w:rPr>
          <w:rFonts w:hint="eastAsia"/>
          <w:sz w:val="24"/>
          <w:szCs w:val="24"/>
        </w:rPr>
        <w:t>加载到接口表的</w:t>
      </w:r>
      <w:r>
        <w:rPr>
          <w:sz w:val="24"/>
          <w:szCs w:val="24"/>
        </w:rPr>
        <w:t>PRI_ACT</w:t>
      </w:r>
      <w:r>
        <w:rPr>
          <w:rFonts w:hint="eastAsia"/>
          <w:sz w:val="24"/>
          <w:szCs w:val="24"/>
        </w:rPr>
        <w:t>字段。</w:t>
      </w:r>
      <w:r>
        <w:rPr>
          <w:sz w:val="24"/>
          <w:szCs w:val="24"/>
        </w:rPr>
        <w:t>(</w:t>
      </w:r>
      <w:r>
        <w:rPr>
          <w:rFonts w:hint="eastAsia"/>
          <w:sz w:val="24"/>
          <w:szCs w:val="24"/>
        </w:rPr>
        <w:t>注：此处加载，是为了后续曲线补全统一取值</w:t>
      </w:r>
      <w:r>
        <w:rPr>
          <w:sz w:val="24"/>
          <w:szCs w:val="24"/>
        </w:rPr>
        <w:t>)</w:t>
      </w:r>
    </w:p>
    <w:tbl>
      <w:tblPr>
        <w:tblW w:w="6620" w:type="dxa"/>
        <w:jc w:val="center"/>
        <w:tblInd w:w="93" w:type="dxa"/>
        <w:tblLook w:val="04A0"/>
      </w:tblPr>
      <w:tblGrid>
        <w:gridCol w:w="1260"/>
        <w:gridCol w:w="1260"/>
        <w:gridCol w:w="2020"/>
        <w:gridCol w:w="2080"/>
      </w:tblGrid>
      <w:tr w:rsidR="003C1017" w:rsidTr="003C1017">
        <w:trPr>
          <w:trHeight w:val="270"/>
          <w:jc w:val="center"/>
        </w:trPr>
        <w:tc>
          <w:tcPr>
            <w:tcW w:w="1260" w:type="dxa"/>
            <w:tcBorders>
              <w:top w:val="single" w:sz="4" w:space="0" w:color="auto"/>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ASK</w:t>
            </w:r>
          </w:p>
        </w:tc>
        <w:tc>
          <w:tcPr>
            <w:tcW w:w="126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BID</w:t>
            </w:r>
          </w:p>
        </w:tc>
        <w:tc>
          <w:tcPr>
            <w:tcW w:w="202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PAC</w:t>
            </w:r>
          </w:p>
        </w:tc>
        <w:tc>
          <w:tcPr>
            <w:tcW w:w="208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取值规则</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优先顺序</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PRI_ACT1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优先顺序LAST_PIRCCE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lastRenderedPageBreak/>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BID: LAST_PIRCCE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PAC: PRI_ACT1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LAST_PIRCCE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ASK : LAST_PIRCCE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PAC: PRI_ACT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LAST_PIRCCE </w:t>
            </w:r>
          </w:p>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-&gt;STL_PRICE</w:t>
            </w:r>
          </w:p>
        </w:tc>
      </w:tr>
      <w:tr w:rsidR="003C1017" w:rsidTr="003C1017">
        <w:trPr>
          <w:trHeight w:val="270"/>
          <w:jc w:val="center"/>
        </w:trPr>
        <w:tc>
          <w:tcPr>
            <w:tcW w:w="12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12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2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宋体" w:eastAsia="宋体" w:hAnsi="宋体" w:cs="宋体" w:hint="eastAsia"/>
                <w:color w:val="000000"/>
                <w:kern w:val="0"/>
                <w:sz w:val="22"/>
              </w:rPr>
              <w:t>╳</w:t>
            </w:r>
          </w:p>
        </w:tc>
        <w:tc>
          <w:tcPr>
            <w:tcW w:w="2080" w:type="dxa"/>
            <w:tcBorders>
              <w:top w:val="nil"/>
              <w:left w:val="nil"/>
              <w:bottom w:val="single" w:sz="4" w:space="0" w:color="auto"/>
              <w:right w:val="single" w:sz="4" w:space="0" w:color="auto"/>
            </w:tcBorders>
            <w:noWrap/>
            <w:vAlign w:val="center"/>
            <w:hideMark/>
          </w:tcPr>
          <w:p w:rsidR="003C1017" w:rsidRDefault="003C1017">
            <w:pPr>
              <w:rPr>
                <w:rFonts w:ascii="宋体" w:eastAsia="宋体" w:hAnsi="宋体" w:cs="宋体"/>
                <w:color w:val="000000"/>
                <w:kern w:val="0"/>
                <w:sz w:val="22"/>
              </w:rPr>
            </w:pPr>
            <w:r>
              <w:rPr>
                <w:rFonts w:ascii="宋体" w:eastAsia="宋体" w:hAnsi="宋体" w:cs="宋体" w:hint="eastAsia"/>
                <w:color w:val="000000"/>
                <w:kern w:val="0"/>
                <w:sz w:val="22"/>
              </w:rPr>
              <w:t>进入市场数据缺失补全规则</w:t>
            </w:r>
          </w:p>
        </w:tc>
      </w:tr>
    </w:tbl>
    <w:p w:rsidR="003C1017" w:rsidRDefault="003C1017" w:rsidP="003C1017">
      <w:pPr>
        <w:pStyle w:val="a3"/>
        <w:spacing w:line="360" w:lineRule="auto"/>
        <w:ind w:left="851" w:firstLineChars="0" w:firstLine="0"/>
        <w:rPr>
          <w:sz w:val="24"/>
          <w:szCs w:val="24"/>
        </w:rPr>
      </w:pPr>
    </w:p>
    <w:p w:rsidR="003C1017" w:rsidRDefault="003C1017" w:rsidP="00951664">
      <w:pPr>
        <w:pStyle w:val="a3"/>
        <w:numPr>
          <w:ilvl w:val="1"/>
          <w:numId w:val="17"/>
        </w:numPr>
        <w:spacing w:line="360" w:lineRule="auto"/>
        <w:ind w:left="851" w:firstLineChars="0"/>
        <w:rPr>
          <w:sz w:val="24"/>
          <w:szCs w:val="24"/>
        </w:rPr>
      </w:pPr>
      <w:r>
        <w:rPr>
          <w:rFonts w:hint="eastAsia"/>
          <w:sz w:val="24"/>
          <w:szCs w:val="24"/>
        </w:rPr>
        <w:t>最新价类型，统一标识为：</w:t>
      </w:r>
      <w:r>
        <w:rPr>
          <w:sz w:val="24"/>
          <w:szCs w:val="24"/>
        </w:rPr>
        <w:t xml:space="preserve">99 </w:t>
      </w:r>
    </w:p>
    <w:p w:rsidR="003C1017" w:rsidRPr="00826A29" w:rsidRDefault="003C1017" w:rsidP="00951664">
      <w:pPr>
        <w:pStyle w:val="a3"/>
        <w:numPr>
          <w:ilvl w:val="1"/>
          <w:numId w:val="17"/>
        </w:numPr>
        <w:spacing w:line="360" w:lineRule="auto"/>
        <w:ind w:left="851" w:firstLineChars="0"/>
        <w:rPr>
          <w:rFonts w:hint="eastAsia"/>
          <w:color w:val="FF0000"/>
          <w:sz w:val="24"/>
          <w:szCs w:val="24"/>
        </w:rPr>
      </w:pPr>
      <w:r>
        <w:rPr>
          <w:rFonts w:hint="eastAsia"/>
          <w:sz w:val="24"/>
          <w:szCs w:val="24"/>
        </w:rPr>
        <w:t>接口表的交易日期，交易时间，取业务数据日期和系统时间点。</w:t>
      </w:r>
    </w:p>
    <w:p w:rsidR="00826A29" w:rsidRPr="00826A29" w:rsidRDefault="00826A29" w:rsidP="00826A29">
      <w:pPr>
        <w:pStyle w:val="a3"/>
        <w:numPr>
          <w:ilvl w:val="1"/>
          <w:numId w:val="17"/>
        </w:numPr>
        <w:spacing w:line="360" w:lineRule="auto"/>
        <w:ind w:firstLineChars="0"/>
        <w:rPr>
          <w:sz w:val="24"/>
          <w:szCs w:val="24"/>
        </w:rPr>
      </w:pPr>
      <w:r w:rsidRPr="00826A29">
        <w:rPr>
          <w:rFonts w:hint="eastAsia"/>
          <w:sz w:val="24"/>
          <w:szCs w:val="24"/>
        </w:rPr>
        <w:t>当该</w:t>
      </w:r>
      <w:r w:rsidRPr="00826A29">
        <w:rPr>
          <w:rFonts w:hint="eastAsia"/>
          <w:sz w:val="24"/>
          <w:szCs w:val="24"/>
        </w:rPr>
        <w:t>RIC</w:t>
      </w:r>
      <w:r w:rsidRPr="00826A29">
        <w:rPr>
          <w:rFonts w:hint="eastAsia"/>
          <w:sz w:val="24"/>
          <w:szCs w:val="24"/>
        </w:rPr>
        <w:t>码的</w:t>
      </w:r>
      <w:r w:rsidRPr="00826A29">
        <w:rPr>
          <w:rFonts w:hint="eastAsia"/>
          <w:sz w:val="24"/>
          <w:szCs w:val="24"/>
        </w:rPr>
        <w:t>RIC</w:t>
      </w:r>
      <w:r w:rsidRPr="00826A29">
        <w:rPr>
          <w:rFonts w:hint="eastAsia"/>
          <w:sz w:val="24"/>
          <w:szCs w:val="24"/>
        </w:rPr>
        <w:t>码类型为</w:t>
      </w:r>
      <w:r w:rsidRPr="00826A29">
        <w:rPr>
          <w:sz w:val="24"/>
          <w:szCs w:val="24"/>
        </w:rPr>
        <w:t>OUTRIGHT</w:t>
      </w:r>
      <w:r w:rsidRPr="00826A29">
        <w:rPr>
          <w:rFonts w:hint="eastAsia"/>
          <w:sz w:val="24"/>
          <w:szCs w:val="24"/>
        </w:rPr>
        <w:t>（不允许为</w:t>
      </w:r>
      <w:r w:rsidRPr="00826A29">
        <w:rPr>
          <w:rFonts w:hint="eastAsia"/>
          <w:sz w:val="24"/>
          <w:szCs w:val="24"/>
        </w:rPr>
        <w:t>0</w:t>
      </w:r>
      <w:r w:rsidRPr="00826A29">
        <w:rPr>
          <w:rFonts w:hint="eastAsia"/>
          <w:sz w:val="24"/>
          <w:szCs w:val="24"/>
        </w:rPr>
        <w:t>）时，如果价格为</w:t>
      </w:r>
      <w:r w:rsidRPr="00826A29">
        <w:rPr>
          <w:rFonts w:hint="eastAsia"/>
          <w:sz w:val="24"/>
          <w:szCs w:val="24"/>
        </w:rPr>
        <w:t>0</w:t>
      </w:r>
      <w:r w:rsidRPr="00826A29">
        <w:rPr>
          <w:rFonts w:hint="eastAsia"/>
          <w:sz w:val="24"/>
          <w:szCs w:val="24"/>
        </w:rPr>
        <w:t>，当作该价格丢失，按规则补全价格，如果</w:t>
      </w:r>
      <w:r w:rsidRPr="00826A29">
        <w:rPr>
          <w:rFonts w:hint="eastAsia"/>
          <w:sz w:val="24"/>
          <w:szCs w:val="24"/>
        </w:rPr>
        <w:t>RIC</w:t>
      </w:r>
      <w:r w:rsidRPr="00826A29">
        <w:rPr>
          <w:rFonts w:hint="eastAsia"/>
          <w:sz w:val="24"/>
          <w:szCs w:val="24"/>
        </w:rPr>
        <w:t>码类型为</w:t>
      </w:r>
      <w:r w:rsidRPr="00826A29">
        <w:rPr>
          <w:sz w:val="24"/>
          <w:szCs w:val="24"/>
        </w:rPr>
        <w:t>SPREAD</w:t>
      </w:r>
      <w:r w:rsidRPr="00826A29">
        <w:rPr>
          <w:rFonts w:hint="eastAsia"/>
          <w:sz w:val="24"/>
          <w:szCs w:val="24"/>
        </w:rPr>
        <w:t>(</w:t>
      </w:r>
      <w:r w:rsidRPr="00826A29">
        <w:rPr>
          <w:rFonts w:hint="eastAsia"/>
          <w:sz w:val="24"/>
          <w:szCs w:val="24"/>
        </w:rPr>
        <w:t>允许为</w:t>
      </w:r>
      <w:r w:rsidRPr="00826A29">
        <w:rPr>
          <w:rFonts w:hint="eastAsia"/>
          <w:sz w:val="24"/>
          <w:szCs w:val="24"/>
        </w:rPr>
        <w:t>0)</w:t>
      </w:r>
      <w:r w:rsidRPr="00826A29">
        <w:rPr>
          <w:rFonts w:hint="eastAsia"/>
          <w:sz w:val="24"/>
          <w:szCs w:val="24"/>
        </w:rPr>
        <w:t>，则允许价格为</w:t>
      </w:r>
      <w:r w:rsidRPr="00826A29">
        <w:rPr>
          <w:rFonts w:hint="eastAsia"/>
          <w:sz w:val="24"/>
          <w:szCs w:val="24"/>
        </w:rPr>
        <w:t>0</w:t>
      </w:r>
      <w:r w:rsidRPr="00826A29">
        <w:rPr>
          <w:rFonts w:hint="eastAsia"/>
          <w:sz w:val="24"/>
          <w:szCs w:val="24"/>
        </w:rPr>
        <w:t>。</w:t>
      </w:r>
    </w:p>
    <w:p w:rsidR="003C1017" w:rsidRDefault="003C1017" w:rsidP="00951664">
      <w:pPr>
        <w:pStyle w:val="a3"/>
        <w:numPr>
          <w:ilvl w:val="0"/>
          <w:numId w:val="17"/>
        </w:numPr>
        <w:spacing w:line="360" w:lineRule="auto"/>
        <w:ind w:left="426" w:firstLineChars="0"/>
        <w:rPr>
          <w:sz w:val="24"/>
          <w:szCs w:val="24"/>
        </w:rPr>
      </w:pPr>
      <w:r>
        <w:rPr>
          <w:sz w:val="24"/>
          <w:szCs w:val="24"/>
        </w:rPr>
        <w:t>RIC</w:t>
      </w:r>
      <w:r>
        <w:rPr>
          <w:rFonts w:hint="eastAsia"/>
          <w:sz w:val="24"/>
          <w:szCs w:val="24"/>
        </w:rPr>
        <w:t>码缺失补全，按以下的规则进行。</w:t>
      </w:r>
    </w:p>
    <w:p w:rsidR="003C1017" w:rsidRDefault="003C1017" w:rsidP="003C1017">
      <w:pPr>
        <w:spacing w:line="360" w:lineRule="auto"/>
        <w:ind w:firstLineChars="150" w:firstLine="360"/>
        <w:rPr>
          <w:sz w:val="24"/>
          <w:szCs w:val="24"/>
        </w:rPr>
      </w:pPr>
      <w:r>
        <w:rPr>
          <w:rFonts w:hint="eastAsia"/>
          <w:sz w:val="24"/>
          <w:szCs w:val="24"/>
        </w:rPr>
        <w:t>主要分为以下</w:t>
      </w:r>
      <w:r>
        <w:rPr>
          <w:sz w:val="24"/>
          <w:szCs w:val="24"/>
        </w:rPr>
        <w:t>2</w:t>
      </w:r>
      <w:r>
        <w:rPr>
          <w:rFonts w:hint="eastAsia"/>
          <w:sz w:val="24"/>
          <w:szCs w:val="24"/>
        </w:rPr>
        <w:t>种类型：</w:t>
      </w:r>
    </w:p>
    <w:p w:rsidR="003C1017" w:rsidRDefault="007B0F9A" w:rsidP="00951664">
      <w:pPr>
        <w:pStyle w:val="a3"/>
        <w:numPr>
          <w:ilvl w:val="1"/>
          <w:numId w:val="7"/>
        </w:numPr>
        <w:spacing w:line="360" w:lineRule="auto"/>
        <w:ind w:left="851" w:firstLineChars="0"/>
        <w:rPr>
          <w:sz w:val="24"/>
          <w:szCs w:val="24"/>
        </w:rPr>
      </w:pPr>
      <w:r>
        <w:rPr>
          <w:rFonts w:hint="eastAsia"/>
          <w:sz w:val="24"/>
          <w:szCs w:val="24"/>
        </w:rPr>
        <w:t>取昨天数据，以配置表（</w:t>
      </w:r>
      <w:r>
        <w:rPr>
          <w:rFonts w:hint="eastAsia"/>
          <w:sz w:val="24"/>
          <w:szCs w:val="24"/>
        </w:rPr>
        <w:t>IAL.INT_RIC_CFG</w:t>
      </w:r>
      <w:r>
        <w:rPr>
          <w:rFonts w:hint="eastAsia"/>
          <w:sz w:val="24"/>
          <w:szCs w:val="24"/>
        </w:rPr>
        <w:t>）中的</w:t>
      </w:r>
      <w:r>
        <w:rPr>
          <w:sz w:val="24"/>
          <w:szCs w:val="24"/>
        </w:rPr>
        <w:t>GROUP_ID</w:t>
      </w:r>
      <w:r>
        <w:rPr>
          <w:rFonts w:hint="eastAsia"/>
          <w:sz w:val="24"/>
          <w:szCs w:val="24"/>
        </w:rPr>
        <w:t>分组判定</w:t>
      </w:r>
      <w:r w:rsidR="003C1017">
        <w:rPr>
          <w:rFonts w:hint="eastAsia"/>
          <w:sz w:val="24"/>
          <w:szCs w:val="24"/>
        </w:rPr>
        <w:t>，缺失大于或等于曲线允许最大缺失值时，所有曲线点沿用昨天的数据补全。注：交易日期，交易时间，收市日期取当天跑批的系统时间。</w:t>
      </w:r>
    </w:p>
    <w:p w:rsidR="003C1017" w:rsidRDefault="003C1017" w:rsidP="00951664">
      <w:pPr>
        <w:pStyle w:val="a3"/>
        <w:numPr>
          <w:ilvl w:val="1"/>
          <w:numId w:val="7"/>
        </w:numPr>
        <w:spacing w:line="360" w:lineRule="auto"/>
        <w:ind w:left="851" w:firstLineChars="0"/>
        <w:rPr>
          <w:sz w:val="24"/>
          <w:szCs w:val="24"/>
        </w:rPr>
      </w:pPr>
      <w:r>
        <w:rPr>
          <w:rFonts w:hint="eastAsia"/>
          <w:sz w:val="24"/>
          <w:szCs w:val="24"/>
        </w:rPr>
        <w:t>左右找平或中间插值，以</w:t>
      </w:r>
      <w:r>
        <w:rPr>
          <w:sz w:val="24"/>
          <w:szCs w:val="24"/>
        </w:rPr>
        <w:t>GROUP_ID</w:t>
      </w:r>
      <w:r>
        <w:rPr>
          <w:rFonts w:hint="eastAsia"/>
          <w:sz w:val="24"/>
          <w:szCs w:val="24"/>
        </w:rPr>
        <w:t>判定，曲线缺失点小于曲线允许最大缺失值时，使用下面的</w:t>
      </w:r>
      <w:r>
        <w:rPr>
          <w:sz w:val="24"/>
          <w:szCs w:val="24"/>
        </w:rPr>
        <w:t>3</w:t>
      </w:r>
      <w:r>
        <w:rPr>
          <w:rFonts w:hint="eastAsia"/>
          <w:sz w:val="24"/>
          <w:szCs w:val="24"/>
        </w:rPr>
        <w:t>种规则进行补全。</w:t>
      </w:r>
    </w:p>
    <w:p w:rsidR="003C1017" w:rsidRDefault="003C1017" w:rsidP="00951664">
      <w:pPr>
        <w:pStyle w:val="a3"/>
        <w:numPr>
          <w:ilvl w:val="0"/>
          <w:numId w:val="18"/>
        </w:numPr>
        <w:spacing w:line="360" w:lineRule="auto"/>
        <w:ind w:left="851" w:firstLineChars="0"/>
        <w:rPr>
          <w:sz w:val="24"/>
          <w:szCs w:val="24"/>
        </w:rPr>
      </w:pPr>
      <w:r>
        <w:rPr>
          <w:rFonts w:hint="eastAsia"/>
          <w:sz w:val="24"/>
          <w:szCs w:val="24"/>
        </w:rPr>
        <w:t>最左边数据缺失，取</w:t>
      </w:r>
      <w:r w:rsidR="009920EC">
        <w:rPr>
          <w:rFonts w:hint="eastAsia"/>
          <w:sz w:val="24"/>
          <w:szCs w:val="24"/>
        </w:rPr>
        <w:t>已有</w:t>
      </w:r>
      <w:r>
        <w:rPr>
          <w:rFonts w:hint="eastAsia"/>
          <w:sz w:val="24"/>
          <w:szCs w:val="24"/>
        </w:rPr>
        <w:t>最左边一点的数据进行等值补全；</w:t>
      </w:r>
    </w:p>
    <w:p w:rsidR="003C1017" w:rsidRDefault="003C1017" w:rsidP="00951664">
      <w:pPr>
        <w:pStyle w:val="a3"/>
        <w:numPr>
          <w:ilvl w:val="0"/>
          <w:numId w:val="18"/>
        </w:numPr>
        <w:spacing w:line="360" w:lineRule="auto"/>
        <w:ind w:left="851" w:firstLineChars="0"/>
        <w:rPr>
          <w:sz w:val="24"/>
          <w:szCs w:val="24"/>
        </w:rPr>
      </w:pPr>
      <w:r>
        <w:rPr>
          <w:rFonts w:hint="eastAsia"/>
          <w:sz w:val="24"/>
          <w:szCs w:val="24"/>
        </w:rPr>
        <w:t>最右边数据缺失，取</w:t>
      </w:r>
      <w:r w:rsidR="009920EC">
        <w:rPr>
          <w:rFonts w:hint="eastAsia"/>
          <w:sz w:val="24"/>
          <w:szCs w:val="24"/>
        </w:rPr>
        <w:t>已有</w:t>
      </w:r>
      <w:r>
        <w:rPr>
          <w:rFonts w:hint="eastAsia"/>
          <w:sz w:val="24"/>
          <w:szCs w:val="24"/>
        </w:rPr>
        <w:t>最右边一点的数据进行等值补全；</w:t>
      </w:r>
    </w:p>
    <w:p w:rsidR="003C1017" w:rsidRDefault="003C1017" w:rsidP="00951664">
      <w:pPr>
        <w:pStyle w:val="a3"/>
        <w:numPr>
          <w:ilvl w:val="0"/>
          <w:numId w:val="18"/>
        </w:numPr>
        <w:spacing w:line="360" w:lineRule="auto"/>
        <w:ind w:left="851" w:firstLineChars="0"/>
        <w:rPr>
          <w:rFonts w:hint="eastAsia"/>
          <w:sz w:val="24"/>
          <w:szCs w:val="24"/>
        </w:rPr>
      </w:pPr>
      <w:r>
        <w:rPr>
          <w:rFonts w:hint="eastAsia"/>
          <w:sz w:val="24"/>
          <w:szCs w:val="24"/>
        </w:rPr>
        <w:t>中间数据缺失，取最近有数值的两点进行线性插值补全；线性插值中，每个点的期限的天数由配置表提供。线性插值计算公式：</w:t>
      </w:r>
      <w:r>
        <w:rPr>
          <w:sz w:val="24"/>
          <w:szCs w:val="24"/>
        </w:rPr>
        <w:t>y=y1+(y2-y1)*(x-x1)/(x2-x1)</w:t>
      </w:r>
    </w:p>
    <w:p w:rsidR="00826A29" w:rsidRDefault="00826A29" w:rsidP="00826A29">
      <w:pPr>
        <w:spacing w:line="360" w:lineRule="auto"/>
        <w:rPr>
          <w:rFonts w:hint="eastAsia"/>
          <w:sz w:val="24"/>
          <w:szCs w:val="24"/>
        </w:rPr>
      </w:pPr>
    </w:p>
    <w:p w:rsidR="00826A29" w:rsidRDefault="00826A29" w:rsidP="00826A29">
      <w:pPr>
        <w:pStyle w:val="5"/>
        <w:numPr>
          <w:ilvl w:val="0"/>
          <w:numId w:val="6"/>
        </w:numPr>
        <w:snapToGrid w:val="0"/>
        <w:spacing w:line="374" w:lineRule="auto"/>
        <w:rPr>
          <w:rFonts w:hint="eastAsia"/>
        </w:rPr>
      </w:pPr>
      <w:r>
        <w:rPr>
          <w:rFonts w:hint="eastAsia"/>
        </w:rPr>
        <w:lastRenderedPageBreak/>
        <w:t>掉期期权（</w:t>
      </w:r>
      <w:r>
        <w:rPr>
          <w:rFonts w:hint="eastAsia"/>
          <w:sz w:val="24"/>
          <w:szCs w:val="24"/>
        </w:rPr>
        <w:t>SWAPTION</w:t>
      </w:r>
      <w:r>
        <w:rPr>
          <w:rFonts w:hint="eastAsia"/>
          <w:sz w:val="24"/>
          <w:szCs w:val="24"/>
        </w:rPr>
        <w:t>）</w:t>
      </w:r>
      <w:r>
        <w:rPr>
          <w:rFonts w:hint="eastAsia"/>
        </w:rPr>
        <w:t>市场数据补全规则</w:t>
      </w:r>
    </w:p>
    <w:p w:rsidR="00826A29" w:rsidRDefault="00826A29" w:rsidP="00826A29">
      <w:pPr>
        <w:pStyle w:val="a3"/>
        <w:numPr>
          <w:ilvl w:val="0"/>
          <w:numId w:val="25"/>
        </w:numPr>
        <w:spacing w:line="360" w:lineRule="auto"/>
        <w:ind w:firstLineChars="0"/>
        <w:rPr>
          <w:sz w:val="24"/>
          <w:szCs w:val="24"/>
        </w:rPr>
      </w:pPr>
      <w:r>
        <w:rPr>
          <w:rFonts w:hint="eastAsia"/>
          <w:sz w:val="24"/>
          <w:szCs w:val="24"/>
        </w:rPr>
        <w:t>前置处理：</w:t>
      </w:r>
    </w:p>
    <w:p w:rsidR="00826A29" w:rsidRDefault="00826A29" w:rsidP="00826A29">
      <w:pPr>
        <w:pStyle w:val="a3"/>
        <w:numPr>
          <w:ilvl w:val="1"/>
          <w:numId w:val="14"/>
        </w:numPr>
        <w:spacing w:line="360" w:lineRule="auto"/>
        <w:ind w:left="851" w:firstLineChars="0"/>
        <w:rPr>
          <w:sz w:val="24"/>
          <w:szCs w:val="24"/>
        </w:rPr>
      </w:pPr>
      <w:r>
        <w:rPr>
          <w:rFonts w:hint="eastAsia"/>
          <w:sz w:val="24"/>
          <w:szCs w:val="24"/>
        </w:rPr>
        <w:t>将源表的数据代码（</w:t>
      </w:r>
      <w:r>
        <w:rPr>
          <w:rFonts w:hint="eastAsia"/>
          <w:sz w:val="24"/>
          <w:szCs w:val="24"/>
        </w:rPr>
        <w:t>RIC</w:t>
      </w:r>
      <w:r>
        <w:rPr>
          <w:rFonts w:hint="eastAsia"/>
          <w:sz w:val="24"/>
          <w:szCs w:val="24"/>
        </w:rPr>
        <w:t>）作为唯一的标识，并加载进接口表的</w:t>
      </w:r>
      <w:r>
        <w:rPr>
          <w:sz w:val="24"/>
          <w:szCs w:val="24"/>
        </w:rPr>
        <w:t>RIC</w:t>
      </w:r>
      <w:r>
        <w:rPr>
          <w:rFonts w:hint="eastAsia"/>
          <w:sz w:val="24"/>
          <w:szCs w:val="24"/>
        </w:rPr>
        <w:t>字段。</w:t>
      </w:r>
    </w:p>
    <w:p w:rsidR="00826A29" w:rsidRDefault="00826A29" w:rsidP="00826A29">
      <w:pPr>
        <w:pStyle w:val="a3"/>
        <w:numPr>
          <w:ilvl w:val="1"/>
          <w:numId w:val="14"/>
        </w:numPr>
        <w:spacing w:line="360" w:lineRule="auto"/>
        <w:ind w:left="851" w:firstLineChars="0"/>
        <w:rPr>
          <w:sz w:val="24"/>
          <w:szCs w:val="24"/>
        </w:rPr>
      </w:pPr>
      <w:r>
        <w:rPr>
          <w:rFonts w:hint="eastAsia"/>
          <w:sz w:val="24"/>
          <w:szCs w:val="24"/>
        </w:rPr>
        <w:t>将源表的报价（</w:t>
      </w:r>
      <w:r>
        <w:rPr>
          <w:rFonts w:hint="eastAsia"/>
          <w:sz w:val="24"/>
          <w:szCs w:val="24"/>
        </w:rPr>
        <w:t>TX_PRICE</w:t>
      </w:r>
      <w:r>
        <w:rPr>
          <w:rFonts w:hint="eastAsia"/>
          <w:sz w:val="24"/>
          <w:szCs w:val="24"/>
        </w:rPr>
        <w:t>），统一加载接口表的</w:t>
      </w:r>
      <w:r>
        <w:rPr>
          <w:sz w:val="24"/>
          <w:szCs w:val="24"/>
        </w:rPr>
        <w:t xml:space="preserve">UNI_ASK,UNI_BID,PRI_ACT </w:t>
      </w:r>
      <w:r>
        <w:rPr>
          <w:rFonts w:hint="eastAsia"/>
          <w:sz w:val="24"/>
          <w:szCs w:val="24"/>
        </w:rPr>
        <w:t>中。</w:t>
      </w:r>
    </w:p>
    <w:p w:rsidR="00826A29" w:rsidRDefault="00826A29" w:rsidP="00826A29">
      <w:pPr>
        <w:pStyle w:val="a3"/>
        <w:numPr>
          <w:ilvl w:val="1"/>
          <w:numId w:val="14"/>
        </w:numPr>
        <w:spacing w:line="360" w:lineRule="auto"/>
        <w:ind w:left="851" w:firstLineChars="0"/>
        <w:rPr>
          <w:sz w:val="24"/>
          <w:szCs w:val="24"/>
        </w:rPr>
      </w:pPr>
      <w:r>
        <w:rPr>
          <w:rFonts w:hint="eastAsia"/>
          <w:sz w:val="24"/>
          <w:szCs w:val="24"/>
        </w:rPr>
        <w:t>最新价类型，统一标识为：</w:t>
      </w:r>
      <w:r>
        <w:rPr>
          <w:sz w:val="24"/>
          <w:szCs w:val="24"/>
        </w:rPr>
        <w:t>99</w:t>
      </w:r>
    </w:p>
    <w:p w:rsidR="00826A29" w:rsidRDefault="00826A29" w:rsidP="00826A29">
      <w:pPr>
        <w:pStyle w:val="a3"/>
        <w:numPr>
          <w:ilvl w:val="1"/>
          <w:numId w:val="14"/>
        </w:numPr>
        <w:spacing w:line="360" w:lineRule="auto"/>
        <w:ind w:left="851" w:firstLineChars="0"/>
        <w:rPr>
          <w:rFonts w:hint="eastAsia"/>
          <w:sz w:val="24"/>
          <w:szCs w:val="24"/>
        </w:rPr>
      </w:pPr>
      <w:r>
        <w:rPr>
          <w:rFonts w:hint="eastAsia"/>
          <w:sz w:val="24"/>
          <w:szCs w:val="24"/>
        </w:rPr>
        <w:t>接口表的交易日期，交易时间，取业务数据日期和系统时间点。</w:t>
      </w:r>
    </w:p>
    <w:p w:rsidR="00826A29" w:rsidRPr="00826A29" w:rsidRDefault="00826A29" w:rsidP="00826A29">
      <w:pPr>
        <w:pStyle w:val="a3"/>
        <w:numPr>
          <w:ilvl w:val="1"/>
          <w:numId w:val="14"/>
        </w:numPr>
        <w:spacing w:line="360" w:lineRule="auto"/>
        <w:ind w:firstLineChars="0"/>
        <w:rPr>
          <w:sz w:val="24"/>
          <w:szCs w:val="24"/>
        </w:rPr>
      </w:pPr>
      <w:r w:rsidRPr="00826A29">
        <w:rPr>
          <w:rFonts w:hint="eastAsia"/>
          <w:sz w:val="24"/>
          <w:szCs w:val="24"/>
        </w:rPr>
        <w:t>当该</w:t>
      </w:r>
      <w:r w:rsidRPr="00826A29">
        <w:rPr>
          <w:rFonts w:hint="eastAsia"/>
          <w:sz w:val="24"/>
          <w:szCs w:val="24"/>
        </w:rPr>
        <w:t>RIC</w:t>
      </w:r>
      <w:r w:rsidRPr="00826A29">
        <w:rPr>
          <w:rFonts w:hint="eastAsia"/>
          <w:sz w:val="24"/>
          <w:szCs w:val="24"/>
        </w:rPr>
        <w:t>码的</w:t>
      </w:r>
      <w:r w:rsidRPr="00826A29">
        <w:rPr>
          <w:rFonts w:hint="eastAsia"/>
          <w:sz w:val="24"/>
          <w:szCs w:val="24"/>
        </w:rPr>
        <w:t>RIC</w:t>
      </w:r>
      <w:r w:rsidRPr="00826A29">
        <w:rPr>
          <w:rFonts w:hint="eastAsia"/>
          <w:sz w:val="24"/>
          <w:szCs w:val="24"/>
        </w:rPr>
        <w:t>码类型为</w:t>
      </w:r>
      <w:r w:rsidRPr="00826A29">
        <w:rPr>
          <w:sz w:val="24"/>
          <w:szCs w:val="24"/>
        </w:rPr>
        <w:t>OUTRIGHT</w:t>
      </w:r>
      <w:r w:rsidRPr="00826A29">
        <w:rPr>
          <w:rFonts w:hint="eastAsia"/>
          <w:sz w:val="24"/>
          <w:szCs w:val="24"/>
        </w:rPr>
        <w:t>（不允许为</w:t>
      </w:r>
      <w:r w:rsidRPr="00826A29">
        <w:rPr>
          <w:rFonts w:hint="eastAsia"/>
          <w:sz w:val="24"/>
          <w:szCs w:val="24"/>
        </w:rPr>
        <w:t>0</w:t>
      </w:r>
      <w:r w:rsidRPr="00826A29">
        <w:rPr>
          <w:rFonts w:hint="eastAsia"/>
          <w:sz w:val="24"/>
          <w:szCs w:val="24"/>
        </w:rPr>
        <w:t>）时，如果价格为</w:t>
      </w:r>
      <w:r w:rsidRPr="00826A29">
        <w:rPr>
          <w:rFonts w:hint="eastAsia"/>
          <w:sz w:val="24"/>
          <w:szCs w:val="24"/>
        </w:rPr>
        <w:t>0</w:t>
      </w:r>
      <w:r w:rsidRPr="00826A29">
        <w:rPr>
          <w:rFonts w:hint="eastAsia"/>
          <w:sz w:val="24"/>
          <w:szCs w:val="24"/>
        </w:rPr>
        <w:t>，当作该价格丢失，按规则补全价格，如果</w:t>
      </w:r>
      <w:r w:rsidRPr="00826A29">
        <w:rPr>
          <w:rFonts w:hint="eastAsia"/>
          <w:sz w:val="24"/>
          <w:szCs w:val="24"/>
        </w:rPr>
        <w:t>RIC</w:t>
      </w:r>
      <w:r w:rsidRPr="00826A29">
        <w:rPr>
          <w:rFonts w:hint="eastAsia"/>
          <w:sz w:val="24"/>
          <w:szCs w:val="24"/>
        </w:rPr>
        <w:t>码类型为</w:t>
      </w:r>
      <w:r w:rsidRPr="00826A29">
        <w:rPr>
          <w:sz w:val="24"/>
          <w:szCs w:val="24"/>
        </w:rPr>
        <w:t>SPREAD</w:t>
      </w:r>
      <w:r w:rsidRPr="00826A29">
        <w:rPr>
          <w:rFonts w:hint="eastAsia"/>
          <w:sz w:val="24"/>
          <w:szCs w:val="24"/>
        </w:rPr>
        <w:t>(</w:t>
      </w:r>
      <w:r w:rsidRPr="00826A29">
        <w:rPr>
          <w:rFonts w:hint="eastAsia"/>
          <w:sz w:val="24"/>
          <w:szCs w:val="24"/>
        </w:rPr>
        <w:t>允许为</w:t>
      </w:r>
      <w:r w:rsidRPr="00826A29">
        <w:rPr>
          <w:rFonts w:hint="eastAsia"/>
          <w:sz w:val="24"/>
          <w:szCs w:val="24"/>
        </w:rPr>
        <w:t>0)</w:t>
      </w:r>
      <w:r w:rsidRPr="00826A29">
        <w:rPr>
          <w:rFonts w:hint="eastAsia"/>
          <w:sz w:val="24"/>
          <w:szCs w:val="24"/>
        </w:rPr>
        <w:t>，则允许价格为</w:t>
      </w:r>
      <w:r w:rsidRPr="00826A29">
        <w:rPr>
          <w:rFonts w:hint="eastAsia"/>
          <w:sz w:val="24"/>
          <w:szCs w:val="24"/>
        </w:rPr>
        <w:t>0</w:t>
      </w:r>
      <w:r w:rsidRPr="00826A29">
        <w:rPr>
          <w:rFonts w:hint="eastAsia"/>
          <w:sz w:val="24"/>
          <w:szCs w:val="24"/>
        </w:rPr>
        <w:t>。</w:t>
      </w:r>
    </w:p>
    <w:p w:rsidR="00826A29" w:rsidRDefault="00826A29" w:rsidP="00826A29">
      <w:pPr>
        <w:pStyle w:val="a3"/>
        <w:numPr>
          <w:ilvl w:val="0"/>
          <w:numId w:val="25"/>
        </w:numPr>
        <w:spacing w:line="360" w:lineRule="auto"/>
        <w:ind w:firstLineChars="0"/>
        <w:rPr>
          <w:sz w:val="24"/>
          <w:szCs w:val="24"/>
        </w:rPr>
      </w:pPr>
      <w:r>
        <w:rPr>
          <w:sz w:val="24"/>
          <w:szCs w:val="24"/>
        </w:rPr>
        <w:t>RIC</w:t>
      </w:r>
      <w:r>
        <w:rPr>
          <w:rFonts w:hint="eastAsia"/>
          <w:sz w:val="24"/>
          <w:szCs w:val="24"/>
        </w:rPr>
        <w:t>码缺失补全，按以下的规则进行。</w:t>
      </w:r>
    </w:p>
    <w:p w:rsidR="00826A29" w:rsidRDefault="00826A29" w:rsidP="00826A29">
      <w:pPr>
        <w:spacing w:line="360" w:lineRule="auto"/>
        <w:ind w:left="426"/>
        <w:rPr>
          <w:sz w:val="24"/>
          <w:szCs w:val="24"/>
        </w:rPr>
      </w:pPr>
      <w:r>
        <w:rPr>
          <w:rFonts w:hint="eastAsia"/>
          <w:sz w:val="24"/>
          <w:szCs w:val="24"/>
        </w:rPr>
        <w:t>主要分为以下</w:t>
      </w:r>
      <w:r>
        <w:rPr>
          <w:sz w:val="24"/>
          <w:szCs w:val="24"/>
        </w:rPr>
        <w:t>2</w:t>
      </w:r>
      <w:r>
        <w:rPr>
          <w:rFonts w:hint="eastAsia"/>
          <w:sz w:val="24"/>
          <w:szCs w:val="24"/>
        </w:rPr>
        <w:t>种类型：</w:t>
      </w:r>
    </w:p>
    <w:p w:rsidR="00826A29" w:rsidRDefault="00826A29" w:rsidP="00826A29">
      <w:pPr>
        <w:pStyle w:val="a3"/>
        <w:numPr>
          <w:ilvl w:val="2"/>
          <w:numId w:val="7"/>
        </w:numPr>
        <w:spacing w:line="360" w:lineRule="auto"/>
        <w:ind w:left="851" w:firstLineChars="0"/>
        <w:rPr>
          <w:sz w:val="24"/>
          <w:szCs w:val="24"/>
        </w:rPr>
      </w:pPr>
      <w:r>
        <w:rPr>
          <w:rFonts w:hint="eastAsia"/>
          <w:sz w:val="24"/>
          <w:szCs w:val="24"/>
        </w:rPr>
        <w:t>取昨天数据，以配置表（</w:t>
      </w:r>
      <w:r>
        <w:rPr>
          <w:rFonts w:hint="eastAsia"/>
          <w:sz w:val="24"/>
          <w:szCs w:val="24"/>
        </w:rPr>
        <w:t>IAL.INT_RIC_CFG</w:t>
      </w:r>
      <w:r>
        <w:rPr>
          <w:rFonts w:hint="eastAsia"/>
          <w:sz w:val="24"/>
          <w:szCs w:val="24"/>
        </w:rPr>
        <w:t>）中的</w:t>
      </w:r>
      <w:r>
        <w:rPr>
          <w:sz w:val="24"/>
          <w:szCs w:val="24"/>
        </w:rPr>
        <w:t>GROUP_ID</w:t>
      </w:r>
      <w:r>
        <w:rPr>
          <w:rFonts w:hint="eastAsia"/>
          <w:sz w:val="24"/>
          <w:szCs w:val="24"/>
        </w:rPr>
        <w:t>分组判定，缺失大于或等于曲线允许最大缺失值时，所有曲线点沿用昨天的数据补全。注：交易日期，交易时间，收市日期取当天跑批的系统时间。</w:t>
      </w:r>
    </w:p>
    <w:p w:rsidR="00826A29" w:rsidRDefault="00826A29" w:rsidP="00826A29">
      <w:pPr>
        <w:pStyle w:val="a3"/>
        <w:numPr>
          <w:ilvl w:val="2"/>
          <w:numId w:val="7"/>
        </w:numPr>
        <w:spacing w:line="360" w:lineRule="auto"/>
        <w:ind w:left="851" w:firstLineChars="0"/>
        <w:rPr>
          <w:sz w:val="24"/>
          <w:szCs w:val="24"/>
        </w:rPr>
      </w:pPr>
      <w:r>
        <w:rPr>
          <w:rFonts w:hint="eastAsia"/>
          <w:sz w:val="24"/>
          <w:szCs w:val="24"/>
        </w:rPr>
        <w:t>左右找平或中间插值，以</w:t>
      </w:r>
      <w:r>
        <w:rPr>
          <w:sz w:val="24"/>
          <w:szCs w:val="24"/>
        </w:rPr>
        <w:t>GROUP_ID</w:t>
      </w:r>
      <w:r>
        <w:rPr>
          <w:rFonts w:hint="eastAsia"/>
          <w:sz w:val="24"/>
          <w:szCs w:val="24"/>
        </w:rPr>
        <w:t>判定，曲线缺失点小于曲线允许最大缺失值时，使用下面的</w:t>
      </w:r>
      <w:r>
        <w:rPr>
          <w:sz w:val="24"/>
          <w:szCs w:val="24"/>
        </w:rPr>
        <w:t>3</w:t>
      </w:r>
      <w:r>
        <w:rPr>
          <w:rFonts w:hint="eastAsia"/>
          <w:sz w:val="24"/>
          <w:szCs w:val="24"/>
        </w:rPr>
        <w:t>种规则进行补全。</w:t>
      </w:r>
    </w:p>
    <w:p w:rsidR="00826A29" w:rsidRDefault="00826A29" w:rsidP="00826A29">
      <w:pPr>
        <w:pStyle w:val="a3"/>
        <w:numPr>
          <w:ilvl w:val="0"/>
          <w:numId w:val="26"/>
        </w:numPr>
        <w:spacing w:line="360" w:lineRule="auto"/>
        <w:ind w:firstLineChars="0"/>
        <w:rPr>
          <w:sz w:val="24"/>
          <w:szCs w:val="24"/>
        </w:rPr>
      </w:pPr>
      <w:r>
        <w:rPr>
          <w:rFonts w:hint="eastAsia"/>
          <w:sz w:val="24"/>
          <w:szCs w:val="24"/>
        </w:rPr>
        <w:t>最左边数据缺失，取已有最左边一点的数据进行等值补全；</w:t>
      </w:r>
    </w:p>
    <w:p w:rsidR="00826A29" w:rsidRDefault="00826A29" w:rsidP="00826A29">
      <w:pPr>
        <w:pStyle w:val="a3"/>
        <w:numPr>
          <w:ilvl w:val="0"/>
          <w:numId w:val="26"/>
        </w:numPr>
        <w:spacing w:line="360" w:lineRule="auto"/>
        <w:ind w:firstLineChars="0"/>
        <w:rPr>
          <w:sz w:val="24"/>
          <w:szCs w:val="24"/>
        </w:rPr>
      </w:pPr>
      <w:r>
        <w:rPr>
          <w:rFonts w:hint="eastAsia"/>
          <w:sz w:val="24"/>
          <w:szCs w:val="24"/>
        </w:rPr>
        <w:t>最右边数据缺失，取已有最右边一点的数据进行等值补全；</w:t>
      </w:r>
    </w:p>
    <w:p w:rsidR="00826A29" w:rsidRDefault="00826A29" w:rsidP="00826A29">
      <w:pPr>
        <w:pStyle w:val="a3"/>
        <w:numPr>
          <w:ilvl w:val="0"/>
          <w:numId w:val="26"/>
        </w:numPr>
        <w:spacing w:line="360" w:lineRule="auto"/>
        <w:ind w:firstLineChars="0"/>
        <w:rPr>
          <w:sz w:val="24"/>
          <w:szCs w:val="24"/>
        </w:rPr>
      </w:pPr>
      <w:r>
        <w:rPr>
          <w:rFonts w:hint="eastAsia"/>
          <w:sz w:val="24"/>
          <w:szCs w:val="24"/>
        </w:rPr>
        <w:t>中间数据缺失，取最近有数值的两点进行线性插值补全；线性插值中，每个点的期限的天数由配置表提供。线性插值计算公式：</w:t>
      </w:r>
      <w:r>
        <w:rPr>
          <w:sz w:val="24"/>
          <w:szCs w:val="24"/>
        </w:rPr>
        <w:t>y=y1+(y2-y1)*(x-x1)/(x2-x1)</w:t>
      </w:r>
    </w:p>
    <w:p w:rsidR="00826A29" w:rsidRPr="00826A29" w:rsidRDefault="00826A29" w:rsidP="00826A29"/>
    <w:p w:rsidR="00826A29" w:rsidRPr="00826A29" w:rsidRDefault="00826A29" w:rsidP="00826A29">
      <w:pPr>
        <w:spacing w:line="360" w:lineRule="auto"/>
        <w:rPr>
          <w:sz w:val="24"/>
          <w:szCs w:val="24"/>
        </w:rPr>
      </w:pPr>
    </w:p>
    <w:p w:rsidR="003C1017" w:rsidRDefault="003C1017" w:rsidP="00951664">
      <w:pPr>
        <w:pStyle w:val="4"/>
        <w:numPr>
          <w:ilvl w:val="3"/>
          <w:numId w:val="5"/>
        </w:numPr>
        <w:snapToGrid w:val="0"/>
        <w:spacing w:line="374" w:lineRule="auto"/>
        <w:ind w:left="2693" w:right="210"/>
        <w:rPr>
          <w:sz w:val="24"/>
          <w:szCs w:val="24"/>
        </w:rPr>
      </w:pPr>
      <w:r>
        <w:rPr>
          <w:rFonts w:hint="eastAsia"/>
        </w:rPr>
        <w:t>设计总体思路</w:t>
      </w:r>
    </w:p>
    <w:p w:rsidR="003C1017" w:rsidRDefault="003C1017" w:rsidP="00951664">
      <w:pPr>
        <w:pStyle w:val="a3"/>
        <w:numPr>
          <w:ilvl w:val="0"/>
          <w:numId w:val="19"/>
        </w:numPr>
        <w:spacing w:line="360" w:lineRule="auto"/>
        <w:ind w:firstLineChars="0"/>
        <w:rPr>
          <w:sz w:val="24"/>
          <w:szCs w:val="24"/>
        </w:rPr>
      </w:pPr>
      <w:r>
        <w:rPr>
          <w:rFonts w:hint="eastAsia"/>
          <w:sz w:val="24"/>
          <w:szCs w:val="24"/>
        </w:rPr>
        <w:t>处理的总体数据流，如下图所示。</w:t>
      </w:r>
    </w:p>
    <w:p w:rsidR="003C1017" w:rsidRDefault="003C1017" w:rsidP="003C1017">
      <w:pPr>
        <w:pStyle w:val="a3"/>
        <w:spacing w:line="360" w:lineRule="auto"/>
        <w:ind w:left="846" w:firstLineChars="0" w:firstLine="0"/>
        <w:rPr>
          <w:sz w:val="24"/>
          <w:szCs w:val="24"/>
        </w:rPr>
      </w:pPr>
      <w:r>
        <w:rPr>
          <w:rFonts w:hint="eastAsia"/>
          <w:sz w:val="24"/>
          <w:szCs w:val="24"/>
        </w:rPr>
        <w:t>将处理缺失补全的整个逻辑，封装在存储过程里面，生成相应的结果表。</w:t>
      </w:r>
    </w:p>
    <w:p w:rsidR="003C1017" w:rsidRDefault="009920EC" w:rsidP="003C1017">
      <w:pPr>
        <w:pStyle w:val="a3"/>
        <w:spacing w:line="360" w:lineRule="auto"/>
        <w:ind w:left="846" w:firstLineChars="0" w:firstLine="0"/>
        <w:rPr>
          <w:sz w:val="24"/>
          <w:szCs w:val="24"/>
        </w:rPr>
      </w:pPr>
      <w:r>
        <w:object w:dxaOrig="10222" w:dyaOrig="7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pt;height:305.8pt" o:ole="">
            <v:imagedata r:id="rId8" o:title=""/>
          </v:shape>
          <o:OLEObject Type="Embed" ProgID="Visio.Drawing.11" ShapeID="_x0000_i1025" DrawAspect="Content" ObjectID="_1476103317" r:id="rId9"/>
        </w:object>
      </w:r>
    </w:p>
    <w:p w:rsidR="003C1017" w:rsidRDefault="003C1017" w:rsidP="00951664">
      <w:pPr>
        <w:pStyle w:val="a3"/>
        <w:numPr>
          <w:ilvl w:val="0"/>
          <w:numId w:val="19"/>
        </w:numPr>
        <w:spacing w:line="360" w:lineRule="auto"/>
        <w:ind w:firstLineChars="0"/>
        <w:rPr>
          <w:sz w:val="24"/>
          <w:szCs w:val="24"/>
        </w:rPr>
      </w:pPr>
      <w:r>
        <w:rPr>
          <w:rFonts w:hint="eastAsia"/>
          <w:sz w:val="24"/>
          <w:szCs w:val="24"/>
        </w:rPr>
        <w:t>市场数据统一接口数据表，表结构如下：</w:t>
      </w:r>
    </w:p>
    <w:tbl>
      <w:tblPr>
        <w:tblW w:w="5969" w:type="dxa"/>
        <w:jc w:val="center"/>
        <w:tblInd w:w="93" w:type="dxa"/>
        <w:tblLook w:val="04A0"/>
      </w:tblPr>
      <w:tblGrid>
        <w:gridCol w:w="2142"/>
        <w:gridCol w:w="2126"/>
        <w:gridCol w:w="1701"/>
      </w:tblGrid>
      <w:tr w:rsidR="003C1017" w:rsidTr="003C1017">
        <w:trPr>
          <w:trHeight w:val="255"/>
          <w:jc w:val="center"/>
        </w:trPr>
        <w:tc>
          <w:tcPr>
            <w:tcW w:w="2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英文字段名</w:t>
            </w:r>
          </w:p>
        </w:tc>
        <w:tc>
          <w:tcPr>
            <w:tcW w:w="212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中文名称</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 xml:space="preserve">　说明</w:t>
            </w: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shd w:val="clear" w:color="auto" w:fill="FFFF00"/>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RIC</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宋体" w:eastAsia="宋体" w:hAnsi="宋体" w:cs="Calibri" w:hint="eastAsia"/>
                <w:color w:val="000000"/>
                <w:kern w:val="0"/>
                <w:sz w:val="20"/>
                <w:szCs w:val="20"/>
              </w:rPr>
              <w:t>路透标示码</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 xml:space="preserve">　</w:t>
            </w: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GROUP_ID</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rPr>
              <w:t>组合ID</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CURV_TERM_STD</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Calibri"/>
                <w:color w:val="000000"/>
                <w:kern w:val="0"/>
                <w:sz w:val="20"/>
                <w:szCs w:val="20"/>
              </w:rPr>
            </w:pPr>
            <w:r>
              <w:rPr>
                <w:rFonts w:ascii="宋体" w:eastAsia="宋体" w:hAnsi="宋体" w:cs="Calibri" w:hint="eastAsia"/>
                <w:color w:val="000000"/>
                <w:kern w:val="0"/>
                <w:sz w:val="20"/>
                <w:szCs w:val="20"/>
              </w:rPr>
              <w:t>标准期限</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UNI_ASK</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宋体" w:eastAsia="宋体" w:hAnsi="宋体" w:cs="Calibri" w:hint="eastAsia"/>
                <w:color w:val="000000"/>
                <w:kern w:val="0"/>
                <w:sz w:val="20"/>
                <w:szCs w:val="20"/>
              </w:rPr>
              <w:t>买价</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 xml:space="preserve">　</w:t>
            </w: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UNI_BID</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宋体" w:eastAsia="宋体" w:hAnsi="宋体" w:cs="Calibri" w:hint="eastAsia"/>
                <w:color w:val="000000"/>
                <w:kern w:val="0"/>
                <w:sz w:val="20"/>
                <w:szCs w:val="20"/>
              </w:rPr>
              <w:t>卖价</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 xml:space="preserve">　</w:t>
            </w: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PRI_ACT</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宋体" w:eastAsia="宋体" w:hAnsi="宋体" w:cs="Calibri" w:hint="eastAsia"/>
                <w:color w:val="000000"/>
                <w:kern w:val="0"/>
                <w:sz w:val="20"/>
                <w:szCs w:val="20"/>
              </w:rPr>
              <w:t>最新价</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 xml:space="preserve">　</w:t>
            </w: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PRI_ACT_TYPE</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最新价类型</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 xml:space="preserve">　</w:t>
            </w: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QUOTE_DATE</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交易日期，针对最新价</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 xml:space="preserve">　</w:t>
            </w: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QUOTE_TIME</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交易时间，针对最新价</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 xml:space="preserve">　</w:t>
            </w: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UNI_BID_ASK_DT</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宋体" w:eastAsia="宋体" w:hAnsi="宋体" w:cs="Calibri" w:hint="eastAsia"/>
                <w:color w:val="000000"/>
                <w:kern w:val="0"/>
                <w:sz w:val="20"/>
                <w:szCs w:val="20"/>
              </w:rPr>
              <w:t>买价卖价日期</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INSERT_TYPE</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Calibri"/>
                <w:color w:val="000000"/>
                <w:kern w:val="0"/>
                <w:sz w:val="20"/>
                <w:szCs w:val="20"/>
              </w:rPr>
            </w:pPr>
            <w:r>
              <w:rPr>
                <w:rFonts w:ascii="宋体" w:eastAsia="宋体" w:hAnsi="宋体" w:cs="宋体" w:hint="eastAsia"/>
                <w:color w:val="000000"/>
                <w:kern w:val="0"/>
                <w:sz w:val="20"/>
                <w:szCs w:val="20"/>
              </w:rPr>
              <w:t>插值类型</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BATCH_NO</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Calibri"/>
                <w:kern w:val="0"/>
                <w:sz w:val="20"/>
                <w:szCs w:val="20"/>
              </w:rPr>
            </w:pPr>
            <w:r>
              <w:rPr>
                <w:rFonts w:ascii="宋体" w:eastAsia="宋体" w:hAnsi="宋体" w:cs="Calibri" w:hint="eastAsia"/>
                <w:kern w:val="0"/>
                <w:sz w:val="20"/>
                <w:szCs w:val="20"/>
              </w:rPr>
              <w:t>批次</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DATA_SRC</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数据来源</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DATE_DT</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业务数据日期</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55"/>
          <w:jc w:val="center"/>
        </w:trPr>
        <w:tc>
          <w:tcPr>
            <w:tcW w:w="2142"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ETL_DATE</w:t>
            </w:r>
          </w:p>
        </w:tc>
        <w:tc>
          <w:tcPr>
            <w:tcW w:w="2126"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数据加载日期</w:t>
            </w:r>
          </w:p>
        </w:tc>
        <w:tc>
          <w:tcPr>
            <w:tcW w:w="1701"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 xml:space="preserve">　</w:t>
            </w:r>
          </w:p>
        </w:tc>
      </w:tr>
    </w:tbl>
    <w:p w:rsidR="003C1017" w:rsidRDefault="003C1017" w:rsidP="00951664">
      <w:pPr>
        <w:pStyle w:val="a3"/>
        <w:numPr>
          <w:ilvl w:val="0"/>
          <w:numId w:val="19"/>
        </w:numPr>
        <w:spacing w:line="360" w:lineRule="auto"/>
        <w:ind w:firstLineChars="0"/>
        <w:rPr>
          <w:sz w:val="24"/>
          <w:szCs w:val="24"/>
        </w:rPr>
      </w:pPr>
      <w:r>
        <w:rPr>
          <w:rFonts w:hint="eastAsia"/>
          <w:sz w:val="24"/>
          <w:szCs w:val="24"/>
        </w:rPr>
        <w:t>设置缺失补全的配置表，用以保存缺失补全的基本字段属性，并作为缺失补全数据的参考基础。</w:t>
      </w:r>
    </w:p>
    <w:p w:rsidR="003C1017" w:rsidRDefault="003C1017" w:rsidP="003C1017">
      <w:pPr>
        <w:pStyle w:val="a3"/>
        <w:spacing w:line="360" w:lineRule="auto"/>
        <w:ind w:left="846" w:firstLineChars="0" w:firstLine="0"/>
        <w:rPr>
          <w:sz w:val="24"/>
          <w:szCs w:val="24"/>
        </w:rPr>
      </w:pPr>
      <w:r>
        <w:rPr>
          <w:rFonts w:hint="eastAsia"/>
          <w:sz w:val="24"/>
          <w:szCs w:val="24"/>
        </w:rPr>
        <w:t>缺失补全的配置表如下：</w:t>
      </w:r>
    </w:p>
    <w:tbl>
      <w:tblPr>
        <w:tblW w:w="6188" w:type="dxa"/>
        <w:jc w:val="center"/>
        <w:tblInd w:w="93" w:type="dxa"/>
        <w:tblLook w:val="04A0"/>
      </w:tblPr>
      <w:tblGrid>
        <w:gridCol w:w="1660"/>
        <w:gridCol w:w="1830"/>
        <w:gridCol w:w="2698"/>
      </w:tblGrid>
      <w:tr w:rsidR="003C1017" w:rsidTr="003C1017">
        <w:trPr>
          <w:trHeight w:val="270"/>
          <w:jc w:val="center"/>
        </w:trPr>
        <w:tc>
          <w:tcPr>
            <w:tcW w:w="166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lastRenderedPageBreak/>
              <w:t>字段英文名称</w:t>
            </w:r>
          </w:p>
        </w:tc>
        <w:tc>
          <w:tcPr>
            <w:tcW w:w="1830" w:type="dxa"/>
            <w:tcBorders>
              <w:top w:val="single" w:sz="4" w:space="0" w:color="auto"/>
              <w:left w:val="nil"/>
              <w:bottom w:val="single" w:sz="4" w:space="0" w:color="auto"/>
              <w:right w:val="single" w:sz="4" w:space="0" w:color="auto"/>
            </w:tcBorders>
            <w:shd w:val="clear" w:color="auto" w:fill="BFBFBF"/>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字段中文名称</w:t>
            </w:r>
          </w:p>
        </w:tc>
        <w:tc>
          <w:tcPr>
            <w:tcW w:w="2698" w:type="dxa"/>
            <w:tcBorders>
              <w:top w:val="single" w:sz="4" w:space="0" w:color="auto"/>
              <w:left w:val="nil"/>
              <w:bottom w:val="single" w:sz="4" w:space="0" w:color="auto"/>
              <w:right w:val="single" w:sz="4" w:space="0" w:color="auto"/>
            </w:tcBorders>
            <w:shd w:val="clear" w:color="auto" w:fill="BFBFBF"/>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字段说明</w:t>
            </w:r>
          </w:p>
        </w:tc>
      </w:tr>
      <w:tr w:rsidR="003C1017" w:rsidTr="003C1017">
        <w:trPr>
          <w:trHeight w:val="270"/>
          <w:jc w:val="center"/>
        </w:trPr>
        <w:tc>
          <w:tcPr>
            <w:tcW w:w="1660" w:type="dxa"/>
            <w:tcBorders>
              <w:top w:val="nil"/>
              <w:left w:val="single" w:sz="4" w:space="0" w:color="auto"/>
              <w:bottom w:val="single" w:sz="4" w:space="0" w:color="auto"/>
              <w:right w:val="single" w:sz="4" w:space="0" w:color="auto"/>
            </w:tcBorders>
            <w:shd w:val="clear" w:color="auto" w:fill="FFFF00"/>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RIC</w:t>
            </w:r>
          </w:p>
        </w:tc>
        <w:tc>
          <w:tcPr>
            <w:tcW w:w="1830"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RIC</w:t>
            </w:r>
            <w:r>
              <w:rPr>
                <w:rFonts w:ascii="Calibri" w:eastAsia="宋体" w:hAnsi="Calibri" w:cs="Calibri" w:hint="eastAsia"/>
                <w:color w:val="000000"/>
                <w:kern w:val="0"/>
                <w:sz w:val="20"/>
                <w:szCs w:val="20"/>
              </w:rPr>
              <w:t>码</w:t>
            </w:r>
          </w:p>
        </w:tc>
        <w:tc>
          <w:tcPr>
            <w:tcW w:w="2698"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70"/>
          <w:jc w:val="center"/>
        </w:trPr>
        <w:tc>
          <w:tcPr>
            <w:tcW w:w="1660"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GROUP_ID</w:t>
            </w:r>
          </w:p>
        </w:tc>
        <w:tc>
          <w:tcPr>
            <w:tcW w:w="1830"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组合</w:t>
            </w:r>
            <w:r>
              <w:rPr>
                <w:rFonts w:ascii="Calibri" w:eastAsia="宋体" w:hAnsi="Calibri" w:cs="Calibri"/>
                <w:color w:val="000000"/>
                <w:kern w:val="0"/>
                <w:sz w:val="20"/>
                <w:szCs w:val="20"/>
              </w:rPr>
              <w:t>ID</w:t>
            </w:r>
          </w:p>
        </w:tc>
        <w:tc>
          <w:tcPr>
            <w:tcW w:w="2698"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70"/>
          <w:jc w:val="center"/>
        </w:trPr>
        <w:tc>
          <w:tcPr>
            <w:tcW w:w="1660" w:type="dxa"/>
            <w:tcBorders>
              <w:top w:val="nil"/>
              <w:left w:val="single" w:sz="4" w:space="0" w:color="auto"/>
              <w:bottom w:val="single" w:sz="4" w:space="0" w:color="auto"/>
              <w:right w:val="single" w:sz="4" w:space="0" w:color="auto"/>
            </w:tcBorders>
            <w:shd w:val="clear" w:color="auto" w:fill="DBEEF3"/>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CURV_TERM</w:t>
            </w:r>
          </w:p>
        </w:tc>
        <w:tc>
          <w:tcPr>
            <w:tcW w:w="1830"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期限</w:t>
            </w:r>
          </w:p>
        </w:tc>
        <w:tc>
          <w:tcPr>
            <w:tcW w:w="2698"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70"/>
          <w:jc w:val="center"/>
        </w:trPr>
        <w:tc>
          <w:tcPr>
            <w:tcW w:w="1660" w:type="dxa"/>
            <w:tcBorders>
              <w:top w:val="nil"/>
              <w:left w:val="single" w:sz="4" w:space="0" w:color="auto"/>
              <w:bottom w:val="single" w:sz="4" w:space="0" w:color="auto"/>
              <w:right w:val="single" w:sz="4" w:space="0" w:color="auto"/>
            </w:tcBorders>
            <w:shd w:val="clear" w:color="auto" w:fill="DBEEF3"/>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CURV_TERM_STD</w:t>
            </w:r>
          </w:p>
        </w:tc>
        <w:tc>
          <w:tcPr>
            <w:tcW w:w="1830"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hint="eastAsia"/>
                <w:kern w:val="0"/>
                <w:sz w:val="20"/>
                <w:szCs w:val="20"/>
              </w:rPr>
              <w:t>标准期限</w:t>
            </w:r>
          </w:p>
        </w:tc>
        <w:tc>
          <w:tcPr>
            <w:tcW w:w="2698"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期限需要转换为标准期限后才能进行插值计算</w:t>
            </w:r>
          </w:p>
        </w:tc>
      </w:tr>
      <w:tr w:rsidR="003C1017" w:rsidTr="00061333">
        <w:trPr>
          <w:trHeight w:val="270"/>
          <w:jc w:val="center"/>
        </w:trPr>
        <w:tc>
          <w:tcPr>
            <w:tcW w:w="1660" w:type="dxa"/>
            <w:tcBorders>
              <w:top w:val="nil"/>
              <w:left w:val="single" w:sz="4" w:space="0" w:color="auto"/>
              <w:bottom w:val="single" w:sz="4" w:space="0" w:color="auto"/>
              <w:right w:val="single" w:sz="4" w:space="0" w:color="auto"/>
            </w:tcBorders>
            <w:shd w:val="clear" w:color="auto" w:fill="DBEEF3"/>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CURV_POINT</w:t>
            </w:r>
          </w:p>
        </w:tc>
        <w:tc>
          <w:tcPr>
            <w:tcW w:w="1830"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曲线允许最大缺失值</w:t>
            </w:r>
          </w:p>
        </w:tc>
        <w:tc>
          <w:tcPr>
            <w:tcW w:w="2698"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当曲线缺失值大于等于该值时候用昨天的整条曲线代替今天曲线上的所有点</w:t>
            </w:r>
          </w:p>
        </w:tc>
      </w:tr>
      <w:tr w:rsidR="003C1017" w:rsidTr="00061333">
        <w:trPr>
          <w:trHeight w:val="270"/>
          <w:jc w:val="center"/>
        </w:trPr>
        <w:tc>
          <w:tcPr>
            <w:tcW w:w="1660" w:type="dxa"/>
            <w:tcBorders>
              <w:top w:val="single" w:sz="4" w:space="0" w:color="auto"/>
              <w:left w:val="single" w:sz="4" w:space="0" w:color="auto"/>
              <w:bottom w:val="single" w:sz="4" w:space="0" w:color="auto"/>
              <w:right w:val="single" w:sz="4" w:space="0" w:color="auto"/>
            </w:tcBorders>
            <w:shd w:val="clear" w:color="auto" w:fill="DBEEF3"/>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DATA_SRC</w:t>
            </w:r>
          </w:p>
        </w:tc>
        <w:tc>
          <w:tcPr>
            <w:tcW w:w="1830"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数据源标识</w:t>
            </w:r>
          </w:p>
        </w:tc>
        <w:tc>
          <w:tcPr>
            <w:tcW w:w="2698" w:type="dxa"/>
            <w:tcBorders>
              <w:top w:val="single" w:sz="4" w:space="0" w:color="auto"/>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数据来源表的缩写</w:t>
            </w:r>
          </w:p>
        </w:tc>
      </w:tr>
      <w:tr w:rsidR="00061333" w:rsidTr="00061333">
        <w:trPr>
          <w:trHeight w:val="427"/>
          <w:jc w:val="center"/>
        </w:trPr>
        <w:tc>
          <w:tcPr>
            <w:tcW w:w="1660" w:type="dxa"/>
            <w:tcBorders>
              <w:top w:val="single" w:sz="4" w:space="0" w:color="auto"/>
              <w:left w:val="single" w:sz="4" w:space="0" w:color="auto"/>
              <w:bottom w:val="single" w:sz="4" w:space="0" w:color="auto"/>
              <w:right w:val="single" w:sz="4" w:space="0" w:color="auto"/>
            </w:tcBorders>
            <w:shd w:val="clear" w:color="auto" w:fill="DBEEF3"/>
            <w:noWrap/>
            <w:vAlign w:val="center"/>
            <w:hideMark/>
          </w:tcPr>
          <w:p w:rsidR="00061333" w:rsidRDefault="00061333">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RIC_TYPE</w:t>
            </w:r>
          </w:p>
        </w:tc>
        <w:tc>
          <w:tcPr>
            <w:tcW w:w="1830" w:type="dxa"/>
            <w:tcBorders>
              <w:top w:val="single" w:sz="4" w:space="0" w:color="auto"/>
              <w:left w:val="nil"/>
              <w:bottom w:val="single" w:sz="4" w:space="0" w:color="auto"/>
              <w:right w:val="single" w:sz="4" w:space="0" w:color="auto"/>
            </w:tcBorders>
            <w:noWrap/>
            <w:vAlign w:val="center"/>
            <w:hideMark/>
          </w:tcPr>
          <w:p w:rsidR="00061333" w:rsidRDefault="00061333">
            <w:pPr>
              <w:widowControl/>
              <w:jc w:val="left"/>
              <w:rPr>
                <w:rFonts w:ascii="Calibri" w:eastAsia="宋体" w:hAnsi="Calibri" w:cs="Calibri"/>
                <w:color w:val="000000"/>
                <w:kern w:val="0"/>
                <w:sz w:val="20"/>
                <w:szCs w:val="20"/>
              </w:rPr>
            </w:pPr>
            <w:r>
              <w:rPr>
                <w:rFonts w:ascii="Calibri" w:eastAsia="宋体" w:hAnsi="Calibri" w:cs="Calibri" w:hint="eastAsia"/>
                <w:color w:val="000000"/>
                <w:kern w:val="0"/>
                <w:sz w:val="20"/>
                <w:szCs w:val="20"/>
              </w:rPr>
              <w:t>RIC</w:t>
            </w:r>
            <w:r>
              <w:rPr>
                <w:rFonts w:ascii="Calibri" w:eastAsia="宋体" w:hAnsi="Calibri" w:cs="Calibri" w:hint="eastAsia"/>
                <w:color w:val="000000"/>
                <w:kern w:val="0"/>
                <w:sz w:val="20"/>
                <w:szCs w:val="20"/>
              </w:rPr>
              <w:t>码类型</w:t>
            </w:r>
          </w:p>
        </w:tc>
        <w:tc>
          <w:tcPr>
            <w:tcW w:w="2698" w:type="dxa"/>
            <w:tcBorders>
              <w:top w:val="single" w:sz="4" w:space="0" w:color="auto"/>
              <w:left w:val="nil"/>
              <w:bottom w:val="single" w:sz="4" w:space="0" w:color="auto"/>
              <w:right w:val="single" w:sz="4" w:space="0" w:color="auto"/>
            </w:tcBorders>
            <w:noWrap/>
            <w:vAlign w:val="center"/>
            <w:hideMark/>
          </w:tcPr>
          <w:p w:rsidR="00061333" w:rsidRDefault="00061333">
            <w:pPr>
              <w:widowControl/>
              <w:jc w:val="left"/>
              <w:rPr>
                <w:rFonts w:ascii="宋体" w:eastAsia="宋体" w:hAnsi="宋体" w:cs="宋体"/>
                <w:color w:val="000000"/>
                <w:kern w:val="0"/>
                <w:sz w:val="20"/>
                <w:szCs w:val="20"/>
              </w:rPr>
            </w:pPr>
            <w:r w:rsidRPr="00061333">
              <w:rPr>
                <w:rFonts w:ascii="宋体" w:eastAsia="宋体" w:hAnsi="宋体" w:cs="宋体"/>
                <w:color w:val="000000"/>
                <w:kern w:val="0"/>
                <w:sz w:val="20"/>
                <w:szCs w:val="20"/>
              </w:rPr>
              <w:t>OUTRIGHT</w:t>
            </w:r>
            <w:r>
              <w:rPr>
                <w:rFonts w:ascii="宋体" w:eastAsia="宋体" w:hAnsi="宋体" w:cs="宋体" w:hint="eastAsia"/>
                <w:color w:val="000000"/>
                <w:kern w:val="0"/>
                <w:sz w:val="20"/>
                <w:szCs w:val="20"/>
              </w:rPr>
              <w:t xml:space="preserve">  --不允许为0</w:t>
            </w:r>
          </w:p>
          <w:p w:rsidR="00061333" w:rsidRDefault="00061333">
            <w:pPr>
              <w:widowControl/>
              <w:jc w:val="left"/>
              <w:rPr>
                <w:rFonts w:ascii="宋体" w:eastAsia="宋体" w:hAnsi="宋体" w:cs="宋体"/>
                <w:color w:val="000000"/>
                <w:kern w:val="0"/>
                <w:sz w:val="20"/>
                <w:szCs w:val="20"/>
              </w:rPr>
            </w:pPr>
            <w:r w:rsidRPr="00061333">
              <w:rPr>
                <w:rFonts w:ascii="宋体" w:eastAsia="宋体" w:hAnsi="宋体" w:cs="宋体"/>
                <w:color w:val="000000"/>
                <w:kern w:val="0"/>
                <w:sz w:val="20"/>
                <w:szCs w:val="20"/>
              </w:rPr>
              <w:t>SPREAD</w:t>
            </w:r>
            <w:r>
              <w:rPr>
                <w:rFonts w:ascii="宋体" w:eastAsia="宋体" w:hAnsi="宋体" w:cs="宋体" w:hint="eastAsia"/>
                <w:color w:val="000000"/>
                <w:kern w:val="0"/>
                <w:sz w:val="20"/>
                <w:szCs w:val="20"/>
              </w:rPr>
              <w:t xml:space="preserve">    --允许为0</w:t>
            </w:r>
          </w:p>
        </w:tc>
      </w:tr>
    </w:tbl>
    <w:p w:rsidR="003C1017" w:rsidRDefault="003C1017" w:rsidP="00951664">
      <w:pPr>
        <w:pStyle w:val="a3"/>
        <w:numPr>
          <w:ilvl w:val="0"/>
          <w:numId w:val="19"/>
        </w:numPr>
        <w:spacing w:line="360" w:lineRule="auto"/>
        <w:ind w:firstLineChars="0"/>
        <w:rPr>
          <w:sz w:val="24"/>
          <w:szCs w:val="24"/>
        </w:rPr>
      </w:pPr>
      <w:r>
        <w:rPr>
          <w:sz w:val="24"/>
          <w:szCs w:val="24"/>
        </w:rPr>
        <w:t>RIC</w:t>
      </w:r>
      <w:r>
        <w:rPr>
          <w:rFonts w:hint="eastAsia"/>
          <w:sz w:val="24"/>
          <w:szCs w:val="24"/>
        </w:rPr>
        <w:t>缺失补全结果表</w:t>
      </w:r>
    </w:p>
    <w:tbl>
      <w:tblPr>
        <w:tblW w:w="6686" w:type="dxa"/>
        <w:jc w:val="center"/>
        <w:tblLook w:val="04A0"/>
      </w:tblPr>
      <w:tblGrid>
        <w:gridCol w:w="2204"/>
        <w:gridCol w:w="1522"/>
        <w:gridCol w:w="2960"/>
      </w:tblGrid>
      <w:tr w:rsidR="003C1017" w:rsidTr="003C1017">
        <w:trPr>
          <w:trHeight w:val="275"/>
          <w:jc w:val="center"/>
        </w:trPr>
        <w:tc>
          <w:tcPr>
            <w:tcW w:w="2204"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字段英文名称</w:t>
            </w:r>
          </w:p>
        </w:tc>
        <w:tc>
          <w:tcPr>
            <w:tcW w:w="1522" w:type="dxa"/>
            <w:tcBorders>
              <w:top w:val="single" w:sz="4" w:space="0" w:color="auto"/>
              <w:left w:val="nil"/>
              <w:bottom w:val="single" w:sz="4" w:space="0" w:color="auto"/>
              <w:right w:val="single" w:sz="4" w:space="0" w:color="auto"/>
            </w:tcBorders>
            <w:shd w:val="clear" w:color="auto" w:fill="BFBFBF"/>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字段中文名称</w:t>
            </w:r>
          </w:p>
        </w:tc>
        <w:tc>
          <w:tcPr>
            <w:tcW w:w="2960" w:type="dxa"/>
            <w:tcBorders>
              <w:top w:val="single" w:sz="4" w:space="0" w:color="auto"/>
              <w:left w:val="nil"/>
              <w:bottom w:val="single" w:sz="4" w:space="0" w:color="auto"/>
              <w:right w:val="single" w:sz="4" w:space="0" w:color="auto"/>
            </w:tcBorders>
            <w:shd w:val="clear" w:color="auto" w:fill="BFBFBF"/>
            <w:noWrap/>
            <w:vAlign w:val="center"/>
            <w:hideMark/>
          </w:tcPr>
          <w:p w:rsidR="003C1017" w:rsidRDefault="003C1017">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字段说明</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shd w:val="clear" w:color="auto" w:fill="FFFF00"/>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RIC</w:t>
            </w:r>
          </w:p>
        </w:tc>
        <w:tc>
          <w:tcPr>
            <w:tcW w:w="1522" w:type="dxa"/>
            <w:tcBorders>
              <w:top w:val="nil"/>
              <w:left w:val="nil"/>
              <w:bottom w:val="single" w:sz="4" w:space="0" w:color="auto"/>
              <w:right w:val="single" w:sz="4" w:space="0" w:color="auto"/>
            </w:tcBorders>
            <w:shd w:val="clear" w:color="auto" w:fill="FFFF00"/>
            <w:noWrap/>
            <w:vAlign w:val="center"/>
            <w:hideMark/>
          </w:tcPr>
          <w:p w:rsidR="003C1017" w:rsidRDefault="003C1017">
            <w:pPr>
              <w:widowControl/>
              <w:jc w:val="left"/>
              <w:rPr>
                <w:rFonts w:ascii="宋体" w:eastAsia="宋体" w:hAnsi="宋体" w:cs="宋体"/>
                <w:kern w:val="0"/>
                <w:sz w:val="22"/>
              </w:rPr>
            </w:pPr>
            <w:r>
              <w:rPr>
                <w:rFonts w:ascii="Calibri" w:eastAsia="宋体" w:hAnsi="Calibri" w:cs="Calibri"/>
                <w:kern w:val="0"/>
                <w:sz w:val="20"/>
                <w:szCs w:val="20"/>
              </w:rPr>
              <w:t>RIC</w:t>
            </w:r>
            <w:r>
              <w:rPr>
                <w:rFonts w:ascii="Calibri" w:eastAsia="宋体" w:hAnsi="Calibri" w:cs="Calibri" w:hint="eastAsia"/>
                <w:kern w:val="0"/>
                <w:sz w:val="20"/>
                <w:szCs w:val="20"/>
              </w:rPr>
              <w:t>码</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2"/>
              </w:rPr>
            </w:pPr>
            <w:r>
              <w:rPr>
                <w:rFonts w:ascii="宋体" w:eastAsia="宋体" w:hAnsi="宋体" w:cs="宋体" w:hint="eastAsia"/>
                <w:kern w:val="0"/>
                <w:sz w:val="22"/>
              </w:rPr>
              <w:t xml:space="preserve">　</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GROUP_ID</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Calibri"/>
                <w:kern w:val="0"/>
                <w:sz w:val="20"/>
                <w:szCs w:val="20"/>
              </w:rPr>
            </w:pPr>
            <w:r>
              <w:rPr>
                <w:rFonts w:ascii="宋体" w:eastAsia="宋体" w:hAnsi="宋体" w:cs="Calibri" w:hint="eastAsia"/>
                <w:kern w:val="0"/>
                <w:sz w:val="20"/>
                <w:szCs w:val="20"/>
              </w:rPr>
              <w:t>组合ID</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UNI_ASK</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宋体" w:eastAsia="宋体" w:hAnsi="宋体" w:cs="Calibri" w:hint="eastAsia"/>
                <w:kern w:val="0"/>
                <w:sz w:val="20"/>
                <w:szCs w:val="20"/>
              </w:rPr>
              <w:t>买价</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2"/>
              </w:rPr>
            </w:pPr>
            <w:r>
              <w:rPr>
                <w:rFonts w:ascii="宋体" w:eastAsia="宋体" w:hAnsi="宋体" w:cs="宋体" w:hint="eastAsia"/>
                <w:kern w:val="0"/>
                <w:sz w:val="22"/>
              </w:rPr>
              <w:t xml:space="preserve">　</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UNI_BID</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宋体" w:eastAsia="宋体" w:hAnsi="宋体" w:cs="Calibri" w:hint="eastAsia"/>
                <w:kern w:val="0"/>
                <w:sz w:val="20"/>
                <w:szCs w:val="20"/>
              </w:rPr>
              <w:t>卖价</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2"/>
              </w:rPr>
            </w:pPr>
            <w:r>
              <w:rPr>
                <w:rFonts w:ascii="宋体" w:eastAsia="宋体" w:hAnsi="宋体" w:cs="宋体" w:hint="eastAsia"/>
                <w:kern w:val="0"/>
                <w:sz w:val="22"/>
              </w:rPr>
              <w:t xml:space="preserve">　</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PRI_ACT</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宋体" w:eastAsia="宋体" w:hAnsi="宋体" w:cs="Calibri" w:hint="eastAsia"/>
                <w:kern w:val="0"/>
                <w:sz w:val="20"/>
                <w:szCs w:val="20"/>
              </w:rPr>
              <w:t>最新价</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2"/>
              </w:rPr>
            </w:pPr>
            <w:r>
              <w:rPr>
                <w:rFonts w:ascii="宋体" w:eastAsia="宋体" w:hAnsi="宋体" w:cs="宋体" w:hint="eastAsia"/>
                <w:kern w:val="0"/>
                <w:sz w:val="22"/>
              </w:rPr>
              <w:t xml:space="preserve">　</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PRI_ACT_TYPE</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最新价类型</w:t>
            </w:r>
          </w:p>
        </w:tc>
        <w:tc>
          <w:tcPr>
            <w:tcW w:w="2960" w:type="dxa"/>
            <w:tcBorders>
              <w:top w:val="nil"/>
              <w:left w:val="nil"/>
              <w:bottom w:val="single" w:sz="4" w:space="0" w:color="auto"/>
              <w:right w:val="single" w:sz="4" w:space="0" w:color="auto"/>
            </w:tcBorders>
            <w:noWrap/>
            <w:vAlign w:val="center"/>
            <w:hideMark/>
          </w:tcPr>
          <w:p w:rsidR="003C1017" w:rsidRDefault="003C1017">
            <w:pPr>
              <w:pStyle w:val="a3"/>
              <w:widowControl/>
              <w:ind w:firstLineChars="0" w:firstLine="0"/>
              <w:jc w:val="left"/>
              <w:rPr>
                <w:rFonts w:ascii="宋体" w:eastAsia="宋体" w:hAnsi="宋体" w:cs="宋体"/>
                <w:kern w:val="0"/>
                <w:sz w:val="20"/>
                <w:szCs w:val="20"/>
              </w:rPr>
            </w:pPr>
            <w:r>
              <w:rPr>
                <w:rFonts w:ascii="宋体" w:eastAsia="宋体" w:hAnsi="宋体" w:cs="宋体" w:hint="eastAsia"/>
                <w:kern w:val="0"/>
                <w:sz w:val="20"/>
                <w:szCs w:val="20"/>
              </w:rPr>
              <w:t>1-买入报价</w:t>
            </w:r>
          </w:p>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2-卖出报价</w:t>
            </w:r>
          </w:p>
          <w:p w:rsidR="003C1017" w:rsidRDefault="003C1017">
            <w:pPr>
              <w:widowControl/>
              <w:jc w:val="left"/>
              <w:rPr>
                <w:rFonts w:ascii="宋体" w:eastAsia="宋体" w:hAnsi="宋体" w:cs="宋体"/>
                <w:kern w:val="0"/>
                <w:sz w:val="22"/>
              </w:rPr>
            </w:pPr>
            <w:r>
              <w:rPr>
                <w:rFonts w:ascii="宋体" w:eastAsia="宋体" w:hAnsi="宋体" w:cs="宋体" w:hint="eastAsia"/>
                <w:kern w:val="0"/>
                <w:sz w:val="20"/>
                <w:szCs w:val="20"/>
              </w:rPr>
              <w:t>3-购买价格</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QUOTE_DATE</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报价日期</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2"/>
              </w:rPr>
            </w:pPr>
            <w:r>
              <w:rPr>
                <w:rFonts w:ascii="宋体" w:eastAsia="宋体" w:hAnsi="宋体" w:cs="宋体" w:hint="eastAsia"/>
                <w:kern w:val="0"/>
                <w:sz w:val="22"/>
              </w:rPr>
              <w:t xml:space="preserve">　</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QUOTE_TIME</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报价时间</w:t>
            </w:r>
          </w:p>
        </w:tc>
        <w:tc>
          <w:tcPr>
            <w:tcW w:w="2960" w:type="dxa"/>
            <w:tcBorders>
              <w:top w:val="nil"/>
              <w:left w:val="nil"/>
              <w:bottom w:val="single" w:sz="4" w:space="0" w:color="auto"/>
              <w:right w:val="single" w:sz="4" w:space="0" w:color="auto"/>
            </w:tcBorders>
            <w:vAlign w:val="center"/>
            <w:hideMark/>
          </w:tcPr>
          <w:p w:rsidR="003C1017" w:rsidRDefault="003C1017">
            <w:pPr>
              <w:widowControl/>
              <w:jc w:val="left"/>
              <w:rPr>
                <w:rFonts w:ascii="宋体" w:eastAsia="宋体" w:hAnsi="宋体" w:cs="宋体"/>
                <w:kern w:val="0"/>
                <w:sz w:val="22"/>
              </w:rPr>
            </w:pPr>
            <w:r>
              <w:rPr>
                <w:rFonts w:ascii="宋体" w:eastAsia="宋体" w:hAnsi="宋体" w:cs="宋体" w:hint="eastAsia"/>
                <w:kern w:val="0"/>
                <w:sz w:val="22"/>
              </w:rPr>
              <w:t xml:space="preserve">　</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UNI_BID_ASK_DT</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宋体" w:eastAsia="宋体" w:hAnsi="宋体" w:cs="Calibri" w:hint="eastAsia"/>
                <w:kern w:val="0"/>
                <w:sz w:val="20"/>
                <w:szCs w:val="20"/>
              </w:rPr>
              <w:t>收市日期</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2"/>
              </w:rPr>
            </w:pPr>
            <w:r>
              <w:rPr>
                <w:rFonts w:ascii="宋体" w:eastAsia="宋体" w:hAnsi="宋体" w:cs="宋体" w:hint="eastAsia"/>
                <w:kern w:val="0"/>
                <w:sz w:val="22"/>
              </w:rPr>
              <w:t xml:space="preserve">　</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INSERT_TYPE</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 xml:space="preserve">　插值类型</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0-没缺失正常值</w:t>
            </w:r>
          </w:p>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1-取当天数据值</w:t>
            </w:r>
            <w:r>
              <w:rPr>
                <w:rFonts w:ascii="宋体" w:eastAsia="宋体" w:hAnsi="宋体" w:cs="宋体" w:hint="eastAsia"/>
                <w:kern w:val="0"/>
                <w:sz w:val="20"/>
                <w:szCs w:val="20"/>
              </w:rPr>
              <w:br/>
              <w:t>2-取昨天数据值</w:t>
            </w:r>
          </w:p>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3-左找平值</w:t>
            </w:r>
          </w:p>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4-取昨天数据值，但无法取值，全部赋值为0</w:t>
            </w:r>
            <w:r>
              <w:rPr>
                <w:rFonts w:ascii="宋体" w:eastAsia="宋体" w:hAnsi="宋体" w:cs="宋体" w:hint="eastAsia"/>
                <w:kern w:val="0"/>
                <w:sz w:val="20"/>
                <w:szCs w:val="20"/>
              </w:rPr>
              <w:br/>
              <w:t>5-线性插值</w:t>
            </w:r>
          </w:p>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6-右找平值。</w:t>
            </w:r>
          </w:p>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格式：000或010或333或222</w:t>
            </w: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BATCH_NO</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批次</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noWrap/>
            <w:vAlign w:val="center"/>
            <w:hideMark/>
          </w:tcPr>
          <w:p w:rsidR="003C1017" w:rsidRDefault="003C1017">
            <w:pPr>
              <w:widowControl/>
              <w:jc w:val="left"/>
              <w:rPr>
                <w:rFonts w:ascii="Calibri" w:eastAsia="宋体" w:hAnsi="Calibri" w:cs="Calibri"/>
                <w:kern w:val="0"/>
                <w:sz w:val="20"/>
                <w:szCs w:val="20"/>
              </w:rPr>
            </w:pPr>
            <w:r>
              <w:rPr>
                <w:rFonts w:ascii="Calibri" w:eastAsia="宋体" w:hAnsi="Calibri" w:cs="Calibri"/>
                <w:kern w:val="0"/>
                <w:sz w:val="20"/>
                <w:szCs w:val="20"/>
              </w:rPr>
              <w:t>DATA_SRC</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kern w:val="0"/>
                <w:sz w:val="20"/>
                <w:szCs w:val="20"/>
              </w:rPr>
            </w:pPr>
            <w:r>
              <w:rPr>
                <w:rFonts w:ascii="宋体" w:eastAsia="宋体" w:hAnsi="宋体" w:cs="宋体" w:hint="eastAsia"/>
                <w:kern w:val="0"/>
                <w:sz w:val="20"/>
                <w:szCs w:val="20"/>
              </w:rPr>
              <w:t>数据来源</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shd w:val="clear" w:color="auto" w:fill="DBEEF3"/>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DATE_DT</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业务数据日期</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r w:rsidR="003C1017" w:rsidTr="003C1017">
        <w:trPr>
          <w:trHeight w:val="275"/>
          <w:jc w:val="center"/>
        </w:trPr>
        <w:tc>
          <w:tcPr>
            <w:tcW w:w="2204" w:type="dxa"/>
            <w:tcBorders>
              <w:top w:val="nil"/>
              <w:left w:val="single" w:sz="4" w:space="0" w:color="auto"/>
              <w:bottom w:val="single" w:sz="4" w:space="0" w:color="auto"/>
              <w:right w:val="single" w:sz="4" w:space="0" w:color="auto"/>
            </w:tcBorders>
            <w:shd w:val="clear" w:color="auto" w:fill="DBEEF3"/>
            <w:noWrap/>
            <w:vAlign w:val="center"/>
            <w:hideMark/>
          </w:tcPr>
          <w:p w:rsidR="003C1017" w:rsidRDefault="003C1017">
            <w:pPr>
              <w:widowControl/>
              <w:jc w:val="left"/>
              <w:rPr>
                <w:rFonts w:ascii="Calibri" w:eastAsia="宋体" w:hAnsi="Calibri" w:cs="Calibri"/>
                <w:color w:val="000000"/>
                <w:kern w:val="0"/>
                <w:sz w:val="20"/>
                <w:szCs w:val="20"/>
              </w:rPr>
            </w:pPr>
            <w:r>
              <w:rPr>
                <w:rFonts w:ascii="Calibri" w:eastAsia="宋体" w:hAnsi="Calibri" w:cs="Calibri"/>
                <w:color w:val="000000"/>
                <w:kern w:val="0"/>
                <w:sz w:val="20"/>
                <w:szCs w:val="20"/>
              </w:rPr>
              <w:t>ETL_DATE</w:t>
            </w:r>
          </w:p>
        </w:tc>
        <w:tc>
          <w:tcPr>
            <w:tcW w:w="1522" w:type="dxa"/>
            <w:tcBorders>
              <w:top w:val="nil"/>
              <w:left w:val="nil"/>
              <w:bottom w:val="single" w:sz="4" w:space="0" w:color="auto"/>
              <w:right w:val="single" w:sz="4" w:space="0" w:color="auto"/>
            </w:tcBorders>
            <w:noWrap/>
            <w:vAlign w:val="center"/>
            <w:hideMark/>
          </w:tcPr>
          <w:p w:rsidR="003C1017" w:rsidRDefault="003C1017">
            <w:pPr>
              <w:widowControl/>
              <w:jc w:val="left"/>
              <w:rPr>
                <w:rFonts w:ascii="宋体" w:eastAsia="宋体" w:hAnsi="宋体" w:cs="宋体"/>
                <w:color w:val="000000"/>
                <w:kern w:val="0"/>
                <w:sz w:val="22"/>
              </w:rPr>
            </w:pPr>
            <w:r>
              <w:rPr>
                <w:rFonts w:ascii="Calibri" w:eastAsia="宋体" w:hAnsi="Calibri" w:cs="Calibri" w:hint="eastAsia"/>
                <w:color w:val="000000"/>
                <w:kern w:val="0"/>
                <w:sz w:val="20"/>
                <w:szCs w:val="20"/>
              </w:rPr>
              <w:t>数据加载日期</w:t>
            </w:r>
          </w:p>
        </w:tc>
        <w:tc>
          <w:tcPr>
            <w:tcW w:w="2960" w:type="dxa"/>
            <w:tcBorders>
              <w:top w:val="nil"/>
              <w:left w:val="nil"/>
              <w:bottom w:val="single" w:sz="4" w:space="0" w:color="auto"/>
              <w:right w:val="single" w:sz="4" w:space="0" w:color="auto"/>
            </w:tcBorders>
            <w:noWrap/>
            <w:vAlign w:val="center"/>
            <w:hideMark/>
          </w:tcPr>
          <w:p w:rsidR="003C1017" w:rsidRDefault="003C1017">
            <w:pPr>
              <w:widowControl/>
              <w:jc w:val="left"/>
              <w:rPr>
                <w:rFonts w:eastAsia="宋体" w:cs="宋体"/>
              </w:rPr>
            </w:pPr>
          </w:p>
        </w:tc>
      </w:tr>
    </w:tbl>
    <w:p w:rsidR="003C1017" w:rsidRDefault="003C1017" w:rsidP="00951664">
      <w:pPr>
        <w:pStyle w:val="a3"/>
        <w:numPr>
          <w:ilvl w:val="0"/>
          <w:numId w:val="19"/>
        </w:numPr>
        <w:spacing w:line="360" w:lineRule="auto"/>
        <w:ind w:firstLineChars="0"/>
        <w:rPr>
          <w:sz w:val="24"/>
          <w:szCs w:val="24"/>
        </w:rPr>
      </w:pPr>
      <w:r>
        <w:rPr>
          <w:rFonts w:hint="eastAsia"/>
          <w:sz w:val="24"/>
          <w:szCs w:val="24"/>
        </w:rPr>
        <w:t>处理总体步骤：</w:t>
      </w:r>
    </w:p>
    <w:p w:rsidR="003C1017" w:rsidRDefault="003C1017" w:rsidP="00951664">
      <w:pPr>
        <w:pStyle w:val="a3"/>
        <w:numPr>
          <w:ilvl w:val="0"/>
          <w:numId w:val="20"/>
        </w:numPr>
        <w:spacing w:line="360" w:lineRule="auto"/>
        <w:ind w:firstLineChars="0"/>
        <w:rPr>
          <w:sz w:val="24"/>
          <w:szCs w:val="24"/>
        </w:rPr>
      </w:pPr>
      <w:r>
        <w:rPr>
          <w:rFonts w:hint="eastAsia"/>
          <w:sz w:val="24"/>
          <w:szCs w:val="24"/>
        </w:rPr>
        <w:t>补齐源数据的</w:t>
      </w:r>
      <w:r>
        <w:rPr>
          <w:sz w:val="24"/>
          <w:szCs w:val="24"/>
        </w:rPr>
        <w:t>RIC</w:t>
      </w:r>
      <w:r>
        <w:rPr>
          <w:rFonts w:hint="eastAsia"/>
          <w:sz w:val="24"/>
          <w:szCs w:val="24"/>
        </w:rPr>
        <w:t>。若无则跳过这步。</w:t>
      </w:r>
    </w:p>
    <w:p w:rsidR="003C1017" w:rsidRDefault="003C1017" w:rsidP="00951664">
      <w:pPr>
        <w:pStyle w:val="a3"/>
        <w:numPr>
          <w:ilvl w:val="0"/>
          <w:numId w:val="20"/>
        </w:numPr>
        <w:spacing w:line="360" w:lineRule="auto"/>
        <w:ind w:firstLineChars="0"/>
        <w:rPr>
          <w:sz w:val="24"/>
          <w:szCs w:val="24"/>
        </w:rPr>
      </w:pPr>
      <w:r>
        <w:rPr>
          <w:rFonts w:hint="eastAsia"/>
          <w:sz w:val="24"/>
          <w:szCs w:val="24"/>
        </w:rPr>
        <w:t>补齐源数据三种价格缺少部分数据情况。若无则跳过这步</w:t>
      </w:r>
    </w:p>
    <w:p w:rsidR="003C1017" w:rsidRDefault="003C1017" w:rsidP="00951664">
      <w:pPr>
        <w:pStyle w:val="a3"/>
        <w:numPr>
          <w:ilvl w:val="0"/>
          <w:numId w:val="20"/>
        </w:numPr>
        <w:spacing w:line="360" w:lineRule="auto"/>
        <w:ind w:firstLineChars="0"/>
        <w:rPr>
          <w:sz w:val="24"/>
          <w:szCs w:val="24"/>
        </w:rPr>
      </w:pPr>
      <w:r>
        <w:rPr>
          <w:rFonts w:hint="eastAsia"/>
          <w:sz w:val="24"/>
          <w:szCs w:val="24"/>
        </w:rPr>
        <w:lastRenderedPageBreak/>
        <w:t>补全曲线缺失点大于等于允许最大缺失值的数据。若无则跳过这步</w:t>
      </w:r>
    </w:p>
    <w:p w:rsidR="003C1017" w:rsidRDefault="003C1017" w:rsidP="00951664">
      <w:pPr>
        <w:pStyle w:val="a3"/>
        <w:numPr>
          <w:ilvl w:val="0"/>
          <w:numId w:val="20"/>
        </w:numPr>
        <w:spacing w:line="360" w:lineRule="auto"/>
        <w:ind w:firstLineChars="0"/>
        <w:rPr>
          <w:sz w:val="24"/>
          <w:szCs w:val="24"/>
        </w:rPr>
      </w:pPr>
      <w:r>
        <w:rPr>
          <w:rFonts w:hint="eastAsia"/>
          <w:sz w:val="24"/>
          <w:szCs w:val="24"/>
        </w:rPr>
        <w:t>补全曲线左右两端缺失需要左右找平的数据。若无则跳过这步。</w:t>
      </w:r>
    </w:p>
    <w:p w:rsidR="003C1017" w:rsidRDefault="003C1017" w:rsidP="00951664">
      <w:pPr>
        <w:pStyle w:val="a3"/>
        <w:numPr>
          <w:ilvl w:val="0"/>
          <w:numId w:val="20"/>
        </w:numPr>
        <w:spacing w:line="360" w:lineRule="auto"/>
        <w:ind w:firstLineChars="0"/>
        <w:rPr>
          <w:sz w:val="24"/>
          <w:szCs w:val="24"/>
        </w:rPr>
      </w:pPr>
      <w:r>
        <w:rPr>
          <w:rFonts w:hint="eastAsia"/>
          <w:sz w:val="24"/>
          <w:szCs w:val="24"/>
        </w:rPr>
        <w:t>补全曲线中间缺失需要线性插值的数据。</w:t>
      </w:r>
    </w:p>
    <w:p w:rsidR="003C1017" w:rsidRDefault="003C1017" w:rsidP="00951664">
      <w:pPr>
        <w:pStyle w:val="4"/>
        <w:numPr>
          <w:ilvl w:val="3"/>
          <w:numId w:val="5"/>
        </w:numPr>
        <w:snapToGrid w:val="0"/>
        <w:spacing w:line="374" w:lineRule="auto"/>
        <w:ind w:left="2693" w:right="210"/>
      </w:pPr>
      <w:r>
        <w:rPr>
          <w:rFonts w:hint="eastAsia"/>
        </w:rPr>
        <w:t>假设条件</w:t>
      </w:r>
    </w:p>
    <w:p w:rsidR="003C1017" w:rsidRDefault="003C1017" w:rsidP="00951664">
      <w:pPr>
        <w:pStyle w:val="a3"/>
        <w:numPr>
          <w:ilvl w:val="0"/>
          <w:numId w:val="21"/>
        </w:numPr>
        <w:spacing w:line="360" w:lineRule="auto"/>
        <w:ind w:firstLineChars="0"/>
        <w:rPr>
          <w:sz w:val="24"/>
          <w:szCs w:val="24"/>
        </w:rPr>
      </w:pPr>
      <w:r>
        <w:rPr>
          <w:rFonts w:hint="eastAsia"/>
          <w:sz w:val="24"/>
          <w:szCs w:val="24"/>
        </w:rPr>
        <w:t>每种曲线都有标准的期限全集定义，否则无法判断是否存在缺失。</w:t>
      </w:r>
      <w:r>
        <w:rPr>
          <w:sz w:val="24"/>
          <w:szCs w:val="24"/>
        </w:rPr>
        <w:t>-</w:t>
      </w:r>
      <w:r>
        <w:rPr>
          <w:rFonts w:hint="eastAsia"/>
          <w:sz w:val="24"/>
          <w:szCs w:val="24"/>
        </w:rPr>
        <w:t>因为每条曲线都都需要提前购买，所以理论上我们可以提前将相关曲线的的期限全集提前更新到相关的参数表中。</w:t>
      </w:r>
    </w:p>
    <w:p w:rsidR="003C1017" w:rsidRDefault="003C1017" w:rsidP="00951664">
      <w:pPr>
        <w:pStyle w:val="4"/>
        <w:numPr>
          <w:ilvl w:val="3"/>
          <w:numId w:val="5"/>
        </w:numPr>
        <w:snapToGrid w:val="0"/>
        <w:spacing w:line="374" w:lineRule="auto"/>
        <w:ind w:left="2693" w:right="210"/>
      </w:pPr>
      <w:r>
        <w:rPr>
          <w:rFonts w:hint="eastAsia"/>
        </w:rPr>
        <w:t>特殊处理</w:t>
      </w:r>
    </w:p>
    <w:p w:rsidR="003C1017" w:rsidRDefault="003C1017" w:rsidP="00951664">
      <w:pPr>
        <w:pStyle w:val="a3"/>
        <w:numPr>
          <w:ilvl w:val="0"/>
          <w:numId w:val="21"/>
        </w:numPr>
        <w:spacing w:line="360" w:lineRule="auto"/>
        <w:ind w:firstLineChars="0"/>
        <w:rPr>
          <w:sz w:val="24"/>
          <w:szCs w:val="24"/>
        </w:rPr>
      </w:pPr>
      <w:r>
        <w:rPr>
          <w:rFonts w:hint="eastAsia"/>
          <w:sz w:val="24"/>
          <w:szCs w:val="24"/>
        </w:rPr>
        <w:t>初始化因为没有昨日数据，针对需要取昨日数据补全的要求，必须手工先完善数据再进行处理。</w:t>
      </w:r>
    </w:p>
    <w:p w:rsidR="00BE1178" w:rsidRPr="003C1017" w:rsidRDefault="00BE1178" w:rsidP="003C1017">
      <w:pPr>
        <w:rPr>
          <w:szCs w:val="24"/>
        </w:rPr>
      </w:pPr>
    </w:p>
    <w:sectPr w:rsidR="00BE1178" w:rsidRPr="003C1017" w:rsidSect="004567E0">
      <w:pgSz w:w="11906" w:h="16838"/>
      <w:pgMar w:top="1440" w:right="1416"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9AE" w:rsidRDefault="002659AE" w:rsidP="007E5B68">
      <w:r>
        <w:separator/>
      </w:r>
    </w:p>
  </w:endnote>
  <w:endnote w:type="continuationSeparator" w:id="0">
    <w:p w:rsidR="002659AE" w:rsidRDefault="002659AE" w:rsidP="007E5B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9AE" w:rsidRDefault="002659AE" w:rsidP="007E5B68">
      <w:r>
        <w:separator/>
      </w:r>
    </w:p>
  </w:footnote>
  <w:footnote w:type="continuationSeparator" w:id="0">
    <w:p w:rsidR="002659AE" w:rsidRDefault="002659AE" w:rsidP="007E5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30C5"/>
    <w:multiLevelType w:val="hybridMultilevel"/>
    <w:tmpl w:val="45B21298"/>
    <w:lvl w:ilvl="0" w:tplc="A852D41E">
      <w:start w:val="1"/>
      <w:numFmt w:val="lowerLetter"/>
      <w:lvlText w:val="%1)"/>
      <w:lvlJc w:val="left"/>
      <w:pPr>
        <w:ind w:left="846" w:hanging="420"/>
      </w:pPr>
      <w:rPr>
        <w:rFonts w:hint="eastAsia"/>
      </w:rPr>
    </w:lvl>
    <w:lvl w:ilvl="1" w:tplc="04090019" w:tentative="1">
      <w:start w:val="1"/>
      <w:numFmt w:val="lowerLetter"/>
      <w:lvlText w:val="%2)"/>
      <w:lvlJc w:val="left"/>
      <w:pPr>
        <w:ind w:left="6" w:hanging="420"/>
      </w:pPr>
    </w:lvl>
    <w:lvl w:ilvl="2" w:tplc="0409001B" w:tentative="1">
      <w:start w:val="1"/>
      <w:numFmt w:val="lowerRoman"/>
      <w:lvlText w:val="%3."/>
      <w:lvlJc w:val="right"/>
      <w:pPr>
        <w:ind w:left="426" w:hanging="420"/>
      </w:pPr>
    </w:lvl>
    <w:lvl w:ilvl="3" w:tplc="0409000F" w:tentative="1">
      <w:start w:val="1"/>
      <w:numFmt w:val="decimal"/>
      <w:lvlText w:val="%4."/>
      <w:lvlJc w:val="left"/>
      <w:pPr>
        <w:ind w:left="846" w:hanging="420"/>
      </w:pPr>
    </w:lvl>
    <w:lvl w:ilvl="4" w:tplc="04090019" w:tentative="1">
      <w:start w:val="1"/>
      <w:numFmt w:val="lowerLetter"/>
      <w:lvlText w:val="%5)"/>
      <w:lvlJc w:val="left"/>
      <w:pPr>
        <w:ind w:left="1266" w:hanging="420"/>
      </w:pPr>
    </w:lvl>
    <w:lvl w:ilvl="5" w:tplc="0409001B" w:tentative="1">
      <w:start w:val="1"/>
      <w:numFmt w:val="lowerRoman"/>
      <w:lvlText w:val="%6."/>
      <w:lvlJc w:val="right"/>
      <w:pPr>
        <w:ind w:left="1686" w:hanging="420"/>
      </w:pPr>
    </w:lvl>
    <w:lvl w:ilvl="6" w:tplc="0409000F" w:tentative="1">
      <w:start w:val="1"/>
      <w:numFmt w:val="decimal"/>
      <w:lvlText w:val="%7."/>
      <w:lvlJc w:val="left"/>
      <w:pPr>
        <w:ind w:left="2106" w:hanging="420"/>
      </w:pPr>
    </w:lvl>
    <w:lvl w:ilvl="7" w:tplc="04090019" w:tentative="1">
      <w:start w:val="1"/>
      <w:numFmt w:val="lowerLetter"/>
      <w:lvlText w:val="%8)"/>
      <w:lvlJc w:val="left"/>
      <w:pPr>
        <w:ind w:left="2526" w:hanging="420"/>
      </w:pPr>
    </w:lvl>
    <w:lvl w:ilvl="8" w:tplc="0409001B" w:tentative="1">
      <w:start w:val="1"/>
      <w:numFmt w:val="lowerRoman"/>
      <w:lvlText w:val="%9."/>
      <w:lvlJc w:val="right"/>
      <w:pPr>
        <w:ind w:left="2946" w:hanging="420"/>
      </w:pPr>
    </w:lvl>
  </w:abstractNum>
  <w:abstractNum w:abstractNumId="1">
    <w:nsid w:val="064F43A5"/>
    <w:multiLevelType w:val="hybridMultilevel"/>
    <w:tmpl w:val="506A897A"/>
    <w:lvl w:ilvl="0" w:tplc="A55C4C3E">
      <w:start w:val="1"/>
      <w:numFmt w:val="decimal"/>
      <w:lvlText w:val="%1)"/>
      <w:lvlJc w:val="left"/>
      <w:pPr>
        <w:ind w:left="420" w:hanging="42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3B957F0"/>
    <w:multiLevelType w:val="hybridMultilevel"/>
    <w:tmpl w:val="B7DAC908"/>
    <w:lvl w:ilvl="0" w:tplc="04090003">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3">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nsid w:val="1A4344D2"/>
    <w:multiLevelType w:val="hybridMultilevel"/>
    <w:tmpl w:val="C17C325E"/>
    <w:lvl w:ilvl="0" w:tplc="D56624FE">
      <w:start w:val="1"/>
      <w:numFmt w:val="decimal"/>
      <w:pStyle w:val="3"/>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2A2E92"/>
    <w:multiLevelType w:val="hybridMultilevel"/>
    <w:tmpl w:val="AB58FE5A"/>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nsid w:val="2A3E4015"/>
    <w:multiLevelType w:val="hybridMultilevel"/>
    <w:tmpl w:val="70783BE2"/>
    <w:lvl w:ilvl="0" w:tplc="2E78F980">
      <w:start w:val="1"/>
      <w:numFmt w:val="decimal"/>
      <w:pStyle w:val="5"/>
      <w:lvlText w:val="%1.1.1.3.2"/>
      <w:lvlJc w:val="left"/>
      <w:pPr>
        <w:ind w:left="42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445030"/>
    <w:multiLevelType w:val="multilevel"/>
    <w:tmpl w:val="D262A6AE"/>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pStyle w:val="4"/>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nsid w:val="353F5EFA"/>
    <w:multiLevelType w:val="hybridMultilevel"/>
    <w:tmpl w:val="506A897A"/>
    <w:lvl w:ilvl="0" w:tplc="A55C4C3E">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2125F7E"/>
    <w:multiLevelType w:val="hybridMultilevel"/>
    <w:tmpl w:val="5E80E9A0"/>
    <w:lvl w:ilvl="0" w:tplc="04090003">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9">
    <w:nsid w:val="42FF788B"/>
    <w:multiLevelType w:val="hybridMultilevel"/>
    <w:tmpl w:val="506A897A"/>
    <w:lvl w:ilvl="0" w:tplc="A55C4C3E">
      <w:start w:val="1"/>
      <w:numFmt w:val="decimal"/>
      <w:lvlText w:val="%1)"/>
      <w:lvlJc w:val="left"/>
      <w:pPr>
        <w:ind w:left="1260" w:hanging="420"/>
      </w:pPr>
      <w:rPr>
        <w:rFonts w:hint="default"/>
      </w:rPr>
    </w:lvl>
    <w:lvl w:ilvl="1" w:tplc="04090019">
      <w:start w:val="1"/>
      <w:numFmt w:val="lowerLetter"/>
      <w:lvlText w:val="%2)"/>
      <w:lvlJc w:val="left"/>
      <w:pPr>
        <w:ind w:left="846"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880223E"/>
    <w:multiLevelType w:val="hybridMultilevel"/>
    <w:tmpl w:val="FEA243FA"/>
    <w:lvl w:ilvl="0" w:tplc="A55C4C3E">
      <w:start w:val="1"/>
      <w:numFmt w:val="decimal"/>
      <w:lvlText w:val="%1)"/>
      <w:lvlJc w:val="left"/>
      <w:pPr>
        <w:ind w:left="420" w:hanging="420"/>
      </w:pPr>
      <w:rPr>
        <w:rFonts w:hint="default"/>
      </w:rPr>
    </w:lvl>
    <w:lvl w:ilvl="1" w:tplc="3E304314">
      <w:start w:val="1"/>
      <w:numFmt w:val="lowerLetter"/>
      <w:lvlText w:val="%2)"/>
      <w:lvlJc w:val="left"/>
      <w:pPr>
        <w:ind w:left="840" w:hanging="420"/>
      </w:pPr>
      <w:rPr>
        <w:color w:val="auto"/>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DF32A3"/>
    <w:multiLevelType w:val="hybridMultilevel"/>
    <w:tmpl w:val="8F1A77FC"/>
    <w:lvl w:ilvl="0" w:tplc="17FA265A">
      <w:start w:val="1"/>
      <w:numFmt w:val="decimal"/>
      <w:pStyle w:val="2"/>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E96C80"/>
    <w:multiLevelType w:val="hybridMultilevel"/>
    <w:tmpl w:val="506A897A"/>
    <w:lvl w:ilvl="0" w:tplc="A55C4C3E">
      <w:start w:val="1"/>
      <w:numFmt w:val="decimal"/>
      <w:lvlText w:val="%1)"/>
      <w:lvlJc w:val="left"/>
      <w:pPr>
        <w:ind w:left="1260"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5574799E"/>
    <w:multiLevelType w:val="hybridMultilevel"/>
    <w:tmpl w:val="DA7073F4"/>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57D43582"/>
    <w:multiLevelType w:val="hybridMultilevel"/>
    <w:tmpl w:val="C80044A8"/>
    <w:lvl w:ilvl="0" w:tplc="04090003">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19">
      <w:start w:val="1"/>
      <w:numFmt w:val="lowerLetter"/>
      <w:lvlText w:val="%3)"/>
      <w:lvlJc w:val="left"/>
      <w:pPr>
        <w:ind w:left="1686" w:hanging="420"/>
      </w:pPr>
      <w:rPr>
        <w:rFonts w:hint="default"/>
      </w:rPr>
    </w:lvl>
    <w:lvl w:ilvl="3" w:tplc="34A29EFC">
      <w:start w:val="1"/>
      <w:numFmt w:val="decimal"/>
      <w:lvlText w:val="%4-"/>
      <w:lvlJc w:val="left"/>
      <w:pPr>
        <w:ind w:left="2046" w:hanging="360"/>
      </w:pPr>
      <w:rPr>
        <w:rFonts w:hint="default"/>
      </w:rPr>
    </w:lvl>
    <w:lvl w:ilvl="4" w:tplc="04090003">
      <w:start w:val="1"/>
      <w:numFmt w:val="bullet"/>
      <w:lvlText w:val=""/>
      <w:lvlJc w:val="left"/>
      <w:pPr>
        <w:ind w:left="2526" w:hanging="420"/>
      </w:pPr>
      <w:rPr>
        <w:rFonts w:ascii="Wingdings" w:hAnsi="Wingdings" w:hint="default"/>
      </w:rPr>
    </w:lvl>
    <w:lvl w:ilvl="5" w:tplc="04090005">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nsid w:val="65E55C47"/>
    <w:multiLevelType w:val="hybridMultilevel"/>
    <w:tmpl w:val="DA7073F4"/>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nsid w:val="663715E5"/>
    <w:multiLevelType w:val="hybridMultilevel"/>
    <w:tmpl w:val="DA7073F4"/>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nsid w:val="6B2F47CF"/>
    <w:multiLevelType w:val="hybridMultilevel"/>
    <w:tmpl w:val="FB326CD8"/>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nsid w:val="70217BA8"/>
    <w:multiLevelType w:val="hybridMultilevel"/>
    <w:tmpl w:val="FEA243FA"/>
    <w:lvl w:ilvl="0" w:tplc="A55C4C3E">
      <w:start w:val="1"/>
      <w:numFmt w:val="decimal"/>
      <w:lvlText w:val="%1)"/>
      <w:lvlJc w:val="left"/>
      <w:pPr>
        <w:ind w:left="1260" w:hanging="420"/>
      </w:pPr>
      <w:rPr>
        <w:rFonts w:hint="default"/>
      </w:rPr>
    </w:lvl>
    <w:lvl w:ilvl="1" w:tplc="3E304314">
      <w:start w:val="1"/>
      <w:numFmt w:val="lowerLetter"/>
      <w:lvlText w:val="%2)"/>
      <w:lvlJc w:val="left"/>
      <w:pPr>
        <w:ind w:left="846" w:hanging="420"/>
      </w:pPr>
      <w:rPr>
        <w:color w:val="auto"/>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EFF44CD"/>
    <w:multiLevelType w:val="hybridMultilevel"/>
    <w:tmpl w:val="62E8DDF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6"/>
  </w:num>
  <w:num w:numId="2">
    <w:abstractNumId w:val="11"/>
  </w:num>
  <w:num w:numId="3">
    <w:abstractNumId w:val="3"/>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lvlOverride w:ilvl="1"/>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19"/>
  </w:num>
  <w:num w:numId="25">
    <w:abstractNumId w:val="10"/>
  </w:num>
  <w:num w:numId="26">
    <w:abstractNumId w:val="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oNotDisplayPageBoundaries/>
  <w:bordersDoNotSurroundHeader/>
  <w:bordersDoNotSurroundFooter/>
  <w:proofState w:spelling="clean" w:grammar="clean"/>
  <w:doNotTrackMoves/>
  <w:doNotTrackFormatting/>
  <w:defaultTabStop w:val="420"/>
  <w:drawingGridVerticalSpacing w:val="156"/>
  <w:displayHorizontalDrawingGridEvery w:val="0"/>
  <w:displayVerticalDrawingGridEvery w:val="2"/>
  <w:characterSpacingControl w:val="compressPunctuation"/>
  <w:hdrShapeDefaults>
    <o:shapedefaults v:ext="edit" spidmax="430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5C7A"/>
    <w:rsid w:val="00043B14"/>
    <w:rsid w:val="00061333"/>
    <w:rsid w:val="00072154"/>
    <w:rsid w:val="0007660E"/>
    <w:rsid w:val="000D23BD"/>
    <w:rsid w:val="00111486"/>
    <w:rsid w:val="001743EA"/>
    <w:rsid w:val="0018369E"/>
    <w:rsid w:val="001872C5"/>
    <w:rsid w:val="001C2C62"/>
    <w:rsid w:val="001E4B26"/>
    <w:rsid w:val="001E5268"/>
    <w:rsid w:val="002659AE"/>
    <w:rsid w:val="00277753"/>
    <w:rsid w:val="00290B05"/>
    <w:rsid w:val="002A14D6"/>
    <w:rsid w:val="002E419A"/>
    <w:rsid w:val="003122AB"/>
    <w:rsid w:val="00334849"/>
    <w:rsid w:val="0038281B"/>
    <w:rsid w:val="003856D6"/>
    <w:rsid w:val="003A1044"/>
    <w:rsid w:val="003A1BE9"/>
    <w:rsid w:val="003C1017"/>
    <w:rsid w:val="003C1964"/>
    <w:rsid w:val="003C197F"/>
    <w:rsid w:val="003E5FA2"/>
    <w:rsid w:val="00412D27"/>
    <w:rsid w:val="00413067"/>
    <w:rsid w:val="004227C6"/>
    <w:rsid w:val="00433A5D"/>
    <w:rsid w:val="004438B3"/>
    <w:rsid w:val="004567E0"/>
    <w:rsid w:val="00477952"/>
    <w:rsid w:val="0049061D"/>
    <w:rsid w:val="004A3228"/>
    <w:rsid w:val="004C319E"/>
    <w:rsid w:val="0050034D"/>
    <w:rsid w:val="005070F2"/>
    <w:rsid w:val="00540F46"/>
    <w:rsid w:val="00542E38"/>
    <w:rsid w:val="00543581"/>
    <w:rsid w:val="00554792"/>
    <w:rsid w:val="005C4665"/>
    <w:rsid w:val="005E272B"/>
    <w:rsid w:val="0061003E"/>
    <w:rsid w:val="0061206F"/>
    <w:rsid w:val="0061319A"/>
    <w:rsid w:val="006649B2"/>
    <w:rsid w:val="00664EEE"/>
    <w:rsid w:val="00777CD4"/>
    <w:rsid w:val="007B0F9A"/>
    <w:rsid w:val="007B62B4"/>
    <w:rsid w:val="007C7755"/>
    <w:rsid w:val="007E43B4"/>
    <w:rsid w:val="007E5B68"/>
    <w:rsid w:val="00815782"/>
    <w:rsid w:val="00826A29"/>
    <w:rsid w:val="00834BAA"/>
    <w:rsid w:val="00834F13"/>
    <w:rsid w:val="008629E0"/>
    <w:rsid w:val="00873F06"/>
    <w:rsid w:val="008D38F9"/>
    <w:rsid w:val="008F6F79"/>
    <w:rsid w:val="00925CCE"/>
    <w:rsid w:val="009408B1"/>
    <w:rsid w:val="00951664"/>
    <w:rsid w:val="00960D4B"/>
    <w:rsid w:val="009851E5"/>
    <w:rsid w:val="009920EC"/>
    <w:rsid w:val="00995685"/>
    <w:rsid w:val="009C2640"/>
    <w:rsid w:val="009C3372"/>
    <w:rsid w:val="009C3737"/>
    <w:rsid w:val="00A02201"/>
    <w:rsid w:val="00A03BC9"/>
    <w:rsid w:val="00A11B07"/>
    <w:rsid w:val="00A31F5B"/>
    <w:rsid w:val="00A63F27"/>
    <w:rsid w:val="00A923A2"/>
    <w:rsid w:val="00B27EE8"/>
    <w:rsid w:val="00B45AE4"/>
    <w:rsid w:val="00B7082A"/>
    <w:rsid w:val="00B763F3"/>
    <w:rsid w:val="00B90AB0"/>
    <w:rsid w:val="00B93AE4"/>
    <w:rsid w:val="00BC06D3"/>
    <w:rsid w:val="00BE09C3"/>
    <w:rsid w:val="00BE0F1C"/>
    <w:rsid w:val="00BE1178"/>
    <w:rsid w:val="00BE63F6"/>
    <w:rsid w:val="00BF1507"/>
    <w:rsid w:val="00BF16BA"/>
    <w:rsid w:val="00C348BE"/>
    <w:rsid w:val="00C45BD8"/>
    <w:rsid w:val="00C91607"/>
    <w:rsid w:val="00CB1F96"/>
    <w:rsid w:val="00CF338B"/>
    <w:rsid w:val="00D63499"/>
    <w:rsid w:val="00D72331"/>
    <w:rsid w:val="00D75479"/>
    <w:rsid w:val="00D92301"/>
    <w:rsid w:val="00DC01FE"/>
    <w:rsid w:val="00DC48A3"/>
    <w:rsid w:val="00E0619E"/>
    <w:rsid w:val="00E41CE1"/>
    <w:rsid w:val="00E65A89"/>
    <w:rsid w:val="00E66254"/>
    <w:rsid w:val="00E72A2B"/>
    <w:rsid w:val="00E764DD"/>
    <w:rsid w:val="00E85C16"/>
    <w:rsid w:val="00E86BBD"/>
    <w:rsid w:val="00EC0477"/>
    <w:rsid w:val="00ED5AF0"/>
    <w:rsid w:val="00F01A65"/>
    <w:rsid w:val="00F14B2F"/>
    <w:rsid w:val="00F241B3"/>
    <w:rsid w:val="00F26D75"/>
    <w:rsid w:val="00F74DFA"/>
    <w:rsid w:val="00F8106E"/>
    <w:rsid w:val="00FC7A65"/>
    <w:rsid w:val="00FC7D8F"/>
    <w:rsid w:val="00FE325D"/>
    <w:rsid w:val="00FF33AC"/>
    <w:rsid w:val="00FF5C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017"/>
    <w:pPr>
      <w:widowControl w:val="0"/>
      <w:jc w:val="both"/>
    </w:pPr>
  </w:style>
  <w:style w:type="paragraph" w:styleId="1">
    <w:name w:val="heading 1"/>
    <w:basedOn w:val="a"/>
    <w:next w:val="a"/>
    <w:link w:val="1Char"/>
    <w:uiPriority w:val="9"/>
    <w:qFormat/>
    <w:rsid w:val="00BE11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1178"/>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3AE4"/>
    <w:pPr>
      <w:keepNext/>
      <w:keepLines/>
      <w:numPr>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60D4B"/>
    <w:pPr>
      <w:keepNext/>
      <w:keepLines/>
      <w:numPr>
        <w:ilvl w:val="3"/>
        <w:numId w:val="1"/>
      </w:numPr>
      <w:spacing w:before="280" w:after="290" w:line="376" w:lineRule="auto"/>
      <w:ind w:rightChars="100" w:right="100"/>
      <w:outlineLvl w:val="3"/>
    </w:pPr>
    <w:rPr>
      <w:b/>
      <w:bCs/>
      <w:sz w:val="32"/>
      <w:szCs w:val="32"/>
    </w:rPr>
  </w:style>
  <w:style w:type="paragraph" w:styleId="5">
    <w:name w:val="heading 5"/>
    <w:basedOn w:val="a"/>
    <w:next w:val="a"/>
    <w:link w:val="5Char"/>
    <w:uiPriority w:val="9"/>
    <w:unhideWhenUsed/>
    <w:qFormat/>
    <w:rsid w:val="00F01A65"/>
    <w:pPr>
      <w:keepNext/>
      <w:keepLines/>
      <w:numPr>
        <w:numId w:val="4"/>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C7A"/>
    <w:pPr>
      <w:ind w:firstLineChars="200" w:firstLine="420"/>
    </w:pPr>
  </w:style>
  <w:style w:type="paragraph" w:styleId="a4">
    <w:name w:val="Balloon Text"/>
    <w:basedOn w:val="a"/>
    <w:link w:val="Char"/>
    <w:uiPriority w:val="99"/>
    <w:semiHidden/>
    <w:unhideWhenUsed/>
    <w:rsid w:val="00FF5C7A"/>
    <w:rPr>
      <w:sz w:val="18"/>
      <w:szCs w:val="18"/>
    </w:rPr>
  </w:style>
  <w:style w:type="character" w:customStyle="1" w:styleId="Char">
    <w:name w:val="批注框文本 Char"/>
    <w:basedOn w:val="a0"/>
    <w:link w:val="a4"/>
    <w:uiPriority w:val="99"/>
    <w:semiHidden/>
    <w:rsid w:val="00FF5C7A"/>
    <w:rPr>
      <w:sz w:val="18"/>
      <w:szCs w:val="18"/>
    </w:rPr>
  </w:style>
  <w:style w:type="character" w:customStyle="1" w:styleId="3Char">
    <w:name w:val="标题 3 Char"/>
    <w:basedOn w:val="a0"/>
    <w:link w:val="3"/>
    <w:uiPriority w:val="9"/>
    <w:rsid w:val="00B93AE4"/>
    <w:rPr>
      <w:b/>
      <w:bCs/>
      <w:sz w:val="32"/>
      <w:szCs w:val="32"/>
    </w:rPr>
  </w:style>
  <w:style w:type="character" w:customStyle="1" w:styleId="4Char">
    <w:name w:val="标题 4 Char"/>
    <w:basedOn w:val="a0"/>
    <w:link w:val="4"/>
    <w:uiPriority w:val="9"/>
    <w:rsid w:val="00960D4B"/>
    <w:rPr>
      <w:b/>
      <w:bCs/>
      <w:sz w:val="32"/>
      <w:szCs w:val="32"/>
    </w:rPr>
  </w:style>
  <w:style w:type="paragraph" w:styleId="a5">
    <w:name w:val="header"/>
    <w:basedOn w:val="a"/>
    <w:link w:val="Char0"/>
    <w:uiPriority w:val="99"/>
    <w:semiHidden/>
    <w:unhideWhenUsed/>
    <w:rsid w:val="007E5B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E5B68"/>
    <w:rPr>
      <w:sz w:val="18"/>
      <w:szCs w:val="18"/>
    </w:rPr>
  </w:style>
  <w:style w:type="paragraph" w:styleId="a6">
    <w:name w:val="footer"/>
    <w:basedOn w:val="a"/>
    <w:link w:val="Char1"/>
    <w:uiPriority w:val="99"/>
    <w:semiHidden/>
    <w:unhideWhenUsed/>
    <w:rsid w:val="007E5B68"/>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7E5B68"/>
    <w:rPr>
      <w:sz w:val="18"/>
      <w:szCs w:val="18"/>
    </w:rPr>
  </w:style>
  <w:style w:type="paragraph" w:styleId="a7">
    <w:name w:val="Document Map"/>
    <w:basedOn w:val="a"/>
    <w:link w:val="Char2"/>
    <w:uiPriority w:val="99"/>
    <w:semiHidden/>
    <w:unhideWhenUsed/>
    <w:rsid w:val="007E5B68"/>
    <w:rPr>
      <w:rFonts w:ascii="宋体" w:eastAsia="宋体"/>
      <w:sz w:val="18"/>
      <w:szCs w:val="18"/>
    </w:rPr>
  </w:style>
  <w:style w:type="character" w:customStyle="1" w:styleId="Char2">
    <w:name w:val="文档结构图 Char"/>
    <w:basedOn w:val="a0"/>
    <w:link w:val="a7"/>
    <w:uiPriority w:val="99"/>
    <w:semiHidden/>
    <w:rsid w:val="007E5B68"/>
    <w:rPr>
      <w:rFonts w:ascii="宋体" w:eastAsia="宋体"/>
      <w:sz w:val="18"/>
      <w:szCs w:val="18"/>
    </w:rPr>
  </w:style>
  <w:style w:type="character" w:customStyle="1" w:styleId="1Char">
    <w:name w:val="标题 1 Char"/>
    <w:basedOn w:val="a0"/>
    <w:link w:val="1"/>
    <w:uiPriority w:val="9"/>
    <w:rsid w:val="00BE1178"/>
    <w:rPr>
      <w:b/>
      <w:bCs/>
      <w:kern w:val="44"/>
      <w:sz w:val="44"/>
      <w:szCs w:val="44"/>
    </w:rPr>
  </w:style>
  <w:style w:type="character" w:customStyle="1" w:styleId="2Char">
    <w:name w:val="标题 2 Char"/>
    <w:basedOn w:val="a0"/>
    <w:link w:val="2"/>
    <w:uiPriority w:val="9"/>
    <w:rsid w:val="00BE1178"/>
    <w:rPr>
      <w:rFonts w:asciiTheme="majorHAnsi" w:eastAsiaTheme="majorEastAsia" w:hAnsiTheme="majorHAnsi" w:cstheme="majorBidi"/>
      <w:b/>
      <w:bCs/>
      <w:sz w:val="32"/>
      <w:szCs w:val="32"/>
    </w:rPr>
  </w:style>
  <w:style w:type="character" w:customStyle="1" w:styleId="5Char">
    <w:name w:val="标题 5 Char"/>
    <w:basedOn w:val="a0"/>
    <w:link w:val="5"/>
    <w:uiPriority w:val="9"/>
    <w:rsid w:val="00F01A6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D4B"/>
    <w:pPr>
      <w:widowControl w:val="0"/>
      <w:jc w:val="both"/>
    </w:pPr>
  </w:style>
  <w:style w:type="paragraph" w:styleId="3">
    <w:name w:val="heading 3"/>
    <w:basedOn w:val="a"/>
    <w:next w:val="a"/>
    <w:link w:val="3Char"/>
    <w:uiPriority w:val="9"/>
    <w:unhideWhenUsed/>
    <w:qFormat/>
    <w:rsid w:val="00960D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60D4B"/>
    <w:pPr>
      <w:keepNext/>
      <w:keepLines/>
      <w:numPr>
        <w:ilvl w:val="3"/>
        <w:numId w:val="11"/>
      </w:numPr>
      <w:spacing w:before="280" w:after="290" w:line="376" w:lineRule="auto"/>
      <w:ind w:rightChars="100" w:right="100"/>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C7A"/>
    <w:pPr>
      <w:ind w:firstLineChars="200" w:firstLine="420"/>
    </w:pPr>
  </w:style>
  <w:style w:type="paragraph" w:styleId="a4">
    <w:name w:val="Balloon Text"/>
    <w:basedOn w:val="a"/>
    <w:link w:val="Char"/>
    <w:uiPriority w:val="99"/>
    <w:semiHidden/>
    <w:unhideWhenUsed/>
    <w:rsid w:val="00FF5C7A"/>
    <w:rPr>
      <w:sz w:val="18"/>
      <w:szCs w:val="18"/>
    </w:rPr>
  </w:style>
  <w:style w:type="character" w:customStyle="1" w:styleId="Char">
    <w:name w:val="批注框文本 Char"/>
    <w:basedOn w:val="a0"/>
    <w:link w:val="a4"/>
    <w:uiPriority w:val="99"/>
    <w:semiHidden/>
    <w:rsid w:val="00FF5C7A"/>
    <w:rPr>
      <w:sz w:val="18"/>
      <w:szCs w:val="18"/>
    </w:rPr>
  </w:style>
  <w:style w:type="character" w:customStyle="1" w:styleId="3Char">
    <w:name w:val="标题 3 Char"/>
    <w:basedOn w:val="a0"/>
    <w:link w:val="3"/>
    <w:uiPriority w:val="9"/>
    <w:rsid w:val="00960D4B"/>
    <w:rPr>
      <w:b/>
      <w:bCs/>
      <w:sz w:val="32"/>
      <w:szCs w:val="32"/>
    </w:rPr>
  </w:style>
  <w:style w:type="character" w:customStyle="1" w:styleId="4Char">
    <w:name w:val="标题 4 Char"/>
    <w:basedOn w:val="a0"/>
    <w:link w:val="4"/>
    <w:uiPriority w:val="9"/>
    <w:rsid w:val="00960D4B"/>
    <w:rPr>
      <w:b/>
      <w:bCs/>
      <w:sz w:val="32"/>
      <w:szCs w:val="32"/>
    </w:rPr>
  </w:style>
</w:styles>
</file>

<file path=word/webSettings.xml><?xml version="1.0" encoding="utf-8"?>
<w:webSettings xmlns:r="http://schemas.openxmlformats.org/officeDocument/2006/relationships" xmlns:w="http://schemas.openxmlformats.org/wordprocessingml/2006/main">
  <w:divs>
    <w:div w:id="199636731">
      <w:bodyDiv w:val="1"/>
      <w:marLeft w:val="0"/>
      <w:marRight w:val="0"/>
      <w:marTop w:val="0"/>
      <w:marBottom w:val="0"/>
      <w:divBdr>
        <w:top w:val="none" w:sz="0" w:space="0" w:color="auto"/>
        <w:left w:val="none" w:sz="0" w:space="0" w:color="auto"/>
        <w:bottom w:val="none" w:sz="0" w:space="0" w:color="auto"/>
        <w:right w:val="none" w:sz="0" w:space="0" w:color="auto"/>
      </w:divBdr>
    </w:div>
    <w:div w:id="296033683">
      <w:bodyDiv w:val="1"/>
      <w:marLeft w:val="0"/>
      <w:marRight w:val="0"/>
      <w:marTop w:val="0"/>
      <w:marBottom w:val="0"/>
      <w:divBdr>
        <w:top w:val="none" w:sz="0" w:space="0" w:color="auto"/>
        <w:left w:val="none" w:sz="0" w:space="0" w:color="auto"/>
        <w:bottom w:val="none" w:sz="0" w:space="0" w:color="auto"/>
        <w:right w:val="none" w:sz="0" w:space="0" w:color="auto"/>
      </w:divBdr>
    </w:div>
    <w:div w:id="596719207">
      <w:bodyDiv w:val="1"/>
      <w:marLeft w:val="0"/>
      <w:marRight w:val="0"/>
      <w:marTop w:val="0"/>
      <w:marBottom w:val="0"/>
      <w:divBdr>
        <w:top w:val="none" w:sz="0" w:space="0" w:color="auto"/>
        <w:left w:val="none" w:sz="0" w:space="0" w:color="auto"/>
        <w:bottom w:val="none" w:sz="0" w:space="0" w:color="auto"/>
        <w:right w:val="none" w:sz="0" w:space="0" w:color="auto"/>
      </w:divBdr>
    </w:div>
    <w:div w:id="661158535">
      <w:bodyDiv w:val="1"/>
      <w:marLeft w:val="0"/>
      <w:marRight w:val="0"/>
      <w:marTop w:val="0"/>
      <w:marBottom w:val="0"/>
      <w:divBdr>
        <w:top w:val="none" w:sz="0" w:space="0" w:color="auto"/>
        <w:left w:val="none" w:sz="0" w:space="0" w:color="auto"/>
        <w:bottom w:val="none" w:sz="0" w:space="0" w:color="auto"/>
        <w:right w:val="none" w:sz="0" w:space="0" w:color="auto"/>
      </w:divBdr>
    </w:div>
    <w:div w:id="829641681">
      <w:bodyDiv w:val="1"/>
      <w:marLeft w:val="0"/>
      <w:marRight w:val="0"/>
      <w:marTop w:val="0"/>
      <w:marBottom w:val="0"/>
      <w:divBdr>
        <w:top w:val="none" w:sz="0" w:space="0" w:color="auto"/>
        <w:left w:val="none" w:sz="0" w:space="0" w:color="auto"/>
        <w:bottom w:val="none" w:sz="0" w:space="0" w:color="auto"/>
        <w:right w:val="none" w:sz="0" w:space="0" w:color="auto"/>
      </w:divBdr>
    </w:div>
    <w:div w:id="1097209584">
      <w:bodyDiv w:val="1"/>
      <w:marLeft w:val="0"/>
      <w:marRight w:val="0"/>
      <w:marTop w:val="0"/>
      <w:marBottom w:val="0"/>
      <w:divBdr>
        <w:top w:val="none" w:sz="0" w:space="0" w:color="auto"/>
        <w:left w:val="none" w:sz="0" w:space="0" w:color="auto"/>
        <w:bottom w:val="none" w:sz="0" w:space="0" w:color="auto"/>
        <w:right w:val="none" w:sz="0" w:space="0" w:color="auto"/>
      </w:divBdr>
    </w:div>
    <w:div w:id="1131242385">
      <w:bodyDiv w:val="1"/>
      <w:marLeft w:val="0"/>
      <w:marRight w:val="0"/>
      <w:marTop w:val="0"/>
      <w:marBottom w:val="0"/>
      <w:divBdr>
        <w:top w:val="none" w:sz="0" w:space="0" w:color="auto"/>
        <w:left w:val="none" w:sz="0" w:space="0" w:color="auto"/>
        <w:bottom w:val="none" w:sz="0" w:space="0" w:color="auto"/>
        <w:right w:val="none" w:sz="0" w:space="0" w:color="auto"/>
      </w:divBdr>
    </w:div>
    <w:div w:id="1147867568">
      <w:bodyDiv w:val="1"/>
      <w:marLeft w:val="0"/>
      <w:marRight w:val="0"/>
      <w:marTop w:val="0"/>
      <w:marBottom w:val="0"/>
      <w:divBdr>
        <w:top w:val="none" w:sz="0" w:space="0" w:color="auto"/>
        <w:left w:val="none" w:sz="0" w:space="0" w:color="auto"/>
        <w:bottom w:val="none" w:sz="0" w:space="0" w:color="auto"/>
        <w:right w:val="none" w:sz="0" w:space="0" w:color="auto"/>
      </w:divBdr>
    </w:div>
    <w:div w:id="1189679516">
      <w:bodyDiv w:val="1"/>
      <w:marLeft w:val="0"/>
      <w:marRight w:val="0"/>
      <w:marTop w:val="0"/>
      <w:marBottom w:val="0"/>
      <w:divBdr>
        <w:top w:val="none" w:sz="0" w:space="0" w:color="auto"/>
        <w:left w:val="none" w:sz="0" w:space="0" w:color="auto"/>
        <w:bottom w:val="none" w:sz="0" w:space="0" w:color="auto"/>
        <w:right w:val="none" w:sz="0" w:space="0" w:color="auto"/>
      </w:divBdr>
    </w:div>
    <w:div w:id="1356925326">
      <w:bodyDiv w:val="1"/>
      <w:marLeft w:val="0"/>
      <w:marRight w:val="0"/>
      <w:marTop w:val="0"/>
      <w:marBottom w:val="0"/>
      <w:divBdr>
        <w:top w:val="none" w:sz="0" w:space="0" w:color="auto"/>
        <w:left w:val="none" w:sz="0" w:space="0" w:color="auto"/>
        <w:bottom w:val="none" w:sz="0" w:space="0" w:color="auto"/>
        <w:right w:val="none" w:sz="0" w:space="0" w:color="auto"/>
      </w:divBdr>
    </w:div>
    <w:div w:id="1566914606">
      <w:bodyDiv w:val="1"/>
      <w:marLeft w:val="0"/>
      <w:marRight w:val="0"/>
      <w:marTop w:val="0"/>
      <w:marBottom w:val="0"/>
      <w:divBdr>
        <w:top w:val="none" w:sz="0" w:space="0" w:color="auto"/>
        <w:left w:val="none" w:sz="0" w:space="0" w:color="auto"/>
        <w:bottom w:val="none" w:sz="0" w:space="0" w:color="auto"/>
        <w:right w:val="none" w:sz="0" w:space="0" w:color="auto"/>
      </w:divBdr>
    </w:div>
    <w:div w:id="1616477263">
      <w:bodyDiv w:val="1"/>
      <w:marLeft w:val="0"/>
      <w:marRight w:val="0"/>
      <w:marTop w:val="0"/>
      <w:marBottom w:val="0"/>
      <w:divBdr>
        <w:top w:val="none" w:sz="0" w:space="0" w:color="auto"/>
        <w:left w:val="none" w:sz="0" w:space="0" w:color="auto"/>
        <w:bottom w:val="none" w:sz="0" w:space="0" w:color="auto"/>
        <w:right w:val="none" w:sz="0" w:space="0" w:color="auto"/>
      </w:divBdr>
    </w:div>
    <w:div w:id="1663269790">
      <w:bodyDiv w:val="1"/>
      <w:marLeft w:val="0"/>
      <w:marRight w:val="0"/>
      <w:marTop w:val="0"/>
      <w:marBottom w:val="0"/>
      <w:divBdr>
        <w:top w:val="none" w:sz="0" w:space="0" w:color="auto"/>
        <w:left w:val="none" w:sz="0" w:space="0" w:color="auto"/>
        <w:bottom w:val="none" w:sz="0" w:space="0" w:color="auto"/>
        <w:right w:val="none" w:sz="0" w:space="0" w:color="auto"/>
      </w:divBdr>
    </w:div>
    <w:div w:id="1664818320">
      <w:bodyDiv w:val="1"/>
      <w:marLeft w:val="0"/>
      <w:marRight w:val="0"/>
      <w:marTop w:val="0"/>
      <w:marBottom w:val="0"/>
      <w:divBdr>
        <w:top w:val="none" w:sz="0" w:space="0" w:color="auto"/>
        <w:left w:val="none" w:sz="0" w:space="0" w:color="auto"/>
        <w:bottom w:val="none" w:sz="0" w:space="0" w:color="auto"/>
        <w:right w:val="none" w:sz="0" w:space="0" w:color="auto"/>
      </w:divBdr>
    </w:div>
    <w:div w:id="1771899961">
      <w:bodyDiv w:val="1"/>
      <w:marLeft w:val="0"/>
      <w:marRight w:val="0"/>
      <w:marTop w:val="0"/>
      <w:marBottom w:val="0"/>
      <w:divBdr>
        <w:top w:val="none" w:sz="0" w:space="0" w:color="auto"/>
        <w:left w:val="none" w:sz="0" w:space="0" w:color="auto"/>
        <w:bottom w:val="none" w:sz="0" w:space="0" w:color="auto"/>
        <w:right w:val="none" w:sz="0" w:space="0" w:color="auto"/>
      </w:divBdr>
    </w:div>
    <w:div w:id="1836652565">
      <w:bodyDiv w:val="1"/>
      <w:marLeft w:val="0"/>
      <w:marRight w:val="0"/>
      <w:marTop w:val="0"/>
      <w:marBottom w:val="0"/>
      <w:divBdr>
        <w:top w:val="none" w:sz="0" w:space="0" w:color="auto"/>
        <w:left w:val="none" w:sz="0" w:space="0" w:color="auto"/>
        <w:bottom w:val="none" w:sz="0" w:space="0" w:color="auto"/>
        <w:right w:val="none" w:sz="0" w:space="0" w:color="auto"/>
      </w:divBdr>
    </w:div>
    <w:div w:id="1857230449">
      <w:bodyDiv w:val="1"/>
      <w:marLeft w:val="0"/>
      <w:marRight w:val="0"/>
      <w:marTop w:val="0"/>
      <w:marBottom w:val="0"/>
      <w:divBdr>
        <w:top w:val="none" w:sz="0" w:space="0" w:color="auto"/>
        <w:left w:val="none" w:sz="0" w:space="0" w:color="auto"/>
        <w:bottom w:val="none" w:sz="0" w:space="0" w:color="auto"/>
        <w:right w:val="none" w:sz="0" w:space="0" w:color="auto"/>
      </w:divBdr>
    </w:div>
    <w:div w:id="199409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A176-DCF4-4C6A-BCF7-BB1A1615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10</Pages>
  <Words>905</Words>
  <Characters>5163</Characters>
  <Application>Microsoft Office Word</Application>
  <DocSecurity>0</DocSecurity>
  <Lines>43</Lines>
  <Paragraphs>12</Paragraphs>
  <ScaleCrop>false</ScaleCrop>
  <Company>Sky123.Org</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PINGAN</cp:lastModifiedBy>
  <cp:revision>70</cp:revision>
  <dcterms:created xsi:type="dcterms:W3CDTF">2014-07-16T07:51:00Z</dcterms:created>
  <dcterms:modified xsi:type="dcterms:W3CDTF">2014-10-29T07:56:00Z</dcterms:modified>
</cp:coreProperties>
</file>