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9F021" w14:textId="77777777" w:rsidR="00173FE2" w:rsidRDefault="00173FE2" w:rsidP="00A0127F">
      <w:pPr>
        <w:rPr>
          <w:b/>
          <w:sz w:val="28"/>
          <w:szCs w:val="28"/>
        </w:rPr>
      </w:pPr>
    </w:p>
    <w:p w14:paraId="7B6C744E" w14:textId="0707CE19" w:rsidR="00594DF6" w:rsidRPr="008E0FB8" w:rsidRDefault="00177038" w:rsidP="008E0FB8">
      <w:pPr>
        <w:jc w:val="center"/>
        <w:rPr>
          <w:b/>
          <w:sz w:val="30"/>
          <w:szCs w:val="30"/>
        </w:rPr>
      </w:pPr>
      <w:bookmarkStart w:id="0" w:name="_GoBack"/>
      <w:r>
        <w:rPr>
          <w:rFonts w:hint="eastAsia"/>
          <w:b/>
          <w:sz w:val="30"/>
          <w:szCs w:val="30"/>
        </w:rPr>
        <w:t>北京万连印客科技有限公司</w:t>
      </w:r>
      <w:bookmarkEnd w:id="0"/>
      <w:r w:rsidR="00173FE2" w:rsidRPr="00594DF6">
        <w:rPr>
          <w:rFonts w:hint="eastAsia"/>
          <w:b/>
          <w:sz w:val="30"/>
          <w:szCs w:val="30"/>
        </w:rPr>
        <w:t>财务报销</w:t>
      </w:r>
      <w:r w:rsidR="00535251">
        <w:rPr>
          <w:rFonts w:hint="eastAsia"/>
          <w:b/>
          <w:sz w:val="30"/>
          <w:szCs w:val="30"/>
        </w:rPr>
        <w:t>流程</w:t>
      </w:r>
    </w:p>
    <w:p w14:paraId="1CCC1858" w14:textId="5FFF67B9" w:rsidR="00412AFC" w:rsidRPr="00A0127F" w:rsidRDefault="00412AFC" w:rsidP="00A0127F">
      <w:pPr>
        <w:rPr>
          <w:b/>
          <w:sz w:val="28"/>
          <w:szCs w:val="28"/>
        </w:rPr>
      </w:pPr>
    </w:p>
    <w:p w14:paraId="6EC591BF" w14:textId="23DD11D7" w:rsidR="00F54228" w:rsidRDefault="00E8704A" w:rsidP="00F54228">
      <w:pPr>
        <w:rPr>
          <w:b/>
          <w:sz w:val="28"/>
          <w:szCs w:val="28"/>
        </w:rPr>
      </w:pPr>
      <w:r w:rsidRPr="00E8704A">
        <w:rPr>
          <w:rFonts w:hint="eastAsia"/>
          <w:b/>
          <w:sz w:val="28"/>
          <w:szCs w:val="28"/>
        </w:rPr>
        <w:t>第</w:t>
      </w:r>
      <w:r w:rsidR="00A0127F">
        <w:rPr>
          <w:rFonts w:hint="eastAsia"/>
          <w:b/>
          <w:sz w:val="28"/>
          <w:szCs w:val="28"/>
        </w:rPr>
        <w:t>一</w:t>
      </w:r>
      <w:r w:rsidRPr="00E8704A">
        <w:rPr>
          <w:rFonts w:hint="eastAsia"/>
          <w:b/>
          <w:sz w:val="28"/>
          <w:szCs w:val="28"/>
        </w:rPr>
        <w:t>部分 审批程序</w:t>
      </w:r>
    </w:p>
    <w:p w14:paraId="0CA04BEC" w14:textId="13F8BDED" w:rsidR="00E8704A" w:rsidRDefault="00E8704A" w:rsidP="00E8704A">
      <w:pPr>
        <w:ind w:firstLineChars="200" w:firstLine="480"/>
        <w:rPr>
          <w:sz w:val="24"/>
          <w:szCs w:val="24"/>
        </w:rPr>
      </w:pPr>
      <w:r w:rsidRPr="00E8704A">
        <w:rPr>
          <w:rFonts w:hint="eastAsia"/>
          <w:sz w:val="24"/>
          <w:szCs w:val="24"/>
        </w:rPr>
        <w:t>报销人整理报销单据并填写</w:t>
      </w:r>
      <w:r w:rsidR="00667112">
        <w:rPr>
          <w:rFonts w:hint="eastAsia"/>
          <w:sz w:val="24"/>
          <w:szCs w:val="24"/>
        </w:rPr>
        <w:t>相</w:t>
      </w:r>
      <w:r w:rsidRPr="00E8704A">
        <w:rPr>
          <w:rFonts w:hint="eastAsia"/>
          <w:sz w:val="24"/>
          <w:szCs w:val="24"/>
        </w:rPr>
        <w:t>应</w:t>
      </w:r>
      <w:r w:rsidR="00667112">
        <w:rPr>
          <w:rFonts w:hint="eastAsia"/>
          <w:sz w:val="24"/>
          <w:szCs w:val="24"/>
        </w:rPr>
        <w:t>支出凭</w:t>
      </w:r>
      <w:r w:rsidRPr="00E8704A">
        <w:rPr>
          <w:rFonts w:hint="eastAsia"/>
          <w:sz w:val="24"/>
          <w:szCs w:val="24"/>
        </w:rPr>
        <w:t>单</w:t>
      </w:r>
      <w:bookmarkStart w:id="1" w:name="_Hlk523353999"/>
      <w:r w:rsidRPr="00E8704A">
        <w:rPr>
          <w:rFonts w:hint="eastAsia"/>
          <w:sz w:val="24"/>
          <w:szCs w:val="24"/>
        </w:rPr>
        <w:t>→</w:t>
      </w:r>
      <w:bookmarkEnd w:id="1"/>
      <w:r>
        <w:rPr>
          <w:rFonts w:hint="eastAsia"/>
          <w:sz w:val="24"/>
          <w:szCs w:val="24"/>
        </w:rPr>
        <w:t>部门经理审核签字</w:t>
      </w:r>
      <w:r w:rsidRPr="00E8704A">
        <w:rPr>
          <w:rFonts w:hint="eastAsia"/>
          <w:sz w:val="24"/>
          <w:szCs w:val="24"/>
        </w:rPr>
        <w:t>→财务部门复核→</w:t>
      </w:r>
      <w:r>
        <w:rPr>
          <w:rFonts w:hint="eastAsia"/>
          <w:sz w:val="24"/>
          <w:szCs w:val="24"/>
        </w:rPr>
        <w:t>负责人</w:t>
      </w:r>
      <w:r w:rsidRPr="00E8704A">
        <w:rPr>
          <w:rFonts w:hint="eastAsia"/>
          <w:sz w:val="24"/>
          <w:szCs w:val="24"/>
        </w:rPr>
        <w:t>审批→到财务处报销</w:t>
      </w:r>
    </w:p>
    <w:p w14:paraId="486C7B1A" w14:textId="2CF39418" w:rsidR="00E8704A" w:rsidRPr="00E8704A" w:rsidRDefault="00E8704A" w:rsidP="00E8704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负责人审批权限：</w:t>
      </w:r>
      <w:r w:rsidR="00177038">
        <w:rPr>
          <w:rFonts w:hint="eastAsia"/>
          <w:sz w:val="24"/>
          <w:szCs w:val="24"/>
        </w:rPr>
        <w:t>单次</w:t>
      </w:r>
      <w:r>
        <w:rPr>
          <w:rFonts w:hint="eastAsia"/>
          <w:sz w:val="24"/>
          <w:szCs w:val="24"/>
        </w:rPr>
        <w:t>支付金额小于</w:t>
      </w:r>
      <w:r w:rsidR="005906A9">
        <w:rPr>
          <w:rFonts w:hint="eastAsia"/>
          <w:sz w:val="24"/>
          <w:szCs w:val="24"/>
        </w:rPr>
        <w:t>等于</w:t>
      </w:r>
      <w:r>
        <w:rPr>
          <w:rFonts w:hint="eastAsia"/>
          <w:sz w:val="24"/>
          <w:szCs w:val="24"/>
        </w:rPr>
        <w:t>壹万元</w:t>
      </w:r>
      <w:r w:rsidR="005906A9">
        <w:rPr>
          <w:rFonts w:hint="eastAsia"/>
          <w:sz w:val="24"/>
          <w:szCs w:val="24"/>
        </w:rPr>
        <w:t>由首席运营官签字审批，支付金额大于壹万元由首席运营官和首席执行官共同签</w:t>
      </w:r>
      <w:r w:rsidR="00F939E5">
        <w:rPr>
          <w:rFonts w:hint="eastAsia"/>
          <w:sz w:val="24"/>
          <w:szCs w:val="24"/>
        </w:rPr>
        <w:t>字</w:t>
      </w:r>
      <w:r w:rsidR="005906A9">
        <w:rPr>
          <w:rFonts w:hint="eastAsia"/>
          <w:sz w:val="24"/>
          <w:szCs w:val="24"/>
        </w:rPr>
        <w:t>审批。</w:t>
      </w:r>
    </w:p>
    <w:p w14:paraId="33796FC4" w14:textId="77777777" w:rsidR="00E8704A" w:rsidRPr="00E8704A" w:rsidRDefault="00E8704A" w:rsidP="00F54228">
      <w:pPr>
        <w:rPr>
          <w:b/>
          <w:sz w:val="28"/>
          <w:szCs w:val="28"/>
        </w:rPr>
      </w:pPr>
    </w:p>
    <w:p w14:paraId="440CA5FD" w14:textId="35FA70F3" w:rsidR="00F54228" w:rsidRPr="00F103ED" w:rsidRDefault="00F54228" w:rsidP="00F54228">
      <w:pPr>
        <w:rPr>
          <w:b/>
          <w:sz w:val="28"/>
          <w:szCs w:val="28"/>
        </w:rPr>
      </w:pPr>
      <w:r w:rsidRPr="00F54228">
        <w:rPr>
          <w:rFonts w:hint="eastAsia"/>
          <w:b/>
          <w:sz w:val="28"/>
          <w:szCs w:val="28"/>
        </w:rPr>
        <w:t>第</w:t>
      </w:r>
      <w:r w:rsidR="00A0127F">
        <w:rPr>
          <w:rFonts w:hint="eastAsia"/>
          <w:b/>
          <w:sz w:val="28"/>
          <w:szCs w:val="28"/>
        </w:rPr>
        <w:t>二</w:t>
      </w:r>
      <w:r w:rsidRPr="00F54228">
        <w:rPr>
          <w:rFonts w:hint="eastAsia"/>
          <w:b/>
          <w:sz w:val="28"/>
          <w:szCs w:val="28"/>
        </w:rPr>
        <w:t>部分</w:t>
      </w:r>
      <w:r w:rsidRPr="00F54228">
        <w:rPr>
          <w:rFonts w:hint="cs"/>
          <w:b/>
          <w:sz w:val="28"/>
          <w:szCs w:val="28"/>
        </w:rPr>
        <w:t> </w:t>
      </w:r>
      <w:r w:rsidR="00F103ED">
        <w:rPr>
          <w:b/>
          <w:sz w:val="28"/>
          <w:szCs w:val="28"/>
        </w:rPr>
        <w:t xml:space="preserve"> </w:t>
      </w:r>
      <w:r w:rsidRPr="00F54228">
        <w:rPr>
          <w:rFonts w:hint="eastAsia"/>
          <w:b/>
          <w:sz w:val="28"/>
          <w:szCs w:val="28"/>
        </w:rPr>
        <w:t>借支管理</w:t>
      </w:r>
      <w:r w:rsidRPr="00F54228">
        <w:rPr>
          <w:rFonts w:ascii="SimSun" w:eastAsia="SimSun" w:hAnsi="SimSun" w:cs="SimSun" w:hint="eastAsia"/>
          <w:b/>
          <w:sz w:val="28"/>
          <w:szCs w:val="28"/>
        </w:rPr>
        <w:t>规</w:t>
      </w:r>
      <w:r w:rsidRPr="00F54228">
        <w:rPr>
          <w:rFonts w:hint="eastAsia"/>
          <w:b/>
          <w:sz w:val="28"/>
          <w:szCs w:val="28"/>
        </w:rPr>
        <w:t>定及借支流程</w:t>
      </w:r>
      <w:r w:rsidRPr="00F54228">
        <w:rPr>
          <w:rFonts w:hint="cs"/>
          <w:b/>
          <w:sz w:val="28"/>
          <w:szCs w:val="28"/>
        </w:rPr>
        <w:t>  </w:t>
      </w:r>
    </w:p>
    <w:p w14:paraId="3448C59C" w14:textId="793751D0" w:rsidR="00F54228" w:rsidRPr="00F103ED" w:rsidRDefault="00F54228" w:rsidP="00F103ED">
      <w:pPr>
        <w:ind w:firstLineChars="100" w:firstLine="240"/>
        <w:rPr>
          <w:sz w:val="24"/>
          <w:szCs w:val="24"/>
        </w:rPr>
      </w:pPr>
      <w:r w:rsidRPr="00F103ED">
        <w:rPr>
          <w:rFonts w:hint="eastAsia"/>
          <w:sz w:val="24"/>
          <w:szCs w:val="24"/>
        </w:rPr>
        <w:t>1、支付费用较大</w:t>
      </w:r>
      <w:r w:rsidR="00961C0E">
        <w:rPr>
          <w:rFonts w:hint="eastAsia"/>
          <w:sz w:val="24"/>
          <w:szCs w:val="24"/>
        </w:rPr>
        <w:t>、不确定具体支付金额</w:t>
      </w:r>
      <w:r w:rsidRPr="00F103ED">
        <w:rPr>
          <w:rFonts w:hint="eastAsia"/>
          <w:sz w:val="24"/>
          <w:szCs w:val="24"/>
        </w:rPr>
        <w:t>且不能及时开具发票的费用。</w:t>
      </w:r>
    </w:p>
    <w:p w14:paraId="66D1BE52" w14:textId="1F5D1A54" w:rsidR="00F54228" w:rsidRPr="00F103ED" w:rsidRDefault="00F54228" w:rsidP="00F103ED">
      <w:pPr>
        <w:ind w:firstLineChars="100" w:firstLine="240"/>
        <w:rPr>
          <w:sz w:val="24"/>
          <w:szCs w:val="24"/>
        </w:rPr>
      </w:pPr>
      <w:r w:rsidRPr="00F103ED">
        <w:rPr>
          <w:rFonts w:hint="eastAsia"/>
          <w:sz w:val="24"/>
          <w:szCs w:val="24"/>
        </w:rPr>
        <w:t>2、借款人填写</w:t>
      </w:r>
      <w:r w:rsidR="00F343C4">
        <w:rPr>
          <w:rFonts w:hint="eastAsia"/>
          <w:sz w:val="24"/>
          <w:szCs w:val="24"/>
        </w:rPr>
        <w:t>《</w:t>
      </w:r>
      <w:r w:rsidRPr="00F103ED">
        <w:rPr>
          <w:rFonts w:hint="eastAsia"/>
          <w:sz w:val="24"/>
          <w:szCs w:val="24"/>
        </w:rPr>
        <w:t>借款单</w:t>
      </w:r>
      <w:r w:rsidR="00F343C4">
        <w:rPr>
          <w:rFonts w:hint="eastAsia"/>
          <w:sz w:val="24"/>
          <w:szCs w:val="24"/>
        </w:rPr>
        <w:t>》</w:t>
      </w:r>
      <w:r w:rsidR="00961C0E">
        <w:rPr>
          <w:rFonts w:hint="eastAsia"/>
          <w:sz w:val="24"/>
          <w:szCs w:val="24"/>
        </w:rPr>
        <w:t>，</w:t>
      </w:r>
      <w:r w:rsidRPr="00F103ED">
        <w:rPr>
          <w:rFonts w:hint="eastAsia"/>
          <w:sz w:val="24"/>
          <w:szCs w:val="24"/>
        </w:rPr>
        <w:t>注明借款</w:t>
      </w:r>
      <w:r w:rsidR="00A0127F">
        <w:rPr>
          <w:rFonts w:hint="eastAsia"/>
          <w:sz w:val="24"/>
          <w:szCs w:val="24"/>
        </w:rPr>
        <w:t>部门、借款</w:t>
      </w:r>
      <w:r w:rsidRPr="00F103ED">
        <w:rPr>
          <w:rFonts w:hint="eastAsia"/>
          <w:sz w:val="24"/>
          <w:szCs w:val="24"/>
        </w:rPr>
        <w:t>事由、借款金额（大小写须完全一致，不得涂改），经</w:t>
      </w:r>
      <w:r w:rsidR="005906A9">
        <w:rPr>
          <w:rFonts w:hint="eastAsia"/>
          <w:sz w:val="24"/>
          <w:szCs w:val="24"/>
        </w:rPr>
        <w:t>部门主管及</w:t>
      </w:r>
      <w:r w:rsidRPr="00F103ED">
        <w:rPr>
          <w:rFonts w:hint="eastAsia"/>
          <w:sz w:val="24"/>
          <w:szCs w:val="24"/>
        </w:rPr>
        <w:t>负责人签字审批后交由财务部。</w:t>
      </w:r>
    </w:p>
    <w:p w14:paraId="177F4907" w14:textId="5409105E" w:rsidR="00F54228" w:rsidRPr="004331BA" w:rsidRDefault="00F54228" w:rsidP="00F103ED">
      <w:pPr>
        <w:ind w:firstLineChars="100" w:firstLine="240"/>
        <w:rPr>
          <w:sz w:val="24"/>
          <w:szCs w:val="24"/>
        </w:rPr>
      </w:pPr>
      <w:r w:rsidRPr="00F103ED">
        <w:rPr>
          <w:rFonts w:hint="eastAsia"/>
          <w:sz w:val="24"/>
          <w:szCs w:val="24"/>
        </w:rPr>
        <w:t>3、借款人应及时索要发票核销借</w:t>
      </w:r>
      <w:r w:rsidRPr="004331BA">
        <w:rPr>
          <w:rFonts w:hint="eastAsia"/>
          <w:sz w:val="24"/>
          <w:szCs w:val="24"/>
        </w:rPr>
        <w:t>款，在</w:t>
      </w:r>
      <w:r w:rsidR="005E1360" w:rsidRPr="004C2E91">
        <w:rPr>
          <w:rFonts w:hint="eastAsia"/>
          <w:b/>
          <w:sz w:val="24"/>
          <w:szCs w:val="24"/>
        </w:rPr>
        <w:t>次</w:t>
      </w:r>
      <w:r w:rsidRPr="004C2E91">
        <w:rPr>
          <w:rFonts w:hint="eastAsia"/>
          <w:b/>
          <w:sz w:val="24"/>
          <w:szCs w:val="24"/>
        </w:rPr>
        <w:t>月底</w:t>
      </w:r>
      <w:r w:rsidRPr="004331BA">
        <w:rPr>
          <w:rFonts w:hint="eastAsia"/>
          <w:sz w:val="24"/>
          <w:szCs w:val="24"/>
        </w:rPr>
        <w:t>财务结帐之前未做核销的将汇总借款明细单发送给人事部，人事部将在工资单中扣除借款金额，再予以发放工资。</w:t>
      </w:r>
    </w:p>
    <w:p w14:paraId="5BC66978" w14:textId="78B5CF28" w:rsidR="00F54228" w:rsidRDefault="00F54228" w:rsidP="005E1360">
      <w:pPr>
        <w:ind w:firstLineChars="100" w:firstLine="240"/>
        <w:rPr>
          <w:sz w:val="24"/>
          <w:szCs w:val="24"/>
        </w:rPr>
      </w:pPr>
      <w:bookmarkStart w:id="2" w:name="_Hlk526268616"/>
      <w:r w:rsidRPr="00F103ED">
        <w:rPr>
          <w:rFonts w:hint="eastAsia"/>
          <w:sz w:val="24"/>
          <w:szCs w:val="24"/>
        </w:rPr>
        <w:t>4、借款人取得发票后填写</w:t>
      </w:r>
      <w:r w:rsidRPr="004C2E91">
        <w:rPr>
          <w:rFonts w:hint="eastAsia"/>
          <w:b/>
          <w:sz w:val="24"/>
          <w:szCs w:val="24"/>
        </w:rPr>
        <w:t>支出凭单</w:t>
      </w:r>
      <w:r w:rsidRPr="00F103ED">
        <w:rPr>
          <w:rFonts w:hint="eastAsia"/>
          <w:sz w:val="24"/>
          <w:szCs w:val="24"/>
        </w:rPr>
        <w:t>，</w:t>
      </w:r>
      <w:r w:rsidR="005906A9">
        <w:rPr>
          <w:rFonts w:hint="eastAsia"/>
          <w:sz w:val="24"/>
          <w:szCs w:val="24"/>
        </w:rPr>
        <w:t>由部门主管审核签字</w:t>
      </w:r>
      <w:r w:rsidR="005E1360">
        <w:rPr>
          <w:rFonts w:hint="eastAsia"/>
          <w:sz w:val="24"/>
          <w:szCs w:val="24"/>
        </w:rPr>
        <w:t>，</w:t>
      </w:r>
      <w:r w:rsidR="00D55F22">
        <w:rPr>
          <w:rFonts w:hint="eastAsia"/>
          <w:sz w:val="24"/>
          <w:szCs w:val="24"/>
        </w:rPr>
        <w:t>交</w:t>
      </w:r>
      <w:r w:rsidR="00D55F22" w:rsidRPr="00F103ED">
        <w:rPr>
          <w:rFonts w:hint="eastAsia"/>
          <w:sz w:val="24"/>
          <w:szCs w:val="24"/>
        </w:rPr>
        <w:t>财务部审核</w:t>
      </w:r>
      <w:r w:rsidR="00D55F22">
        <w:rPr>
          <w:rFonts w:hint="eastAsia"/>
          <w:sz w:val="24"/>
          <w:szCs w:val="24"/>
        </w:rPr>
        <w:t>，再</w:t>
      </w:r>
      <w:r w:rsidR="00D55F22" w:rsidRPr="00F103ED">
        <w:rPr>
          <w:rFonts w:hint="eastAsia"/>
          <w:sz w:val="24"/>
          <w:szCs w:val="24"/>
        </w:rPr>
        <w:t>由负责人签字审批</w:t>
      </w:r>
      <w:r w:rsidR="00D55F22">
        <w:rPr>
          <w:rFonts w:hint="eastAsia"/>
          <w:sz w:val="24"/>
          <w:szCs w:val="24"/>
        </w:rPr>
        <w:t>，</w:t>
      </w:r>
      <w:r w:rsidR="00D55F22" w:rsidRPr="00F103ED">
        <w:rPr>
          <w:rFonts w:hint="eastAsia"/>
          <w:sz w:val="24"/>
          <w:szCs w:val="24"/>
        </w:rPr>
        <w:t>交由财务部核销借款。</w:t>
      </w:r>
      <w:bookmarkEnd w:id="2"/>
      <w:r w:rsidR="00A97331">
        <w:rPr>
          <w:rFonts w:hint="eastAsia"/>
          <w:sz w:val="24"/>
          <w:szCs w:val="24"/>
        </w:rPr>
        <w:t>如核销金额小于借款金额，交还的金额借款人直接打入公司账户。</w:t>
      </w:r>
    </w:p>
    <w:p w14:paraId="0A2054A0" w14:textId="643AD6C8" w:rsidR="00A97331" w:rsidRPr="00A97331" w:rsidRDefault="00A97331" w:rsidP="00A97331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公司账户：</w:t>
      </w:r>
      <w:r w:rsidR="00A8100D">
        <w:rPr>
          <w:rFonts w:hint="eastAsia"/>
          <w:sz w:val="24"/>
          <w:szCs w:val="24"/>
        </w:rPr>
        <w:t xml:space="preserve"> </w:t>
      </w:r>
      <w:r w:rsidR="00A8100D">
        <w:rPr>
          <w:sz w:val="24"/>
          <w:szCs w:val="24"/>
        </w:rPr>
        <w:t xml:space="preserve">     </w:t>
      </w:r>
      <w:r w:rsidRPr="00A97331">
        <w:rPr>
          <w:rFonts w:hint="eastAsia"/>
          <w:sz w:val="24"/>
          <w:szCs w:val="24"/>
        </w:rPr>
        <w:t>开户名称：北京万连印客科技有限公司</w:t>
      </w:r>
    </w:p>
    <w:p w14:paraId="155B3414" w14:textId="77777777" w:rsidR="00A97331" w:rsidRPr="00A97331" w:rsidRDefault="00A97331" w:rsidP="00A8100D">
      <w:pPr>
        <w:ind w:firstLineChars="900" w:firstLine="2160"/>
        <w:rPr>
          <w:sz w:val="24"/>
          <w:szCs w:val="24"/>
        </w:rPr>
      </w:pPr>
      <w:r w:rsidRPr="00A97331">
        <w:rPr>
          <w:rFonts w:hint="eastAsia"/>
          <w:sz w:val="24"/>
          <w:szCs w:val="24"/>
        </w:rPr>
        <w:t>开户银行：招商银行股份有限公司北京万达广场支行</w:t>
      </w:r>
    </w:p>
    <w:p w14:paraId="71D934A7" w14:textId="66E98E59" w:rsidR="00A97331" w:rsidRDefault="00A97331" w:rsidP="00A8100D">
      <w:pPr>
        <w:ind w:firstLineChars="900" w:firstLine="2160"/>
        <w:rPr>
          <w:sz w:val="24"/>
          <w:szCs w:val="24"/>
        </w:rPr>
      </w:pPr>
      <w:r w:rsidRPr="00A97331">
        <w:rPr>
          <w:rFonts w:hint="eastAsia"/>
          <w:sz w:val="24"/>
          <w:szCs w:val="24"/>
        </w:rPr>
        <w:t>账号：</w:t>
      </w:r>
      <w:r w:rsidRPr="00A97331">
        <w:rPr>
          <w:sz w:val="24"/>
          <w:szCs w:val="24"/>
        </w:rPr>
        <w:t>110931317210801</w:t>
      </w:r>
    </w:p>
    <w:p w14:paraId="48719492" w14:textId="0F143EBE" w:rsidR="00585AB0" w:rsidRDefault="00585AB0" w:rsidP="005E1360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注：《借款单》请参考样式</w:t>
      </w:r>
    </w:p>
    <w:p w14:paraId="34418D8C" w14:textId="1BFE97C1" w:rsidR="00585AB0" w:rsidRPr="00585AB0" w:rsidRDefault="00585AB0" w:rsidP="005E1360">
      <w:pPr>
        <w:ind w:firstLineChars="100" w:firstLine="24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1107C64" wp14:editId="158F55D5">
            <wp:extent cx="5274310" cy="3028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借款单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2FB5" w14:textId="1BF3857B" w:rsidR="00F103ED" w:rsidRDefault="00585AB0" w:rsidP="00F542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F103ED">
        <w:rPr>
          <w:rFonts w:hint="eastAsia"/>
          <w:sz w:val="24"/>
          <w:szCs w:val="24"/>
        </w:rPr>
        <w:t>、</w:t>
      </w:r>
      <w:r w:rsidR="00B00525">
        <w:rPr>
          <w:rFonts w:hint="eastAsia"/>
          <w:sz w:val="24"/>
          <w:szCs w:val="24"/>
        </w:rPr>
        <w:t>因工作原因需要长期借用款项，</w:t>
      </w:r>
      <w:r w:rsidR="00A8100D">
        <w:rPr>
          <w:rFonts w:hint="eastAsia"/>
          <w:sz w:val="24"/>
          <w:szCs w:val="24"/>
        </w:rPr>
        <w:t>并且款项用途结束后能及时</w:t>
      </w:r>
      <w:r w:rsidR="00A97331">
        <w:rPr>
          <w:rFonts w:hint="eastAsia"/>
          <w:sz w:val="24"/>
          <w:szCs w:val="24"/>
        </w:rPr>
        <w:t>归还</w:t>
      </w:r>
      <w:r w:rsidR="00A8100D">
        <w:rPr>
          <w:rFonts w:hint="eastAsia"/>
          <w:sz w:val="24"/>
          <w:szCs w:val="24"/>
        </w:rPr>
        <w:t>相同数额的借款，如行政备用金、大额押金等。借款人</w:t>
      </w:r>
      <w:r w:rsidRPr="00F103ED">
        <w:rPr>
          <w:rFonts w:hint="eastAsia"/>
          <w:sz w:val="24"/>
          <w:szCs w:val="24"/>
        </w:rPr>
        <w:t>填写</w:t>
      </w:r>
      <w:r w:rsidR="00A8100D">
        <w:rPr>
          <w:rFonts w:hint="eastAsia"/>
          <w:sz w:val="24"/>
          <w:szCs w:val="24"/>
        </w:rPr>
        <w:t>《借款审批单》</w:t>
      </w:r>
      <w:r w:rsidRPr="00F103E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由部门主管审核签字，</w:t>
      </w:r>
      <w:r w:rsidRPr="00F103ED">
        <w:rPr>
          <w:rFonts w:hint="eastAsia"/>
          <w:sz w:val="24"/>
          <w:szCs w:val="24"/>
        </w:rPr>
        <w:t>由负责人签字审批</w:t>
      </w:r>
      <w:r>
        <w:rPr>
          <w:rFonts w:hint="eastAsia"/>
          <w:sz w:val="24"/>
          <w:szCs w:val="24"/>
        </w:rPr>
        <w:t>，</w:t>
      </w:r>
      <w:r w:rsidRPr="00F103ED">
        <w:rPr>
          <w:rFonts w:hint="eastAsia"/>
          <w:sz w:val="24"/>
          <w:szCs w:val="24"/>
        </w:rPr>
        <w:t>交由财务部</w:t>
      </w:r>
      <w:r w:rsidR="00A8100D">
        <w:rPr>
          <w:rFonts w:hint="eastAsia"/>
          <w:sz w:val="24"/>
          <w:szCs w:val="24"/>
        </w:rPr>
        <w:t>支付</w:t>
      </w:r>
      <w:r w:rsidRPr="00F103ED">
        <w:rPr>
          <w:rFonts w:hint="eastAsia"/>
          <w:sz w:val="24"/>
          <w:szCs w:val="24"/>
        </w:rPr>
        <w:t>借款。</w:t>
      </w:r>
      <w:r w:rsidR="00A8100D">
        <w:rPr>
          <w:rFonts w:hint="eastAsia"/>
          <w:sz w:val="24"/>
          <w:szCs w:val="24"/>
        </w:rPr>
        <w:t>借款人将</w:t>
      </w:r>
      <w:r w:rsidR="001E6979">
        <w:rPr>
          <w:rFonts w:hint="eastAsia"/>
          <w:sz w:val="24"/>
          <w:szCs w:val="24"/>
        </w:rPr>
        <w:t>借款金额退还公司账户后核销借款。</w:t>
      </w:r>
    </w:p>
    <w:p w14:paraId="775DBB44" w14:textId="20C8A80B" w:rsidR="00585AB0" w:rsidRDefault="00585AB0" w:rsidP="00585AB0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bookmarkStart w:id="3" w:name="_Hlk526270110"/>
      <w:r>
        <w:rPr>
          <w:rFonts w:hint="eastAsia"/>
          <w:sz w:val="24"/>
          <w:szCs w:val="24"/>
        </w:rPr>
        <w:t>《借款审批单》</w:t>
      </w:r>
      <w:bookmarkEnd w:id="3"/>
      <w:r>
        <w:rPr>
          <w:rFonts w:hint="eastAsia"/>
          <w:sz w:val="24"/>
          <w:szCs w:val="24"/>
        </w:rPr>
        <w:t>请参考样式</w:t>
      </w:r>
    </w:p>
    <w:p w14:paraId="183D010B" w14:textId="5101A008" w:rsidR="00585AB0" w:rsidRPr="00585AB0" w:rsidRDefault="00585AB0" w:rsidP="00F5422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66520AF" wp14:editId="02273D3A">
            <wp:extent cx="5274310" cy="27844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借款单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EC3D" w14:textId="77777777" w:rsidR="001E6979" w:rsidRDefault="001E6979" w:rsidP="00FF4734">
      <w:pPr>
        <w:rPr>
          <w:b/>
          <w:sz w:val="28"/>
          <w:szCs w:val="28"/>
        </w:rPr>
      </w:pPr>
    </w:p>
    <w:p w14:paraId="1CCD51CF" w14:textId="6A887E92" w:rsidR="00677AB7" w:rsidRPr="00FF4734" w:rsidRDefault="00DC1F58" w:rsidP="00FF4734">
      <w:pPr>
        <w:rPr>
          <w:rFonts w:ascii="SimSun" w:eastAsia="SimSun" w:hAnsi="SimSun" w:cs="SimSun"/>
          <w:b/>
          <w:sz w:val="28"/>
          <w:szCs w:val="28"/>
        </w:rPr>
      </w:pPr>
      <w:r w:rsidRPr="00F103ED">
        <w:rPr>
          <w:rFonts w:hint="eastAsia"/>
          <w:b/>
          <w:sz w:val="28"/>
          <w:szCs w:val="28"/>
        </w:rPr>
        <w:lastRenderedPageBreak/>
        <w:t>第</w:t>
      </w:r>
      <w:r w:rsidR="00F939E5">
        <w:rPr>
          <w:rFonts w:hint="eastAsia"/>
          <w:b/>
          <w:sz w:val="28"/>
          <w:szCs w:val="28"/>
        </w:rPr>
        <w:t>三</w:t>
      </w:r>
      <w:r w:rsidRPr="00F103ED">
        <w:rPr>
          <w:rFonts w:hint="eastAsia"/>
          <w:b/>
          <w:sz w:val="28"/>
          <w:szCs w:val="28"/>
        </w:rPr>
        <w:t>部分</w:t>
      </w:r>
      <w:r w:rsidRPr="00F103ED">
        <w:rPr>
          <w:rFonts w:hint="cs"/>
          <w:b/>
          <w:sz w:val="28"/>
          <w:szCs w:val="28"/>
        </w:rPr>
        <w:t> </w:t>
      </w:r>
      <w:r w:rsidR="00F103ED">
        <w:rPr>
          <w:b/>
          <w:sz w:val="28"/>
          <w:szCs w:val="28"/>
        </w:rPr>
        <w:t xml:space="preserve"> </w:t>
      </w:r>
      <w:r w:rsidRPr="00F103ED">
        <w:rPr>
          <w:rFonts w:hint="eastAsia"/>
          <w:b/>
          <w:sz w:val="28"/>
          <w:szCs w:val="28"/>
        </w:rPr>
        <w:t>日常费用报销</w:t>
      </w:r>
      <w:r w:rsidR="00D55F22">
        <w:rPr>
          <w:rFonts w:hint="eastAsia"/>
          <w:b/>
          <w:sz w:val="28"/>
          <w:szCs w:val="28"/>
        </w:rPr>
        <w:t>规定</w:t>
      </w:r>
      <w:r w:rsidRPr="00F103ED">
        <w:rPr>
          <w:rFonts w:hint="eastAsia"/>
          <w:b/>
          <w:sz w:val="28"/>
          <w:szCs w:val="28"/>
        </w:rPr>
        <w:t>及流程</w:t>
      </w:r>
      <w:r w:rsidRPr="00DC1F58">
        <w:rPr>
          <w:rFonts w:ascii="SimSun" w:eastAsia="SimSun" w:hAnsi="SimSun" w:cs="SimSun" w:hint="cs"/>
          <w:b/>
          <w:sz w:val="28"/>
          <w:szCs w:val="28"/>
        </w:rPr>
        <w:t>  </w:t>
      </w:r>
    </w:p>
    <w:p w14:paraId="2E20F07E" w14:textId="63BA1DF2" w:rsidR="00FF4734" w:rsidRDefault="00594DF6" w:rsidP="00FF4734">
      <w:pPr>
        <w:rPr>
          <w:rFonts w:ascii="SimSun" w:eastAsia="SimSun" w:hAnsi="SimSun" w:cs="SimSun"/>
          <w:sz w:val="28"/>
          <w:szCs w:val="28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1、报销费用包括：工资费用报销、福利补助报销、行政费用报销</w:t>
      </w:r>
      <w:r w:rsidR="00F343C4">
        <w:rPr>
          <w:rFonts w:hint="eastAsia"/>
          <w:sz w:val="24"/>
          <w:szCs w:val="24"/>
        </w:rPr>
        <w:t>等。</w:t>
      </w:r>
    </w:p>
    <w:p w14:paraId="7B3FE245" w14:textId="6AFBDE07" w:rsidR="00594DF6" w:rsidRDefault="00594DF6" w:rsidP="00FF4734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2、报销时间：</w:t>
      </w:r>
      <w:r w:rsidRPr="00D55F22">
        <w:rPr>
          <w:rFonts w:hint="eastAsia"/>
          <w:sz w:val="24"/>
          <w:szCs w:val="24"/>
        </w:rPr>
        <w:t>每</w:t>
      </w:r>
      <w:r w:rsidR="0034282C" w:rsidRPr="00D55F22">
        <w:rPr>
          <w:rFonts w:hint="eastAsia"/>
          <w:sz w:val="24"/>
          <w:szCs w:val="24"/>
        </w:rPr>
        <w:t>周五</w:t>
      </w:r>
      <w:r w:rsidRPr="00D55F22">
        <w:rPr>
          <w:rFonts w:hint="eastAsia"/>
          <w:sz w:val="24"/>
          <w:szCs w:val="24"/>
        </w:rPr>
        <w:t>为财务报销日，请员工</w:t>
      </w:r>
      <w:r w:rsidR="0034282C" w:rsidRPr="00D55F22">
        <w:rPr>
          <w:rFonts w:hint="eastAsia"/>
          <w:sz w:val="24"/>
          <w:szCs w:val="24"/>
        </w:rPr>
        <w:t>周五</w:t>
      </w:r>
      <w:r w:rsidRPr="00D55F22">
        <w:rPr>
          <w:rFonts w:hint="eastAsia"/>
          <w:sz w:val="24"/>
          <w:szCs w:val="24"/>
        </w:rPr>
        <w:t>之前把需要报销的费用发票粘贴</w:t>
      </w:r>
      <w:r w:rsidR="00A016CB" w:rsidRPr="00D55F22">
        <w:rPr>
          <w:rFonts w:hint="eastAsia"/>
          <w:sz w:val="24"/>
          <w:szCs w:val="24"/>
        </w:rPr>
        <w:t>好并填好支出单</w:t>
      </w:r>
      <w:r w:rsidR="00A016CB">
        <w:rPr>
          <w:rFonts w:hint="eastAsia"/>
          <w:sz w:val="24"/>
          <w:szCs w:val="24"/>
        </w:rPr>
        <w:t>。</w:t>
      </w:r>
    </w:p>
    <w:p w14:paraId="3209D60F" w14:textId="68920E58" w:rsidR="00A016CB" w:rsidRDefault="00A016CB" w:rsidP="00B60F5A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3、</w:t>
      </w:r>
      <w:r w:rsidR="00615D50">
        <w:rPr>
          <w:rFonts w:hint="eastAsia"/>
          <w:sz w:val="24"/>
          <w:szCs w:val="24"/>
        </w:rPr>
        <w:t>报销流程：员工将填好的支出凭单和相应粘贴好的发票交</w:t>
      </w:r>
      <w:r w:rsidR="0034282C">
        <w:rPr>
          <w:rFonts w:hint="eastAsia"/>
          <w:sz w:val="24"/>
          <w:szCs w:val="24"/>
        </w:rPr>
        <w:t>部门主管审核签字后交</w:t>
      </w:r>
      <w:r w:rsidR="00615D50">
        <w:rPr>
          <w:rFonts w:hint="eastAsia"/>
          <w:sz w:val="24"/>
          <w:szCs w:val="24"/>
        </w:rPr>
        <w:t>给财务人员审核，</w:t>
      </w:r>
      <w:bookmarkStart w:id="4" w:name="_Hlk516437431"/>
      <w:r w:rsidR="00615D50">
        <w:rPr>
          <w:rFonts w:hint="eastAsia"/>
          <w:sz w:val="24"/>
          <w:szCs w:val="24"/>
        </w:rPr>
        <w:t>财务人员审查合格后报公司</w:t>
      </w:r>
      <w:r w:rsidR="0034282C">
        <w:rPr>
          <w:rFonts w:hint="eastAsia"/>
          <w:sz w:val="24"/>
          <w:szCs w:val="24"/>
        </w:rPr>
        <w:t>负责人</w:t>
      </w:r>
      <w:r w:rsidR="00151708">
        <w:rPr>
          <w:rFonts w:hint="eastAsia"/>
          <w:sz w:val="24"/>
          <w:szCs w:val="24"/>
        </w:rPr>
        <w:t>审批，</w:t>
      </w:r>
      <w:r w:rsidR="0034282C">
        <w:rPr>
          <w:rFonts w:hint="eastAsia"/>
          <w:sz w:val="24"/>
          <w:szCs w:val="24"/>
        </w:rPr>
        <w:t>负责人</w:t>
      </w:r>
      <w:r w:rsidR="00151708">
        <w:rPr>
          <w:rFonts w:hint="eastAsia"/>
          <w:sz w:val="24"/>
          <w:szCs w:val="24"/>
        </w:rPr>
        <w:t>审批后财务人员进行报销</w:t>
      </w:r>
      <w:bookmarkEnd w:id="4"/>
      <w:r w:rsidR="00151708">
        <w:rPr>
          <w:rFonts w:hint="eastAsia"/>
          <w:sz w:val="24"/>
          <w:szCs w:val="24"/>
        </w:rPr>
        <w:t>。</w:t>
      </w:r>
    </w:p>
    <w:p w14:paraId="31FDBAA9" w14:textId="462C160D" w:rsidR="00FF4734" w:rsidRPr="00F103ED" w:rsidRDefault="00151708" w:rsidP="00FF473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4、发票要求：</w:t>
      </w:r>
      <w:r w:rsidR="00FF4734" w:rsidRPr="00F103ED">
        <w:rPr>
          <w:rFonts w:hint="eastAsia"/>
          <w:sz w:val="24"/>
          <w:szCs w:val="24"/>
        </w:rPr>
        <w:t>报销人必须取得相应的合法票据</w:t>
      </w:r>
      <w:r w:rsidR="00F103ED">
        <w:rPr>
          <w:rFonts w:hint="eastAsia"/>
          <w:sz w:val="24"/>
          <w:szCs w:val="24"/>
        </w:rPr>
        <w:t>，</w:t>
      </w:r>
      <w:r w:rsidR="00FF4734" w:rsidRPr="00F103ED">
        <w:rPr>
          <w:sz w:val="24"/>
          <w:szCs w:val="24"/>
        </w:rPr>
        <w:t> </w:t>
      </w:r>
      <w:r w:rsidR="00FF4734" w:rsidRPr="00F103ED">
        <w:rPr>
          <w:rFonts w:hint="eastAsia"/>
          <w:sz w:val="24"/>
          <w:szCs w:val="24"/>
        </w:rPr>
        <w:t>对</w:t>
      </w:r>
      <w:r w:rsidR="00FF4734" w:rsidRPr="00F103ED">
        <w:rPr>
          <w:sz w:val="24"/>
          <w:szCs w:val="24"/>
        </w:rPr>
        <w:t>于真</w:t>
      </w:r>
      <w:r w:rsidR="00FF4734" w:rsidRPr="00F103ED">
        <w:rPr>
          <w:rFonts w:hint="eastAsia"/>
          <w:sz w:val="24"/>
          <w:szCs w:val="24"/>
        </w:rPr>
        <w:t>实</w:t>
      </w:r>
      <w:r w:rsidR="00FF4734" w:rsidRPr="00F103ED">
        <w:rPr>
          <w:sz w:val="24"/>
          <w:szCs w:val="24"/>
        </w:rPr>
        <w:t>合法、合理但内容不完整、</w:t>
      </w:r>
      <w:r w:rsidR="00FF4734" w:rsidRPr="00F103ED">
        <w:rPr>
          <w:rFonts w:hint="eastAsia"/>
          <w:sz w:val="24"/>
          <w:szCs w:val="24"/>
        </w:rPr>
        <w:t>计</w:t>
      </w:r>
      <w:r w:rsidR="00FF4734" w:rsidRPr="00F103ED">
        <w:rPr>
          <w:sz w:val="24"/>
          <w:szCs w:val="24"/>
        </w:rPr>
        <w:t>算有</w:t>
      </w:r>
      <w:r w:rsidR="00FF4734" w:rsidRPr="00F103ED">
        <w:rPr>
          <w:rFonts w:hint="eastAsia"/>
          <w:sz w:val="24"/>
          <w:szCs w:val="24"/>
        </w:rPr>
        <w:t>误</w:t>
      </w:r>
      <w:r w:rsidR="00FF4734" w:rsidRPr="00F103ED">
        <w:rPr>
          <w:sz w:val="24"/>
          <w:szCs w:val="24"/>
        </w:rPr>
        <w:t>的</w:t>
      </w:r>
      <w:r w:rsidR="00FF4734" w:rsidRPr="00F103ED">
        <w:rPr>
          <w:rFonts w:hint="eastAsia"/>
          <w:sz w:val="24"/>
          <w:szCs w:val="24"/>
        </w:rPr>
        <w:t>发</w:t>
      </w:r>
      <w:r w:rsidR="00FF4734" w:rsidRPr="00F103ED">
        <w:rPr>
          <w:sz w:val="24"/>
          <w:szCs w:val="24"/>
        </w:rPr>
        <w:t>票，</w:t>
      </w:r>
      <w:r w:rsidR="00FF4734" w:rsidRPr="00F103ED">
        <w:rPr>
          <w:rFonts w:hint="eastAsia"/>
          <w:sz w:val="24"/>
          <w:szCs w:val="24"/>
        </w:rPr>
        <w:t>将退</w:t>
      </w:r>
      <w:r w:rsidR="00FF4734" w:rsidRPr="00F103ED">
        <w:rPr>
          <w:sz w:val="24"/>
          <w:szCs w:val="24"/>
        </w:rPr>
        <w:t>回</w:t>
      </w:r>
      <w:r w:rsidR="00FF4734" w:rsidRPr="00F103ED">
        <w:rPr>
          <w:rFonts w:hint="eastAsia"/>
          <w:sz w:val="24"/>
          <w:szCs w:val="24"/>
        </w:rPr>
        <w:t>经办</w:t>
      </w:r>
      <w:r w:rsidR="00FF4734" w:rsidRPr="00F103ED">
        <w:rPr>
          <w:sz w:val="24"/>
          <w:szCs w:val="24"/>
        </w:rPr>
        <w:t>人，由其</w:t>
      </w:r>
      <w:r w:rsidR="00FF4734" w:rsidRPr="00F103ED">
        <w:rPr>
          <w:rFonts w:hint="eastAsia"/>
          <w:sz w:val="24"/>
          <w:szCs w:val="24"/>
        </w:rPr>
        <w:t>负责将发</w:t>
      </w:r>
      <w:r w:rsidR="00FF4734" w:rsidRPr="00F103ED">
        <w:rPr>
          <w:sz w:val="24"/>
          <w:szCs w:val="24"/>
        </w:rPr>
        <w:t>票</w:t>
      </w:r>
      <w:r w:rsidR="00FF4734" w:rsidRPr="00F103ED">
        <w:rPr>
          <w:rFonts w:hint="eastAsia"/>
          <w:sz w:val="24"/>
          <w:szCs w:val="24"/>
        </w:rPr>
        <w:t>调换</w:t>
      </w:r>
      <w:r w:rsidR="00FF4734" w:rsidRPr="00F103ED">
        <w:rPr>
          <w:sz w:val="24"/>
          <w:szCs w:val="24"/>
        </w:rPr>
        <w:t>后再行</w:t>
      </w:r>
      <w:r w:rsidR="00FF4734" w:rsidRPr="00F103ED">
        <w:rPr>
          <w:rFonts w:hint="eastAsia"/>
          <w:sz w:val="24"/>
          <w:szCs w:val="24"/>
        </w:rPr>
        <w:t>报</w:t>
      </w:r>
      <w:r w:rsidR="00FF4734" w:rsidRPr="00F103ED">
        <w:rPr>
          <w:sz w:val="24"/>
          <w:szCs w:val="24"/>
        </w:rPr>
        <w:t>支。</w:t>
      </w:r>
    </w:p>
    <w:p w14:paraId="19020A19" w14:textId="48365477" w:rsidR="00151708" w:rsidRDefault="00FF4734" w:rsidP="00B60F5A">
      <w:pPr>
        <w:rPr>
          <w:sz w:val="24"/>
          <w:szCs w:val="24"/>
        </w:rPr>
      </w:pPr>
      <w:r w:rsidRPr="00F103ED">
        <w:rPr>
          <w:rFonts w:hint="eastAsia"/>
          <w:sz w:val="24"/>
          <w:szCs w:val="24"/>
        </w:rPr>
        <w:t>发</w:t>
      </w:r>
      <w:r w:rsidRPr="00F103ED">
        <w:rPr>
          <w:sz w:val="24"/>
          <w:szCs w:val="24"/>
        </w:rPr>
        <w:t>票金</w:t>
      </w:r>
      <w:r w:rsidRPr="00F103ED">
        <w:rPr>
          <w:rFonts w:hint="eastAsia"/>
          <w:sz w:val="24"/>
          <w:szCs w:val="24"/>
        </w:rPr>
        <w:t>额</w:t>
      </w:r>
      <w:r w:rsidRPr="00F103ED">
        <w:rPr>
          <w:sz w:val="24"/>
          <w:szCs w:val="24"/>
        </w:rPr>
        <w:t>小于</w:t>
      </w:r>
      <w:r w:rsidRPr="00F103ED">
        <w:rPr>
          <w:rFonts w:hint="eastAsia"/>
          <w:sz w:val="24"/>
          <w:szCs w:val="24"/>
        </w:rPr>
        <w:t>报</w:t>
      </w:r>
      <w:r w:rsidRPr="00F103ED">
        <w:rPr>
          <w:sz w:val="24"/>
          <w:szCs w:val="24"/>
        </w:rPr>
        <w:t>支金</w:t>
      </w:r>
      <w:r w:rsidRPr="00F103ED">
        <w:rPr>
          <w:rFonts w:hint="eastAsia"/>
          <w:sz w:val="24"/>
          <w:szCs w:val="24"/>
        </w:rPr>
        <w:t>额</w:t>
      </w:r>
      <w:r w:rsidRPr="00F103ED">
        <w:rPr>
          <w:sz w:val="24"/>
          <w:szCs w:val="24"/>
        </w:rPr>
        <w:t>的，按</w:t>
      </w:r>
      <w:r w:rsidRPr="00F103ED">
        <w:rPr>
          <w:rFonts w:hint="eastAsia"/>
          <w:sz w:val="24"/>
          <w:szCs w:val="24"/>
        </w:rPr>
        <w:t>发</w:t>
      </w:r>
      <w:r w:rsidRPr="00F103ED">
        <w:rPr>
          <w:sz w:val="24"/>
          <w:szCs w:val="24"/>
        </w:rPr>
        <w:t>票</w:t>
      </w:r>
      <w:r w:rsidRPr="00F103ED">
        <w:rPr>
          <w:rFonts w:hint="eastAsia"/>
          <w:sz w:val="24"/>
          <w:szCs w:val="24"/>
        </w:rPr>
        <w:t>实际</w:t>
      </w:r>
      <w:r w:rsidRPr="00F103ED">
        <w:rPr>
          <w:sz w:val="24"/>
          <w:szCs w:val="24"/>
        </w:rPr>
        <w:t>金</w:t>
      </w:r>
      <w:r w:rsidRPr="00F103ED">
        <w:rPr>
          <w:rFonts w:hint="eastAsia"/>
          <w:sz w:val="24"/>
          <w:szCs w:val="24"/>
        </w:rPr>
        <w:t>额报</w:t>
      </w:r>
      <w:r w:rsidRPr="00F103ED">
        <w:rPr>
          <w:sz w:val="24"/>
          <w:szCs w:val="24"/>
        </w:rPr>
        <w:t>支。</w:t>
      </w:r>
      <w:r w:rsidR="006239D9">
        <w:rPr>
          <w:rFonts w:hint="eastAsia"/>
          <w:sz w:val="24"/>
          <w:szCs w:val="24"/>
        </w:rPr>
        <w:t>公司名称和</w:t>
      </w:r>
      <w:r w:rsidR="00096D8F">
        <w:rPr>
          <w:rFonts w:hint="eastAsia"/>
          <w:sz w:val="24"/>
          <w:szCs w:val="24"/>
        </w:rPr>
        <w:t>统一社会信用代码号</w:t>
      </w:r>
      <w:r w:rsidR="006239D9">
        <w:rPr>
          <w:rFonts w:hint="eastAsia"/>
          <w:sz w:val="24"/>
          <w:szCs w:val="24"/>
        </w:rPr>
        <w:t>填写完整</w:t>
      </w:r>
      <w:r w:rsidR="00C41D2E">
        <w:rPr>
          <w:rFonts w:hint="eastAsia"/>
          <w:sz w:val="24"/>
          <w:szCs w:val="24"/>
        </w:rPr>
        <w:t>。发票专用章要清楚。</w:t>
      </w:r>
      <w:r w:rsidR="006239D9">
        <w:rPr>
          <w:rFonts w:hint="eastAsia"/>
          <w:sz w:val="24"/>
          <w:szCs w:val="24"/>
        </w:rPr>
        <w:t>费用发票要有商品明细，不能笼统的写“办公用品一批”、“电脑耗材一批”、“食品一批“。</w:t>
      </w:r>
      <w:r w:rsidR="00C41D2E">
        <w:rPr>
          <w:rFonts w:hint="eastAsia"/>
          <w:sz w:val="24"/>
          <w:szCs w:val="24"/>
        </w:rPr>
        <w:t>会议费发票要有</w:t>
      </w:r>
      <w:r w:rsidR="00C41D2E" w:rsidRPr="00C41D2E">
        <w:rPr>
          <w:rFonts w:hint="eastAsia"/>
          <w:sz w:val="24"/>
          <w:szCs w:val="24"/>
        </w:rPr>
        <w:t>会务费的日程安排、会议纪要、会议合同、参会人员签到、支付会务费银行付款单以及会议现场照片</w:t>
      </w:r>
      <w:r w:rsidR="00C41D2E">
        <w:rPr>
          <w:rFonts w:hint="eastAsia"/>
          <w:sz w:val="24"/>
          <w:szCs w:val="24"/>
        </w:rPr>
        <w:t>。本年</w:t>
      </w:r>
      <w:r w:rsidR="00096D8F">
        <w:rPr>
          <w:rFonts w:hint="eastAsia"/>
          <w:sz w:val="24"/>
          <w:szCs w:val="24"/>
        </w:rPr>
        <w:t>度</w:t>
      </w:r>
      <w:r w:rsidR="00C41D2E">
        <w:rPr>
          <w:rFonts w:hint="eastAsia"/>
          <w:sz w:val="24"/>
          <w:szCs w:val="24"/>
        </w:rPr>
        <w:t>内的发票。</w:t>
      </w:r>
      <w:r w:rsidR="00AA7F0A">
        <w:rPr>
          <w:rFonts w:hint="eastAsia"/>
          <w:sz w:val="24"/>
          <w:szCs w:val="24"/>
        </w:rPr>
        <w:t>电子发票需打印。</w:t>
      </w:r>
    </w:p>
    <w:p w14:paraId="0582E9A0" w14:textId="77777777" w:rsidR="00AA7F0A" w:rsidRPr="00AA7F0A" w:rsidRDefault="00AA7F0A" w:rsidP="00AA7F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5、</w:t>
      </w:r>
      <w:r w:rsidRPr="00AA7F0A">
        <w:rPr>
          <w:rFonts w:hint="eastAsia"/>
          <w:sz w:val="24"/>
          <w:szCs w:val="24"/>
        </w:rPr>
        <w:t>发票粘贴及支出凭单的填写</w:t>
      </w:r>
    </w:p>
    <w:p w14:paraId="0A496303" w14:textId="77777777" w:rsidR="00AA7F0A" w:rsidRPr="00AA7F0A" w:rsidRDefault="00AA7F0A" w:rsidP="00AA7F0A">
      <w:pPr>
        <w:ind w:firstLineChars="100" w:firstLine="240"/>
        <w:rPr>
          <w:sz w:val="24"/>
          <w:szCs w:val="24"/>
        </w:rPr>
      </w:pPr>
      <w:r w:rsidRPr="00AA7F0A">
        <w:rPr>
          <w:rFonts w:hint="eastAsia"/>
          <w:sz w:val="24"/>
          <w:szCs w:val="24"/>
        </w:rPr>
        <w:t>（一）发票粘贴</w:t>
      </w:r>
    </w:p>
    <w:p w14:paraId="3C68334C" w14:textId="16ABB067" w:rsidR="00AA7F0A" w:rsidRPr="00AA7F0A" w:rsidRDefault="00AA7F0A" w:rsidP="00AA7F0A">
      <w:pPr>
        <w:rPr>
          <w:sz w:val="24"/>
          <w:szCs w:val="24"/>
        </w:rPr>
      </w:pPr>
      <w:r w:rsidRPr="00AA7F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（</w:t>
      </w:r>
      <w:r w:rsidRPr="00AA7F0A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AA7F0A">
        <w:rPr>
          <w:sz w:val="24"/>
          <w:szCs w:val="24"/>
        </w:rPr>
        <w:t xml:space="preserve">、所有发票须粘贴在票据粘贴单上，票据正面朝上叠层、错位依次分类粘贴在粘贴单上，不能粘贴到票据的有效部位（客户名称、金额、经营项目）； </w:t>
      </w:r>
    </w:p>
    <w:p w14:paraId="0484AFD9" w14:textId="6539BE96" w:rsidR="00AA7F0A" w:rsidRPr="00AA7F0A" w:rsidRDefault="00AA7F0A" w:rsidP="00AA7F0A">
      <w:pPr>
        <w:rPr>
          <w:sz w:val="24"/>
          <w:szCs w:val="24"/>
        </w:rPr>
      </w:pPr>
      <w:r w:rsidRPr="00AA7F0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 w:rsidRPr="00AA7F0A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AA7F0A">
        <w:rPr>
          <w:sz w:val="24"/>
          <w:szCs w:val="24"/>
        </w:rPr>
        <w:t xml:space="preserve">、对于比粘贴单大的票据或其他附件，超出部分按照粘贴单大小折叠在粘贴范围之内，折叠时向正面折叠，折叠线与粘贴单下边缘对齐； </w:t>
      </w:r>
    </w:p>
    <w:p w14:paraId="715AC503" w14:textId="4D1B7087" w:rsidR="00AA7F0A" w:rsidRPr="00AA7F0A" w:rsidRDefault="00AA7F0A" w:rsidP="00AA7F0A">
      <w:pPr>
        <w:rPr>
          <w:sz w:val="24"/>
          <w:szCs w:val="24"/>
        </w:rPr>
      </w:pPr>
      <w:r w:rsidRPr="00AA7F0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 w:rsidRPr="00AA7F0A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AA7F0A">
        <w:rPr>
          <w:sz w:val="24"/>
          <w:szCs w:val="24"/>
        </w:rPr>
        <w:t>、小型票据（如定额发票）在粘贴单内从右至左整齐地呈鱼鳞状均匀粘贴，不能将票据贴出粘贴单外。</w:t>
      </w:r>
    </w:p>
    <w:p w14:paraId="4244F23C" w14:textId="378054DC" w:rsidR="00AA7F0A" w:rsidRDefault="00AA7F0A" w:rsidP="00AA7F0A">
      <w:pPr>
        <w:rPr>
          <w:sz w:val="24"/>
          <w:szCs w:val="24"/>
        </w:rPr>
      </w:pPr>
      <w:r w:rsidRPr="00AA7F0A">
        <w:rPr>
          <w:sz w:val="24"/>
          <w:szCs w:val="24"/>
        </w:rPr>
        <w:lastRenderedPageBreak/>
        <w:t xml:space="preserve">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 w:rsidRPr="00AA7F0A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AA7F0A">
        <w:rPr>
          <w:sz w:val="24"/>
          <w:szCs w:val="24"/>
        </w:rPr>
        <w:t>、粘贴单上填写相应发票张数和金额</w:t>
      </w:r>
      <w:r w:rsidR="003F32EC">
        <w:rPr>
          <w:rFonts w:hint="eastAsia"/>
          <w:sz w:val="24"/>
          <w:szCs w:val="24"/>
        </w:rPr>
        <w:t>。</w:t>
      </w:r>
    </w:p>
    <w:p w14:paraId="51443F82" w14:textId="004C88FD" w:rsidR="003F32EC" w:rsidRDefault="003F32EC" w:rsidP="00AA7F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bookmarkStart w:id="5" w:name="_Hlk510422611"/>
      <w:r>
        <w:rPr>
          <w:rFonts w:hint="eastAsia"/>
          <w:sz w:val="24"/>
          <w:szCs w:val="24"/>
        </w:rPr>
        <w:t>注：请参考样式</w:t>
      </w:r>
      <w:bookmarkEnd w:id="5"/>
    </w:p>
    <w:p w14:paraId="13300790" w14:textId="51F5840B" w:rsidR="00854345" w:rsidRDefault="00145E10" w:rsidP="00AA7F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CC8335" wp14:editId="6EBC898B">
            <wp:extent cx="5274310" cy="30160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77F39" w14:textId="6182C8B1" w:rsidR="00145E10" w:rsidRDefault="00145E10" w:rsidP="00AA7F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14DA7F" wp14:editId="11FE47E2">
            <wp:extent cx="5274310" cy="2951558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B51D6" w14:textId="78DF185A" w:rsidR="00866A63" w:rsidRPr="00AA7F0A" w:rsidRDefault="00866A63" w:rsidP="00AA7F0A">
      <w:pPr>
        <w:rPr>
          <w:sz w:val="24"/>
          <w:szCs w:val="24"/>
        </w:rPr>
      </w:pPr>
    </w:p>
    <w:p w14:paraId="6A0DC23C" w14:textId="77777777" w:rsidR="00AA7F0A" w:rsidRPr="00AA7F0A" w:rsidRDefault="00AA7F0A" w:rsidP="00AA7F0A">
      <w:pPr>
        <w:ind w:firstLineChars="100" w:firstLine="240"/>
        <w:rPr>
          <w:sz w:val="24"/>
          <w:szCs w:val="24"/>
        </w:rPr>
      </w:pPr>
      <w:r w:rsidRPr="00AA7F0A">
        <w:rPr>
          <w:rFonts w:hint="eastAsia"/>
          <w:sz w:val="24"/>
          <w:szCs w:val="24"/>
        </w:rPr>
        <w:t>（二）支出凭单填写</w:t>
      </w:r>
    </w:p>
    <w:p w14:paraId="2CE15ADB" w14:textId="419600CC" w:rsidR="00AA7F0A" w:rsidRPr="00AA7F0A" w:rsidRDefault="00AA7F0A" w:rsidP="00AA7F0A">
      <w:pPr>
        <w:rPr>
          <w:sz w:val="24"/>
          <w:szCs w:val="24"/>
        </w:rPr>
      </w:pPr>
      <w:r w:rsidRPr="00AA7F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（</w:t>
      </w:r>
      <w:r w:rsidRPr="00AA7F0A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AA7F0A">
        <w:rPr>
          <w:sz w:val="24"/>
          <w:szCs w:val="24"/>
        </w:rPr>
        <w:t>、支出凭单相应要素填写完整：日期、费用内容 、金额、附件张数、领款人</w:t>
      </w:r>
    </w:p>
    <w:p w14:paraId="5C673BFA" w14:textId="4691C24D" w:rsidR="00AA7F0A" w:rsidRPr="00AA7F0A" w:rsidRDefault="00AA7F0A" w:rsidP="00AA7F0A">
      <w:pPr>
        <w:rPr>
          <w:sz w:val="24"/>
          <w:szCs w:val="24"/>
        </w:rPr>
      </w:pPr>
      <w:r w:rsidRPr="00AA7F0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 w:rsidRPr="00AA7F0A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AA7F0A">
        <w:rPr>
          <w:sz w:val="24"/>
          <w:szCs w:val="24"/>
        </w:rPr>
        <w:t>、金额大小写须完全一致（不得涂改）；</w:t>
      </w:r>
    </w:p>
    <w:p w14:paraId="7ED08BE3" w14:textId="7830A36A" w:rsidR="00A016CB" w:rsidRDefault="00AA7F0A" w:rsidP="00AA7F0A">
      <w:pPr>
        <w:rPr>
          <w:sz w:val="24"/>
          <w:szCs w:val="24"/>
        </w:rPr>
      </w:pPr>
      <w:r w:rsidRPr="00AA7F0A">
        <w:rPr>
          <w:sz w:val="24"/>
          <w:szCs w:val="24"/>
        </w:rPr>
        <w:lastRenderedPageBreak/>
        <w:t xml:space="preserve">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 w:rsidRPr="00AA7F0A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AA7F0A">
        <w:rPr>
          <w:sz w:val="24"/>
          <w:szCs w:val="24"/>
        </w:rPr>
        <w:t>、按照发票种类填写费用内容及金额；</w:t>
      </w:r>
    </w:p>
    <w:p w14:paraId="7CFA0DF1" w14:textId="77760867" w:rsidR="003F32EC" w:rsidRDefault="003F32EC" w:rsidP="00AA7F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注：请参考样式</w:t>
      </w:r>
    </w:p>
    <w:p w14:paraId="062D5BF8" w14:textId="27C0972F" w:rsidR="00145E10" w:rsidRPr="00594DF6" w:rsidRDefault="00145E10" w:rsidP="00AA7F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B6EC1D" wp14:editId="39105A74">
            <wp:extent cx="5274310" cy="3002406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F7365" w14:textId="546B05FF" w:rsidR="0044529E" w:rsidRDefault="0044529E" w:rsidP="00096D8F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6、开具发票所需内容：</w:t>
      </w:r>
    </w:p>
    <w:p w14:paraId="28D1E6B9" w14:textId="447FCF3F" w:rsidR="00096D8F" w:rsidRDefault="00096D8F" w:rsidP="00096D8F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公司名称：北京万连印客科技有限公司</w:t>
      </w:r>
    </w:p>
    <w:p w14:paraId="763E800C" w14:textId="37811F33" w:rsidR="00096D8F" w:rsidRDefault="00096D8F" w:rsidP="00096D8F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bookmarkStart w:id="6" w:name="_Hlk510422376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统一社会信用代码号</w:t>
      </w:r>
      <w:bookmarkEnd w:id="6"/>
      <w:r>
        <w:rPr>
          <w:rFonts w:hint="eastAsia"/>
          <w:sz w:val="24"/>
          <w:szCs w:val="24"/>
        </w:rPr>
        <w:t>：91110105MA019DD64H</w:t>
      </w:r>
    </w:p>
    <w:p w14:paraId="490A65AF" w14:textId="5044F9F7" w:rsidR="00D55F22" w:rsidRPr="00D55F22" w:rsidRDefault="00D55F22" w:rsidP="00D55F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7、</w:t>
      </w:r>
      <w:r w:rsidRPr="00D55F22">
        <w:rPr>
          <w:rFonts w:hint="eastAsia"/>
          <w:sz w:val="24"/>
          <w:szCs w:val="24"/>
        </w:rPr>
        <w:t>数字大小写字样：</w:t>
      </w:r>
    </w:p>
    <w:p w14:paraId="2EEBC191" w14:textId="77777777" w:rsidR="00D55F22" w:rsidRPr="00D55F22" w:rsidRDefault="00D55F22" w:rsidP="00D55F22">
      <w:pPr>
        <w:ind w:firstLineChars="200" w:firstLine="480"/>
        <w:rPr>
          <w:sz w:val="24"/>
          <w:szCs w:val="24"/>
        </w:rPr>
      </w:pPr>
      <w:r w:rsidRPr="00D55F22">
        <w:rPr>
          <w:rFonts w:hint="eastAsia"/>
          <w:sz w:val="24"/>
          <w:szCs w:val="24"/>
        </w:rPr>
        <w:t>小写：    1    2    3   4    5    6   7     8   9    0</w:t>
      </w:r>
    </w:p>
    <w:p w14:paraId="256DAD19" w14:textId="4BB01BBB" w:rsidR="00D55F22" w:rsidRPr="00D55F22" w:rsidRDefault="00D55F22" w:rsidP="00D55F22">
      <w:pPr>
        <w:ind w:firstLineChars="100" w:firstLine="240"/>
        <w:rPr>
          <w:sz w:val="24"/>
          <w:szCs w:val="24"/>
        </w:rPr>
      </w:pPr>
      <w:r w:rsidRPr="00D55F22">
        <w:rPr>
          <w:rFonts w:hint="eastAsia"/>
          <w:sz w:val="24"/>
          <w:szCs w:val="24"/>
        </w:rPr>
        <w:t>   大写：    壹   贰  叁  肆   伍   陆   柒   捌   玖   零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拾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佰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仟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万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元</w:t>
      </w:r>
    </w:p>
    <w:p w14:paraId="7D42854B" w14:textId="27DEB98C" w:rsidR="00643D41" w:rsidRPr="00D147C7" w:rsidRDefault="00643D41" w:rsidP="00D147C7">
      <w:pPr>
        <w:rPr>
          <w:sz w:val="24"/>
          <w:szCs w:val="24"/>
        </w:rPr>
      </w:pPr>
    </w:p>
    <w:p w14:paraId="02EBDA0D" w14:textId="404A7AE3" w:rsidR="00643D41" w:rsidRDefault="00FF4734" w:rsidP="00E2106F">
      <w:pPr>
        <w:rPr>
          <w:b/>
          <w:sz w:val="28"/>
          <w:szCs w:val="28"/>
        </w:rPr>
      </w:pPr>
      <w:r w:rsidRPr="00787591">
        <w:rPr>
          <w:rFonts w:hint="eastAsia"/>
          <w:b/>
          <w:sz w:val="28"/>
          <w:szCs w:val="28"/>
        </w:rPr>
        <w:t>第</w:t>
      </w:r>
      <w:r w:rsidR="00F939E5">
        <w:rPr>
          <w:rFonts w:hint="eastAsia"/>
          <w:b/>
          <w:sz w:val="28"/>
          <w:szCs w:val="28"/>
        </w:rPr>
        <w:t>四</w:t>
      </w:r>
      <w:r w:rsidRPr="00787591">
        <w:rPr>
          <w:rFonts w:hint="eastAsia"/>
          <w:b/>
          <w:sz w:val="28"/>
          <w:szCs w:val="28"/>
        </w:rPr>
        <w:t>部分 差旅费报销要求</w:t>
      </w:r>
    </w:p>
    <w:p w14:paraId="1635EA5E" w14:textId="630B6CF0" w:rsidR="00787591" w:rsidRPr="008E52B6" w:rsidRDefault="008E52B6" w:rsidP="00E200DC">
      <w:pPr>
        <w:ind w:firstLineChars="100" w:firstLine="240"/>
        <w:rPr>
          <w:sz w:val="24"/>
          <w:szCs w:val="24"/>
        </w:rPr>
      </w:pPr>
      <w:r w:rsidRPr="008E52B6">
        <w:rPr>
          <w:rFonts w:hint="eastAsia"/>
          <w:sz w:val="24"/>
          <w:szCs w:val="24"/>
        </w:rPr>
        <w:t>1、按照实报实销报销差旅费，主要包括交通费及住宿费。</w:t>
      </w:r>
    </w:p>
    <w:p w14:paraId="1C87BE18" w14:textId="7FEE82FB" w:rsidR="008E52B6" w:rsidRPr="00E200DC" w:rsidRDefault="008E52B6" w:rsidP="00E200DC">
      <w:pPr>
        <w:ind w:firstLineChars="100" w:firstLine="240"/>
        <w:rPr>
          <w:sz w:val="24"/>
          <w:szCs w:val="24"/>
        </w:rPr>
      </w:pPr>
      <w:r w:rsidRPr="00E200DC">
        <w:rPr>
          <w:rFonts w:hint="eastAsia"/>
          <w:sz w:val="24"/>
          <w:szCs w:val="24"/>
        </w:rPr>
        <w:t>2、</w:t>
      </w:r>
      <w:r w:rsidR="00E200DC" w:rsidRPr="00E200DC">
        <w:rPr>
          <w:rFonts w:hint="eastAsia"/>
          <w:sz w:val="24"/>
          <w:szCs w:val="24"/>
        </w:rPr>
        <w:t>出差人员需提前提出申请，经领导批准方可出差。</w:t>
      </w:r>
    </w:p>
    <w:p w14:paraId="6F393A6F" w14:textId="06918D00" w:rsidR="00E200DC" w:rsidRDefault="00E200DC" w:rsidP="00E200DC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3、出差人员回公司后，填写</w:t>
      </w:r>
      <w:r w:rsidR="00F343C4">
        <w:rPr>
          <w:rFonts w:hint="eastAsia"/>
          <w:sz w:val="24"/>
          <w:szCs w:val="24"/>
        </w:rPr>
        <w:t>《</w:t>
      </w:r>
      <w:r>
        <w:rPr>
          <w:rFonts w:hint="eastAsia"/>
          <w:sz w:val="24"/>
          <w:szCs w:val="24"/>
        </w:rPr>
        <w:t>出差明细单</w:t>
      </w:r>
      <w:r w:rsidR="00F343C4"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及</w:t>
      </w:r>
      <w:r w:rsidR="00F343C4">
        <w:rPr>
          <w:rFonts w:hint="eastAsia"/>
          <w:sz w:val="24"/>
          <w:szCs w:val="24"/>
        </w:rPr>
        <w:t>《</w:t>
      </w:r>
      <w:r>
        <w:rPr>
          <w:rFonts w:hint="eastAsia"/>
          <w:sz w:val="24"/>
          <w:szCs w:val="24"/>
        </w:rPr>
        <w:t>支出凭单</w:t>
      </w:r>
      <w:r w:rsidR="00F343C4"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，</w:t>
      </w:r>
      <w:r w:rsidR="00265D1D">
        <w:rPr>
          <w:rFonts w:hint="eastAsia"/>
          <w:sz w:val="24"/>
          <w:szCs w:val="24"/>
        </w:rPr>
        <w:t>粘贴好发票。</w:t>
      </w:r>
      <w:r w:rsidR="00EB778D">
        <w:rPr>
          <w:rFonts w:hint="eastAsia"/>
          <w:sz w:val="24"/>
          <w:szCs w:val="24"/>
        </w:rPr>
        <w:t>经</w:t>
      </w:r>
      <w:r w:rsidR="0034282C">
        <w:rPr>
          <w:rFonts w:hint="eastAsia"/>
          <w:sz w:val="24"/>
          <w:szCs w:val="24"/>
        </w:rPr>
        <w:t>部门经理审核签字，交</w:t>
      </w:r>
      <w:r w:rsidR="00265D1D">
        <w:rPr>
          <w:rFonts w:hint="eastAsia"/>
          <w:sz w:val="24"/>
          <w:szCs w:val="24"/>
        </w:rPr>
        <w:t>财务人员审查</w:t>
      </w:r>
      <w:r w:rsidR="0034282C">
        <w:rPr>
          <w:rFonts w:hint="eastAsia"/>
          <w:sz w:val="24"/>
          <w:szCs w:val="24"/>
        </w:rPr>
        <w:t>，</w:t>
      </w:r>
      <w:r w:rsidR="00265D1D">
        <w:rPr>
          <w:rFonts w:hint="eastAsia"/>
          <w:sz w:val="24"/>
          <w:szCs w:val="24"/>
        </w:rPr>
        <w:t>合格后报公司</w:t>
      </w:r>
      <w:r w:rsidR="0034282C">
        <w:rPr>
          <w:rFonts w:hint="eastAsia"/>
          <w:sz w:val="24"/>
          <w:szCs w:val="24"/>
        </w:rPr>
        <w:t>负责人</w:t>
      </w:r>
      <w:r w:rsidR="00265D1D">
        <w:rPr>
          <w:rFonts w:hint="eastAsia"/>
          <w:sz w:val="24"/>
          <w:szCs w:val="24"/>
        </w:rPr>
        <w:t>审批，</w:t>
      </w:r>
      <w:r w:rsidR="0034282C">
        <w:rPr>
          <w:rFonts w:hint="eastAsia"/>
          <w:sz w:val="24"/>
          <w:szCs w:val="24"/>
        </w:rPr>
        <w:t>负责人</w:t>
      </w:r>
      <w:r w:rsidR="00265D1D">
        <w:rPr>
          <w:rFonts w:hint="eastAsia"/>
          <w:sz w:val="24"/>
          <w:szCs w:val="24"/>
        </w:rPr>
        <w:t>审批后</w:t>
      </w:r>
      <w:r w:rsidR="00265D1D">
        <w:rPr>
          <w:rFonts w:hint="eastAsia"/>
          <w:sz w:val="24"/>
          <w:szCs w:val="24"/>
        </w:rPr>
        <w:lastRenderedPageBreak/>
        <w:t>财务人员进行报销。</w:t>
      </w:r>
    </w:p>
    <w:p w14:paraId="18DADD0B" w14:textId="7C889927" w:rsidR="00C20FEC" w:rsidRPr="00E200DC" w:rsidRDefault="00C20FEC" w:rsidP="00C20FEC">
      <w:pPr>
        <w:rPr>
          <w:sz w:val="24"/>
          <w:szCs w:val="24"/>
        </w:rPr>
      </w:pPr>
    </w:p>
    <w:p w14:paraId="441CEF40" w14:textId="381C0C77" w:rsidR="008E52B6" w:rsidRPr="00265D1D" w:rsidRDefault="00265D1D" w:rsidP="008E52B6">
      <w:pPr>
        <w:rPr>
          <w:b/>
          <w:sz w:val="28"/>
          <w:szCs w:val="28"/>
        </w:rPr>
      </w:pPr>
      <w:r w:rsidRPr="00265D1D">
        <w:rPr>
          <w:rFonts w:hint="eastAsia"/>
          <w:b/>
          <w:sz w:val="28"/>
          <w:szCs w:val="28"/>
        </w:rPr>
        <w:t>第</w:t>
      </w:r>
      <w:r w:rsidR="00F939E5">
        <w:rPr>
          <w:rFonts w:hint="eastAsia"/>
          <w:b/>
          <w:sz w:val="28"/>
          <w:szCs w:val="28"/>
        </w:rPr>
        <w:t>五</w:t>
      </w:r>
      <w:r w:rsidRPr="00265D1D">
        <w:rPr>
          <w:rFonts w:hint="eastAsia"/>
          <w:b/>
          <w:sz w:val="28"/>
          <w:szCs w:val="28"/>
        </w:rPr>
        <w:t xml:space="preserve">部分 </w:t>
      </w:r>
      <w:r w:rsidRPr="00265D1D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邮件</w:t>
      </w:r>
      <w:r w:rsidRPr="00265D1D">
        <w:rPr>
          <w:rFonts w:hint="eastAsia"/>
          <w:b/>
          <w:sz w:val="28"/>
          <w:szCs w:val="28"/>
        </w:rPr>
        <w:t>付款申请</w:t>
      </w:r>
    </w:p>
    <w:p w14:paraId="393DAD78" w14:textId="798F6335" w:rsidR="006F56CE" w:rsidRPr="006F56CE" w:rsidRDefault="006F56CE" w:rsidP="006F56CE">
      <w:pPr>
        <w:ind w:firstLine="240"/>
        <w:rPr>
          <w:sz w:val="24"/>
          <w:szCs w:val="24"/>
        </w:rPr>
      </w:pPr>
      <w:r w:rsidRPr="006F56CE">
        <w:rPr>
          <w:rFonts w:hint="eastAsia"/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、</w:t>
      </w:r>
      <w:r w:rsidRPr="006F56CE">
        <w:rPr>
          <w:rFonts w:hint="eastAsia"/>
          <w:sz w:val="24"/>
          <w:szCs w:val="24"/>
        </w:rPr>
        <w:t>因重要款项急需公司账户汇款，不能及时让</w:t>
      </w:r>
      <w:r w:rsidR="00EB778D">
        <w:rPr>
          <w:rFonts w:hint="eastAsia"/>
          <w:sz w:val="24"/>
          <w:szCs w:val="24"/>
        </w:rPr>
        <w:t>负责人</w:t>
      </w:r>
      <w:r w:rsidRPr="006F56CE">
        <w:rPr>
          <w:rFonts w:hint="eastAsia"/>
          <w:sz w:val="24"/>
          <w:szCs w:val="24"/>
        </w:rPr>
        <w:t>签字的情况，可以通过邮件的方式申请付款。</w:t>
      </w:r>
    </w:p>
    <w:p w14:paraId="602F6A6D" w14:textId="33BB2CF2" w:rsidR="006F56CE" w:rsidRDefault="006F56CE" w:rsidP="006F56CE">
      <w:pPr>
        <w:ind w:firstLine="240"/>
        <w:rPr>
          <w:sz w:val="24"/>
          <w:szCs w:val="24"/>
        </w:rPr>
      </w:pPr>
      <w:r w:rsidRPr="006F56CE">
        <w:rPr>
          <w:sz w:val="24"/>
          <w:szCs w:val="24"/>
        </w:rPr>
        <w:t xml:space="preserve"> </w:t>
      </w:r>
      <w:r w:rsidRPr="006F56CE">
        <w:rPr>
          <w:rFonts w:hint="eastAsia"/>
          <w:sz w:val="24"/>
          <w:szCs w:val="24"/>
        </w:rPr>
        <w:t>2、</w:t>
      </w:r>
      <w:r>
        <w:rPr>
          <w:rFonts w:hint="eastAsia"/>
          <w:sz w:val="24"/>
          <w:szCs w:val="24"/>
        </w:rPr>
        <w:t>申请人</w:t>
      </w:r>
      <w:r w:rsidRPr="006F56CE">
        <w:rPr>
          <w:rFonts w:hint="eastAsia"/>
          <w:sz w:val="24"/>
          <w:szCs w:val="24"/>
        </w:rPr>
        <w:t>填写</w:t>
      </w:r>
      <w:r w:rsidR="0003450A">
        <w:rPr>
          <w:rFonts w:hint="eastAsia"/>
          <w:sz w:val="24"/>
          <w:szCs w:val="24"/>
        </w:rPr>
        <w:t>《</w:t>
      </w:r>
      <w:r w:rsidRPr="006F56CE">
        <w:rPr>
          <w:rFonts w:hint="eastAsia"/>
          <w:sz w:val="24"/>
          <w:szCs w:val="24"/>
        </w:rPr>
        <w:t>付款申请单</w:t>
      </w:r>
      <w:r w:rsidR="0003450A">
        <w:rPr>
          <w:rFonts w:hint="eastAsia"/>
          <w:sz w:val="24"/>
          <w:szCs w:val="24"/>
        </w:rPr>
        <w:t>》</w:t>
      </w:r>
      <w:r w:rsidRPr="006F56CE">
        <w:rPr>
          <w:rFonts w:hint="eastAsia"/>
          <w:sz w:val="24"/>
          <w:szCs w:val="24"/>
        </w:rPr>
        <w:t>，发邮件给</w:t>
      </w:r>
      <w:r w:rsidR="00EB778D">
        <w:rPr>
          <w:rFonts w:hint="eastAsia"/>
          <w:sz w:val="24"/>
          <w:szCs w:val="24"/>
        </w:rPr>
        <w:t>负责人</w:t>
      </w:r>
      <w:r w:rsidRPr="006F56CE">
        <w:rPr>
          <w:rFonts w:hint="eastAsia"/>
          <w:sz w:val="24"/>
          <w:szCs w:val="24"/>
        </w:rPr>
        <w:t>并抄送财务，经</w:t>
      </w:r>
      <w:r w:rsidR="00EB778D">
        <w:rPr>
          <w:rFonts w:hint="eastAsia"/>
          <w:sz w:val="24"/>
          <w:szCs w:val="24"/>
        </w:rPr>
        <w:t>负责人</w:t>
      </w:r>
      <w:r w:rsidRPr="006F56CE">
        <w:rPr>
          <w:rFonts w:hint="eastAsia"/>
          <w:sz w:val="24"/>
          <w:szCs w:val="24"/>
        </w:rPr>
        <w:t>邮件确认支付后，财务人员</w:t>
      </w:r>
      <w:r>
        <w:rPr>
          <w:rFonts w:hint="eastAsia"/>
          <w:sz w:val="24"/>
          <w:szCs w:val="24"/>
        </w:rPr>
        <w:t>按照付款申请单内容进行支付。</w:t>
      </w:r>
      <w:r w:rsidR="008F0A56">
        <w:rPr>
          <w:rFonts w:hint="eastAsia"/>
          <w:sz w:val="24"/>
          <w:szCs w:val="24"/>
        </w:rPr>
        <w:t>申请人需及时补办报销手续，按规定补填支出凭单及粘贴好相应发票。</w:t>
      </w:r>
    </w:p>
    <w:p w14:paraId="18E43D07" w14:textId="77777777" w:rsidR="0003450A" w:rsidRPr="006F56CE" w:rsidRDefault="0003450A" w:rsidP="006F56CE">
      <w:pPr>
        <w:ind w:firstLine="240"/>
        <w:rPr>
          <w:sz w:val="24"/>
          <w:szCs w:val="24"/>
        </w:rPr>
      </w:pPr>
    </w:p>
    <w:p w14:paraId="7C870C4C" w14:textId="6BCDFB7B" w:rsidR="00787591" w:rsidRDefault="00787591" w:rsidP="00E2106F">
      <w:pPr>
        <w:rPr>
          <w:b/>
          <w:sz w:val="28"/>
          <w:szCs w:val="28"/>
        </w:rPr>
      </w:pPr>
    </w:p>
    <w:p w14:paraId="58357FB0" w14:textId="17707342" w:rsidR="004331BA" w:rsidRDefault="004331BA" w:rsidP="00E2106F">
      <w:pPr>
        <w:rPr>
          <w:b/>
          <w:sz w:val="28"/>
          <w:szCs w:val="28"/>
        </w:rPr>
      </w:pPr>
    </w:p>
    <w:p w14:paraId="5002692B" w14:textId="07896753" w:rsidR="004331BA" w:rsidRDefault="004331BA" w:rsidP="00E2106F">
      <w:pPr>
        <w:rPr>
          <w:b/>
          <w:sz w:val="28"/>
          <w:szCs w:val="28"/>
        </w:rPr>
      </w:pPr>
    </w:p>
    <w:p w14:paraId="3D4D8051" w14:textId="614080DC" w:rsidR="004331BA" w:rsidRDefault="004331BA" w:rsidP="00E2106F">
      <w:pPr>
        <w:rPr>
          <w:b/>
          <w:sz w:val="28"/>
          <w:szCs w:val="28"/>
        </w:rPr>
      </w:pPr>
    </w:p>
    <w:p w14:paraId="029C652C" w14:textId="44E1F604" w:rsidR="004331BA" w:rsidRDefault="004331BA" w:rsidP="00E2106F">
      <w:pPr>
        <w:rPr>
          <w:b/>
          <w:sz w:val="28"/>
          <w:szCs w:val="28"/>
        </w:rPr>
      </w:pPr>
    </w:p>
    <w:p w14:paraId="2BA7D7AA" w14:textId="77777777" w:rsidR="004331BA" w:rsidRPr="00787591" w:rsidRDefault="004331BA" w:rsidP="00E2106F">
      <w:pPr>
        <w:rPr>
          <w:b/>
          <w:sz w:val="28"/>
          <w:szCs w:val="28"/>
        </w:rPr>
      </w:pPr>
    </w:p>
    <w:p w14:paraId="2ED45B10" w14:textId="3C0DBAB7" w:rsidR="00643D41" w:rsidRDefault="00643D41" w:rsidP="00E2106F">
      <w:pPr>
        <w:rPr>
          <w:sz w:val="28"/>
          <w:szCs w:val="28"/>
        </w:rPr>
      </w:pPr>
      <w:r w:rsidRPr="00643D4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    </w:t>
      </w:r>
      <w:r w:rsidRPr="00643D41">
        <w:rPr>
          <w:rFonts w:hint="eastAsia"/>
          <w:sz w:val="28"/>
          <w:szCs w:val="28"/>
        </w:rPr>
        <w:t>北京万连印客科技有限公司</w:t>
      </w:r>
    </w:p>
    <w:p w14:paraId="75C0DC4A" w14:textId="33BFAA9C" w:rsidR="00535251" w:rsidRDefault="00643D41" w:rsidP="00E2106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>
        <w:rPr>
          <w:rFonts w:hint="eastAsia"/>
          <w:sz w:val="28"/>
          <w:szCs w:val="28"/>
        </w:rPr>
        <w:t>2018年</w:t>
      </w:r>
      <w:r w:rsidR="00535251">
        <w:rPr>
          <w:rFonts w:hint="eastAsia"/>
          <w:sz w:val="28"/>
          <w:szCs w:val="28"/>
        </w:rPr>
        <w:t>9</w:t>
      </w:r>
      <w:r w:rsidR="007A70A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月</w:t>
      </w:r>
      <w:r w:rsidR="00535251">
        <w:rPr>
          <w:rFonts w:hint="eastAsia"/>
          <w:sz w:val="28"/>
          <w:szCs w:val="28"/>
        </w:rPr>
        <w:t>30</w:t>
      </w:r>
      <w:r w:rsidR="007A70A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日</w:t>
      </w:r>
    </w:p>
    <w:p w14:paraId="044C3FB3" w14:textId="5661BC97" w:rsidR="00D06C63" w:rsidRPr="004E2851" w:rsidRDefault="00D06C63">
      <w:pPr>
        <w:widowControl/>
        <w:jc w:val="left"/>
        <w:rPr>
          <w:sz w:val="36"/>
          <w:szCs w:val="36"/>
        </w:rPr>
      </w:pPr>
      <w:r w:rsidRPr="004E2851">
        <w:rPr>
          <w:sz w:val="36"/>
          <w:szCs w:val="36"/>
        </w:rPr>
        <w:br w:type="page"/>
      </w:r>
    </w:p>
    <w:tbl>
      <w:tblPr>
        <w:tblW w:w="8931" w:type="dxa"/>
        <w:tblInd w:w="-426" w:type="dxa"/>
        <w:tblLook w:val="0000" w:firstRow="0" w:lastRow="0" w:firstColumn="0" w:lastColumn="0" w:noHBand="0" w:noVBand="0"/>
      </w:tblPr>
      <w:tblGrid>
        <w:gridCol w:w="632"/>
        <w:gridCol w:w="2062"/>
        <w:gridCol w:w="2552"/>
        <w:gridCol w:w="1701"/>
        <w:gridCol w:w="1984"/>
      </w:tblGrid>
      <w:tr w:rsidR="004E2851" w:rsidRPr="004E2851" w14:paraId="1C28BDEA" w14:textId="77777777" w:rsidTr="004E2851">
        <w:trPr>
          <w:trHeight w:val="1328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621F7916" w14:textId="77777777" w:rsidR="004E2851" w:rsidRPr="004E2851" w:rsidRDefault="004E2851" w:rsidP="004E2851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8299" w:type="dxa"/>
            <w:gridSpan w:val="4"/>
            <w:tcBorders>
              <w:top w:val="nil"/>
              <w:left w:val="nil"/>
              <w:bottom w:val="nil"/>
            </w:tcBorders>
          </w:tcPr>
          <w:p w14:paraId="0D579938" w14:textId="77777777" w:rsidR="004E2851" w:rsidRPr="004E2851" w:rsidRDefault="004E2851" w:rsidP="004E2851">
            <w:pPr>
              <w:widowControl/>
              <w:jc w:val="center"/>
              <w:rPr>
                <w:b/>
                <w:bCs/>
                <w:sz w:val="36"/>
                <w:szCs w:val="36"/>
              </w:rPr>
            </w:pPr>
          </w:p>
          <w:p w14:paraId="4F54C15A" w14:textId="77777777" w:rsidR="004E2851" w:rsidRDefault="004E2851" w:rsidP="004E2851">
            <w:pPr>
              <w:widowControl/>
              <w:jc w:val="center"/>
              <w:rPr>
                <w:b/>
                <w:bCs/>
                <w:sz w:val="36"/>
                <w:szCs w:val="36"/>
              </w:rPr>
            </w:pPr>
            <w:r w:rsidRPr="004E2851">
              <w:rPr>
                <w:rFonts w:hint="eastAsia"/>
                <w:b/>
                <w:bCs/>
                <w:sz w:val="36"/>
                <w:szCs w:val="36"/>
              </w:rPr>
              <w:t>北京万连印客科技有限公司付款申请单</w:t>
            </w:r>
          </w:p>
          <w:p w14:paraId="1B5161FC" w14:textId="61853BD2" w:rsidR="004E2851" w:rsidRPr="004E2851" w:rsidRDefault="004E2851" w:rsidP="004E2851">
            <w:pPr>
              <w:widowControl/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4E2851" w:rsidRPr="00D06C63" w14:paraId="43E2915F" w14:textId="77777777" w:rsidTr="004E2851">
        <w:trPr>
          <w:trHeight w:val="416"/>
        </w:trPr>
        <w:tc>
          <w:tcPr>
            <w:tcW w:w="893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D8637" w14:textId="0CFF917E" w:rsidR="004E2851" w:rsidRPr="00D06C63" w:rsidRDefault="004E2851" w:rsidP="00D06C63">
            <w:pPr>
              <w:widowControl/>
              <w:jc w:val="left"/>
              <w:rPr>
                <w:sz w:val="28"/>
                <w:szCs w:val="28"/>
              </w:rPr>
            </w:pPr>
            <w:r w:rsidRPr="00D06C63">
              <w:rPr>
                <w:sz w:val="28"/>
                <w:szCs w:val="28"/>
              </w:rPr>
              <w:t xml:space="preserve">     </w:t>
            </w:r>
            <w:r w:rsidRPr="00D06C63">
              <w:rPr>
                <w:rFonts w:hint="eastAsia"/>
                <w:sz w:val="28"/>
                <w:szCs w:val="28"/>
              </w:rPr>
              <w:t>日</w:t>
            </w:r>
            <w:r w:rsidRPr="00D06C63">
              <w:rPr>
                <w:sz w:val="28"/>
                <w:szCs w:val="28"/>
              </w:rPr>
              <w:t xml:space="preserve">  </w:t>
            </w:r>
            <w:r w:rsidRPr="00D06C63">
              <w:rPr>
                <w:rFonts w:hint="eastAsia"/>
                <w:sz w:val="28"/>
                <w:szCs w:val="28"/>
              </w:rPr>
              <w:t>期</w:t>
            </w:r>
          </w:p>
        </w:tc>
      </w:tr>
      <w:tr w:rsidR="004E2851" w:rsidRPr="00D06C63" w14:paraId="1F0F8DC9" w14:textId="77777777" w:rsidTr="004E2851">
        <w:trPr>
          <w:trHeight w:val="876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65EFB57D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25D4B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  <w:r w:rsidRPr="00D06C63">
              <w:rPr>
                <w:rFonts w:hint="eastAsia"/>
                <w:sz w:val="28"/>
                <w:szCs w:val="28"/>
              </w:rPr>
              <w:t>用</w:t>
            </w:r>
            <w:r w:rsidRPr="00D06C63">
              <w:rPr>
                <w:sz w:val="28"/>
                <w:szCs w:val="28"/>
              </w:rPr>
              <w:t xml:space="preserve">     </w:t>
            </w:r>
            <w:r w:rsidRPr="00D06C63">
              <w:rPr>
                <w:rFonts w:hint="eastAsia"/>
                <w:sz w:val="28"/>
                <w:szCs w:val="28"/>
              </w:rPr>
              <w:t>途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91DAC4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D8266D8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B05DEA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</w:tr>
      <w:tr w:rsidR="004E2851" w:rsidRPr="00D06C63" w14:paraId="150B99FA" w14:textId="77777777" w:rsidTr="004E2851">
        <w:trPr>
          <w:trHeight w:val="831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32BF1F34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CD6CB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  <w:r w:rsidRPr="00D06C63">
              <w:rPr>
                <w:rFonts w:hint="eastAsia"/>
                <w:sz w:val="28"/>
                <w:szCs w:val="28"/>
              </w:rPr>
              <w:t>收款方名称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691FD6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5F71268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28A0C6D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</w:tr>
      <w:tr w:rsidR="004E2851" w:rsidRPr="00D06C63" w14:paraId="157A5418" w14:textId="77777777" w:rsidTr="004E2851">
        <w:trPr>
          <w:trHeight w:val="896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791EC044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2F69A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  <w:r w:rsidRPr="00D06C63">
              <w:rPr>
                <w:rFonts w:hint="eastAsia"/>
                <w:sz w:val="28"/>
                <w:szCs w:val="28"/>
              </w:rPr>
              <w:t>账</w:t>
            </w:r>
            <w:r w:rsidRPr="00D06C63">
              <w:rPr>
                <w:sz w:val="28"/>
                <w:szCs w:val="28"/>
              </w:rPr>
              <w:t xml:space="preserve">     </w:t>
            </w:r>
            <w:r w:rsidRPr="00D06C63">
              <w:rPr>
                <w:rFonts w:hint="eastAsia"/>
                <w:sz w:val="28"/>
                <w:szCs w:val="28"/>
              </w:rPr>
              <w:t>号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7B3C32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  <w:r w:rsidRPr="00D06C63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FC14A98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5576995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</w:tr>
      <w:tr w:rsidR="004E2851" w:rsidRPr="00D06C63" w14:paraId="193DE4C9" w14:textId="77777777" w:rsidTr="004E2851">
        <w:trPr>
          <w:trHeight w:val="896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10F8E3D4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8FDF4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  <w:r w:rsidRPr="00D06C63">
              <w:rPr>
                <w:rFonts w:hint="eastAsia"/>
                <w:sz w:val="28"/>
                <w:szCs w:val="28"/>
              </w:rPr>
              <w:t>开</w:t>
            </w:r>
            <w:r w:rsidRPr="00D06C63">
              <w:rPr>
                <w:sz w:val="28"/>
                <w:szCs w:val="28"/>
              </w:rPr>
              <w:t xml:space="preserve">  </w:t>
            </w:r>
            <w:r w:rsidRPr="00D06C63">
              <w:rPr>
                <w:rFonts w:hint="eastAsia"/>
                <w:sz w:val="28"/>
                <w:szCs w:val="28"/>
              </w:rPr>
              <w:t>户</w:t>
            </w:r>
            <w:r w:rsidRPr="00D06C63">
              <w:rPr>
                <w:sz w:val="28"/>
                <w:szCs w:val="28"/>
              </w:rPr>
              <w:t xml:space="preserve">   </w:t>
            </w:r>
            <w:r w:rsidRPr="00D06C63">
              <w:rPr>
                <w:rFonts w:hint="eastAsia"/>
                <w:sz w:val="28"/>
                <w:szCs w:val="28"/>
              </w:rPr>
              <w:t>行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434D7D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0071B3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F16D032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</w:tr>
      <w:tr w:rsidR="004E2851" w:rsidRPr="00D06C63" w14:paraId="0C474400" w14:textId="77777777" w:rsidTr="004E2851">
        <w:trPr>
          <w:trHeight w:val="896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767EA598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3A95C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  <w:r w:rsidRPr="00D06C63">
              <w:rPr>
                <w:rFonts w:hint="eastAsia"/>
                <w:sz w:val="28"/>
                <w:szCs w:val="28"/>
              </w:rPr>
              <w:t>金</w:t>
            </w:r>
            <w:r w:rsidRPr="00D06C63">
              <w:rPr>
                <w:sz w:val="28"/>
                <w:szCs w:val="28"/>
              </w:rPr>
              <w:t xml:space="preserve"> </w:t>
            </w:r>
            <w:r w:rsidRPr="00D06C63">
              <w:rPr>
                <w:rFonts w:hint="eastAsia"/>
                <w:sz w:val="28"/>
                <w:szCs w:val="28"/>
              </w:rPr>
              <w:t>额（大写）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5130C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8B177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  <w:r w:rsidRPr="00D06C63">
              <w:rPr>
                <w:rFonts w:hint="eastAsia"/>
                <w:sz w:val="28"/>
                <w:szCs w:val="28"/>
              </w:rPr>
              <w:t>小</w:t>
            </w:r>
            <w:r w:rsidRPr="00D06C63">
              <w:rPr>
                <w:sz w:val="28"/>
                <w:szCs w:val="28"/>
              </w:rPr>
              <w:t xml:space="preserve">      </w:t>
            </w:r>
            <w:r w:rsidRPr="00D06C63">
              <w:rPr>
                <w:rFonts w:hint="eastAsia"/>
                <w:sz w:val="28"/>
                <w:szCs w:val="28"/>
              </w:rPr>
              <w:t>写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CF09B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</w:tr>
      <w:tr w:rsidR="004E2851" w:rsidRPr="00D06C63" w14:paraId="7FBC0FA5" w14:textId="77777777" w:rsidTr="004E2851">
        <w:trPr>
          <w:trHeight w:val="896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250877BD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648ED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  <w:r w:rsidRPr="00D06C63">
              <w:rPr>
                <w:rFonts w:hint="eastAsia"/>
                <w:sz w:val="28"/>
                <w:szCs w:val="28"/>
              </w:rPr>
              <w:t>申请部门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89FF0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C8CFB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  <w:r w:rsidRPr="00D06C63">
              <w:rPr>
                <w:rFonts w:hint="eastAsia"/>
                <w:sz w:val="28"/>
                <w:szCs w:val="28"/>
              </w:rPr>
              <w:t>申</w:t>
            </w:r>
            <w:r w:rsidRPr="00D06C63">
              <w:rPr>
                <w:sz w:val="28"/>
                <w:szCs w:val="28"/>
              </w:rPr>
              <w:t xml:space="preserve">  </w:t>
            </w:r>
            <w:r w:rsidRPr="00D06C63">
              <w:rPr>
                <w:rFonts w:hint="eastAsia"/>
                <w:sz w:val="28"/>
                <w:szCs w:val="28"/>
              </w:rPr>
              <w:t>请</w:t>
            </w:r>
            <w:r w:rsidRPr="00D06C63">
              <w:rPr>
                <w:sz w:val="28"/>
                <w:szCs w:val="28"/>
              </w:rPr>
              <w:t xml:space="preserve">  </w:t>
            </w:r>
            <w:r w:rsidRPr="00D06C63">
              <w:rPr>
                <w:rFonts w:hint="eastAsia"/>
                <w:sz w:val="28"/>
                <w:szCs w:val="28"/>
              </w:rPr>
              <w:t>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96E5E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</w:tr>
      <w:tr w:rsidR="004E2851" w:rsidRPr="00D06C63" w14:paraId="0BDFCE50" w14:textId="77777777" w:rsidTr="004E2851">
        <w:trPr>
          <w:trHeight w:val="1472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6CB124C0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BC4AC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  <w:r w:rsidRPr="00D06C63">
              <w:rPr>
                <w:rFonts w:hint="eastAsia"/>
                <w:sz w:val="28"/>
                <w:szCs w:val="28"/>
              </w:rPr>
              <w:t>总经理审批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14DC1E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F4D3860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0788DAB" w14:textId="77777777" w:rsidR="00D06C63" w:rsidRPr="00D06C63" w:rsidRDefault="00D06C63" w:rsidP="00D06C63">
            <w:pPr>
              <w:widowControl/>
              <w:jc w:val="left"/>
              <w:rPr>
                <w:sz w:val="28"/>
                <w:szCs w:val="28"/>
              </w:rPr>
            </w:pPr>
          </w:p>
        </w:tc>
      </w:tr>
    </w:tbl>
    <w:p w14:paraId="7E8CDFF1" w14:textId="6C3F8D31" w:rsidR="00B74CF7" w:rsidRDefault="00B74CF7" w:rsidP="009F47FB">
      <w:pPr>
        <w:widowControl/>
        <w:jc w:val="left"/>
        <w:rPr>
          <w:sz w:val="28"/>
          <w:szCs w:val="28"/>
        </w:rPr>
      </w:pPr>
    </w:p>
    <w:p w14:paraId="5F26BD78" w14:textId="7E01BDA7" w:rsidR="00B46134" w:rsidRDefault="00B74CF7" w:rsidP="009F47FB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9323AE" w14:textId="77777777" w:rsidR="00B46134" w:rsidRDefault="00B46134" w:rsidP="009F47FB">
      <w:pPr>
        <w:widowControl/>
        <w:jc w:val="left"/>
        <w:rPr>
          <w:sz w:val="28"/>
          <w:szCs w:val="28"/>
        </w:rPr>
        <w:sectPr w:rsidR="00B4613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"/>
        <w:gridCol w:w="1213"/>
        <w:gridCol w:w="1754"/>
        <w:gridCol w:w="1477"/>
        <w:gridCol w:w="479"/>
        <w:gridCol w:w="479"/>
        <w:gridCol w:w="1362"/>
        <w:gridCol w:w="783"/>
        <w:gridCol w:w="921"/>
        <w:gridCol w:w="689"/>
        <w:gridCol w:w="714"/>
        <w:gridCol w:w="772"/>
        <w:gridCol w:w="877"/>
        <w:gridCol w:w="921"/>
        <w:gridCol w:w="1056"/>
      </w:tblGrid>
      <w:tr w:rsidR="00B46134" w:rsidRPr="007C09FF" w14:paraId="216DA639" w14:textId="77777777" w:rsidTr="007C09FF">
        <w:trPr>
          <w:trHeight w:val="465"/>
        </w:trPr>
        <w:tc>
          <w:tcPr>
            <w:tcW w:w="10322" w:type="dxa"/>
            <w:gridSpan w:val="11"/>
            <w:noWrap/>
            <w:hideMark/>
          </w:tcPr>
          <w:p w14:paraId="21985FA8" w14:textId="77777777" w:rsidR="00B46134" w:rsidRPr="007C09FF" w:rsidRDefault="00B46134">
            <w:pPr>
              <w:widowControl/>
              <w:jc w:val="left"/>
              <w:rPr>
                <w:b/>
                <w:bCs/>
                <w:sz w:val="28"/>
                <w:szCs w:val="28"/>
              </w:rPr>
            </w:pPr>
            <w:r w:rsidRPr="007C09FF">
              <w:rPr>
                <w:rFonts w:hint="eastAsia"/>
                <w:b/>
                <w:bCs/>
                <w:sz w:val="28"/>
                <w:szCs w:val="28"/>
              </w:rPr>
              <w:lastRenderedPageBreak/>
              <w:t xml:space="preserve">             __________________出差费用明细单</w:t>
            </w:r>
          </w:p>
        </w:tc>
        <w:tc>
          <w:tcPr>
            <w:tcW w:w="772" w:type="dxa"/>
            <w:noWrap/>
            <w:hideMark/>
          </w:tcPr>
          <w:p w14:paraId="6D9A7ABB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877" w:type="dxa"/>
            <w:noWrap/>
            <w:hideMark/>
          </w:tcPr>
          <w:p w14:paraId="5A635BCE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921" w:type="dxa"/>
            <w:noWrap/>
            <w:hideMark/>
          </w:tcPr>
          <w:p w14:paraId="30C5E20D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56" w:type="dxa"/>
            <w:noWrap/>
            <w:hideMark/>
          </w:tcPr>
          <w:p w14:paraId="327DDBFF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</w:p>
        </w:tc>
      </w:tr>
      <w:tr w:rsidR="00B46134" w:rsidRPr="007C09FF" w14:paraId="58CB2901" w14:textId="77777777" w:rsidTr="007C09FF">
        <w:trPr>
          <w:trHeight w:val="497"/>
        </w:trPr>
        <w:tc>
          <w:tcPr>
            <w:tcW w:w="3418" w:type="dxa"/>
            <w:gridSpan w:val="3"/>
            <w:noWrap/>
            <w:hideMark/>
          </w:tcPr>
          <w:p w14:paraId="068E915B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  部 门  </w:t>
            </w:r>
          </w:p>
        </w:tc>
        <w:tc>
          <w:tcPr>
            <w:tcW w:w="2435" w:type="dxa"/>
            <w:gridSpan w:val="3"/>
            <w:noWrap/>
            <w:hideMark/>
          </w:tcPr>
          <w:p w14:paraId="266B0FD3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姓 名 </w:t>
            </w:r>
          </w:p>
        </w:tc>
        <w:tc>
          <w:tcPr>
            <w:tcW w:w="3066" w:type="dxa"/>
            <w:gridSpan w:val="3"/>
            <w:noWrap/>
            <w:hideMark/>
          </w:tcPr>
          <w:p w14:paraId="744ADB3B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>往返时间</w:t>
            </w:r>
          </w:p>
        </w:tc>
        <w:tc>
          <w:tcPr>
            <w:tcW w:w="2175" w:type="dxa"/>
            <w:gridSpan w:val="3"/>
            <w:noWrap/>
            <w:hideMark/>
          </w:tcPr>
          <w:p w14:paraId="76C94E82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出差地点 </w:t>
            </w:r>
          </w:p>
        </w:tc>
        <w:tc>
          <w:tcPr>
            <w:tcW w:w="2854" w:type="dxa"/>
            <w:gridSpan w:val="3"/>
            <w:noWrap/>
            <w:hideMark/>
          </w:tcPr>
          <w:p w14:paraId="23D5B69B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>出差事由</w:t>
            </w:r>
          </w:p>
        </w:tc>
      </w:tr>
      <w:tr w:rsidR="007C09FF" w:rsidRPr="007C09FF" w14:paraId="6AAC83AC" w14:textId="77777777" w:rsidTr="007C09FF">
        <w:trPr>
          <w:trHeight w:val="285"/>
        </w:trPr>
        <w:tc>
          <w:tcPr>
            <w:tcW w:w="451" w:type="dxa"/>
            <w:vMerge w:val="restart"/>
            <w:hideMark/>
          </w:tcPr>
          <w:p w14:paraId="04F0FD42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1213" w:type="dxa"/>
            <w:vMerge w:val="restart"/>
            <w:hideMark/>
          </w:tcPr>
          <w:p w14:paraId="2C30840D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>出差日期</w:t>
            </w:r>
          </w:p>
        </w:tc>
        <w:tc>
          <w:tcPr>
            <w:tcW w:w="1754" w:type="dxa"/>
            <w:vMerge w:val="restart"/>
            <w:noWrap/>
            <w:hideMark/>
          </w:tcPr>
          <w:p w14:paraId="5C46AD9A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>费用明细说明</w:t>
            </w:r>
          </w:p>
        </w:tc>
        <w:tc>
          <w:tcPr>
            <w:tcW w:w="4580" w:type="dxa"/>
            <w:gridSpan w:val="5"/>
            <w:noWrap/>
            <w:hideMark/>
          </w:tcPr>
          <w:p w14:paraId="1E7EE6B5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>交 通 费</w:t>
            </w:r>
          </w:p>
        </w:tc>
        <w:tc>
          <w:tcPr>
            <w:tcW w:w="921" w:type="dxa"/>
            <w:vMerge w:val="restart"/>
            <w:noWrap/>
            <w:hideMark/>
          </w:tcPr>
          <w:p w14:paraId="0565679A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>住宿费</w:t>
            </w:r>
          </w:p>
        </w:tc>
        <w:tc>
          <w:tcPr>
            <w:tcW w:w="689" w:type="dxa"/>
            <w:vMerge w:val="restart"/>
            <w:noWrap/>
            <w:hideMark/>
          </w:tcPr>
          <w:p w14:paraId="1E443B1D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>餐费</w:t>
            </w:r>
          </w:p>
        </w:tc>
        <w:tc>
          <w:tcPr>
            <w:tcW w:w="2363" w:type="dxa"/>
            <w:gridSpan w:val="3"/>
            <w:noWrap/>
            <w:hideMark/>
          </w:tcPr>
          <w:p w14:paraId="3A9C9BE8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>交 际 费 用</w:t>
            </w:r>
          </w:p>
        </w:tc>
        <w:tc>
          <w:tcPr>
            <w:tcW w:w="921" w:type="dxa"/>
            <w:vMerge w:val="restart"/>
            <w:noWrap/>
            <w:hideMark/>
          </w:tcPr>
          <w:p w14:paraId="2515DAFD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>其 他</w:t>
            </w:r>
          </w:p>
        </w:tc>
        <w:tc>
          <w:tcPr>
            <w:tcW w:w="1056" w:type="dxa"/>
            <w:vMerge w:val="restart"/>
            <w:noWrap/>
            <w:hideMark/>
          </w:tcPr>
          <w:p w14:paraId="527EEF3B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>累 计</w:t>
            </w:r>
          </w:p>
        </w:tc>
      </w:tr>
      <w:tr w:rsidR="007C09FF" w:rsidRPr="007C09FF" w14:paraId="47DFE459" w14:textId="77777777" w:rsidTr="007C09FF">
        <w:trPr>
          <w:trHeight w:val="665"/>
        </w:trPr>
        <w:tc>
          <w:tcPr>
            <w:tcW w:w="451" w:type="dxa"/>
            <w:vMerge/>
            <w:hideMark/>
          </w:tcPr>
          <w:p w14:paraId="77444422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1213" w:type="dxa"/>
            <w:vMerge/>
            <w:hideMark/>
          </w:tcPr>
          <w:p w14:paraId="10F6C6B6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1754" w:type="dxa"/>
            <w:vMerge/>
            <w:hideMark/>
          </w:tcPr>
          <w:p w14:paraId="6631FF6B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1477" w:type="dxa"/>
            <w:noWrap/>
            <w:hideMark/>
          </w:tcPr>
          <w:p w14:paraId="27209AC4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>机 票/火车票</w:t>
            </w:r>
          </w:p>
        </w:tc>
        <w:tc>
          <w:tcPr>
            <w:tcW w:w="958" w:type="dxa"/>
            <w:gridSpan w:val="2"/>
            <w:noWrap/>
            <w:hideMark/>
          </w:tcPr>
          <w:p w14:paraId="28DE2473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>公交/停车费</w:t>
            </w:r>
          </w:p>
        </w:tc>
        <w:tc>
          <w:tcPr>
            <w:tcW w:w="1362" w:type="dxa"/>
            <w:noWrap/>
            <w:hideMark/>
          </w:tcPr>
          <w:p w14:paraId="6D29220C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>长途/出租车</w:t>
            </w:r>
          </w:p>
        </w:tc>
        <w:tc>
          <w:tcPr>
            <w:tcW w:w="783" w:type="dxa"/>
            <w:noWrap/>
            <w:hideMark/>
          </w:tcPr>
          <w:p w14:paraId="5E0C1121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>租车费</w:t>
            </w:r>
          </w:p>
        </w:tc>
        <w:tc>
          <w:tcPr>
            <w:tcW w:w="921" w:type="dxa"/>
            <w:vMerge/>
            <w:hideMark/>
          </w:tcPr>
          <w:p w14:paraId="0FFA190D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689" w:type="dxa"/>
            <w:vMerge/>
            <w:hideMark/>
          </w:tcPr>
          <w:p w14:paraId="089FB715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714" w:type="dxa"/>
            <w:noWrap/>
            <w:hideMark/>
          </w:tcPr>
          <w:p w14:paraId="723F4C4F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>招 待</w:t>
            </w:r>
          </w:p>
        </w:tc>
        <w:tc>
          <w:tcPr>
            <w:tcW w:w="772" w:type="dxa"/>
            <w:noWrap/>
            <w:hideMark/>
          </w:tcPr>
          <w:p w14:paraId="015F6EEF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>礼 品</w:t>
            </w:r>
          </w:p>
        </w:tc>
        <w:tc>
          <w:tcPr>
            <w:tcW w:w="877" w:type="dxa"/>
            <w:noWrap/>
            <w:hideMark/>
          </w:tcPr>
          <w:p w14:paraId="452F8098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 餐费</w:t>
            </w:r>
          </w:p>
        </w:tc>
        <w:tc>
          <w:tcPr>
            <w:tcW w:w="921" w:type="dxa"/>
            <w:vMerge/>
            <w:hideMark/>
          </w:tcPr>
          <w:p w14:paraId="4A6522C8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1056" w:type="dxa"/>
            <w:vMerge/>
            <w:hideMark/>
          </w:tcPr>
          <w:p w14:paraId="24F4369D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</w:tr>
      <w:tr w:rsidR="00B46134" w:rsidRPr="007C09FF" w14:paraId="0EE7B35D" w14:textId="77777777" w:rsidTr="007C09FF">
        <w:trPr>
          <w:trHeight w:val="402"/>
        </w:trPr>
        <w:tc>
          <w:tcPr>
            <w:tcW w:w="451" w:type="dxa"/>
            <w:noWrap/>
            <w:hideMark/>
          </w:tcPr>
          <w:p w14:paraId="29E6F824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1213" w:type="dxa"/>
            <w:noWrap/>
            <w:hideMark/>
          </w:tcPr>
          <w:p w14:paraId="1CCA3773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754" w:type="dxa"/>
            <w:noWrap/>
            <w:hideMark/>
          </w:tcPr>
          <w:p w14:paraId="14BDFD5D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477" w:type="dxa"/>
            <w:noWrap/>
            <w:hideMark/>
          </w:tcPr>
          <w:p w14:paraId="57AD904E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479" w:type="dxa"/>
            <w:noWrap/>
            <w:hideMark/>
          </w:tcPr>
          <w:p w14:paraId="3885F107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479" w:type="dxa"/>
            <w:noWrap/>
            <w:hideMark/>
          </w:tcPr>
          <w:p w14:paraId="057C7A94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362" w:type="dxa"/>
            <w:noWrap/>
            <w:hideMark/>
          </w:tcPr>
          <w:p w14:paraId="13773BDC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783" w:type="dxa"/>
            <w:noWrap/>
            <w:hideMark/>
          </w:tcPr>
          <w:p w14:paraId="60403452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921" w:type="dxa"/>
            <w:noWrap/>
            <w:hideMark/>
          </w:tcPr>
          <w:p w14:paraId="1A241FFB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689" w:type="dxa"/>
            <w:noWrap/>
            <w:hideMark/>
          </w:tcPr>
          <w:p w14:paraId="76EBB320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714" w:type="dxa"/>
            <w:noWrap/>
            <w:hideMark/>
          </w:tcPr>
          <w:p w14:paraId="4B43D5C0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772" w:type="dxa"/>
            <w:noWrap/>
            <w:hideMark/>
          </w:tcPr>
          <w:p w14:paraId="046BFBCC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877" w:type="dxa"/>
            <w:noWrap/>
            <w:hideMark/>
          </w:tcPr>
          <w:p w14:paraId="3DA77ACE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921" w:type="dxa"/>
            <w:noWrap/>
            <w:hideMark/>
          </w:tcPr>
          <w:p w14:paraId="5D1F056E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056" w:type="dxa"/>
            <w:noWrap/>
            <w:hideMark/>
          </w:tcPr>
          <w:p w14:paraId="0A202993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</w:tr>
      <w:tr w:rsidR="00B46134" w:rsidRPr="007C09FF" w14:paraId="6047FCA4" w14:textId="77777777" w:rsidTr="007C09FF">
        <w:trPr>
          <w:trHeight w:val="402"/>
        </w:trPr>
        <w:tc>
          <w:tcPr>
            <w:tcW w:w="451" w:type="dxa"/>
            <w:noWrap/>
            <w:hideMark/>
          </w:tcPr>
          <w:p w14:paraId="3F349D03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1213" w:type="dxa"/>
            <w:noWrap/>
            <w:hideMark/>
          </w:tcPr>
          <w:p w14:paraId="6078461E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754" w:type="dxa"/>
            <w:noWrap/>
            <w:hideMark/>
          </w:tcPr>
          <w:p w14:paraId="0126D86D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477" w:type="dxa"/>
            <w:noWrap/>
            <w:hideMark/>
          </w:tcPr>
          <w:p w14:paraId="4A4973D0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479" w:type="dxa"/>
            <w:noWrap/>
            <w:hideMark/>
          </w:tcPr>
          <w:p w14:paraId="7EECBE76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479" w:type="dxa"/>
            <w:noWrap/>
            <w:hideMark/>
          </w:tcPr>
          <w:p w14:paraId="5B53C09B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362" w:type="dxa"/>
            <w:noWrap/>
            <w:hideMark/>
          </w:tcPr>
          <w:p w14:paraId="3710F15F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783" w:type="dxa"/>
            <w:noWrap/>
            <w:hideMark/>
          </w:tcPr>
          <w:p w14:paraId="2008950B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921" w:type="dxa"/>
            <w:noWrap/>
            <w:hideMark/>
          </w:tcPr>
          <w:p w14:paraId="044A7E13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689" w:type="dxa"/>
            <w:noWrap/>
            <w:hideMark/>
          </w:tcPr>
          <w:p w14:paraId="38D33F6C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714" w:type="dxa"/>
            <w:noWrap/>
            <w:hideMark/>
          </w:tcPr>
          <w:p w14:paraId="1B34E5A2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772" w:type="dxa"/>
            <w:noWrap/>
            <w:hideMark/>
          </w:tcPr>
          <w:p w14:paraId="575A31B2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877" w:type="dxa"/>
            <w:noWrap/>
            <w:hideMark/>
          </w:tcPr>
          <w:p w14:paraId="3A315C32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921" w:type="dxa"/>
            <w:noWrap/>
            <w:hideMark/>
          </w:tcPr>
          <w:p w14:paraId="12AABE89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056" w:type="dxa"/>
            <w:noWrap/>
            <w:hideMark/>
          </w:tcPr>
          <w:p w14:paraId="3B5C557A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</w:tr>
      <w:tr w:rsidR="00B46134" w:rsidRPr="007C09FF" w14:paraId="75A060A1" w14:textId="77777777" w:rsidTr="007C09FF">
        <w:trPr>
          <w:trHeight w:val="402"/>
        </w:trPr>
        <w:tc>
          <w:tcPr>
            <w:tcW w:w="451" w:type="dxa"/>
            <w:noWrap/>
            <w:hideMark/>
          </w:tcPr>
          <w:p w14:paraId="44B3F8D1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1213" w:type="dxa"/>
            <w:noWrap/>
            <w:hideMark/>
          </w:tcPr>
          <w:p w14:paraId="475D5094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754" w:type="dxa"/>
            <w:noWrap/>
            <w:hideMark/>
          </w:tcPr>
          <w:p w14:paraId="61E911C2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477" w:type="dxa"/>
            <w:noWrap/>
            <w:hideMark/>
          </w:tcPr>
          <w:p w14:paraId="455B3111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958" w:type="dxa"/>
            <w:gridSpan w:val="2"/>
            <w:noWrap/>
            <w:hideMark/>
          </w:tcPr>
          <w:p w14:paraId="5676411A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362" w:type="dxa"/>
            <w:noWrap/>
            <w:hideMark/>
          </w:tcPr>
          <w:p w14:paraId="11AC59D1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783" w:type="dxa"/>
            <w:noWrap/>
            <w:hideMark/>
          </w:tcPr>
          <w:p w14:paraId="1BFE5276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921" w:type="dxa"/>
            <w:noWrap/>
            <w:hideMark/>
          </w:tcPr>
          <w:p w14:paraId="06AE40CD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689" w:type="dxa"/>
            <w:noWrap/>
            <w:hideMark/>
          </w:tcPr>
          <w:p w14:paraId="65F8BA55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714" w:type="dxa"/>
            <w:noWrap/>
            <w:hideMark/>
          </w:tcPr>
          <w:p w14:paraId="1211421F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772" w:type="dxa"/>
            <w:noWrap/>
            <w:hideMark/>
          </w:tcPr>
          <w:p w14:paraId="3B2260AD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877" w:type="dxa"/>
            <w:noWrap/>
            <w:hideMark/>
          </w:tcPr>
          <w:p w14:paraId="30E39647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921" w:type="dxa"/>
            <w:noWrap/>
            <w:hideMark/>
          </w:tcPr>
          <w:p w14:paraId="2608FBEF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056" w:type="dxa"/>
            <w:noWrap/>
            <w:hideMark/>
          </w:tcPr>
          <w:p w14:paraId="41B5C702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</w:tr>
      <w:tr w:rsidR="00B46134" w:rsidRPr="007C09FF" w14:paraId="72344D32" w14:textId="77777777" w:rsidTr="007C09FF">
        <w:trPr>
          <w:trHeight w:val="402"/>
        </w:trPr>
        <w:tc>
          <w:tcPr>
            <w:tcW w:w="451" w:type="dxa"/>
            <w:noWrap/>
            <w:hideMark/>
          </w:tcPr>
          <w:p w14:paraId="24A7F694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1213" w:type="dxa"/>
            <w:noWrap/>
            <w:hideMark/>
          </w:tcPr>
          <w:p w14:paraId="5AAB496E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1754" w:type="dxa"/>
            <w:noWrap/>
            <w:hideMark/>
          </w:tcPr>
          <w:p w14:paraId="782CED9B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477" w:type="dxa"/>
            <w:noWrap/>
            <w:hideMark/>
          </w:tcPr>
          <w:p w14:paraId="6EA43BAE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479" w:type="dxa"/>
            <w:noWrap/>
            <w:hideMark/>
          </w:tcPr>
          <w:p w14:paraId="2D928377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479" w:type="dxa"/>
            <w:noWrap/>
            <w:hideMark/>
          </w:tcPr>
          <w:p w14:paraId="68CA2C71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1362" w:type="dxa"/>
            <w:noWrap/>
            <w:hideMark/>
          </w:tcPr>
          <w:p w14:paraId="2F17DE71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783" w:type="dxa"/>
            <w:noWrap/>
            <w:hideMark/>
          </w:tcPr>
          <w:p w14:paraId="41BD6466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921" w:type="dxa"/>
            <w:noWrap/>
            <w:hideMark/>
          </w:tcPr>
          <w:p w14:paraId="19C1849C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689" w:type="dxa"/>
            <w:noWrap/>
            <w:hideMark/>
          </w:tcPr>
          <w:p w14:paraId="30090933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714" w:type="dxa"/>
            <w:noWrap/>
            <w:hideMark/>
          </w:tcPr>
          <w:p w14:paraId="65B2A9AA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772" w:type="dxa"/>
            <w:noWrap/>
            <w:hideMark/>
          </w:tcPr>
          <w:p w14:paraId="1223CB2F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877" w:type="dxa"/>
            <w:noWrap/>
            <w:hideMark/>
          </w:tcPr>
          <w:p w14:paraId="0236772F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921" w:type="dxa"/>
            <w:noWrap/>
            <w:hideMark/>
          </w:tcPr>
          <w:p w14:paraId="7E8706E2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1056" w:type="dxa"/>
            <w:noWrap/>
            <w:hideMark/>
          </w:tcPr>
          <w:p w14:paraId="1D2010E1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</w:tr>
      <w:tr w:rsidR="00B46134" w:rsidRPr="007C09FF" w14:paraId="71D97612" w14:textId="77777777" w:rsidTr="007C09FF">
        <w:trPr>
          <w:trHeight w:val="402"/>
        </w:trPr>
        <w:tc>
          <w:tcPr>
            <w:tcW w:w="451" w:type="dxa"/>
            <w:noWrap/>
            <w:hideMark/>
          </w:tcPr>
          <w:p w14:paraId="5B825F9D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1213" w:type="dxa"/>
            <w:noWrap/>
            <w:hideMark/>
          </w:tcPr>
          <w:p w14:paraId="339AEBF8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754" w:type="dxa"/>
            <w:noWrap/>
            <w:hideMark/>
          </w:tcPr>
          <w:p w14:paraId="595B4C14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477" w:type="dxa"/>
            <w:noWrap/>
            <w:hideMark/>
          </w:tcPr>
          <w:p w14:paraId="1E8283F1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958" w:type="dxa"/>
            <w:gridSpan w:val="2"/>
            <w:noWrap/>
            <w:hideMark/>
          </w:tcPr>
          <w:p w14:paraId="100C84E1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362" w:type="dxa"/>
            <w:noWrap/>
            <w:hideMark/>
          </w:tcPr>
          <w:p w14:paraId="4B52546D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783" w:type="dxa"/>
            <w:noWrap/>
            <w:hideMark/>
          </w:tcPr>
          <w:p w14:paraId="307DA547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921" w:type="dxa"/>
            <w:noWrap/>
            <w:hideMark/>
          </w:tcPr>
          <w:p w14:paraId="5F3A59CD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689" w:type="dxa"/>
            <w:noWrap/>
            <w:hideMark/>
          </w:tcPr>
          <w:p w14:paraId="5C93F279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714" w:type="dxa"/>
            <w:noWrap/>
            <w:hideMark/>
          </w:tcPr>
          <w:p w14:paraId="32CA0677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772" w:type="dxa"/>
            <w:noWrap/>
            <w:hideMark/>
          </w:tcPr>
          <w:p w14:paraId="0B66DC66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877" w:type="dxa"/>
            <w:noWrap/>
            <w:hideMark/>
          </w:tcPr>
          <w:p w14:paraId="0421EE61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921" w:type="dxa"/>
            <w:noWrap/>
            <w:hideMark/>
          </w:tcPr>
          <w:p w14:paraId="24C2B0FE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056" w:type="dxa"/>
            <w:noWrap/>
            <w:hideMark/>
          </w:tcPr>
          <w:p w14:paraId="5C0CCB20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</w:tr>
      <w:tr w:rsidR="00B46134" w:rsidRPr="007C09FF" w14:paraId="35F80CA5" w14:textId="77777777" w:rsidTr="007C09FF">
        <w:trPr>
          <w:trHeight w:val="402"/>
        </w:trPr>
        <w:tc>
          <w:tcPr>
            <w:tcW w:w="451" w:type="dxa"/>
            <w:noWrap/>
            <w:hideMark/>
          </w:tcPr>
          <w:p w14:paraId="3E937C83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1213" w:type="dxa"/>
            <w:noWrap/>
            <w:hideMark/>
          </w:tcPr>
          <w:p w14:paraId="3B1C7DB0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754" w:type="dxa"/>
            <w:noWrap/>
            <w:hideMark/>
          </w:tcPr>
          <w:p w14:paraId="4F0EA972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477" w:type="dxa"/>
            <w:noWrap/>
            <w:hideMark/>
          </w:tcPr>
          <w:p w14:paraId="00875276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479" w:type="dxa"/>
            <w:noWrap/>
            <w:hideMark/>
          </w:tcPr>
          <w:p w14:paraId="62731663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479" w:type="dxa"/>
            <w:noWrap/>
            <w:hideMark/>
          </w:tcPr>
          <w:p w14:paraId="742EC388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362" w:type="dxa"/>
            <w:noWrap/>
            <w:hideMark/>
          </w:tcPr>
          <w:p w14:paraId="41102F78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783" w:type="dxa"/>
            <w:noWrap/>
            <w:hideMark/>
          </w:tcPr>
          <w:p w14:paraId="24F9DA33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921" w:type="dxa"/>
            <w:noWrap/>
            <w:hideMark/>
          </w:tcPr>
          <w:p w14:paraId="20349492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689" w:type="dxa"/>
            <w:noWrap/>
            <w:hideMark/>
          </w:tcPr>
          <w:p w14:paraId="1C3467CD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714" w:type="dxa"/>
            <w:noWrap/>
            <w:hideMark/>
          </w:tcPr>
          <w:p w14:paraId="217EF73F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772" w:type="dxa"/>
            <w:noWrap/>
            <w:hideMark/>
          </w:tcPr>
          <w:p w14:paraId="1EDFE236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877" w:type="dxa"/>
            <w:noWrap/>
            <w:hideMark/>
          </w:tcPr>
          <w:p w14:paraId="0DF5FF8C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921" w:type="dxa"/>
            <w:noWrap/>
            <w:hideMark/>
          </w:tcPr>
          <w:p w14:paraId="31594DBD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056" w:type="dxa"/>
            <w:noWrap/>
            <w:hideMark/>
          </w:tcPr>
          <w:p w14:paraId="4A08281F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</w:tr>
      <w:tr w:rsidR="00B46134" w:rsidRPr="007C09FF" w14:paraId="14DC99AB" w14:textId="77777777" w:rsidTr="007C09FF">
        <w:trPr>
          <w:trHeight w:val="402"/>
        </w:trPr>
        <w:tc>
          <w:tcPr>
            <w:tcW w:w="451" w:type="dxa"/>
            <w:noWrap/>
            <w:hideMark/>
          </w:tcPr>
          <w:p w14:paraId="0809F88D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1213" w:type="dxa"/>
            <w:noWrap/>
            <w:hideMark/>
          </w:tcPr>
          <w:p w14:paraId="0190EE33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754" w:type="dxa"/>
            <w:noWrap/>
            <w:hideMark/>
          </w:tcPr>
          <w:p w14:paraId="300EDE1D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477" w:type="dxa"/>
            <w:noWrap/>
            <w:hideMark/>
          </w:tcPr>
          <w:p w14:paraId="456BD23B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479" w:type="dxa"/>
            <w:noWrap/>
            <w:hideMark/>
          </w:tcPr>
          <w:p w14:paraId="546D02A7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479" w:type="dxa"/>
            <w:noWrap/>
            <w:hideMark/>
          </w:tcPr>
          <w:p w14:paraId="750BA153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362" w:type="dxa"/>
            <w:noWrap/>
            <w:hideMark/>
          </w:tcPr>
          <w:p w14:paraId="5A38D321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783" w:type="dxa"/>
            <w:noWrap/>
            <w:hideMark/>
          </w:tcPr>
          <w:p w14:paraId="51087B12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921" w:type="dxa"/>
            <w:noWrap/>
            <w:hideMark/>
          </w:tcPr>
          <w:p w14:paraId="4D663276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689" w:type="dxa"/>
            <w:noWrap/>
            <w:hideMark/>
          </w:tcPr>
          <w:p w14:paraId="64AAB94C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714" w:type="dxa"/>
            <w:noWrap/>
            <w:hideMark/>
          </w:tcPr>
          <w:p w14:paraId="0493900D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772" w:type="dxa"/>
            <w:noWrap/>
            <w:hideMark/>
          </w:tcPr>
          <w:p w14:paraId="2C09E45E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877" w:type="dxa"/>
            <w:noWrap/>
            <w:hideMark/>
          </w:tcPr>
          <w:p w14:paraId="128AB2FB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921" w:type="dxa"/>
            <w:noWrap/>
            <w:hideMark/>
          </w:tcPr>
          <w:p w14:paraId="6E010FF0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056" w:type="dxa"/>
            <w:noWrap/>
            <w:hideMark/>
          </w:tcPr>
          <w:p w14:paraId="39CD5257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</w:tr>
      <w:tr w:rsidR="00B46134" w:rsidRPr="007C09FF" w14:paraId="3A61265E" w14:textId="77777777" w:rsidTr="007C09FF">
        <w:trPr>
          <w:trHeight w:val="402"/>
        </w:trPr>
        <w:tc>
          <w:tcPr>
            <w:tcW w:w="451" w:type="dxa"/>
            <w:noWrap/>
            <w:hideMark/>
          </w:tcPr>
          <w:p w14:paraId="6DFFE23A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1213" w:type="dxa"/>
            <w:noWrap/>
            <w:hideMark/>
          </w:tcPr>
          <w:p w14:paraId="0C96B240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754" w:type="dxa"/>
            <w:noWrap/>
            <w:hideMark/>
          </w:tcPr>
          <w:p w14:paraId="0C40F960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477" w:type="dxa"/>
            <w:noWrap/>
            <w:hideMark/>
          </w:tcPr>
          <w:p w14:paraId="33AB8D3A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479" w:type="dxa"/>
            <w:noWrap/>
            <w:hideMark/>
          </w:tcPr>
          <w:p w14:paraId="5755AA22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479" w:type="dxa"/>
            <w:noWrap/>
            <w:hideMark/>
          </w:tcPr>
          <w:p w14:paraId="0C6CBFCF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1362" w:type="dxa"/>
            <w:noWrap/>
            <w:hideMark/>
          </w:tcPr>
          <w:p w14:paraId="4307196D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783" w:type="dxa"/>
            <w:noWrap/>
            <w:hideMark/>
          </w:tcPr>
          <w:p w14:paraId="02675167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921" w:type="dxa"/>
            <w:noWrap/>
            <w:hideMark/>
          </w:tcPr>
          <w:p w14:paraId="50AA97FC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689" w:type="dxa"/>
            <w:noWrap/>
            <w:hideMark/>
          </w:tcPr>
          <w:p w14:paraId="3B9587E6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714" w:type="dxa"/>
            <w:noWrap/>
            <w:hideMark/>
          </w:tcPr>
          <w:p w14:paraId="728B5BDE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772" w:type="dxa"/>
            <w:noWrap/>
            <w:hideMark/>
          </w:tcPr>
          <w:p w14:paraId="67504144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877" w:type="dxa"/>
            <w:noWrap/>
            <w:hideMark/>
          </w:tcPr>
          <w:p w14:paraId="0CE4C405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921" w:type="dxa"/>
            <w:noWrap/>
            <w:hideMark/>
          </w:tcPr>
          <w:p w14:paraId="3F40A006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1056" w:type="dxa"/>
            <w:noWrap/>
            <w:hideMark/>
          </w:tcPr>
          <w:p w14:paraId="2D47E677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</w:tr>
      <w:tr w:rsidR="00B46134" w:rsidRPr="007C09FF" w14:paraId="45BB3047" w14:textId="77777777" w:rsidTr="007C09FF">
        <w:trPr>
          <w:trHeight w:val="402"/>
        </w:trPr>
        <w:tc>
          <w:tcPr>
            <w:tcW w:w="451" w:type="dxa"/>
            <w:noWrap/>
            <w:hideMark/>
          </w:tcPr>
          <w:p w14:paraId="3C09B466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  <w:r w:rsidRPr="007C09FF"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2967" w:type="dxa"/>
            <w:gridSpan w:val="2"/>
            <w:noWrap/>
            <w:hideMark/>
          </w:tcPr>
          <w:p w14:paraId="5B5A7522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>合计费用</w:t>
            </w:r>
          </w:p>
        </w:tc>
        <w:tc>
          <w:tcPr>
            <w:tcW w:w="5501" w:type="dxa"/>
            <w:gridSpan w:val="6"/>
            <w:noWrap/>
            <w:hideMark/>
          </w:tcPr>
          <w:p w14:paraId="384C8F84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  <w:tc>
          <w:tcPr>
            <w:tcW w:w="1403" w:type="dxa"/>
            <w:gridSpan w:val="2"/>
            <w:noWrap/>
            <w:hideMark/>
          </w:tcPr>
          <w:p w14:paraId="6C2A7F96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>实际报销金额</w:t>
            </w:r>
          </w:p>
        </w:tc>
        <w:tc>
          <w:tcPr>
            <w:tcW w:w="3626" w:type="dxa"/>
            <w:gridSpan w:val="4"/>
            <w:noWrap/>
            <w:hideMark/>
          </w:tcPr>
          <w:p w14:paraId="356D8605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　</w:t>
            </w:r>
          </w:p>
        </w:tc>
      </w:tr>
      <w:tr w:rsidR="00B46134" w:rsidRPr="007C09FF" w14:paraId="324DC9E5" w14:textId="77777777" w:rsidTr="007C09FF">
        <w:trPr>
          <w:trHeight w:val="624"/>
        </w:trPr>
        <w:tc>
          <w:tcPr>
            <w:tcW w:w="13948" w:type="dxa"/>
            <w:gridSpan w:val="15"/>
            <w:vMerge w:val="restart"/>
            <w:noWrap/>
            <w:hideMark/>
          </w:tcPr>
          <w:p w14:paraId="3937F20E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>请在费用明细栏中简明扼要的说明费用产生情况</w:t>
            </w:r>
          </w:p>
        </w:tc>
      </w:tr>
      <w:tr w:rsidR="00B46134" w:rsidRPr="007C09FF" w14:paraId="5D07EBBA" w14:textId="77777777" w:rsidTr="007C09FF">
        <w:trPr>
          <w:trHeight w:val="312"/>
        </w:trPr>
        <w:tc>
          <w:tcPr>
            <w:tcW w:w="13948" w:type="dxa"/>
            <w:gridSpan w:val="15"/>
            <w:vMerge/>
            <w:hideMark/>
          </w:tcPr>
          <w:p w14:paraId="6D47229E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</w:tr>
      <w:tr w:rsidR="007C09FF" w:rsidRPr="007C09FF" w14:paraId="7B4CB6A9" w14:textId="77777777" w:rsidTr="007C09FF">
        <w:trPr>
          <w:trHeight w:val="70"/>
        </w:trPr>
        <w:tc>
          <w:tcPr>
            <w:tcW w:w="451" w:type="dxa"/>
            <w:noWrap/>
            <w:hideMark/>
          </w:tcPr>
          <w:p w14:paraId="13EB20CE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1213" w:type="dxa"/>
            <w:noWrap/>
            <w:hideMark/>
          </w:tcPr>
          <w:p w14:paraId="3E563755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754" w:type="dxa"/>
            <w:noWrap/>
            <w:hideMark/>
          </w:tcPr>
          <w:p w14:paraId="0C959013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477" w:type="dxa"/>
            <w:noWrap/>
            <w:hideMark/>
          </w:tcPr>
          <w:p w14:paraId="60C4D45C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79" w:type="dxa"/>
            <w:noWrap/>
            <w:hideMark/>
          </w:tcPr>
          <w:p w14:paraId="7A13B4BF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79" w:type="dxa"/>
            <w:noWrap/>
            <w:hideMark/>
          </w:tcPr>
          <w:p w14:paraId="6109EFBB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362" w:type="dxa"/>
            <w:noWrap/>
            <w:hideMark/>
          </w:tcPr>
          <w:p w14:paraId="553ECBF3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83" w:type="dxa"/>
            <w:noWrap/>
            <w:hideMark/>
          </w:tcPr>
          <w:p w14:paraId="6522FC25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921" w:type="dxa"/>
            <w:noWrap/>
            <w:hideMark/>
          </w:tcPr>
          <w:p w14:paraId="0A30139A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689" w:type="dxa"/>
            <w:noWrap/>
            <w:hideMark/>
          </w:tcPr>
          <w:p w14:paraId="716CAD98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14" w:type="dxa"/>
            <w:noWrap/>
            <w:hideMark/>
          </w:tcPr>
          <w:p w14:paraId="714C9853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72" w:type="dxa"/>
            <w:noWrap/>
            <w:hideMark/>
          </w:tcPr>
          <w:p w14:paraId="227CAEF3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877" w:type="dxa"/>
            <w:noWrap/>
            <w:hideMark/>
          </w:tcPr>
          <w:p w14:paraId="2450716D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921" w:type="dxa"/>
            <w:noWrap/>
            <w:hideMark/>
          </w:tcPr>
          <w:p w14:paraId="3D1C3193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56" w:type="dxa"/>
            <w:noWrap/>
            <w:hideMark/>
          </w:tcPr>
          <w:p w14:paraId="7DA6991C" w14:textId="77777777" w:rsidR="00B46134" w:rsidRPr="007C09FF" w:rsidRDefault="00B46134" w:rsidP="00B46134">
            <w:pPr>
              <w:widowControl/>
              <w:jc w:val="left"/>
              <w:rPr>
                <w:szCs w:val="21"/>
              </w:rPr>
            </w:pPr>
          </w:p>
        </w:tc>
      </w:tr>
      <w:tr w:rsidR="00B46134" w:rsidRPr="007C09FF" w14:paraId="3B5310F2" w14:textId="77777777" w:rsidTr="007C09FF">
        <w:trPr>
          <w:trHeight w:val="660"/>
        </w:trPr>
        <w:tc>
          <w:tcPr>
            <w:tcW w:w="5374" w:type="dxa"/>
            <w:gridSpan w:val="5"/>
            <w:noWrap/>
            <w:hideMark/>
          </w:tcPr>
          <w:p w14:paraId="49087C63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 xml:space="preserve">总经理签字： </w:t>
            </w:r>
            <w:r w:rsidRPr="007C09FF">
              <w:rPr>
                <w:rFonts w:hint="eastAsia"/>
                <w:b/>
                <w:bCs/>
                <w:szCs w:val="21"/>
                <w:u w:val="single"/>
              </w:rPr>
              <w:t xml:space="preserve">               </w:t>
            </w:r>
            <w:r w:rsidRPr="007C09FF">
              <w:rPr>
                <w:rFonts w:hint="eastAsia"/>
                <w:b/>
                <w:bCs/>
                <w:szCs w:val="21"/>
              </w:rPr>
              <w:t xml:space="preserve"> </w:t>
            </w:r>
          </w:p>
        </w:tc>
        <w:tc>
          <w:tcPr>
            <w:tcW w:w="4234" w:type="dxa"/>
            <w:gridSpan w:val="5"/>
            <w:noWrap/>
            <w:hideMark/>
          </w:tcPr>
          <w:p w14:paraId="6598B9B4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>财务部门签字：</w:t>
            </w:r>
          </w:p>
        </w:tc>
        <w:tc>
          <w:tcPr>
            <w:tcW w:w="714" w:type="dxa"/>
            <w:noWrap/>
            <w:hideMark/>
          </w:tcPr>
          <w:p w14:paraId="2F192321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626" w:type="dxa"/>
            <w:gridSpan w:val="4"/>
            <w:noWrap/>
            <w:hideMark/>
          </w:tcPr>
          <w:p w14:paraId="726582AD" w14:textId="77777777" w:rsidR="00B46134" w:rsidRPr="007C09FF" w:rsidRDefault="00B46134" w:rsidP="00B46134">
            <w:pPr>
              <w:widowControl/>
              <w:jc w:val="left"/>
              <w:rPr>
                <w:b/>
                <w:bCs/>
                <w:szCs w:val="21"/>
              </w:rPr>
            </w:pPr>
            <w:r w:rsidRPr="007C09FF">
              <w:rPr>
                <w:rFonts w:hint="eastAsia"/>
                <w:b/>
                <w:bCs/>
                <w:szCs w:val="21"/>
              </w:rPr>
              <w:t>经办人：</w:t>
            </w:r>
          </w:p>
        </w:tc>
      </w:tr>
    </w:tbl>
    <w:p w14:paraId="1F40B803" w14:textId="4DCBB95E" w:rsidR="00643D41" w:rsidRPr="00643D41" w:rsidRDefault="00643D41" w:rsidP="009F47FB">
      <w:pPr>
        <w:widowControl/>
        <w:jc w:val="left"/>
        <w:rPr>
          <w:sz w:val="28"/>
          <w:szCs w:val="28"/>
        </w:rPr>
      </w:pPr>
    </w:p>
    <w:sectPr w:rsidR="00643D41" w:rsidRPr="00643D41" w:rsidSect="00B46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8FF25" w14:textId="77777777" w:rsidR="002021DE" w:rsidRDefault="002021DE" w:rsidP="001D49A1">
      <w:r>
        <w:separator/>
      </w:r>
    </w:p>
  </w:endnote>
  <w:endnote w:type="continuationSeparator" w:id="0">
    <w:p w14:paraId="7C1DA0BD" w14:textId="77777777" w:rsidR="002021DE" w:rsidRDefault="002021DE" w:rsidP="001D4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EFD77" w14:textId="77777777" w:rsidR="002021DE" w:rsidRDefault="002021DE" w:rsidP="001D49A1">
      <w:r>
        <w:separator/>
      </w:r>
    </w:p>
  </w:footnote>
  <w:footnote w:type="continuationSeparator" w:id="0">
    <w:p w14:paraId="679100AA" w14:textId="77777777" w:rsidR="002021DE" w:rsidRDefault="002021DE" w:rsidP="001D4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5A9A"/>
    <w:multiLevelType w:val="hybridMultilevel"/>
    <w:tmpl w:val="94ECBA1E"/>
    <w:lvl w:ilvl="0" w:tplc="1FCE8E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8C4E2F"/>
    <w:multiLevelType w:val="hybridMultilevel"/>
    <w:tmpl w:val="528297E4"/>
    <w:lvl w:ilvl="0" w:tplc="6A000B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D752F8"/>
    <w:multiLevelType w:val="hybridMultilevel"/>
    <w:tmpl w:val="9A66ADD2"/>
    <w:lvl w:ilvl="0" w:tplc="B2C6D82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D9C590E"/>
    <w:multiLevelType w:val="hybridMultilevel"/>
    <w:tmpl w:val="1200F080"/>
    <w:lvl w:ilvl="0" w:tplc="5298EFF4">
      <w:start w:val="1"/>
      <w:numFmt w:val="decimal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51B37BCE"/>
    <w:multiLevelType w:val="hybridMultilevel"/>
    <w:tmpl w:val="E66A304E"/>
    <w:lvl w:ilvl="0" w:tplc="0BD068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AB019C"/>
    <w:multiLevelType w:val="hybridMultilevel"/>
    <w:tmpl w:val="5CB4CDD2"/>
    <w:lvl w:ilvl="0" w:tplc="0AA6F5DA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F8B7F02"/>
    <w:multiLevelType w:val="hybridMultilevel"/>
    <w:tmpl w:val="60DE82E8"/>
    <w:lvl w:ilvl="0" w:tplc="7BF83670">
      <w:start w:val="1"/>
      <w:numFmt w:val="decimal"/>
      <w:lvlText w:val="%1、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EE"/>
    <w:rsid w:val="000158F5"/>
    <w:rsid w:val="0003450A"/>
    <w:rsid w:val="00096D8F"/>
    <w:rsid w:val="00145E10"/>
    <w:rsid w:val="00151708"/>
    <w:rsid w:val="00173FE2"/>
    <w:rsid w:val="00177038"/>
    <w:rsid w:val="001D49A1"/>
    <w:rsid w:val="001E6979"/>
    <w:rsid w:val="002021DE"/>
    <w:rsid w:val="00265D1D"/>
    <w:rsid w:val="003077A7"/>
    <w:rsid w:val="00341D02"/>
    <w:rsid w:val="00342612"/>
    <w:rsid w:val="0034282C"/>
    <w:rsid w:val="00355B87"/>
    <w:rsid w:val="00357BFD"/>
    <w:rsid w:val="003850C2"/>
    <w:rsid w:val="00396855"/>
    <w:rsid w:val="003F32EC"/>
    <w:rsid w:val="00412AFC"/>
    <w:rsid w:val="004252A3"/>
    <w:rsid w:val="00426C05"/>
    <w:rsid w:val="004331BA"/>
    <w:rsid w:val="0044529E"/>
    <w:rsid w:val="0047238C"/>
    <w:rsid w:val="004868BD"/>
    <w:rsid w:val="004C2E91"/>
    <w:rsid w:val="004E2851"/>
    <w:rsid w:val="00535251"/>
    <w:rsid w:val="00577760"/>
    <w:rsid w:val="00585AB0"/>
    <w:rsid w:val="005906A9"/>
    <w:rsid w:val="00594DF6"/>
    <w:rsid w:val="005E1360"/>
    <w:rsid w:val="005F2A24"/>
    <w:rsid w:val="006011A0"/>
    <w:rsid w:val="006054F2"/>
    <w:rsid w:val="00615D50"/>
    <w:rsid w:val="006239D9"/>
    <w:rsid w:val="00633579"/>
    <w:rsid w:val="00643D41"/>
    <w:rsid w:val="00660617"/>
    <w:rsid w:val="00667112"/>
    <w:rsid w:val="00677AB7"/>
    <w:rsid w:val="006C2169"/>
    <w:rsid w:val="006F56CE"/>
    <w:rsid w:val="007461E4"/>
    <w:rsid w:val="00787591"/>
    <w:rsid w:val="007A70AD"/>
    <w:rsid w:val="007B0AF6"/>
    <w:rsid w:val="007C09FF"/>
    <w:rsid w:val="00854345"/>
    <w:rsid w:val="00866A63"/>
    <w:rsid w:val="008B77A6"/>
    <w:rsid w:val="008E0FB8"/>
    <w:rsid w:val="008E52B6"/>
    <w:rsid w:val="008F0A56"/>
    <w:rsid w:val="00913F86"/>
    <w:rsid w:val="00961C0E"/>
    <w:rsid w:val="00980C9F"/>
    <w:rsid w:val="009E57F1"/>
    <w:rsid w:val="009F421B"/>
    <w:rsid w:val="009F47FB"/>
    <w:rsid w:val="00A0127F"/>
    <w:rsid w:val="00A016CB"/>
    <w:rsid w:val="00A8100D"/>
    <w:rsid w:val="00A92A15"/>
    <w:rsid w:val="00A96618"/>
    <w:rsid w:val="00A97331"/>
    <w:rsid w:val="00AA7F0A"/>
    <w:rsid w:val="00AE4692"/>
    <w:rsid w:val="00AF1F84"/>
    <w:rsid w:val="00B00525"/>
    <w:rsid w:val="00B054CE"/>
    <w:rsid w:val="00B46134"/>
    <w:rsid w:val="00B566B8"/>
    <w:rsid w:val="00B60F5A"/>
    <w:rsid w:val="00B74CF7"/>
    <w:rsid w:val="00BA360C"/>
    <w:rsid w:val="00BC315C"/>
    <w:rsid w:val="00C20FEC"/>
    <w:rsid w:val="00C343AA"/>
    <w:rsid w:val="00C41D2E"/>
    <w:rsid w:val="00C60695"/>
    <w:rsid w:val="00D06C63"/>
    <w:rsid w:val="00D147C7"/>
    <w:rsid w:val="00D32A32"/>
    <w:rsid w:val="00D32EEE"/>
    <w:rsid w:val="00D55F22"/>
    <w:rsid w:val="00D9660D"/>
    <w:rsid w:val="00DC1F58"/>
    <w:rsid w:val="00DD281A"/>
    <w:rsid w:val="00E047E7"/>
    <w:rsid w:val="00E200DC"/>
    <w:rsid w:val="00E2106F"/>
    <w:rsid w:val="00E23B5E"/>
    <w:rsid w:val="00E46EAD"/>
    <w:rsid w:val="00E8704A"/>
    <w:rsid w:val="00E906F7"/>
    <w:rsid w:val="00EB778D"/>
    <w:rsid w:val="00ED3797"/>
    <w:rsid w:val="00F103ED"/>
    <w:rsid w:val="00F343C4"/>
    <w:rsid w:val="00F36440"/>
    <w:rsid w:val="00F54228"/>
    <w:rsid w:val="00F574C8"/>
    <w:rsid w:val="00F939E5"/>
    <w:rsid w:val="00FF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26CF7"/>
  <w15:chartTrackingRefBased/>
  <w15:docId w15:val="{6D9A405F-297C-41B2-92CC-7FF41DAB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9A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D4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D49A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D4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D49A1"/>
    <w:rPr>
      <w:sz w:val="18"/>
      <w:szCs w:val="18"/>
    </w:rPr>
  </w:style>
  <w:style w:type="table" w:styleId="TableGrid">
    <w:name w:val="Table Grid"/>
    <w:basedOn w:val="TableNormal"/>
    <w:uiPriority w:val="39"/>
    <w:rsid w:val="00677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3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B5E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426C05"/>
    <w:pPr>
      <w:widowControl w:val="0"/>
      <w:jc w:val="both"/>
    </w:pPr>
  </w:style>
  <w:style w:type="character" w:styleId="FollowedHyperlink">
    <w:name w:val="FollowedHyperlink"/>
    <w:basedOn w:val="DefaultParagraphFont"/>
    <w:uiPriority w:val="99"/>
    <w:semiHidden/>
    <w:unhideWhenUsed/>
    <w:rsid w:val="00E047E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5F2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Revision">
    <w:name w:val="Revision"/>
    <w:hidden/>
    <w:uiPriority w:val="99"/>
    <w:semiHidden/>
    <w:rsid w:val="00177038"/>
  </w:style>
  <w:style w:type="paragraph" w:styleId="BalloonText">
    <w:name w:val="Balloon Text"/>
    <w:basedOn w:val="Normal"/>
    <w:link w:val="BalloonTextChar"/>
    <w:uiPriority w:val="99"/>
    <w:semiHidden/>
    <w:unhideWhenUsed/>
    <w:rsid w:val="00177038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38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4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0707A-3F6D-6748-84E6-34DA2410C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范 俊杰</cp:lastModifiedBy>
  <cp:revision>4</cp:revision>
  <dcterms:created xsi:type="dcterms:W3CDTF">2018-10-02T15:17:00Z</dcterms:created>
  <dcterms:modified xsi:type="dcterms:W3CDTF">2018-10-08T04:03:00Z</dcterms:modified>
</cp:coreProperties>
</file>