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1E3B8" w14:textId="076A019C" w:rsidR="00D81FE5" w:rsidRDefault="00D81FE5" w:rsidP="00D81FE5">
      <w:pPr>
        <w:spacing w:line="400" w:lineRule="exact"/>
        <w:jc w:val="center"/>
        <w:rPr>
          <w:rFonts w:ascii="仿宋" w:eastAsia="仿宋" w:hAnsi="仿宋" w:cs="仿宋"/>
          <w:b/>
          <w:bCs/>
          <w:sz w:val="30"/>
          <w:szCs w:val="30"/>
        </w:rPr>
      </w:pPr>
      <w:r>
        <w:rPr>
          <w:rFonts w:ascii="仿宋" w:eastAsia="仿宋" w:hAnsi="仿宋" w:cs="仿宋" w:hint="eastAsia"/>
          <w:b/>
          <w:bCs/>
          <w:sz w:val="30"/>
          <w:szCs w:val="30"/>
        </w:rPr>
        <w:t>保密协议</w:t>
      </w:r>
    </w:p>
    <w:p w14:paraId="70B9BCDE" w14:textId="77777777" w:rsidR="00D81FE5" w:rsidRDefault="00D81FE5" w:rsidP="00955517">
      <w:pPr>
        <w:spacing w:afterLines="100" w:after="312" w:line="400" w:lineRule="exact"/>
        <w:rPr>
          <w:rFonts w:ascii="仿宋" w:eastAsia="仿宋" w:hAnsi="仿宋" w:cs="仿宋"/>
          <w:sz w:val="24"/>
          <w:szCs w:val="24"/>
          <w:u w:val="single"/>
        </w:rPr>
      </w:pPr>
      <w:r>
        <w:rPr>
          <w:rFonts w:ascii="仿宋" w:eastAsia="仿宋" w:hAnsi="仿宋" w:cs="仿宋" w:hint="eastAsia"/>
          <w:sz w:val="24"/>
          <w:szCs w:val="24"/>
        </w:rPr>
        <w:t xml:space="preserve">                                           编号：</w:t>
      </w:r>
      <w:r>
        <w:rPr>
          <w:rFonts w:ascii="仿宋" w:eastAsia="仿宋" w:hAnsi="仿宋" w:cs="仿宋" w:hint="eastAsia"/>
          <w:sz w:val="24"/>
          <w:szCs w:val="24"/>
          <w:u w:val="single"/>
        </w:rPr>
        <w:t xml:space="preserve">                      </w:t>
      </w:r>
    </w:p>
    <w:p w14:paraId="208F853D" w14:textId="222ECC7E" w:rsidR="00D81FE5" w:rsidRDefault="00D81FE5" w:rsidP="00D81FE5">
      <w:pPr>
        <w:spacing w:line="400" w:lineRule="exact"/>
        <w:ind w:firstLineChars="200" w:firstLine="480"/>
        <w:rPr>
          <w:rFonts w:ascii="仿宋" w:eastAsia="仿宋" w:hAnsi="仿宋" w:cs="仿宋"/>
          <w:sz w:val="24"/>
          <w:szCs w:val="24"/>
        </w:rPr>
      </w:pPr>
      <w:bookmarkStart w:id="0" w:name="_Hlk530060130"/>
      <w:r>
        <w:rPr>
          <w:rFonts w:ascii="仿宋" w:eastAsia="仿宋" w:hAnsi="仿宋" w:cs="仿宋" w:hint="eastAsia"/>
          <w:sz w:val="24"/>
          <w:szCs w:val="24"/>
        </w:rPr>
        <w:t>本保密协议（以下称“本协议”）由双方当事人于</w:t>
      </w:r>
      <w:r>
        <w:rPr>
          <w:rFonts w:eastAsia="仿宋"/>
          <w:sz w:val="24"/>
          <w:szCs w:val="24"/>
        </w:rPr>
        <w:t>2018</w:t>
      </w:r>
      <w:r>
        <w:rPr>
          <w:rFonts w:ascii="仿宋" w:eastAsia="仿宋" w:hAnsi="仿宋" w:cs="仿宋" w:hint="eastAsia"/>
          <w:sz w:val="24"/>
          <w:szCs w:val="24"/>
        </w:rPr>
        <w:t>年</w:t>
      </w:r>
      <w:r>
        <w:rPr>
          <w:rFonts w:eastAsia="仿宋"/>
          <w:sz w:val="24"/>
          <w:szCs w:val="24"/>
          <w:u w:val="single"/>
        </w:rPr>
        <w:t xml:space="preserve"> </w:t>
      </w:r>
      <w:r>
        <w:rPr>
          <w:rFonts w:ascii="仿宋" w:eastAsia="仿宋" w:hAnsi="仿宋" w:cs="仿宋" w:hint="eastAsia"/>
          <w:sz w:val="24"/>
          <w:szCs w:val="24"/>
        </w:rPr>
        <w:t>月</w:t>
      </w:r>
      <w:r>
        <w:rPr>
          <w:rFonts w:eastAsia="仿宋"/>
          <w:sz w:val="24"/>
          <w:szCs w:val="24"/>
          <w:u w:val="single"/>
        </w:rPr>
        <w:t xml:space="preserve"> </w:t>
      </w:r>
      <w:r>
        <w:rPr>
          <w:rFonts w:ascii="仿宋" w:eastAsia="仿宋" w:hAnsi="仿宋" w:cs="仿宋" w:hint="eastAsia"/>
          <w:sz w:val="24"/>
          <w:szCs w:val="24"/>
        </w:rPr>
        <w:t>日签订：</w:t>
      </w:r>
    </w:p>
    <w:p w14:paraId="3CF740EA" w14:textId="77777777" w:rsidR="00D81FE5" w:rsidRDefault="00D81FE5" w:rsidP="00D81FE5">
      <w:pPr>
        <w:spacing w:line="400" w:lineRule="exact"/>
        <w:ind w:firstLineChars="200" w:firstLine="480"/>
        <w:rPr>
          <w:rFonts w:ascii="仿宋" w:eastAsia="仿宋" w:hAnsi="仿宋" w:cs="仿宋"/>
          <w:sz w:val="24"/>
          <w:szCs w:val="24"/>
        </w:rPr>
      </w:pPr>
      <w:r>
        <w:rPr>
          <w:rFonts w:ascii="仿宋" w:eastAsia="仿宋" w:hAnsi="仿宋" w:cs="仿宋" w:hint="eastAsia"/>
          <w:sz w:val="24"/>
          <w:szCs w:val="24"/>
        </w:rPr>
        <w:t>甲方：</w:t>
      </w:r>
      <w:proofErr w:type="gramStart"/>
      <w:r>
        <w:rPr>
          <w:rFonts w:ascii="仿宋" w:eastAsia="仿宋" w:hAnsi="仿宋" w:cs="仿宋"/>
          <w:sz w:val="24"/>
          <w:szCs w:val="24"/>
        </w:rPr>
        <w:t>北京洪泰同创</w:t>
      </w:r>
      <w:proofErr w:type="gramEnd"/>
      <w:r>
        <w:rPr>
          <w:rFonts w:ascii="仿宋" w:eastAsia="仿宋" w:hAnsi="仿宋" w:cs="仿宋"/>
          <w:sz w:val="24"/>
          <w:szCs w:val="24"/>
        </w:rPr>
        <w:t>信息技术有限公司</w:t>
      </w:r>
    </w:p>
    <w:p w14:paraId="74821CFB" w14:textId="77777777" w:rsidR="00D81FE5" w:rsidRDefault="00D81FE5" w:rsidP="00D81FE5">
      <w:pPr>
        <w:spacing w:line="400" w:lineRule="exact"/>
        <w:ind w:firstLineChars="200" w:firstLine="480"/>
        <w:rPr>
          <w:rFonts w:ascii="仿宋" w:eastAsia="仿宋" w:hAnsi="仿宋" w:cs="仿宋"/>
          <w:sz w:val="24"/>
          <w:szCs w:val="24"/>
        </w:rPr>
      </w:pPr>
      <w:r>
        <w:rPr>
          <w:rFonts w:ascii="仿宋" w:eastAsia="仿宋" w:hAnsi="仿宋" w:cs="仿宋" w:hint="eastAsia"/>
          <w:sz w:val="24"/>
          <w:szCs w:val="24"/>
        </w:rPr>
        <w:t>联系地址：北京市北京经济技术开发区经惠东路5号院4号楼1815</w:t>
      </w:r>
    </w:p>
    <w:p w14:paraId="3E9ED06E" w14:textId="77777777" w:rsidR="00D81FE5" w:rsidRDefault="00D81FE5" w:rsidP="00D81FE5">
      <w:pPr>
        <w:spacing w:line="400" w:lineRule="exact"/>
        <w:ind w:firstLineChars="200" w:firstLine="480"/>
        <w:rPr>
          <w:rFonts w:ascii="仿宋" w:eastAsia="仿宋" w:hAnsi="仿宋" w:cs="仿宋"/>
          <w:sz w:val="24"/>
          <w:szCs w:val="24"/>
        </w:rPr>
      </w:pPr>
      <w:r>
        <w:rPr>
          <w:rFonts w:ascii="仿宋" w:eastAsia="仿宋" w:hAnsi="仿宋" w:cs="仿宋" w:hint="eastAsia"/>
          <w:sz w:val="24"/>
          <w:szCs w:val="24"/>
        </w:rPr>
        <w:t>乙方：</w:t>
      </w:r>
      <w:r w:rsidRPr="000F628E">
        <w:rPr>
          <w:rFonts w:ascii="仿宋" w:eastAsia="仿宋" w:hAnsi="仿宋" w:cs="仿宋" w:hint="eastAsia"/>
          <w:sz w:val="24"/>
          <w:szCs w:val="24"/>
        </w:rPr>
        <w:t>北京万连印客科技有限公司</w:t>
      </w:r>
    </w:p>
    <w:p w14:paraId="6DAEE08D" w14:textId="77777777" w:rsidR="00D81FE5" w:rsidRDefault="00D81FE5" w:rsidP="00D81FE5">
      <w:pPr>
        <w:spacing w:line="400" w:lineRule="exact"/>
        <w:ind w:firstLineChars="200" w:firstLine="480"/>
        <w:rPr>
          <w:rFonts w:ascii="仿宋" w:eastAsia="仿宋" w:hAnsi="仿宋" w:cs="仿宋"/>
          <w:sz w:val="24"/>
          <w:szCs w:val="24"/>
        </w:rPr>
      </w:pPr>
      <w:r>
        <w:rPr>
          <w:rFonts w:ascii="仿宋" w:eastAsia="仿宋" w:hAnsi="仿宋" w:cs="仿宋" w:hint="eastAsia"/>
          <w:sz w:val="24"/>
          <w:szCs w:val="24"/>
        </w:rPr>
        <w:t>联系地址：</w:t>
      </w:r>
      <w:r w:rsidRPr="000F628E">
        <w:rPr>
          <w:rFonts w:ascii="仿宋" w:eastAsia="仿宋" w:hAnsi="仿宋" w:cs="仿宋" w:hint="eastAsia"/>
          <w:sz w:val="24"/>
          <w:szCs w:val="24"/>
        </w:rPr>
        <w:t>北京市朝阳区酒仙桥北路9号（厂区）7幢2层-008号</w:t>
      </w:r>
    </w:p>
    <w:p w14:paraId="68E98432" w14:textId="77777777" w:rsidR="00D81FE5" w:rsidRDefault="00D81FE5" w:rsidP="00D81FE5">
      <w:pPr>
        <w:spacing w:line="400" w:lineRule="exact"/>
        <w:ind w:firstLineChars="200" w:firstLine="480"/>
        <w:rPr>
          <w:rFonts w:ascii="仿宋" w:eastAsia="仿宋" w:hAnsi="仿宋" w:cs="仿宋"/>
          <w:sz w:val="24"/>
          <w:szCs w:val="24"/>
        </w:rPr>
      </w:pPr>
      <w:r>
        <w:rPr>
          <w:rFonts w:ascii="仿宋" w:eastAsia="仿宋" w:hAnsi="仿宋" w:cs="仿宋" w:hint="eastAsia"/>
          <w:sz w:val="24"/>
          <w:szCs w:val="24"/>
        </w:rPr>
        <w:t>（下文中任何单方称为“一方”，所有方统称为“双方”）</w:t>
      </w:r>
    </w:p>
    <w:p w14:paraId="31E0E709" w14:textId="5792B023" w:rsidR="008F07A7" w:rsidRPr="00AF1A31" w:rsidRDefault="00D81FE5" w:rsidP="00AF1A31">
      <w:pPr>
        <w:spacing w:beforeLines="50" w:before="156" w:line="400" w:lineRule="exact"/>
        <w:ind w:left="420" w:firstLineChars="200" w:firstLine="480"/>
        <w:rPr>
          <w:rFonts w:ascii="仿宋" w:eastAsia="仿宋" w:hAnsi="仿宋" w:cs="仿宋"/>
          <w:sz w:val="24"/>
          <w:szCs w:val="24"/>
        </w:rPr>
      </w:pPr>
      <w:r>
        <w:rPr>
          <w:rFonts w:ascii="仿宋" w:eastAsia="仿宋" w:hAnsi="仿宋" w:cs="仿宋" w:hint="eastAsia"/>
          <w:sz w:val="24"/>
          <w:szCs w:val="24"/>
        </w:rPr>
        <w:t>经双方协商一致，</w:t>
      </w:r>
      <w:bookmarkEnd w:id="0"/>
      <w:r w:rsidR="008F07A7" w:rsidRPr="00D81FE5">
        <w:rPr>
          <w:rFonts w:ascii="仿宋" w:eastAsia="仿宋" w:hAnsi="仿宋" w:cs="仿宋" w:hint="eastAsia"/>
          <w:sz w:val="24"/>
          <w:szCs w:val="24"/>
        </w:rPr>
        <w:t>乙方拟为甲方或其关联方的</w:t>
      </w:r>
      <w:r w:rsidR="00681B0F" w:rsidRPr="000A39DD">
        <w:rPr>
          <w:rFonts w:ascii="仿宋" w:eastAsia="仿宋" w:hAnsi="仿宋" w:cs="仿宋" w:hint="eastAsia"/>
          <w:sz w:val="24"/>
          <w:szCs w:val="24"/>
        </w:rPr>
        <w:t>Security Token（</w:t>
      </w:r>
      <w:r w:rsidR="00681B0F">
        <w:rPr>
          <w:rFonts w:ascii="仿宋" w:eastAsia="仿宋" w:hAnsi="仿宋" w:cs="仿宋" w:hint="eastAsia"/>
          <w:sz w:val="24"/>
          <w:szCs w:val="24"/>
        </w:rPr>
        <w:t>即</w:t>
      </w:r>
      <w:r w:rsidR="00681B0F" w:rsidRPr="000A39DD">
        <w:rPr>
          <w:rFonts w:ascii="仿宋" w:eastAsia="仿宋" w:hAnsi="仿宋" w:cs="仿宋" w:hint="eastAsia"/>
          <w:sz w:val="24"/>
          <w:szCs w:val="24"/>
        </w:rPr>
        <w:t>证券型代币</w:t>
      </w:r>
      <w:r w:rsidR="00681B0F">
        <w:rPr>
          <w:rFonts w:ascii="仿宋" w:eastAsia="仿宋" w:hAnsi="仿宋" w:cs="仿宋" w:hint="eastAsia"/>
          <w:sz w:val="24"/>
          <w:szCs w:val="24"/>
        </w:rPr>
        <w:t>，以下简称“ S</w:t>
      </w:r>
      <w:r w:rsidR="00681B0F">
        <w:rPr>
          <w:rFonts w:ascii="仿宋" w:eastAsia="仿宋" w:hAnsi="仿宋" w:cs="仿宋"/>
          <w:sz w:val="24"/>
          <w:szCs w:val="24"/>
        </w:rPr>
        <w:t xml:space="preserve">T </w:t>
      </w:r>
      <w:r w:rsidR="00681B0F">
        <w:rPr>
          <w:rFonts w:ascii="仿宋" w:eastAsia="仿宋" w:hAnsi="仿宋" w:cs="仿宋" w:hint="eastAsia"/>
          <w:sz w:val="24"/>
          <w:szCs w:val="24"/>
        </w:rPr>
        <w:t>”</w:t>
      </w:r>
      <w:r w:rsidR="00681B0F" w:rsidRPr="000A39DD">
        <w:rPr>
          <w:rFonts w:ascii="仿宋" w:eastAsia="仿宋" w:hAnsi="仿宋" w:cs="仿宋" w:hint="eastAsia"/>
          <w:sz w:val="24"/>
          <w:szCs w:val="24"/>
        </w:rPr>
        <w:t>）的</w:t>
      </w:r>
      <w:proofErr w:type="gramStart"/>
      <w:r w:rsidR="00681B0F">
        <w:rPr>
          <w:rFonts w:ascii="仿宋" w:eastAsia="仿宋" w:hAnsi="仿宋" w:cs="仿宋" w:hint="eastAsia"/>
          <w:sz w:val="24"/>
          <w:szCs w:val="24"/>
        </w:rPr>
        <w:t>通证经济</w:t>
      </w:r>
      <w:proofErr w:type="gramEnd"/>
      <w:r w:rsidR="00681B0F">
        <w:rPr>
          <w:rFonts w:ascii="仿宋" w:eastAsia="仿宋" w:hAnsi="仿宋" w:cs="仿宋" w:hint="eastAsia"/>
          <w:sz w:val="24"/>
          <w:szCs w:val="24"/>
        </w:rPr>
        <w:t>设计、估值定价、法律及财务合</w:t>
      </w:r>
      <w:proofErr w:type="gramStart"/>
      <w:r w:rsidR="00681B0F">
        <w:rPr>
          <w:rFonts w:ascii="仿宋" w:eastAsia="仿宋" w:hAnsi="仿宋" w:cs="仿宋" w:hint="eastAsia"/>
          <w:sz w:val="24"/>
          <w:szCs w:val="24"/>
        </w:rPr>
        <w:t>规</w:t>
      </w:r>
      <w:proofErr w:type="gramEnd"/>
      <w:r w:rsidR="00681B0F" w:rsidRPr="000A39DD">
        <w:rPr>
          <w:rFonts w:ascii="仿宋" w:eastAsia="仿宋" w:hAnsi="仿宋" w:cs="仿宋" w:hint="eastAsia"/>
          <w:sz w:val="24"/>
          <w:szCs w:val="24"/>
        </w:rPr>
        <w:t>、</w:t>
      </w:r>
      <w:r w:rsidR="00681B0F">
        <w:rPr>
          <w:rFonts w:ascii="仿宋" w:eastAsia="仿宋" w:hAnsi="仿宋" w:cs="仿宋" w:hint="eastAsia"/>
          <w:sz w:val="24"/>
          <w:szCs w:val="24"/>
        </w:rPr>
        <w:t>发行 S</w:t>
      </w:r>
      <w:r w:rsidR="00681B0F">
        <w:rPr>
          <w:rFonts w:ascii="仿宋" w:eastAsia="仿宋" w:hAnsi="仿宋" w:cs="仿宋"/>
          <w:sz w:val="24"/>
          <w:szCs w:val="24"/>
        </w:rPr>
        <w:t xml:space="preserve">T </w:t>
      </w:r>
      <w:r w:rsidR="00681B0F">
        <w:rPr>
          <w:rFonts w:ascii="仿宋" w:eastAsia="仿宋" w:hAnsi="仿宋" w:cs="仿宋" w:hint="eastAsia"/>
          <w:sz w:val="24"/>
          <w:szCs w:val="24"/>
        </w:rPr>
        <w:t>智能合约、募资和协助登陆交易所等方面</w:t>
      </w:r>
      <w:r w:rsidR="00681B0F" w:rsidRPr="000A39DD">
        <w:rPr>
          <w:rFonts w:ascii="仿宋" w:eastAsia="仿宋" w:hAnsi="仿宋" w:cs="仿宋" w:hint="eastAsia"/>
          <w:sz w:val="24"/>
          <w:szCs w:val="24"/>
        </w:rPr>
        <w:t>深度的咨询服务</w:t>
      </w:r>
      <w:r w:rsidR="00681B0F">
        <w:rPr>
          <w:rFonts w:ascii="仿宋" w:eastAsia="仿宋" w:hAnsi="仿宋" w:cs="仿宋" w:hint="eastAsia"/>
          <w:sz w:val="24"/>
          <w:szCs w:val="24"/>
        </w:rPr>
        <w:t>（下称“拟议服务</w:t>
      </w:r>
      <w:r w:rsidR="00681B0F" w:rsidRPr="000A39DD">
        <w:rPr>
          <w:rFonts w:ascii="仿宋" w:eastAsia="仿宋" w:hAnsi="仿宋" w:cs="仿宋" w:hint="eastAsia"/>
          <w:sz w:val="24"/>
          <w:szCs w:val="24"/>
        </w:rPr>
        <w:t>”）。</w:t>
      </w:r>
      <w:bookmarkStart w:id="1" w:name="_GoBack"/>
      <w:bookmarkEnd w:id="1"/>
      <w:r w:rsidR="008F07A7" w:rsidRPr="00D81FE5">
        <w:rPr>
          <w:rFonts w:ascii="仿宋" w:eastAsia="仿宋" w:hAnsi="仿宋" w:cs="仿宋" w:hint="eastAsia"/>
          <w:sz w:val="24"/>
          <w:szCs w:val="24"/>
        </w:rPr>
        <w:t>为了保护双方的保密信息，经友好协商，甲乙双方签订如下保密协议。</w:t>
      </w:r>
    </w:p>
    <w:p w14:paraId="220D0063" w14:textId="77777777" w:rsidR="00963E99" w:rsidRPr="00D81FE5" w:rsidRDefault="00963E99" w:rsidP="00AF1A31">
      <w:pPr>
        <w:spacing w:beforeLines="50" w:before="156" w:line="400" w:lineRule="exact"/>
        <w:ind w:leftChars="200" w:left="902" w:hangingChars="200" w:hanging="482"/>
        <w:rPr>
          <w:rFonts w:ascii="仿宋" w:eastAsia="仿宋" w:hAnsi="仿宋"/>
          <w:b/>
          <w:color w:val="000000"/>
          <w:sz w:val="24"/>
          <w:szCs w:val="24"/>
        </w:rPr>
      </w:pPr>
      <w:r w:rsidRPr="00D81FE5">
        <w:rPr>
          <w:rFonts w:ascii="仿宋" w:eastAsia="仿宋" w:hAnsi="仿宋" w:hint="eastAsia"/>
          <w:b/>
          <w:color w:val="000000"/>
          <w:sz w:val="24"/>
          <w:szCs w:val="24"/>
        </w:rPr>
        <w:t xml:space="preserve">第一条  </w:t>
      </w:r>
      <w:r w:rsidR="007135BE" w:rsidRPr="00D81FE5">
        <w:rPr>
          <w:rFonts w:ascii="仿宋" w:eastAsia="仿宋" w:hAnsi="仿宋" w:hint="eastAsia"/>
          <w:b/>
          <w:color w:val="000000"/>
          <w:sz w:val="24"/>
          <w:szCs w:val="24"/>
        </w:rPr>
        <w:t>保密信息</w:t>
      </w:r>
    </w:p>
    <w:p w14:paraId="569E9894" w14:textId="7D95DF2B" w:rsidR="002C1A1A" w:rsidRPr="00AF1A31" w:rsidRDefault="008F07A7" w:rsidP="00E15451">
      <w:pPr>
        <w:spacing w:line="400" w:lineRule="exact"/>
        <w:ind w:left="420" w:firstLineChars="200" w:firstLine="480"/>
        <w:rPr>
          <w:rFonts w:ascii="仿宋" w:eastAsia="仿宋" w:hAnsi="仿宋" w:cs="仿宋"/>
          <w:sz w:val="24"/>
          <w:szCs w:val="24"/>
        </w:rPr>
      </w:pPr>
      <w:r w:rsidRPr="00AF1A31">
        <w:rPr>
          <w:rFonts w:ascii="仿宋" w:eastAsia="仿宋" w:hAnsi="仿宋" w:cs="仿宋" w:hint="eastAsia"/>
          <w:sz w:val="24"/>
          <w:szCs w:val="24"/>
        </w:rPr>
        <w:t>为本协议之目的，</w:t>
      </w:r>
      <w:r w:rsidR="00963E99" w:rsidRPr="00AF1A31">
        <w:rPr>
          <w:rFonts w:ascii="仿宋" w:eastAsia="仿宋" w:hAnsi="仿宋" w:cs="仿宋" w:hint="eastAsia"/>
          <w:sz w:val="24"/>
          <w:szCs w:val="24"/>
        </w:rPr>
        <w:t>保密信息是指在双方接触期间及合作过程中，其中一方或其授权代表及雇员就</w:t>
      </w:r>
      <w:r w:rsidR="009E2742" w:rsidRPr="00AF1A31">
        <w:rPr>
          <w:rFonts w:ascii="仿宋" w:eastAsia="仿宋" w:hAnsi="仿宋" w:cs="仿宋" w:hint="eastAsia"/>
          <w:sz w:val="24"/>
          <w:szCs w:val="24"/>
        </w:rPr>
        <w:t>合作事项</w:t>
      </w:r>
      <w:r w:rsidR="00963E99" w:rsidRPr="00AF1A31">
        <w:rPr>
          <w:rFonts w:ascii="仿宋" w:eastAsia="仿宋" w:hAnsi="仿宋" w:cs="仿宋" w:hint="eastAsia"/>
          <w:sz w:val="24"/>
          <w:szCs w:val="24"/>
        </w:rPr>
        <w:t>向对方提供的，含有或以其他方式反映了其中一方及其关联方非公开的</w:t>
      </w:r>
      <w:r w:rsidR="002C1A1A" w:rsidRPr="00AF1A31">
        <w:rPr>
          <w:rFonts w:ascii="仿宋" w:eastAsia="仿宋" w:hAnsi="仿宋" w:cs="仿宋" w:hint="eastAsia"/>
          <w:sz w:val="24"/>
          <w:szCs w:val="24"/>
        </w:rPr>
        <w:t>材料或信息，包括但不限于</w:t>
      </w:r>
      <w:r w:rsidR="00963E99" w:rsidRPr="00AF1A31">
        <w:rPr>
          <w:rFonts w:ascii="仿宋" w:eastAsia="仿宋" w:hAnsi="仿宋" w:cs="仿宋" w:hint="eastAsia"/>
          <w:sz w:val="24"/>
          <w:szCs w:val="24"/>
        </w:rPr>
        <w:t>各种数据、报告、解释、协议、预测和记录等资料，连同含有或以其他方式反映了这种资料的分析报告、资料专辑、研究报告或其他文件</w:t>
      </w:r>
      <w:r w:rsidR="00221B08" w:rsidRPr="00AF1A31">
        <w:rPr>
          <w:rFonts w:ascii="仿宋" w:eastAsia="仿宋" w:hAnsi="仿宋" w:cs="仿宋" w:hint="eastAsia"/>
          <w:sz w:val="24"/>
          <w:szCs w:val="24"/>
        </w:rPr>
        <w:t>，以及双方接触的事实</w:t>
      </w:r>
      <w:r w:rsidR="00963E99" w:rsidRPr="00AF1A31">
        <w:rPr>
          <w:rFonts w:ascii="仿宋" w:eastAsia="仿宋" w:hAnsi="仿宋" w:cs="仿宋" w:hint="eastAsia"/>
          <w:sz w:val="24"/>
          <w:szCs w:val="24"/>
        </w:rPr>
        <w:t>。</w:t>
      </w:r>
      <w:r w:rsidR="002C1A1A" w:rsidRPr="00AF1A31">
        <w:rPr>
          <w:rFonts w:ascii="仿宋" w:eastAsia="仿宋" w:hAnsi="仿宋" w:cs="仿宋" w:hint="eastAsia"/>
          <w:sz w:val="24"/>
          <w:szCs w:val="24"/>
        </w:rPr>
        <w:t>为本协议之目的，提供保密信息的一方被称为“提供方”，接受保密信息的一方被称为“接收方”。</w:t>
      </w:r>
    </w:p>
    <w:p w14:paraId="5216E83A" w14:textId="77777777" w:rsidR="00963E99" w:rsidRPr="00AF1A31" w:rsidRDefault="00963E99" w:rsidP="00AF1A31">
      <w:pPr>
        <w:spacing w:beforeLines="50" w:before="156" w:line="400" w:lineRule="exact"/>
        <w:ind w:firstLineChars="200" w:firstLine="480"/>
        <w:rPr>
          <w:rFonts w:ascii="仿宋" w:eastAsia="仿宋" w:hAnsi="仿宋" w:cs="仿宋"/>
          <w:sz w:val="24"/>
          <w:szCs w:val="24"/>
        </w:rPr>
      </w:pPr>
      <w:r w:rsidRPr="00AF1A31">
        <w:rPr>
          <w:rFonts w:ascii="仿宋" w:eastAsia="仿宋" w:hAnsi="仿宋" w:cs="仿宋" w:hint="eastAsia"/>
          <w:sz w:val="24"/>
          <w:szCs w:val="24"/>
        </w:rPr>
        <w:t>以下各项不构成保密信息：</w:t>
      </w:r>
    </w:p>
    <w:p w14:paraId="53D7C7E5" w14:textId="3CEADFCD" w:rsidR="00963E99" w:rsidRPr="00AF1A31" w:rsidRDefault="008447FF" w:rsidP="00AF1A31">
      <w:pPr>
        <w:spacing w:line="400" w:lineRule="exact"/>
        <w:ind w:leftChars="200" w:left="852" w:hangingChars="180" w:hanging="432"/>
        <w:rPr>
          <w:rFonts w:ascii="仿宋" w:eastAsia="仿宋" w:hAnsi="仿宋" w:cs="仿宋"/>
          <w:sz w:val="24"/>
          <w:szCs w:val="24"/>
        </w:rPr>
      </w:pPr>
      <w:r w:rsidRPr="00AF1A31">
        <w:rPr>
          <w:rFonts w:ascii="仿宋" w:eastAsia="仿宋" w:hAnsi="仿宋" w:cs="仿宋" w:hint="eastAsia"/>
          <w:sz w:val="24"/>
          <w:szCs w:val="24"/>
        </w:rPr>
        <w:t>1、</w:t>
      </w:r>
      <w:r w:rsidR="00963E99" w:rsidRPr="00AF1A31">
        <w:rPr>
          <w:rFonts w:ascii="仿宋" w:eastAsia="仿宋" w:hAnsi="仿宋" w:cs="仿宋" w:hint="eastAsia"/>
          <w:sz w:val="24"/>
          <w:szCs w:val="24"/>
        </w:rPr>
        <w:t>其中一方或其授权代表在根据本协议约定从对方获得前已</w:t>
      </w:r>
      <w:r w:rsidR="002C1A1A" w:rsidRPr="00AF1A31">
        <w:rPr>
          <w:rFonts w:ascii="仿宋" w:eastAsia="仿宋" w:hAnsi="仿宋" w:cs="仿宋" w:hint="eastAsia"/>
          <w:sz w:val="24"/>
          <w:szCs w:val="24"/>
        </w:rPr>
        <w:t>合法</w:t>
      </w:r>
      <w:r w:rsidR="00963E99" w:rsidRPr="00AF1A31">
        <w:rPr>
          <w:rFonts w:ascii="仿宋" w:eastAsia="仿宋" w:hAnsi="仿宋" w:cs="仿宋" w:hint="eastAsia"/>
          <w:sz w:val="24"/>
          <w:szCs w:val="24"/>
        </w:rPr>
        <w:t>持有的资料；</w:t>
      </w:r>
    </w:p>
    <w:p w14:paraId="181C7954" w14:textId="77777777" w:rsidR="00963E99" w:rsidRPr="00AF1A31" w:rsidRDefault="008447FF" w:rsidP="00AF1A31">
      <w:pPr>
        <w:spacing w:line="400" w:lineRule="exact"/>
        <w:ind w:leftChars="200" w:left="852" w:hangingChars="180" w:hanging="432"/>
        <w:rPr>
          <w:rFonts w:ascii="仿宋" w:eastAsia="仿宋" w:hAnsi="仿宋" w:cs="仿宋"/>
          <w:sz w:val="24"/>
          <w:szCs w:val="24"/>
        </w:rPr>
      </w:pPr>
      <w:r w:rsidRPr="00AF1A31">
        <w:rPr>
          <w:rFonts w:ascii="仿宋" w:eastAsia="仿宋" w:hAnsi="仿宋" w:cs="仿宋" w:hint="eastAsia"/>
          <w:sz w:val="24"/>
          <w:szCs w:val="24"/>
        </w:rPr>
        <w:t>2、</w:t>
      </w:r>
      <w:r w:rsidR="00963E99" w:rsidRPr="00AF1A31">
        <w:rPr>
          <w:rFonts w:ascii="仿宋" w:eastAsia="仿宋" w:hAnsi="仿宋" w:cs="仿宋" w:hint="eastAsia"/>
          <w:sz w:val="24"/>
          <w:szCs w:val="24"/>
        </w:rPr>
        <w:t>其中一方或其授权代表从不负有法定或约定保密义务的第三者处取得的资料；</w:t>
      </w:r>
    </w:p>
    <w:p w14:paraId="17675CE4" w14:textId="77777777" w:rsidR="00963E99" w:rsidRPr="00AF1A31" w:rsidRDefault="008447FF" w:rsidP="00AF1A31">
      <w:pPr>
        <w:spacing w:line="400" w:lineRule="exact"/>
        <w:ind w:leftChars="200" w:left="852" w:hangingChars="180" w:hanging="432"/>
        <w:rPr>
          <w:rFonts w:ascii="仿宋" w:eastAsia="仿宋" w:hAnsi="仿宋" w:cs="仿宋"/>
          <w:sz w:val="24"/>
          <w:szCs w:val="24"/>
        </w:rPr>
      </w:pPr>
      <w:r w:rsidRPr="00AF1A31">
        <w:rPr>
          <w:rFonts w:ascii="仿宋" w:eastAsia="仿宋" w:hAnsi="仿宋" w:cs="仿宋" w:hint="eastAsia"/>
          <w:sz w:val="24"/>
          <w:szCs w:val="24"/>
        </w:rPr>
        <w:t>3、</w:t>
      </w:r>
      <w:r w:rsidR="00963E99" w:rsidRPr="00AF1A31">
        <w:rPr>
          <w:rFonts w:ascii="仿宋" w:eastAsia="仿宋" w:hAnsi="仿宋" w:cs="仿宋" w:hint="eastAsia"/>
          <w:sz w:val="24"/>
          <w:szCs w:val="24"/>
        </w:rPr>
        <w:t>并非其中一方违反本协议而被公开的资料；</w:t>
      </w:r>
    </w:p>
    <w:p w14:paraId="73635457" w14:textId="77777777" w:rsidR="00963E99" w:rsidRPr="00AF1A31" w:rsidRDefault="008447FF" w:rsidP="00AF1A31">
      <w:pPr>
        <w:spacing w:line="400" w:lineRule="exact"/>
        <w:ind w:leftChars="200" w:left="852" w:hangingChars="180" w:hanging="432"/>
        <w:rPr>
          <w:rFonts w:ascii="仿宋" w:eastAsia="仿宋" w:hAnsi="仿宋" w:cs="仿宋"/>
          <w:sz w:val="24"/>
          <w:szCs w:val="24"/>
        </w:rPr>
      </w:pPr>
      <w:r w:rsidRPr="00AF1A31">
        <w:rPr>
          <w:rFonts w:ascii="仿宋" w:eastAsia="仿宋" w:hAnsi="仿宋" w:cs="仿宋" w:hint="eastAsia"/>
          <w:sz w:val="24"/>
          <w:szCs w:val="24"/>
        </w:rPr>
        <w:t>4、</w:t>
      </w:r>
      <w:r w:rsidR="00963E99" w:rsidRPr="00AF1A31">
        <w:rPr>
          <w:rFonts w:ascii="仿宋" w:eastAsia="仿宋" w:hAnsi="仿宋" w:cs="仿宋" w:hint="eastAsia"/>
          <w:sz w:val="24"/>
          <w:szCs w:val="24"/>
        </w:rPr>
        <w:t>其中一方没有使用保密资料而自行研究开发所得的资料。</w:t>
      </w:r>
    </w:p>
    <w:p w14:paraId="6BB2E776" w14:textId="77777777" w:rsidR="00963E99" w:rsidRPr="00AF1A31" w:rsidRDefault="00963E99" w:rsidP="00AF1A31">
      <w:pPr>
        <w:spacing w:beforeLines="50" w:before="156" w:line="400" w:lineRule="exact"/>
        <w:ind w:leftChars="200" w:left="902" w:hangingChars="200" w:hanging="482"/>
        <w:rPr>
          <w:rFonts w:ascii="仿宋" w:eastAsia="仿宋" w:hAnsi="仿宋"/>
          <w:b/>
          <w:color w:val="000000"/>
          <w:sz w:val="24"/>
          <w:szCs w:val="24"/>
        </w:rPr>
      </w:pPr>
      <w:r w:rsidRPr="00AF1A31">
        <w:rPr>
          <w:rFonts w:ascii="仿宋" w:eastAsia="仿宋" w:hAnsi="仿宋" w:hint="eastAsia"/>
          <w:b/>
          <w:color w:val="000000"/>
          <w:sz w:val="24"/>
          <w:szCs w:val="24"/>
        </w:rPr>
        <w:t>第二条 保密义务</w:t>
      </w:r>
    </w:p>
    <w:p w14:paraId="7DCB480D" w14:textId="77777777" w:rsidR="002C1A1A" w:rsidRPr="00AF1A31" w:rsidRDefault="002C1A1A" w:rsidP="00AF1A31">
      <w:pPr>
        <w:spacing w:line="400" w:lineRule="exact"/>
        <w:ind w:firstLineChars="200" w:firstLine="480"/>
        <w:rPr>
          <w:rFonts w:ascii="仿宋" w:eastAsia="仿宋" w:hAnsi="仿宋" w:cs="仿宋"/>
          <w:sz w:val="24"/>
          <w:szCs w:val="24"/>
        </w:rPr>
      </w:pPr>
      <w:r w:rsidRPr="00AF1A31">
        <w:rPr>
          <w:rFonts w:ascii="仿宋" w:eastAsia="仿宋" w:hAnsi="仿宋" w:cs="仿宋" w:hint="eastAsia"/>
          <w:sz w:val="24"/>
          <w:szCs w:val="24"/>
        </w:rPr>
        <w:t>接受方在接受保密信息后，必须承担以下义务：</w:t>
      </w:r>
    </w:p>
    <w:p w14:paraId="7A9827CF" w14:textId="4C7C994E" w:rsidR="002C1A1A" w:rsidRPr="00AF1A31" w:rsidRDefault="002C1A1A" w:rsidP="00AF1A31">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1、对保密信息谨慎、妥善持有，并严格保密，没有提供方事先书面同意，不得向任何第三方披露；</w:t>
      </w:r>
    </w:p>
    <w:p w14:paraId="3A3C319A" w14:textId="49AADC07" w:rsidR="002C1A1A" w:rsidRPr="00AF1A31" w:rsidRDefault="002C1A1A" w:rsidP="00AF1A31">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2、接受方仅可为评估拟议的合作之必需，将保密信息披露给其直接或间接参与合作事项的管理人员、职员、顾问、律师、会计师、审计师和其他雇员（统称“</w:t>
      </w:r>
      <w:r w:rsidR="00603CF7" w:rsidRPr="00AF1A31">
        <w:rPr>
          <w:rFonts w:ascii="仿宋" w:eastAsia="仿宋" w:hAnsi="仿宋" w:cs="仿宋" w:hint="eastAsia"/>
          <w:sz w:val="24"/>
          <w:szCs w:val="24"/>
        </w:rPr>
        <w:t>授权代表</w:t>
      </w:r>
      <w:r w:rsidRPr="00AF1A31">
        <w:rPr>
          <w:rFonts w:ascii="仿宋" w:eastAsia="仿宋" w:hAnsi="仿宋" w:cs="仿宋" w:hint="eastAsia"/>
          <w:sz w:val="24"/>
          <w:szCs w:val="24"/>
        </w:rPr>
        <w:t>”），但应保证</w:t>
      </w:r>
      <w:r w:rsidR="00E027F1" w:rsidRPr="00AF1A31">
        <w:rPr>
          <w:rFonts w:ascii="仿宋" w:eastAsia="仿宋" w:hAnsi="仿宋" w:cs="仿宋" w:hint="eastAsia"/>
          <w:sz w:val="24"/>
          <w:szCs w:val="24"/>
        </w:rPr>
        <w:t>该等</w:t>
      </w:r>
      <w:r w:rsidR="00603CF7" w:rsidRPr="00AF1A31">
        <w:rPr>
          <w:rFonts w:ascii="仿宋" w:eastAsia="仿宋" w:hAnsi="仿宋" w:cs="仿宋" w:hint="eastAsia"/>
          <w:sz w:val="24"/>
          <w:szCs w:val="24"/>
        </w:rPr>
        <w:t>授权代表</w:t>
      </w:r>
      <w:r w:rsidRPr="00AF1A31">
        <w:rPr>
          <w:rFonts w:ascii="仿宋" w:eastAsia="仿宋" w:hAnsi="仿宋" w:cs="仿宋" w:hint="eastAsia"/>
          <w:sz w:val="24"/>
          <w:szCs w:val="24"/>
        </w:rPr>
        <w:t>对保密信息严格保密；</w:t>
      </w:r>
    </w:p>
    <w:p w14:paraId="3247AF19" w14:textId="77777777" w:rsidR="002C1A1A" w:rsidRPr="00AF1A31" w:rsidRDefault="002C1A1A" w:rsidP="00AF1A31">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3、若具有权力的法庭或其他司法、行政、立法机构或证券交易所要求一方披露保密</w:t>
      </w:r>
      <w:r w:rsidRPr="00AF1A31">
        <w:rPr>
          <w:rFonts w:ascii="仿宋" w:eastAsia="仿宋" w:hAnsi="仿宋" w:cs="仿宋" w:hint="eastAsia"/>
          <w:sz w:val="24"/>
          <w:szCs w:val="24"/>
        </w:rPr>
        <w:lastRenderedPageBreak/>
        <w:t>信息，接受方将（1）在法律或相应主管部门允许的前提下及时通知提供方此类要求；（2）</w:t>
      </w:r>
      <w:proofErr w:type="gramStart"/>
      <w:r w:rsidRPr="00AF1A31">
        <w:rPr>
          <w:rFonts w:ascii="仿宋" w:eastAsia="仿宋" w:hAnsi="仿宋" w:cs="仿宋" w:hint="eastAsia"/>
          <w:sz w:val="24"/>
          <w:szCs w:val="24"/>
        </w:rPr>
        <w:t>若接受</w:t>
      </w:r>
      <w:proofErr w:type="gramEnd"/>
      <w:r w:rsidRPr="00AF1A31">
        <w:rPr>
          <w:rFonts w:ascii="仿宋" w:eastAsia="仿宋" w:hAnsi="仿宋" w:cs="仿宋" w:hint="eastAsia"/>
          <w:sz w:val="24"/>
          <w:szCs w:val="24"/>
        </w:rPr>
        <w:t>方按上述要求必须提供保密信息，接受方将配合提供方采取合法及合理的措施，要求所提供的保密信息能得到保密的待遇；</w:t>
      </w:r>
    </w:p>
    <w:p w14:paraId="577F06B5" w14:textId="3397A6E8" w:rsidR="002C1A1A" w:rsidRPr="00AF1A31" w:rsidRDefault="002C1A1A" w:rsidP="00AF1A31">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4、</w:t>
      </w:r>
      <w:proofErr w:type="gramStart"/>
      <w:r w:rsidRPr="00AF1A31">
        <w:rPr>
          <w:rFonts w:ascii="仿宋" w:eastAsia="仿宋" w:hAnsi="仿宋" w:cs="仿宋" w:hint="eastAsia"/>
          <w:sz w:val="24"/>
          <w:szCs w:val="24"/>
        </w:rPr>
        <w:t>若接受</w:t>
      </w:r>
      <w:proofErr w:type="gramEnd"/>
      <w:r w:rsidRPr="00AF1A31">
        <w:rPr>
          <w:rFonts w:ascii="仿宋" w:eastAsia="仿宋" w:hAnsi="仿宋" w:cs="仿宋" w:hint="eastAsia"/>
          <w:sz w:val="24"/>
          <w:szCs w:val="24"/>
        </w:rPr>
        <w:t>方或</w:t>
      </w:r>
      <w:r w:rsidR="00603CF7" w:rsidRPr="00AF1A31">
        <w:rPr>
          <w:rFonts w:ascii="仿宋" w:eastAsia="仿宋" w:hAnsi="仿宋" w:cs="仿宋" w:hint="eastAsia"/>
          <w:sz w:val="24"/>
          <w:szCs w:val="24"/>
        </w:rPr>
        <w:t>授权代表</w:t>
      </w:r>
      <w:r w:rsidRPr="00AF1A31">
        <w:rPr>
          <w:rFonts w:ascii="仿宋" w:eastAsia="仿宋" w:hAnsi="仿宋" w:cs="仿宋" w:hint="eastAsia"/>
          <w:sz w:val="24"/>
          <w:szCs w:val="24"/>
        </w:rPr>
        <w:t>违反本协议的保密义务，接受方须承担相应责任，并赔偿提供方由此</w:t>
      </w:r>
      <w:r w:rsidR="00F53570" w:rsidRPr="00AF1A31">
        <w:rPr>
          <w:rFonts w:ascii="仿宋" w:eastAsia="仿宋" w:hAnsi="仿宋" w:cs="仿宋" w:hint="eastAsia"/>
          <w:sz w:val="24"/>
          <w:szCs w:val="24"/>
        </w:rPr>
        <w:t>遭受</w:t>
      </w:r>
      <w:r w:rsidRPr="00AF1A31">
        <w:rPr>
          <w:rFonts w:ascii="仿宋" w:eastAsia="仿宋" w:hAnsi="仿宋" w:cs="仿宋" w:hint="eastAsia"/>
          <w:sz w:val="24"/>
          <w:szCs w:val="24"/>
        </w:rPr>
        <w:t>的全部损失。</w:t>
      </w:r>
    </w:p>
    <w:p w14:paraId="139278C8" w14:textId="72D5EAC9" w:rsidR="00E027F1" w:rsidRPr="00AF1A31" w:rsidRDefault="00E027F1" w:rsidP="00AF1A31">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5、双方确认，保密信息</w:t>
      </w:r>
      <w:proofErr w:type="gramStart"/>
      <w:r w:rsidRPr="00AF1A31">
        <w:rPr>
          <w:rFonts w:ascii="仿宋" w:eastAsia="仿宋" w:hAnsi="仿宋" w:cs="仿宋" w:hint="eastAsia"/>
          <w:sz w:val="24"/>
          <w:szCs w:val="24"/>
        </w:rPr>
        <w:t>系提供</w:t>
      </w:r>
      <w:proofErr w:type="gramEnd"/>
      <w:r w:rsidRPr="00AF1A31">
        <w:rPr>
          <w:rFonts w:ascii="仿宋" w:eastAsia="仿宋" w:hAnsi="仿宋" w:cs="仿宋" w:hint="eastAsia"/>
          <w:sz w:val="24"/>
          <w:szCs w:val="24"/>
        </w:rPr>
        <w:t>方的专属财产，提供该等保密信息，不构成向接收方授予任何专利或其它知识产权的保证、许可或豁免权。</w:t>
      </w:r>
    </w:p>
    <w:p w14:paraId="2DF0D5B9" w14:textId="77777777" w:rsidR="00963E99" w:rsidRPr="00AF1A31" w:rsidRDefault="00963E99" w:rsidP="00AF1A31">
      <w:pPr>
        <w:spacing w:beforeLines="50" w:before="156" w:line="400" w:lineRule="exact"/>
        <w:ind w:leftChars="200" w:left="902" w:hangingChars="200" w:hanging="482"/>
        <w:rPr>
          <w:rFonts w:ascii="仿宋" w:eastAsia="仿宋" w:hAnsi="仿宋"/>
          <w:b/>
          <w:color w:val="000000"/>
          <w:sz w:val="24"/>
          <w:szCs w:val="24"/>
        </w:rPr>
      </w:pPr>
      <w:r w:rsidRPr="00AF1A31">
        <w:rPr>
          <w:rFonts w:ascii="仿宋" w:eastAsia="仿宋" w:hAnsi="仿宋" w:hint="eastAsia"/>
          <w:b/>
          <w:color w:val="000000"/>
          <w:sz w:val="24"/>
          <w:szCs w:val="24"/>
        </w:rPr>
        <w:t>第三条 保密期限</w:t>
      </w:r>
    </w:p>
    <w:p w14:paraId="0B43EEBB" w14:textId="77777777" w:rsidR="00963E99" w:rsidRPr="00AF1A31" w:rsidRDefault="00963E99" w:rsidP="00E15451">
      <w:pPr>
        <w:spacing w:line="400" w:lineRule="exact"/>
        <w:ind w:left="420" w:firstLineChars="200" w:firstLine="480"/>
        <w:rPr>
          <w:rFonts w:ascii="仿宋" w:eastAsia="仿宋" w:hAnsi="仿宋" w:cs="仿宋"/>
          <w:sz w:val="24"/>
          <w:szCs w:val="24"/>
        </w:rPr>
      </w:pPr>
      <w:r w:rsidRPr="00AF1A31">
        <w:rPr>
          <w:rFonts w:ascii="仿宋" w:eastAsia="仿宋" w:hAnsi="仿宋" w:cs="仿宋" w:hint="eastAsia"/>
          <w:sz w:val="24"/>
          <w:szCs w:val="24"/>
        </w:rPr>
        <w:t>本协议期限至保密资料被</w:t>
      </w:r>
      <w:r w:rsidR="00B53E40" w:rsidRPr="00AF1A31">
        <w:rPr>
          <w:rFonts w:ascii="仿宋" w:eastAsia="仿宋" w:hAnsi="仿宋" w:cs="仿宋" w:hint="eastAsia"/>
          <w:sz w:val="24"/>
          <w:szCs w:val="24"/>
        </w:rPr>
        <w:t>依照法律法规及双方的约定</w:t>
      </w:r>
      <w:r w:rsidRPr="00AF1A31">
        <w:rPr>
          <w:rFonts w:ascii="仿宋" w:eastAsia="仿宋" w:hAnsi="仿宋" w:cs="仿宋" w:hint="eastAsia"/>
          <w:sz w:val="24"/>
          <w:szCs w:val="24"/>
        </w:rPr>
        <w:t>公开之日终止。保密资料部分被公开的，双方对其他部分保密资料仍负有保密义务，保密期限直至其他部分保密资料公开之日终止。</w:t>
      </w:r>
    </w:p>
    <w:p w14:paraId="482A2B37" w14:textId="77777777" w:rsidR="00963E99" w:rsidRPr="00AF1A31" w:rsidRDefault="00963E99" w:rsidP="00AF1A31">
      <w:pPr>
        <w:spacing w:beforeLines="50" w:before="156" w:line="400" w:lineRule="exact"/>
        <w:ind w:leftChars="200" w:left="902" w:hangingChars="200" w:hanging="482"/>
        <w:rPr>
          <w:rFonts w:ascii="仿宋" w:eastAsia="仿宋" w:hAnsi="仿宋"/>
          <w:b/>
          <w:color w:val="000000"/>
          <w:sz w:val="24"/>
          <w:szCs w:val="24"/>
        </w:rPr>
      </w:pPr>
      <w:r w:rsidRPr="00AF1A31">
        <w:rPr>
          <w:rFonts w:ascii="仿宋" w:eastAsia="仿宋" w:hAnsi="仿宋" w:hint="eastAsia"/>
          <w:b/>
          <w:color w:val="000000"/>
          <w:sz w:val="24"/>
          <w:szCs w:val="24"/>
        </w:rPr>
        <w:t>第四条 违约责任</w:t>
      </w:r>
    </w:p>
    <w:p w14:paraId="14C8A810" w14:textId="60E86DD1" w:rsidR="00963E99" w:rsidRPr="00AF1A31" w:rsidRDefault="00963E99" w:rsidP="00E15451">
      <w:pPr>
        <w:spacing w:line="400" w:lineRule="exact"/>
        <w:ind w:left="420" w:firstLineChars="200" w:firstLine="480"/>
        <w:rPr>
          <w:rFonts w:ascii="仿宋" w:eastAsia="仿宋" w:hAnsi="仿宋" w:cs="仿宋"/>
          <w:sz w:val="24"/>
          <w:szCs w:val="24"/>
        </w:rPr>
      </w:pPr>
      <w:r w:rsidRPr="00AF1A31">
        <w:rPr>
          <w:rFonts w:ascii="仿宋" w:eastAsia="仿宋" w:hAnsi="仿宋" w:cs="仿宋" w:hint="eastAsia"/>
          <w:sz w:val="24"/>
          <w:szCs w:val="24"/>
        </w:rPr>
        <w:t>任何一方违反本协议约定的，需赔偿对方由此</w:t>
      </w:r>
      <w:r w:rsidR="00F53570" w:rsidRPr="00AF1A31">
        <w:rPr>
          <w:rFonts w:ascii="仿宋" w:eastAsia="仿宋" w:hAnsi="仿宋" w:cs="仿宋" w:hint="eastAsia"/>
          <w:sz w:val="24"/>
          <w:szCs w:val="24"/>
        </w:rPr>
        <w:t>遭受</w:t>
      </w:r>
      <w:r w:rsidRPr="00AF1A31">
        <w:rPr>
          <w:rFonts w:ascii="仿宋" w:eastAsia="仿宋" w:hAnsi="仿宋" w:cs="仿宋" w:hint="eastAsia"/>
          <w:sz w:val="24"/>
          <w:szCs w:val="24"/>
        </w:rPr>
        <w:t>的</w:t>
      </w:r>
      <w:r w:rsidR="00D73CED" w:rsidRPr="00AF1A31">
        <w:rPr>
          <w:rFonts w:ascii="仿宋" w:eastAsia="仿宋" w:hAnsi="仿宋" w:cs="仿宋" w:hint="eastAsia"/>
          <w:sz w:val="24"/>
          <w:szCs w:val="24"/>
        </w:rPr>
        <w:t>全部</w:t>
      </w:r>
      <w:r w:rsidRPr="00AF1A31">
        <w:rPr>
          <w:rFonts w:ascii="仿宋" w:eastAsia="仿宋" w:hAnsi="仿宋" w:cs="仿宋" w:hint="eastAsia"/>
          <w:sz w:val="24"/>
          <w:szCs w:val="24"/>
        </w:rPr>
        <w:t>损失。</w:t>
      </w:r>
    </w:p>
    <w:p w14:paraId="70E4216F" w14:textId="69B55231" w:rsidR="00963E99" w:rsidRPr="00AF1A31" w:rsidRDefault="003A343E" w:rsidP="00AF1A31">
      <w:pPr>
        <w:spacing w:beforeLines="50" w:before="156" w:line="400" w:lineRule="exact"/>
        <w:ind w:leftChars="200" w:left="902" w:hangingChars="200" w:hanging="482"/>
        <w:rPr>
          <w:rFonts w:ascii="仿宋" w:eastAsia="仿宋" w:hAnsi="仿宋"/>
          <w:b/>
          <w:color w:val="000000"/>
          <w:sz w:val="24"/>
          <w:szCs w:val="24"/>
        </w:rPr>
      </w:pPr>
      <w:r w:rsidRPr="00AF1A31">
        <w:rPr>
          <w:rFonts w:ascii="仿宋" w:eastAsia="仿宋" w:hAnsi="仿宋" w:hint="eastAsia"/>
          <w:b/>
          <w:color w:val="000000"/>
          <w:sz w:val="24"/>
          <w:szCs w:val="24"/>
        </w:rPr>
        <w:t>第五</w:t>
      </w:r>
      <w:r w:rsidR="00963E99" w:rsidRPr="00AF1A31">
        <w:rPr>
          <w:rFonts w:ascii="仿宋" w:eastAsia="仿宋" w:hAnsi="仿宋" w:hint="eastAsia"/>
          <w:b/>
          <w:color w:val="000000"/>
          <w:sz w:val="24"/>
          <w:szCs w:val="24"/>
        </w:rPr>
        <w:t>条</w:t>
      </w:r>
      <w:r w:rsidR="00493352" w:rsidRPr="00AF1A31">
        <w:rPr>
          <w:rFonts w:ascii="仿宋" w:eastAsia="仿宋" w:hAnsi="仿宋" w:hint="eastAsia"/>
          <w:b/>
          <w:color w:val="000000"/>
          <w:sz w:val="24"/>
          <w:szCs w:val="24"/>
        </w:rPr>
        <w:t xml:space="preserve"> </w:t>
      </w:r>
      <w:r w:rsidR="00E027F1" w:rsidRPr="00AF1A31">
        <w:rPr>
          <w:rFonts w:ascii="仿宋" w:eastAsia="仿宋" w:hAnsi="仿宋" w:hint="eastAsia"/>
          <w:b/>
          <w:color w:val="000000"/>
          <w:sz w:val="24"/>
          <w:szCs w:val="24"/>
        </w:rPr>
        <w:t>法律适用和</w:t>
      </w:r>
      <w:r w:rsidR="00963E99" w:rsidRPr="00AF1A31">
        <w:rPr>
          <w:rFonts w:ascii="仿宋" w:eastAsia="仿宋" w:hAnsi="仿宋" w:hint="eastAsia"/>
          <w:b/>
          <w:color w:val="000000"/>
          <w:sz w:val="24"/>
          <w:szCs w:val="24"/>
        </w:rPr>
        <w:t>争议解决</w:t>
      </w:r>
    </w:p>
    <w:p w14:paraId="7AE3A54B" w14:textId="74001533" w:rsidR="00963E99" w:rsidRPr="00AF1A31" w:rsidRDefault="00E027F1" w:rsidP="00E15451">
      <w:pPr>
        <w:spacing w:line="400" w:lineRule="exact"/>
        <w:ind w:left="420" w:firstLineChars="200" w:firstLine="480"/>
        <w:rPr>
          <w:rFonts w:ascii="仿宋" w:eastAsia="仿宋" w:hAnsi="仿宋" w:cs="仿宋"/>
          <w:sz w:val="24"/>
          <w:szCs w:val="24"/>
        </w:rPr>
      </w:pPr>
      <w:r w:rsidRPr="00AF1A31">
        <w:rPr>
          <w:rFonts w:ascii="仿宋" w:eastAsia="仿宋" w:hAnsi="仿宋" w:cs="仿宋" w:hint="eastAsia"/>
          <w:sz w:val="24"/>
          <w:szCs w:val="24"/>
        </w:rPr>
        <w:t>本协议适用中华人民共和国法律管辖。</w:t>
      </w:r>
      <w:r w:rsidR="00963E99" w:rsidRPr="00AF1A31">
        <w:rPr>
          <w:rFonts w:ascii="仿宋" w:eastAsia="仿宋" w:hAnsi="仿宋" w:cs="仿宋" w:hint="eastAsia"/>
          <w:sz w:val="24"/>
          <w:szCs w:val="24"/>
        </w:rPr>
        <w:t>对于因本协议引发的或与本协议相关的争议或纠纷，双方首先应通过友好协商方式进行解决；协商不成的，</w:t>
      </w:r>
      <w:r w:rsidR="00834E7F" w:rsidRPr="00AF1A31">
        <w:rPr>
          <w:rFonts w:ascii="仿宋" w:eastAsia="仿宋" w:hAnsi="仿宋" w:cs="仿宋" w:hint="eastAsia"/>
          <w:sz w:val="24"/>
          <w:szCs w:val="24"/>
        </w:rPr>
        <w:t>双方同意</w:t>
      </w:r>
      <w:r w:rsidRPr="00AF1A31">
        <w:rPr>
          <w:rFonts w:ascii="仿宋" w:eastAsia="仿宋" w:hAnsi="仿宋" w:cs="仿宋" w:hint="eastAsia"/>
          <w:sz w:val="24"/>
          <w:szCs w:val="24"/>
        </w:rPr>
        <w:t>提交中国国际</w:t>
      </w:r>
      <w:r w:rsidR="00075875" w:rsidRPr="00AF1A31">
        <w:rPr>
          <w:rFonts w:ascii="仿宋" w:eastAsia="仿宋" w:hAnsi="仿宋" w:cs="仿宋" w:hint="eastAsia"/>
          <w:sz w:val="24"/>
          <w:szCs w:val="24"/>
        </w:rPr>
        <w:t>经济</w:t>
      </w:r>
      <w:r w:rsidRPr="00AF1A31">
        <w:rPr>
          <w:rFonts w:ascii="仿宋" w:eastAsia="仿宋" w:hAnsi="仿宋" w:cs="仿宋" w:hint="eastAsia"/>
          <w:sz w:val="24"/>
          <w:szCs w:val="24"/>
        </w:rPr>
        <w:t>贸易仲裁委员会，根据其届时的仲裁规则，在北京仲裁裁决。</w:t>
      </w:r>
    </w:p>
    <w:p w14:paraId="0A4925C3" w14:textId="77777777" w:rsidR="00834E7F" w:rsidRPr="00AF1A31" w:rsidRDefault="00834E7F" w:rsidP="00AF1A31">
      <w:pPr>
        <w:spacing w:beforeLines="50" w:before="156" w:line="400" w:lineRule="exact"/>
        <w:ind w:leftChars="200" w:left="902" w:hangingChars="200" w:hanging="482"/>
        <w:rPr>
          <w:rFonts w:ascii="仿宋" w:eastAsia="仿宋" w:hAnsi="仿宋"/>
          <w:b/>
          <w:color w:val="000000"/>
          <w:sz w:val="24"/>
          <w:szCs w:val="24"/>
        </w:rPr>
      </w:pPr>
      <w:r w:rsidRPr="00AF1A31">
        <w:rPr>
          <w:rFonts w:ascii="仿宋" w:eastAsia="仿宋" w:hAnsi="仿宋" w:hint="eastAsia"/>
          <w:b/>
          <w:color w:val="000000"/>
          <w:sz w:val="24"/>
          <w:szCs w:val="24"/>
        </w:rPr>
        <w:t>第</w:t>
      </w:r>
      <w:r w:rsidR="003A343E" w:rsidRPr="00AF1A31">
        <w:rPr>
          <w:rFonts w:ascii="仿宋" w:eastAsia="仿宋" w:hAnsi="仿宋" w:hint="eastAsia"/>
          <w:b/>
          <w:color w:val="000000"/>
          <w:sz w:val="24"/>
          <w:szCs w:val="24"/>
        </w:rPr>
        <w:t>六</w:t>
      </w:r>
      <w:r w:rsidRPr="00AF1A31">
        <w:rPr>
          <w:rFonts w:ascii="仿宋" w:eastAsia="仿宋" w:hAnsi="仿宋" w:hint="eastAsia"/>
          <w:b/>
          <w:color w:val="000000"/>
          <w:sz w:val="24"/>
          <w:szCs w:val="24"/>
        </w:rPr>
        <w:t>条 其他</w:t>
      </w:r>
    </w:p>
    <w:p w14:paraId="333A5287" w14:textId="17312F93" w:rsidR="008D43BD" w:rsidRPr="00AF1A31" w:rsidRDefault="003A343E" w:rsidP="00AF1A31">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（一）</w:t>
      </w:r>
      <w:r w:rsidR="00E027F1" w:rsidRPr="00AF1A31">
        <w:rPr>
          <w:rFonts w:ascii="仿宋" w:eastAsia="仿宋" w:hAnsi="仿宋" w:cs="仿宋" w:hint="eastAsia"/>
          <w:sz w:val="24"/>
          <w:szCs w:val="24"/>
        </w:rPr>
        <w:t>若</w:t>
      </w:r>
      <w:r w:rsidRPr="00AF1A31">
        <w:rPr>
          <w:rFonts w:ascii="仿宋" w:eastAsia="仿宋" w:hAnsi="仿宋" w:cs="仿宋" w:hint="eastAsia"/>
          <w:sz w:val="24"/>
          <w:szCs w:val="24"/>
        </w:rPr>
        <w:t>双方经协商一致同意</w:t>
      </w:r>
      <w:r w:rsidR="00E027F1" w:rsidRPr="00AF1A31">
        <w:rPr>
          <w:rFonts w:ascii="仿宋" w:eastAsia="仿宋" w:hAnsi="仿宋" w:cs="仿宋" w:hint="eastAsia"/>
          <w:sz w:val="24"/>
          <w:szCs w:val="24"/>
        </w:rPr>
        <w:t>推进拟议的合作，双方将另行签署具体的合作协议</w:t>
      </w:r>
      <w:r w:rsidRPr="00AF1A31">
        <w:rPr>
          <w:rFonts w:ascii="仿宋" w:eastAsia="仿宋" w:hAnsi="仿宋" w:cs="仿宋" w:hint="eastAsia"/>
          <w:sz w:val="24"/>
          <w:szCs w:val="24"/>
        </w:rPr>
        <w:t>。</w:t>
      </w:r>
    </w:p>
    <w:p w14:paraId="5F7CD0B8" w14:textId="77777777" w:rsidR="003A343E" w:rsidRPr="00AF1A31" w:rsidRDefault="003A343E" w:rsidP="00AF1A31">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（二）</w:t>
      </w:r>
      <w:r w:rsidR="008D43BD" w:rsidRPr="00AF1A31">
        <w:rPr>
          <w:rFonts w:ascii="仿宋" w:eastAsia="仿宋" w:hAnsi="仿宋" w:cs="仿宋" w:hint="eastAsia"/>
          <w:sz w:val="24"/>
          <w:szCs w:val="24"/>
        </w:rPr>
        <w:t>本协议由双方加盖公章后生效。</w:t>
      </w:r>
    </w:p>
    <w:p w14:paraId="39506B7C" w14:textId="40EF7214" w:rsidR="00E15451" w:rsidRDefault="003A343E" w:rsidP="00955517">
      <w:pPr>
        <w:spacing w:line="400" w:lineRule="exact"/>
        <w:ind w:leftChars="200" w:left="732" w:hangingChars="130" w:hanging="312"/>
        <w:rPr>
          <w:rFonts w:ascii="仿宋" w:eastAsia="仿宋" w:hAnsi="仿宋" w:cs="仿宋"/>
          <w:sz w:val="24"/>
          <w:szCs w:val="24"/>
        </w:rPr>
      </w:pPr>
      <w:r w:rsidRPr="00AF1A31">
        <w:rPr>
          <w:rFonts w:ascii="仿宋" w:eastAsia="仿宋" w:hAnsi="仿宋" w:cs="仿宋" w:hint="eastAsia"/>
          <w:sz w:val="24"/>
          <w:szCs w:val="24"/>
        </w:rPr>
        <w:t>（三）</w:t>
      </w:r>
      <w:r w:rsidR="00963E99" w:rsidRPr="00AF1A31">
        <w:rPr>
          <w:rFonts w:ascii="仿宋" w:eastAsia="仿宋" w:hAnsi="仿宋" w:cs="仿宋" w:hint="eastAsia"/>
          <w:sz w:val="24"/>
          <w:szCs w:val="24"/>
        </w:rPr>
        <w:t>本协议一式</w:t>
      </w:r>
      <w:r w:rsidR="00153394" w:rsidRPr="00AF1A31">
        <w:rPr>
          <w:rFonts w:ascii="仿宋" w:eastAsia="仿宋" w:hAnsi="仿宋" w:cs="仿宋" w:hint="eastAsia"/>
          <w:sz w:val="24"/>
          <w:szCs w:val="24"/>
        </w:rPr>
        <w:t>贰</w:t>
      </w:r>
      <w:r w:rsidR="00963E99" w:rsidRPr="00AF1A31">
        <w:rPr>
          <w:rFonts w:ascii="仿宋" w:eastAsia="仿宋" w:hAnsi="仿宋" w:cs="仿宋" w:hint="eastAsia"/>
          <w:sz w:val="24"/>
          <w:szCs w:val="24"/>
        </w:rPr>
        <w:t>份，双方各执</w:t>
      </w:r>
      <w:r w:rsidR="00153394" w:rsidRPr="00AF1A31">
        <w:rPr>
          <w:rFonts w:ascii="仿宋" w:eastAsia="仿宋" w:hAnsi="仿宋" w:cs="仿宋" w:hint="eastAsia"/>
          <w:sz w:val="24"/>
          <w:szCs w:val="24"/>
        </w:rPr>
        <w:t>壹</w:t>
      </w:r>
      <w:r w:rsidR="00963E99" w:rsidRPr="00AF1A31">
        <w:rPr>
          <w:rFonts w:ascii="仿宋" w:eastAsia="仿宋" w:hAnsi="仿宋" w:cs="仿宋" w:hint="eastAsia"/>
          <w:sz w:val="24"/>
          <w:szCs w:val="24"/>
        </w:rPr>
        <w:t>份，具有同等法律效力。</w:t>
      </w:r>
    </w:p>
    <w:p w14:paraId="7311B1B0" w14:textId="77777777" w:rsidR="00955517" w:rsidRDefault="00955517" w:rsidP="00955517">
      <w:pPr>
        <w:spacing w:line="400" w:lineRule="exact"/>
        <w:jc w:val="center"/>
        <w:rPr>
          <w:rFonts w:ascii="仿宋" w:eastAsia="仿宋" w:hAnsi="仿宋" w:cs="仿宋"/>
          <w:sz w:val="24"/>
          <w:szCs w:val="24"/>
        </w:rPr>
      </w:pPr>
      <w:bookmarkStart w:id="2" w:name="_Hlk530062263"/>
      <w:r>
        <w:rPr>
          <w:rFonts w:ascii="仿宋" w:eastAsia="仿宋" w:hAnsi="仿宋" w:cs="仿宋" w:hint="eastAsia"/>
          <w:sz w:val="24"/>
          <w:szCs w:val="24"/>
        </w:rPr>
        <w:t>（以下无正文）</w:t>
      </w:r>
    </w:p>
    <w:p w14:paraId="08DA9B03" w14:textId="4F65536D" w:rsidR="00955517" w:rsidRPr="00F04FAF" w:rsidRDefault="00955517" w:rsidP="00955517">
      <w:pPr>
        <w:spacing w:line="400" w:lineRule="exact"/>
        <w:rPr>
          <w:rFonts w:ascii="仿宋" w:eastAsia="仿宋" w:hAnsi="仿宋" w:cs="仿宋"/>
          <w:sz w:val="24"/>
          <w:szCs w:val="24"/>
        </w:rPr>
      </w:pPr>
      <w:r>
        <w:rPr>
          <w:rFonts w:ascii="仿宋" w:eastAsia="仿宋" w:hAnsi="仿宋" w:cs="仿宋" w:hint="eastAsia"/>
          <w:sz w:val="24"/>
          <w:szCs w:val="24"/>
        </w:rPr>
        <w:t xml:space="preserve"> </w:t>
      </w:r>
      <w:r>
        <w:rPr>
          <w:rFonts w:ascii="仿宋" w:eastAsia="仿宋" w:hAnsi="仿宋" w:cs="仿宋"/>
          <w:sz w:val="24"/>
          <w:szCs w:val="24"/>
        </w:rPr>
        <w:t xml:space="preserve">   </w:t>
      </w:r>
    </w:p>
    <w:p w14:paraId="5D3849C3" w14:textId="77777777" w:rsidR="00E15451" w:rsidRDefault="00E15451" w:rsidP="00955517">
      <w:pPr>
        <w:spacing w:line="400" w:lineRule="exact"/>
        <w:ind w:leftChars="200" w:left="732" w:hangingChars="130" w:hanging="312"/>
        <w:rPr>
          <w:rFonts w:ascii="仿宋" w:eastAsia="仿宋" w:hAnsi="仿宋" w:cs="仿宋"/>
          <w:sz w:val="24"/>
          <w:szCs w:val="24"/>
        </w:rPr>
      </w:pPr>
      <w:r>
        <w:rPr>
          <w:rFonts w:ascii="仿宋" w:eastAsia="仿宋" w:hAnsi="仿宋" w:cs="仿宋" w:hint="eastAsia"/>
          <w:sz w:val="24"/>
          <w:szCs w:val="24"/>
        </w:rPr>
        <w:t>甲方：</w:t>
      </w:r>
      <w:bookmarkStart w:id="3" w:name="OLE_LINK2"/>
      <w:bookmarkStart w:id="4" w:name="OLE_LINK3"/>
      <w:proofErr w:type="gramStart"/>
      <w:r>
        <w:rPr>
          <w:rFonts w:ascii="仿宋" w:eastAsia="仿宋" w:hAnsi="仿宋" w:cs="仿宋"/>
          <w:sz w:val="24"/>
          <w:szCs w:val="24"/>
        </w:rPr>
        <w:t>北京洪泰同创</w:t>
      </w:r>
      <w:proofErr w:type="gramEnd"/>
      <w:r>
        <w:rPr>
          <w:rFonts w:ascii="仿宋" w:eastAsia="仿宋" w:hAnsi="仿宋" w:cs="仿宋"/>
          <w:sz w:val="24"/>
          <w:szCs w:val="24"/>
        </w:rPr>
        <w:t>信息技术有限公司</w:t>
      </w:r>
      <w:bookmarkEnd w:id="3"/>
      <w:bookmarkEnd w:id="4"/>
      <w:r>
        <w:rPr>
          <w:rFonts w:ascii="仿宋" w:eastAsia="仿宋" w:hAnsi="仿宋" w:cs="仿宋" w:hint="eastAsia"/>
          <w:sz w:val="24"/>
          <w:szCs w:val="24"/>
        </w:rPr>
        <w:t xml:space="preserve">  （公章）</w:t>
      </w:r>
    </w:p>
    <w:p w14:paraId="5372B640" w14:textId="77777777" w:rsidR="00E15451" w:rsidRDefault="00E15451" w:rsidP="00955517">
      <w:pPr>
        <w:spacing w:line="400" w:lineRule="exact"/>
        <w:ind w:leftChars="200" w:left="732" w:hangingChars="130" w:hanging="312"/>
        <w:rPr>
          <w:rFonts w:ascii="仿宋" w:eastAsia="仿宋" w:hAnsi="仿宋" w:cs="仿宋"/>
          <w:sz w:val="24"/>
          <w:szCs w:val="24"/>
        </w:rPr>
      </w:pPr>
      <w:r>
        <w:rPr>
          <w:rFonts w:ascii="仿宋" w:eastAsia="仿宋" w:hAnsi="仿宋" w:cs="仿宋" w:hint="eastAsia"/>
          <w:sz w:val="24"/>
          <w:szCs w:val="24"/>
        </w:rPr>
        <w:t xml:space="preserve">法定代表人（或授权代表）：  </w:t>
      </w:r>
    </w:p>
    <w:p w14:paraId="72C68B1D" w14:textId="7D3E6DD0" w:rsidR="00E15451" w:rsidRDefault="00955517" w:rsidP="00955517">
      <w:pPr>
        <w:spacing w:line="400" w:lineRule="exact"/>
        <w:ind w:leftChars="200" w:left="732" w:hangingChars="130" w:hanging="312"/>
        <w:rPr>
          <w:rFonts w:ascii="仿宋" w:eastAsia="仿宋" w:hAnsi="仿宋" w:cs="仿宋"/>
          <w:sz w:val="24"/>
          <w:szCs w:val="24"/>
        </w:rPr>
      </w:pPr>
      <w:r>
        <w:rPr>
          <w:rFonts w:ascii="仿宋" w:eastAsia="仿宋" w:hAnsi="仿宋" w:cs="仿宋" w:hint="eastAsia"/>
          <w:sz w:val="24"/>
          <w:szCs w:val="24"/>
        </w:rPr>
        <w:t xml:space="preserve"> </w:t>
      </w:r>
    </w:p>
    <w:p w14:paraId="45D3DDE2" w14:textId="0F624759" w:rsidR="00E15451" w:rsidRDefault="00E15451" w:rsidP="00955517">
      <w:pPr>
        <w:spacing w:line="400" w:lineRule="exact"/>
        <w:ind w:leftChars="200" w:left="732" w:hangingChars="130" w:hanging="312"/>
        <w:rPr>
          <w:rFonts w:ascii="仿宋" w:eastAsia="仿宋" w:hAnsi="仿宋" w:cs="仿宋"/>
          <w:sz w:val="24"/>
          <w:szCs w:val="24"/>
        </w:rPr>
      </w:pPr>
      <w:r>
        <w:rPr>
          <w:rFonts w:ascii="仿宋" w:eastAsia="仿宋" w:hAnsi="仿宋" w:cs="仿宋" w:hint="eastAsia"/>
          <w:sz w:val="24"/>
          <w:szCs w:val="24"/>
        </w:rPr>
        <w:t>乙方：</w:t>
      </w:r>
      <w:r w:rsidRPr="000F628E">
        <w:rPr>
          <w:rFonts w:ascii="仿宋" w:eastAsia="仿宋" w:hAnsi="仿宋" w:cs="仿宋" w:hint="eastAsia"/>
          <w:sz w:val="24"/>
          <w:szCs w:val="24"/>
        </w:rPr>
        <w:t>北京万连印客科技有限公司</w:t>
      </w:r>
      <w:r>
        <w:rPr>
          <w:rFonts w:ascii="仿宋" w:eastAsia="仿宋" w:hAnsi="仿宋" w:cs="仿宋" w:hint="eastAsia"/>
          <w:sz w:val="24"/>
          <w:szCs w:val="24"/>
        </w:rPr>
        <w:t xml:space="preserve">  </w:t>
      </w:r>
      <w:r>
        <w:rPr>
          <w:rFonts w:ascii="仿宋" w:eastAsia="仿宋" w:hAnsi="仿宋" w:cs="仿宋"/>
          <w:sz w:val="24"/>
          <w:szCs w:val="24"/>
        </w:rPr>
        <w:t xml:space="preserve">    </w:t>
      </w:r>
      <w:r>
        <w:rPr>
          <w:rFonts w:ascii="仿宋" w:eastAsia="仿宋" w:hAnsi="仿宋" w:cs="仿宋" w:hint="eastAsia"/>
          <w:sz w:val="24"/>
          <w:szCs w:val="24"/>
        </w:rPr>
        <w:t>（公章）</w:t>
      </w:r>
    </w:p>
    <w:p w14:paraId="44BB0144" w14:textId="526A79EA" w:rsidR="00703743" w:rsidRPr="00E15451" w:rsidRDefault="00E15451" w:rsidP="00955517">
      <w:pPr>
        <w:spacing w:line="400" w:lineRule="exact"/>
        <w:ind w:leftChars="200" w:left="732" w:hangingChars="130" w:hanging="312"/>
        <w:rPr>
          <w:rFonts w:ascii="仿宋" w:eastAsia="仿宋" w:hAnsi="仿宋"/>
        </w:rPr>
      </w:pPr>
      <w:r>
        <w:rPr>
          <w:rFonts w:ascii="仿宋" w:eastAsia="仿宋" w:hAnsi="仿宋" w:cs="仿宋" w:hint="eastAsia"/>
          <w:sz w:val="24"/>
          <w:szCs w:val="24"/>
        </w:rPr>
        <w:t>法定代表人（或授权代表）：</w:t>
      </w:r>
      <w:bookmarkEnd w:id="2"/>
    </w:p>
    <w:sectPr w:rsidR="00703743" w:rsidRPr="00E15451" w:rsidSect="0050349F">
      <w:footerReference w:type="default" r:id="rId7"/>
      <w:headerReference w:type="first" r:id="rId8"/>
      <w:footerReference w:type="first" r:id="rId9"/>
      <w:pgSz w:w="11906" w:h="16838"/>
      <w:pgMar w:top="1440" w:right="1416"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C3F11" w14:textId="77777777" w:rsidR="001917E2" w:rsidRDefault="001917E2">
      <w:r>
        <w:separator/>
      </w:r>
    </w:p>
  </w:endnote>
  <w:endnote w:type="continuationSeparator" w:id="0">
    <w:p w14:paraId="4DE88564" w14:textId="77777777" w:rsidR="001917E2" w:rsidRDefault="00191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391055"/>
      <w:docPartObj>
        <w:docPartGallery w:val="Page Numbers (Bottom of Page)"/>
        <w:docPartUnique/>
      </w:docPartObj>
    </w:sdtPr>
    <w:sdtEndPr/>
    <w:sdtContent>
      <w:p w14:paraId="659A05A6" w14:textId="06135CB3" w:rsidR="0050349F" w:rsidRDefault="0050349F">
        <w:pPr>
          <w:pStyle w:val="a6"/>
          <w:jc w:val="center"/>
        </w:pPr>
        <w:r>
          <w:fldChar w:fldCharType="begin"/>
        </w:r>
        <w:r>
          <w:instrText>PAGE   \* MERGEFORMAT</w:instrText>
        </w:r>
        <w:r>
          <w:fldChar w:fldCharType="separate"/>
        </w:r>
        <w:r w:rsidR="00681B0F" w:rsidRPr="00681B0F">
          <w:rPr>
            <w:noProof/>
            <w:lang w:val="zh-CN"/>
          </w:rPr>
          <w:t>1</w:t>
        </w:r>
        <w:r>
          <w:fldChar w:fldCharType="end"/>
        </w:r>
      </w:p>
    </w:sdtContent>
  </w:sdt>
  <w:p w14:paraId="60D7AF55" w14:textId="77777777" w:rsidR="0050349F" w:rsidRDefault="0050349F">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52D96" w14:textId="77777777" w:rsidR="007632B8" w:rsidRDefault="007632B8" w:rsidP="007632B8">
    <w:pPr>
      <w:pStyle w:val="a6"/>
      <w:jc w:val="center"/>
      <w:rPr>
        <w:rStyle w:val="a3"/>
        <w:rFonts w:ascii="黑体" w:eastAsia="黑体"/>
      </w:rPr>
    </w:pPr>
    <w:r>
      <w:rPr>
        <w:rStyle w:val="a3"/>
        <w:rFonts w:ascii="黑体" w:eastAsia="黑体" w:hint="eastAsia"/>
      </w:rPr>
      <w:t>共4页，第2页</w:t>
    </w:r>
  </w:p>
  <w:p w14:paraId="4652B653" w14:textId="77777777" w:rsidR="0078044C" w:rsidRDefault="0078044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47C7D" w14:textId="77777777" w:rsidR="001917E2" w:rsidRDefault="001917E2">
      <w:r>
        <w:separator/>
      </w:r>
    </w:p>
  </w:footnote>
  <w:footnote w:type="continuationSeparator" w:id="0">
    <w:p w14:paraId="0B2FE916" w14:textId="77777777" w:rsidR="001917E2" w:rsidRDefault="001917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944B4" w14:textId="77777777" w:rsidR="00C92055" w:rsidRPr="00C92055" w:rsidRDefault="00C92055" w:rsidP="00C92055">
    <w:pPr>
      <w:pStyle w:val="a5"/>
      <w:jc w:val="right"/>
      <w:rPr>
        <w:rFonts w:ascii="黑体" w:eastAsia="黑体"/>
      </w:rPr>
    </w:pPr>
    <w:r>
      <w:rPr>
        <w:rFonts w:hint="eastAsia"/>
      </w:rPr>
      <w:t xml:space="preserve">                                                                      </w:t>
    </w:r>
    <w:r>
      <w:rPr>
        <w:rFonts w:ascii="黑体" w:eastAsia="黑体" w:hint="eastAsia"/>
      </w:rPr>
      <w:t xml:space="preserve">            保密协议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E99"/>
    <w:rsid w:val="00000B2C"/>
    <w:rsid w:val="000045D0"/>
    <w:rsid w:val="00005A07"/>
    <w:rsid w:val="0001089A"/>
    <w:rsid w:val="00010F04"/>
    <w:rsid w:val="000135E6"/>
    <w:rsid w:val="00016C55"/>
    <w:rsid w:val="000249B2"/>
    <w:rsid w:val="00034BE9"/>
    <w:rsid w:val="0004733F"/>
    <w:rsid w:val="00075875"/>
    <w:rsid w:val="0008149F"/>
    <w:rsid w:val="00095DDF"/>
    <w:rsid w:val="000B230A"/>
    <w:rsid w:val="000C5C1B"/>
    <w:rsid w:val="000C6F17"/>
    <w:rsid w:val="000D0694"/>
    <w:rsid w:val="000D273B"/>
    <w:rsid w:val="000D4822"/>
    <w:rsid w:val="000E1DA4"/>
    <w:rsid w:val="000E2E03"/>
    <w:rsid w:val="000F24D5"/>
    <w:rsid w:val="000F4710"/>
    <w:rsid w:val="00111477"/>
    <w:rsid w:val="0011727E"/>
    <w:rsid w:val="001307C8"/>
    <w:rsid w:val="001311B5"/>
    <w:rsid w:val="00131CE1"/>
    <w:rsid w:val="00153394"/>
    <w:rsid w:val="0016063F"/>
    <w:rsid w:val="001706EF"/>
    <w:rsid w:val="0017103D"/>
    <w:rsid w:val="001760C0"/>
    <w:rsid w:val="00185F13"/>
    <w:rsid w:val="00190AD5"/>
    <w:rsid w:val="001917E2"/>
    <w:rsid w:val="001974DC"/>
    <w:rsid w:val="001A258A"/>
    <w:rsid w:val="001B04FB"/>
    <w:rsid w:val="001B25A2"/>
    <w:rsid w:val="001B447E"/>
    <w:rsid w:val="001E70A5"/>
    <w:rsid w:val="001F4E72"/>
    <w:rsid w:val="001F62FA"/>
    <w:rsid w:val="001F6672"/>
    <w:rsid w:val="00200D55"/>
    <w:rsid w:val="0020508B"/>
    <w:rsid w:val="0022142C"/>
    <w:rsid w:val="00221B08"/>
    <w:rsid w:val="002328C0"/>
    <w:rsid w:val="0023448E"/>
    <w:rsid w:val="00236F36"/>
    <w:rsid w:val="00240817"/>
    <w:rsid w:val="00243BE4"/>
    <w:rsid w:val="00254B0D"/>
    <w:rsid w:val="0025591A"/>
    <w:rsid w:val="002602A4"/>
    <w:rsid w:val="0026307F"/>
    <w:rsid w:val="002662A4"/>
    <w:rsid w:val="00267C9E"/>
    <w:rsid w:val="002703D1"/>
    <w:rsid w:val="0029272B"/>
    <w:rsid w:val="00295B96"/>
    <w:rsid w:val="00296545"/>
    <w:rsid w:val="00296F1D"/>
    <w:rsid w:val="002A207E"/>
    <w:rsid w:val="002A2ECD"/>
    <w:rsid w:val="002C1A1A"/>
    <w:rsid w:val="002D1E96"/>
    <w:rsid w:val="002D60D5"/>
    <w:rsid w:val="002F0D38"/>
    <w:rsid w:val="002F355D"/>
    <w:rsid w:val="002F594C"/>
    <w:rsid w:val="00302AAB"/>
    <w:rsid w:val="003057A4"/>
    <w:rsid w:val="003205F4"/>
    <w:rsid w:val="00323FA8"/>
    <w:rsid w:val="0033517A"/>
    <w:rsid w:val="00342C7A"/>
    <w:rsid w:val="00350D06"/>
    <w:rsid w:val="0035131C"/>
    <w:rsid w:val="0035591B"/>
    <w:rsid w:val="00361C1E"/>
    <w:rsid w:val="00362567"/>
    <w:rsid w:val="00370235"/>
    <w:rsid w:val="003800F3"/>
    <w:rsid w:val="0039164B"/>
    <w:rsid w:val="003948E3"/>
    <w:rsid w:val="00394B59"/>
    <w:rsid w:val="00395DEC"/>
    <w:rsid w:val="003A1376"/>
    <w:rsid w:val="003A343E"/>
    <w:rsid w:val="003B0B8F"/>
    <w:rsid w:val="003C004E"/>
    <w:rsid w:val="003F7A6B"/>
    <w:rsid w:val="003F7E83"/>
    <w:rsid w:val="004159AE"/>
    <w:rsid w:val="004179E2"/>
    <w:rsid w:val="00420692"/>
    <w:rsid w:val="00425A0B"/>
    <w:rsid w:val="004336E3"/>
    <w:rsid w:val="00451994"/>
    <w:rsid w:val="00465EC1"/>
    <w:rsid w:val="00466F27"/>
    <w:rsid w:val="004671E6"/>
    <w:rsid w:val="004678D9"/>
    <w:rsid w:val="00481253"/>
    <w:rsid w:val="004821DD"/>
    <w:rsid w:val="0048423A"/>
    <w:rsid w:val="004856AD"/>
    <w:rsid w:val="00493352"/>
    <w:rsid w:val="004D32E1"/>
    <w:rsid w:val="004D4048"/>
    <w:rsid w:val="004D6515"/>
    <w:rsid w:val="004E0EAE"/>
    <w:rsid w:val="004E3A80"/>
    <w:rsid w:val="0050349F"/>
    <w:rsid w:val="00514AF3"/>
    <w:rsid w:val="00520F02"/>
    <w:rsid w:val="0052105A"/>
    <w:rsid w:val="00563DA7"/>
    <w:rsid w:val="00572AB7"/>
    <w:rsid w:val="005801BE"/>
    <w:rsid w:val="005805B7"/>
    <w:rsid w:val="005843A9"/>
    <w:rsid w:val="005A16E6"/>
    <w:rsid w:val="005A1DA7"/>
    <w:rsid w:val="005A4824"/>
    <w:rsid w:val="005B226A"/>
    <w:rsid w:val="005B6147"/>
    <w:rsid w:val="005B7A11"/>
    <w:rsid w:val="005C37E8"/>
    <w:rsid w:val="005D4BFC"/>
    <w:rsid w:val="005D5584"/>
    <w:rsid w:val="005D6282"/>
    <w:rsid w:val="005D7B89"/>
    <w:rsid w:val="005E224B"/>
    <w:rsid w:val="005F2CD2"/>
    <w:rsid w:val="00603CF7"/>
    <w:rsid w:val="00607D54"/>
    <w:rsid w:val="00617F7C"/>
    <w:rsid w:val="00620210"/>
    <w:rsid w:val="00626DD3"/>
    <w:rsid w:val="00627325"/>
    <w:rsid w:val="0063703E"/>
    <w:rsid w:val="00660176"/>
    <w:rsid w:val="00675BF4"/>
    <w:rsid w:val="00681B0F"/>
    <w:rsid w:val="00687F56"/>
    <w:rsid w:val="0069198B"/>
    <w:rsid w:val="0069279E"/>
    <w:rsid w:val="00694DF1"/>
    <w:rsid w:val="006A017A"/>
    <w:rsid w:val="006A0E1E"/>
    <w:rsid w:val="006B639B"/>
    <w:rsid w:val="006B7449"/>
    <w:rsid w:val="006B7A68"/>
    <w:rsid w:val="006C086A"/>
    <w:rsid w:val="006D6CE4"/>
    <w:rsid w:val="006D778D"/>
    <w:rsid w:val="006E3378"/>
    <w:rsid w:val="006F50ED"/>
    <w:rsid w:val="006F6EC2"/>
    <w:rsid w:val="006F7673"/>
    <w:rsid w:val="00703743"/>
    <w:rsid w:val="00705211"/>
    <w:rsid w:val="00711B74"/>
    <w:rsid w:val="007135BE"/>
    <w:rsid w:val="00715C59"/>
    <w:rsid w:val="0071632C"/>
    <w:rsid w:val="00732505"/>
    <w:rsid w:val="0075140C"/>
    <w:rsid w:val="007632B8"/>
    <w:rsid w:val="0078044C"/>
    <w:rsid w:val="00785340"/>
    <w:rsid w:val="007A3BBC"/>
    <w:rsid w:val="007B7F12"/>
    <w:rsid w:val="007C6D8E"/>
    <w:rsid w:val="007D6C71"/>
    <w:rsid w:val="007D6EC7"/>
    <w:rsid w:val="007E7A46"/>
    <w:rsid w:val="007F2D5C"/>
    <w:rsid w:val="007F6EAB"/>
    <w:rsid w:val="00817567"/>
    <w:rsid w:val="00825655"/>
    <w:rsid w:val="008257FE"/>
    <w:rsid w:val="00834E7F"/>
    <w:rsid w:val="00841E7C"/>
    <w:rsid w:val="008447FF"/>
    <w:rsid w:val="0084715F"/>
    <w:rsid w:val="00855439"/>
    <w:rsid w:val="00856A6C"/>
    <w:rsid w:val="00871669"/>
    <w:rsid w:val="0087530B"/>
    <w:rsid w:val="0089109C"/>
    <w:rsid w:val="008B30BF"/>
    <w:rsid w:val="008C0619"/>
    <w:rsid w:val="008C1F40"/>
    <w:rsid w:val="008C776C"/>
    <w:rsid w:val="008D07F7"/>
    <w:rsid w:val="008D1786"/>
    <w:rsid w:val="008D43BD"/>
    <w:rsid w:val="008E1454"/>
    <w:rsid w:val="008F07A7"/>
    <w:rsid w:val="008F0B57"/>
    <w:rsid w:val="008F3133"/>
    <w:rsid w:val="00901D9E"/>
    <w:rsid w:val="009072F0"/>
    <w:rsid w:val="0091023F"/>
    <w:rsid w:val="00914B80"/>
    <w:rsid w:val="00916436"/>
    <w:rsid w:val="0094139A"/>
    <w:rsid w:val="00942A7F"/>
    <w:rsid w:val="00943048"/>
    <w:rsid w:val="00943CA2"/>
    <w:rsid w:val="00946102"/>
    <w:rsid w:val="00954344"/>
    <w:rsid w:val="00955517"/>
    <w:rsid w:val="00960A9E"/>
    <w:rsid w:val="00963E99"/>
    <w:rsid w:val="00972A1C"/>
    <w:rsid w:val="00981C70"/>
    <w:rsid w:val="0098242C"/>
    <w:rsid w:val="009934D0"/>
    <w:rsid w:val="009B25CB"/>
    <w:rsid w:val="009B2818"/>
    <w:rsid w:val="009B5D1A"/>
    <w:rsid w:val="009E2742"/>
    <w:rsid w:val="009F059F"/>
    <w:rsid w:val="009F51DA"/>
    <w:rsid w:val="00A000A9"/>
    <w:rsid w:val="00A123A8"/>
    <w:rsid w:val="00A16CBE"/>
    <w:rsid w:val="00A25B53"/>
    <w:rsid w:val="00A2696A"/>
    <w:rsid w:val="00A41F5D"/>
    <w:rsid w:val="00A46C05"/>
    <w:rsid w:val="00A5133C"/>
    <w:rsid w:val="00A52C78"/>
    <w:rsid w:val="00A5504A"/>
    <w:rsid w:val="00A83C1E"/>
    <w:rsid w:val="00A843EB"/>
    <w:rsid w:val="00A84A18"/>
    <w:rsid w:val="00A938F3"/>
    <w:rsid w:val="00AA3683"/>
    <w:rsid w:val="00AA5C5D"/>
    <w:rsid w:val="00AB020B"/>
    <w:rsid w:val="00AB3D98"/>
    <w:rsid w:val="00AB49DE"/>
    <w:rsid w:val="00AE7C7B"/>
    <w:rsid w:val="00AF1A31"/>
    <w:rsid w:val="00B11818"/>
    <w:rsid w:val="00B20CDF"/>
    <w:rsid w:val="00B26974"/>
    <w:rsid w:val="00B40489"/>
    <w:rsid w:val="00B430AE"/>
    <w:rsid w:val="00B454F7"/>
    <w:rsid w:val="00B46CBF"/>
    <w:rsid w:val="00B47334"/>
    <w:rsid w:val="00B53E40"/>
    <w:rsid w:val="00B54572"/>
    <w:rsid w:val="00B5713A"/>
    <w:rsid w:val="00B65174"/>
    <w:rsid w:val="00B85731"/>
    <w:rsid w:val="00BB0232"/>
    <w:rsid w:val="00BB7C5A"/>
    <w:rsid w:val="00BC19CD"/>
    <w:rsid w:val="00BC49F1"/>
    <w:rsid w:val="00BC4FC5"/>
    <w:rsid w:val="00BD1B71"/>
    <w:rsid w:val="00BE2793"/>
    <w:rsid w:val="00BE3B34"/>
    <w:rsid w:val="00BE3D22"/>
    <w:rsid w:val="00BE3EF2"/>
    <w:rsid w:val="00BF1673"/>
    <w:rsid w:val="00C01164"/>
    <w:rsid w:val="00C02323"/>
    <w:rsid w:val="00C03E8A"/>
    <w:rsid w:val="00C05B82"/>
    <w:rsid w:val="00C0782E"/>
    <w:rsid w:val="00C07D1F"/>
    <w:rsid w:val="00C36288"/>
    <w:rsid w:val="00C36351"/>
    <w:rsid w:val="00C36B91"/>
    <w:rsid w:val="00C524C8"/>
    <w:rsid w:val="00C72615"/>
    <w:rsid w:val="00C72C36"/>
    <w:rsid w:val="00C91AD7"/>
    <w:rsid w:val="00C92055"/>
    <w:rsid w:val="00C950FF"/>
    <w:rsid w:val="00CA3747"/>
    <w:rsid w:val="00CD57FF"/>
    <w:rsid w:val="00CD6CA8"/>
    <w:rsid w:val="00CE5227"/>
    <w:rsid w:val="00CE6CBF"/>
    <w:rsid w:val="00CF34E8"/>
    <w:rsid w:val="00D1356A"/>
    <w:rsid w:val="00D247E8"/>
    <w:rsid w:val="00D25F6C"/>
    <w:rsid w:val="00D32784"/>
    <w:rsid w:val="00D46E71"/>
    <w:rsid w:val="00D52F0D"/>
    <w:rsid w:val="00D71BAF"/>
    <w:rsid w:val="00D7299A"/>
    <w:rsid w:val="00D73CED"/>
    <w:rsid w:val="00D81FE5"/>
    <w:rsid w:val="00D926C4"/>
    <w:rsid w:val="00D9708C"/>
    <w:rsid w:val="00DA0A8E"/>
    <w:rsid w:val="00DA3464"/>
    <w:rsid w:val="00DC5281"/>
    <w:rsid w:val="00DC5C05"/>
    <w:rsid w:val="00DD5DAB"/>
    <w:rsid w:val="00DD627F"/>
    <w:rsid w:val="00DE2A5D"/>
    <w:rsid w:val="00DE37D5"/>
    <w:rsid w:val="00DF0F4F"/>
    <w:rsid w:val="00DF190A"/>
    <w:rsid w:val="00DF4BFD"/>
    <w:rsid w:val="00E027F1"/>
    <w:rsid w:val="00E0736C"/>
    <w:rsid w:val="00E0784D"/>
    <w:rsid w:val="00E100A1"/>
    <w:rsid w:val="00E10678"/>
    <w:rsid w:val="00E13E05"/>
    <w:rsid w:val="00E14643"/>
    <w:rsid w:val="00E15451"/>
    <w:rsid w:val="00E174B8"/>
    <w:rsid w:val="00E403EE"/>
    <w:rsid w:val="00E4518E"/>
    <w:rsid w:val="00E51BC6"/>
    <w:rsid w:val="00E57DC3"/>
    <w:rsid w:val="00E875DC"/>
    <w:rsid w:val="00EA57EE"/>
    <w:rsid w:val="00EA7CF2"/>
    <w:rsid w:val="00EE284C"/>
    <w:rsid w:val="00EE2A30"/>
    <w:rsid w:val="00EF45F3"/>
    <w:rsid w:val="00F102E7"/>
    <w:rsid w:val="00F111AA"/>
    <w:rsid w:val="00F1445B"/>
    <w:rsid w:val="00F14A04"/>
    <w:rsid w:val="00F20C94"/>
    <w:rsid w:val="00F23BB4"/>
    <w:rsid w:val="00F40B4B"/>
    <w:rsid w:val="00F504EB"/>
    <w:rsid w:val="00F51EAA"/>
    <w:rsid w:val="00F53570"/>
    <w:rsid w:val="00F5455E"/>
    <w:rsid w:val="00F6101E"/>
    <w:rsid w:val="00F62E02"/>
    <w:rsid w:val="00F65E7D"/>
    <w:rsid w:val="00F70008"/>
    <w:rsid w:val="00F7500A"/>
    <w:rsid w:val="00FA2F1F"/>
    <w:rsid w:val="00FA37F8"/>
    <w:rsid w:val="00FA4400"/>
    <w:rsid w:val="00FB44A4"/>
    <w:rsid w:val="00FC01B5"/>
    <w:rsid w:val="00FD3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680851"/>
  <w15:docId w15:val="{3D47719F-91C0-4B35-9F79-1F31F88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3E9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963E99"/>
  </w:style>
  <w:style w:type="character" w:customStyle="1" w:styleId="a4">
    <w:name w:val="页眉 字符"/>
    <w:link w:val="a5"/>
    <w:uiPriority w:val="99"/>
    <w:rsid w:val="00963E99"/>
    <w:rPr>
      <w:kern w:val="2"/>
      <w:sz w:val="18"/>
      <w:szCs w:val="18"/>
      <w:lang w:bidi="ar-SA"/>
    </w:rPr>
  </w:style>
  <w:style w:type="paragraph" w:styleId="a5">
    <w:name w:val="header"/>
    <w:basedOn w:val="a"/>
    <w:link w:val="a4"/>
    <w:uiPriority w:val="99"/>
    <w:rsid w:val="00963E99"/>
    <w:pPr>
      <w:pBdr>
        <w:bottom w:val="single" w:sz="6" w:space="1" w:color="auto"/>
      </w:pBdr>
      <w:tabs>
        <w:tab w:val="center" w:pos="4153"/>
        <w:tab w:val="right" w:pos="8306"/>
      </w:tabs>
      <w:snapToGrid w:val="0"/>
      <w:jc w:val="center"/>
    </w:pPr>
    <w:rPr>
      <w:sz w:val="18"/>
      <w:szCs w:val="18"/>
    </w:rPr>
  </w:style>
  <w:style w:type="paragraph" w:styleId="a6">
    <w:name w:val="footer"/>
    <w:basedOn w:val="a"/>
    <w:link w:val="a7"/>
    <w:uiPriority w:val="99"/>
    <w:rsid w:val="00963E99"/>
    <w:pPr>
      <w:tabs>
        <w:tab w:val="center" w:pos="4153"/>
        <w:tab w:val="right" w:pos="8306"/>
      </w:tabs>
      <w:snapToGrid w:val="0"/>
      <w:jc w:val="left"/>
    </w:pPr>
    <w:rPr>
      <w:sz w:val="18"/>
      <w:szCs w:val="18"/>
    </w:rPr>
  </w:style>
  <w:style w:type="paragraph" w:styleId="a8">
    <w:name w:val="Balloon Text"/>
    <w:basedOn w:val="a"/>
    <w:link w:val="a9"/>
    <w:rsid w:val="00BE3D22"/>
    <w:rPr>
      <w:sz w:val="18"/>
      <w:szCs w:val="18"/>
    </w:rPr>
  </w:style>
  <w:style w:type="character" w:customStyle="1" w:styleId="a9">
    <w:name w:val="批注框文本 字符"/>
    <w:link w:val="a8"/>
    <w:rsid w:val="00BE3D22"/>
    <w:rPr>
      <w:kern w:val="2"/>
      <w:sz w:val="18"/>
      <w:szCs w:val="18"/>
    </w:rPr>
  </w:style>
  <w:style w:type="character" w:customStyle="1" w:styleId="a7">
    <w:name w:val="页脚 字符"/>
    <w:link w:val="a6"/>
    <w:uiPriority w:val="99"/>
    <w:rsid w:val="008257FE"/>
    <w:rPr>
      <w:kern w:val="2"/>
      <w:sz w:val="18"/>
      <w:szCs w:val="18"/>
    </w:rPr>
  </w:style>
  <w:style w:type="character" w:styleId="aa">
    <w:name w:val="annotation reference"/>
    <w:basedOn w:val="a0"/>
    <w:semiHidden/>
    <w:unhideWhenUsed/>
    <w:rsid w:val="00943CA2"/>
    <w:rPr>
      <w:sz w:val="21"/>
      <w:szCs w:val="21"/>
    </w:rPr>
  </w:style>
  <w:style w:type="paragraph" w:styleId="ab">
    <w:name w:val="annotation text"/>
    <w:basedOn w:val="a"/>
    <w:link w:val="ac"/>
    <w:semiHidden/>
    <w:unhideWhenUsed/>
    <w:rsid w:val="00943CA2"/>
    <w:pPr>
      <w:jc w:val="left"/>
    </w:pPr>
  </w:style>
  <w:style w:type="character" w:customStyle="1" w:styleId="ac">
    <w:name w:val="批注文字 字符"/>
    <w:basedOn w:val="a0"/>
    <w:link w:val="ab"/>
    <w:semiHidden/>
    <w:rsid w:val="00943CA2"/>
    <w:rPr>
      <w:kern w:val="2"/>
      <w:sz w:val="21"/>
    </w:rPr>
  </w:style>
  <w:style w:type="paragraph" w:styleId="ad">
    <w:name w:val="annotation subject"/>
    <w:basedOn w:val="ab"/>
    <w:next w:val="ab"/>
    <w:link w:val="ae"/>
    <w:semiHidden/>
    <w:unhideWhenUsed/>
    <w:rsid w:val="00943CA2"/>
    <w:rPr>
      <w:b/>
      <w:bCs/>
    </w:rPr>
  </w:style>
  <w:style w:type="character" w:customStyle="1" w:styleId="ae">
    <w:name w:val="批注主题 字符"/>
    <w:basedOn w:val="ac"/>
    <w:link w:val="ad"/>
    <w:semiHidden/>
    <w:rsid w:val="00943CA2"/>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2009B-867D-448D-83B4-7F738E275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236</Words>
  <Characters>1351</Characters>
  <Application>Microsoft Office Word</Application>
  <DocSecurity>0</DocSecurity>
  <Lines>11</Lines>
  <Paragraphs>3</Paragraphs>
  <ScaleCrop>false</ScaleCrop>
  <Company>微软中国</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北京蓝天瑞德环保技术股份有限公司</dc:title>
  <dc:creator>盛家华</dc:creator>
  <cp:lastModifiedBy>Windows 用户</cp:lastModifiedBy>
  <cp:revision>8</cp:revision>
  <cp:lastPrinted>2015-03-23T07:21:00Z</cp:lastPrinted>
  <dcterms:created xsi:type="dcterms:W3CDTF">2018-11-14T03:49:00Z</dcterms:created>
  <dcterms:modified xsi:type="dcterms:W3CDTF">2018-11-15T12:16:00Z</dcterms:modified>
</cp:coreProperties>
</file>