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20621571"/>
            <w:bookmarkStart w:id="2" w:name="_Toc51688976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04/15</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演示视频设计说明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487120768"/>
      <w:bookmarkStart w:id="12" w:name="_Toc1647686974"/>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240271"/>
      <w:bookmarkStart w:id="14" w:name="_Toc427027969"/>
      <w:bookmarkStart w:id="15" w:name="_Toc510347177"/>
      <w:bookmarkStart w:id="16" w:name="_Toc487120769"/>
      <w:bookmarkStart w:id="17" w:name="_Toc532275671"/>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写这份文档的目的是为了方便设计人员能够更清晰的了解我们的系统，能够根据系统特色和实现过程实现最后的演示视频。</w:t>
      </w:r>
    </w:p>
    <w:p>
      <w:pPr>
        <w:pStyle w:val="4"/>
        <w:ind w:firstLine="420" w:firstLineChars="0"/>
        <w:rPr>
          <w:rFonts w:hint="default"/>
        </w:rPr>
      </w:pPr>
    </w:p>
    <w:p>
      <w:pPr>
        <w:pStyle w:val="4"/>
      </w:pPr>
    </w:p>
    <w:p>
      <w:pPr>
        <w:pStyle w:val="4"/>
        <w:ind w:firstLine="420" w:firstLineChars="0"/>
        <w:rPr>
          <w:rFonts w:hint="eastAsia"/>
        </w:rPr>
      </w:pPr>
    </w:p>
    <w:p>
      <w:pPr>
        <w:pStyle w:val="4"/>
        <w:ind w:firstLine="0" w:firstLineChars="0"/>
        <w:rPr>
          <w:rFonts w:hint="eastAsia"/>
        </w:rPr>
      </w:pPr>
    </w:p>
    <w:bookmarkEnd w:id="10"/>
    <w:p>
      <w:pPr>
        <w:pStyle w:val="2"/>
      </w:pPr>
      <w:r>
        <w:t>提交标准说明</w:t>
      </w:r>
    </w:p>
    <w:p>
      <w:pPr>
        <w:numPr>
          <w:ilvl w:val="0"/>
          <w:numId w:val="7"/>
        </w:numPr>
        <w:ind w:firstLine="420" w:firstLineChars="0"/>
      </w:pPr>
      <w:r>
        <w:t>提交的文件格式为.mp4视频格式</w:t>
      </w:r>
    </w:p>
    <w:p>
      <w:pPr>
        <w:numPr>
          <w:ilvl w:val="0"/>
          <w:numId w:val="7"/>
        </w:numPr>
        <w:ind w:firstLine="420" w:firstLineChars="0"/>
      </w:pPr>
      <w:r>
        <w:t>视频大小为1920*1080（16 : 9），码率不用太高</w:t>
      </w:r>
    </w:p>
    <w:p>
      <w:pPr>
        <w:numPr>
          <w:ilvl w:val="0"/>
          <w:numId w:val="7"/>
        </w:numPr>
        <w:ind w:firstLine="420" w:firstLineChars="0"/>
      </w:pPr>
      <w:r>
        <w:t>背景音乐一份，最好是.mp3格式，wav,m4a也可以</w:t>
      </w:r>
    </w:p>
    <w:p>
      <w:pPr>
        <w:numPr>
          <w:ilvl w:val="0"/>
          <w:numId w:val="0"/>
        </w:numPr>
        <w:tabs>
          <w:tab w:val="clear" w:pos="425"/>
          <w:tab w:val="clear" w:pos="620"/>
          <w:tab w:val="clear" w:pos="1368"/>
        </w:tabs>
      </w:pPr>
    </w:p>
    <w:p>
      <w:pPr>
        <w:numPr>
          <w:ilvl w:val="0"/>
          <w:numId w:val="0"/>
        </w:numPr>
        <w:tabs>
          <w:tab w:val="clear" w:pos="425"/>
          <w:tab w:val="clear" w:pos="620"/>
          <w:tab w:val="clear" w:pos="1368"/>
        </w:tabs>
      </w:pPr>
    </w:p>
    <w:p>
      <w:pPr>
        <w:pStyle w:val="2"/>
      </w:pPr>
      <w:r>
        <w:t>总体结构说明</w:t>
      </w:r>
    </w:p>
    <w:p>
      <w:pPr>
        <w:ind w:firstLine="420" w:firstLineChars="0"/>
      </w:pPr>
      <w:r>
        <w:t>演示的主要流程是：（1）认识云智教育；（2）团队实现过程；（3）产品实体演示；（4）项目总结；</w:t>
      </w:r>
    </w:p>
    <w:p>
      <w:pPr>
        <w:ind w:firstLine="420" w:firstLineChars="0"/>
      </w:pPr>
      <w:r>
        <w:t>最后合并成一个5分钟左右的视频。</w:t>
      </w:r>
    </w:p>
    <w:p>
      <w:pPr>
        <w:ind w:firstLine="420" w:firstLineChars="0"/>
      </w:pPr>
      <w:r>
        <w:t>在这几部分之前需要一个开场的动画，出现云智教育和我们风盛科技的logo，文字显示我们的赛题名称。</w:t>
      </w:r>
    </w:p>
    <w:p>
      <w:pPr>
        <w:ind w:firstLine="420" w:firstLineChars="0"/>
      </w:pPr>
    </w:p>
    <w:p>
      <w:pPr>
        <w:pStyle w:val="3"/>
        <w:numPr>
          <w:ilvl w:val="0"/>
          <w:numId w:val="8"/>
        </w:numPr>
        <w:tabs>
          <w:tab w:val="left" w:pos="425"/>
        </w:tabs>
        <w:ind w:left="425" w:leftChars="0" w:hanging="425" w:firstLineChars="0"/>
        <w:rPr>
          <w:kern w:val="44"/>
        </w:rPr>
      </w:pPr>
      <w:r>
        <w:rPr>
          <w:rFonts w:hint="default"/>
          <w:kern w:val="44"/>
        </w:rPr>
        <w:t>认识云智教育</w:t>
      </w:r>
    </w:p>
    <w:p>
      <w:pPr>
        <w:pStyle w:val="4"/>
      </w:pPr>
      <w:r>
        <w:t>这部分主要介绍云智教育是是什么，我们为什么要做这个平台，这个平台有什么不同。类似于产品的宣传片，大概控制在40秒到45秒的样子。可以参考一些宣传视频的模板。要用到的截图和视频演示素材可以找我要。</w:t>
      </w:r>
    </w:p>
    <w:p>
      <w:pPr>
        <w:pStyle w:val="4"/>
      </w:pPr>
      <w:r>
        <w:t>（0）转场动画（由上一页的云智教育logo引出，文字“认识云智教育”）</w:t>
      </w:r>
    </w:p>
    <w:p>
      <w:pPr>
        <w:pStyle w:val="4"/>
        <w:numPr>
          <w:ilvl w:val="0"/>
          <w:numId w:val="9"/>
        </w:numPr>
        <w:ind w:left="0" w:leftChars="0" w:firstLine="420" w:firstLineChars="0"/>
      </w:pPr>
      <w:r>
        <w:t>云智教育平台是一个新型的新型的互联网+教育的平台</w:t>
      </w:r>
    </w:p>
    <w:p>
      <w:pPr>
        <w:pStyle w:val="4"/>
        <w:numPr>
          <w:ilvl w:val="0"/>
          <w:numId w:val="9"/>
        </w:numPr>
        <w:ind w:left="0" w:leftChars="0" w:firstLine="420" w:firstLineChars="0"/>
      </w:pPr>
      <w:r>
        <w:t>以平台为载体，利用闲置的课程资源体现出共享经济</w:t>
      </w:r>
    </w:p>
    <w:p>
      <w:pPr>
        <w:pStyle w:val="4"/>
        <w:numPr>
          <w:ilvl w:val="0"/>
          <w:numId w:val="9"/>
        </w:numPr>
        <w:ind w:left="0" w:leftChars="0" w:firstLine="420" w:firstLineChars="0"/>
      </w:pPr>
      <w:r>
        <w:rPr>
          <w:rFonts w:hint="eastAsia"/>
        </w:rPr>
        <w:t>云智教育是B2B2C的业务模式，院校和机构可以在我们平台上面进行课程教学</w:t>
      </w:r>
    </w:p>
    <w:p>
      <w:pPr>
        <w:pStyle w:val="4"/>
        <w:numPr>
          <w:ilvl w:val="0"/>
          <w:numId w:val="9"/>
        </w:numPr>
        <w:ind w:left="0" w:leftChars="0" w:firstLine="420" w:firstLineChars="0"/>
      </w:pPr>
      <w:r>
        <w:t>平台的拓扑结构（会有一张拓扑结构的图，需要修改样式和动画）</w:t>
      </w:r>
    </w:p>
    <w:p>
      <w:pPr>
        <w:pStyle w:val="4"/>
        <w:numPr>
          <w:ilvl w:val="0"/>
          <w:numId w:val="9"/>
        </w:numPr>
        <w:ind w:left="0" w:leftChars="0" w:firstLine="420" w:firstLineChars="0"/>
      </w:pPr>
      <w:r>
        <w:t>每个角色对应的主要功能：学生：课程学习；教师：课程教学；教务：院校相关内容管理；平台管理员：平台维护与管理。</w:t>
      </w:r>
    </w:p>
    <w:p>
      <w:pPr>
        <w:pStyle w:val="4"/>
        <w:numPr>
          <w:ilvl w:val="0"/>
          <w:numId w:val="9"/>
        </w:numPr>
        <w:ind w:left="0" w:leftChars="0" w:firstLine="420" w:firstLineChars="0"/>
      </w:pPr>
      <w:r>
        <w:t>丰富的课程体系（必修课，选修课，公开课，实训课，直播课）和适用于各个阶段的教育模式（义务教育，高等院校，培训机构，自主学习）</w:t>
      </w:r>
    </w:p>
    <w:p>
      <w:pPr>
        <w:pStyle w:val="4"/>
      </w:pPr>
    </w:p>
    <w:p>
      <w:pPr>
        <w:ind w:firstLine="420" w:firstLineChars="0"/>
      </w:pPr>
    </w:p>
    <w:p>
      <w:pPr>
        <w:pStyle w:val="3"/>
        <w:numPr>
          <w:ilvl w:val="0"/>
          <w:numId w:val="8"/>
        </w:numPr>
        <w:tabs>
          <w:tab w:val="left" w:pos="425"/>
        </w:tabs>
        <w:ind w:left="425" w:leftChars="0" w:hanging="425" w:firstLineChars="0"/>
        <w:rPr>
          <w:kern w:val="44"/>
        </w:rPr>
      </w:pPr>
      <w:r>
        <w:rPr>
          <w:kern w:val="44"/>
        </w:rPr>
        <w:t>团队实现过程</w:t>
      </w:r>
    </w:p>
    <w:p>
      <w:pPr>
        <w:pStyle w:val="4"/>
      </w:pPr>
      <w:r>
        <w:t>这部分主要展示我们怎样实现这个项目，项目的开发流程是什么，开发中遇到了什么问题，怎样解决这些问题。这部分的展示有点像PPT的展示，主要是文字+图片的动画实现，如果时间来不及，可以用PPT播放生成动画。这部分时间尽量控制在35秒内（最多45秒）；</w:t>
      </w:r>
    </w:p>
    <w:p>
      <w:pPr>
        <w:pStyle w:val="4"/>
        <w:numPr>
          <w:ilvl w:val="0"/>
          <w:numId w:val="10"/>
        </w:numPr>
      </w:pPr>
      <w:r>
        <w:t>转场动画（由风盛科技logo引出，文字“团队实现过程”）</w:t>
      </w:r>
    </w:p>
    <w:p>
      <w:pPr>
        <w:pStyle w:val="4"/>
        <w:numPr>
          <w:ilvl w:val="0"/>
          <w:numId w:val="10"/>
        </w:numPr>
      </w:pPr>
      <w:r>
        <w:t>项目开发计划，主要是甘特图，辅助说明部分工作并发实现</w:t>
      </w:r>
    </w:p>
    <w:p>
      <w:pPr>
        <w:pStyle w:val="4"/>
        <w:numPr>
          <w:ilvl w:val="0"/>
          <w:numId w:val="10"/>
        </w:numPr>
      </w:pPr>
      <w:r>
        <w:t>角色分配，团队组织结构和各自负责内容</w:t>
      </w:r>
    </w:p>
    <w:p>
      <w:pPr>
        <w:pStyle w:val="4"/>
        <w:numPr>
          <w:ilvl w:val="0"/>
          <w:numId w:val="10"/>
        </w:numPr>
      </w:pPr>
      <w:r>
        <w:t>需求分析，从企业命题手册到用户需求列表到用户需求说明书，</w:t>
      </w:r>
    </w:p>
    <w:p>
      <w:pPr>
        <w:pStyle w:val="4"/>
        <w:numPr>
          <w:ilvl w:val="0"/>
          <w:numId w:val="10"/>
        </w:numPr>
      </w:pPr>
      <w:r>
        <w:t>系统设计，系统拓扑结构，功能模块设计，数据库设计（主要的E-R模型），UI设计（草图-&gt;无色结构图-&gt;最终图片）</w:t>
      </w:r>
    </w:p>
    <w:p>
      <w:pPr>
        <w:pStyle w:val="4"/>
        <w:numPr>
          <w:ilvl w:val="0"/>
          <w:numId w:val="10"/>
        </w:numPr>
      </w:pPr>
      <w:r>
        <w:t>编码实现，说明开发环境和基本工程结构（有对应的界面截图）</w:t>
      </w:r>
    </w:p>
    <w:p>
      <w:pPr>
        <w:pStyle w:val="4"/>
        <w:numPr>
          <w:ilvl w:val="0"/>
          <w:numId w:val="10"/>
        </w:numPr>
      </w:pPr>
      <w:r>
        <w:t>系统测试（有对应的白盒和黑盒测试的截图）</w:t>
      </w:r>
    </w:p>
    <w:p>
      <w:pPr>
        <w:pStyle w:val="4"/>
        <w:numPr>
          <w:ilvl w:val="0"/>
          <w:numId w:val="10"/>
        </w:numPr>
      </w:pPr>
      <w:r>
        <w:rPr>
          <w:rFonts w:hint="eastAsia"/>
        </w:rPr>
        <w:t>强调基于软件工程CMMI标准的开发规范和我们团队的开发规范</w:t>
      </w:r>
      <w:r>
        <w:rPr>
          <w:rFonts w:hint="default"/>
        </w:rPr>
        <w:t>（文档规范，编码规范，数据库规范，设计规范，工程规范，用户安全规范）</w:t>
      </w:r>
    </w:p>
    <w:p>
      <w:pPr>
        <w:pStyle w:val="4"/>
        <w:numPr>
          <w:ilvl w:val="0"/>
          <w:numId w:val="10"/>
        </w:numPr>
      </w:pPr>
      <w:r>
        <w:t>瀑布流展示软件开发流程（</w:t>
      </w:r>
      <w:r>
        <w:rPr>
          <w:rFonts w:hint="default"/>
        </w:rPr>
        <w:t>项目</w:t>
      </w:r>
      <w:r>
        <w:rPr>
          <w:rFonts w:hint="eastAsia"/>
        </w:rPr>
        <w:t>立项——&gt;角色分配——&gt;需求分析——&gt;系统设计——&gt;需求变更——&gt;系统设计——&gt;编码实现——&gt;系统测试——&gt;问题修复——&gt;项目提交</w:t>
      </w:r>
      <w:r>
        <w:t>）</w:t>
      </w:r>
    </w:p>
    <w:p>
      <w:pPr>
        <w:pStyle w:val="4"/>
        <w:numPr>
          <w:ilvl w:val="0"/>
          <w:numId w:val="0"/>
        </w:numPr>
        <w:tabs>
          <w:tab w:val="clear" w:pos="425"/>
          <w:tab w:val="clear" w:pos="620"/>
          <w:tab w:val="clear" w:pos="1368"/>
        </w:tabs>
      </w:pPr>
    </w:p>
    <w:p>
      <w:pPr>
        <w:pStyle w:val="3"/>
        <w:numPr>
          <w:ilvl w:val="0"/>
          <w:numId w:val="8"/>
        </w:numPr>
        <w:tabs>
          <w:tab w:val="left" w:pos="425"/>
        </w:tabs>
        <w:ind w:left="425" w:leftChars="0" w:hanging="425" w:firstLineChars="0"/>
        <w:rPr>
          <w:kern w:val="44"/>
        </w:rPr>
      </w:pPr>
      <w:r>
        <w:rPr>
          <w:kern w:val="44"/>
        </w:rPr>
        <w:t>产品演示</w:t>
      </w:r>
    </w:p>
    <w:p>
      <w:pPr>
        <w:pStyle w:val="4"/>
      </w:pPr>
      <w:r>
        <w:rPr>
          <w:kern w:val="44"/>
        </w:rPr>
        <w:t>这部分展示我们的实体视频演示，需要配音和字幕</w:t>
      </w:r>
    </w:p>
    <w:p>
      <w:pPr>
        <w:pStyle w:val="4"/>
        <w:numPr>
          <w:ilvl w:val="0"/>
          <w:numId w:val="11"/>
        </w:numPr>
        <w:rPr>
          <w:kern w:val="44"/>
        </w:rPr>
      </w:pPr>
      <w:r>
        <w:rPr>
          <w:kern w:val="44"/>
        </w:rPr>
        <w:t>APP演示（转场动画，文字“APP部分演示”）</w:t>
      </w:r>
    </w:p>
    <w:p>
      <w:pPr>
        <w:pStyle w:val="4"/>
        <w:numPr>
          <w:ilvl w:val="0"/>
          <w:numId w:val="11"/>
        </w:numPr>
        <w:rPr>
          <w:kern w:val="44"/>
        </w:rPr>
      </w:pPr>
      <w:r>
        <w:rPr>
          <w:kern w:val="44"/>
        </w:rPr>
        <w:t>APP学生端视频演示（具体视频我来录）</w:t>
      </w:r>
    </w:p>
    <w:p>
      <w:pPr>
        <w:pStyle w:val="4"/>
        <w:numPr>
          <w:ilvl w:val="0"/>
          <w:numId w:val="11"/>
        </w:numPr>
        <w:rPr>
          <w:kern w:val="44"/>
        </w:rPr>
      </w:pPr>
      <w:r>
        <w:rPr>
          <w:kern w:val="44"/>
        </w:rPr>
        <w:t>APP教师端视频演示</w:t>
      </w:r>
    </w:p>
    <w:p>
      <w:pPr>
        <w:pStyle w:val="4"/>
        <w:numPr>
          <w:ilvl w:val="0"/>
          <w:numId w:val="11"/>
        </w:numPr>
        <w:rPr>
          <w:kern w:val="44"/>
        </w:rPr>
      </w:pPr>
      <w:r>
        <w:rPr>
          <w:kern w:val="44"/>
        </w:rPr>
        <w:t>微信公众号演示（转场动画）</w:t>
      </w:r>
    </w:p>
    <w:p>
      <w:pPr>
        <w:pStyle w:val="4"/>
        <w:numPr>
          <w:ilvl w:val="0"/>
          <w:numId w:val="11"/>
        </w:numPr>
        <w:rPr>
          <w:kern w:val="44"/>
        </w:rPr>
      </w:pPr>
      <w:r>
        <w:rPr>
          <w:kern w:val="44"/>
        </w:rPr>
        <w:t>微信公众号视频演示</w:t>
      </w:r>
    </w:p>
    <w:p>
      <w:pPr>
        <w:pStyle w:val="4"/>
        <w:numPr>
          <w:ilvl w:val="0"/>
          <w:numId w:val="11"/>
        </w:numPr>
        <w:rPr>
          <w:kern w:val="44"/>
        </w:rPr>
      </w:pPr>
      <w:r>
        <w:rPr>
          <w:kern w:val="44"/>
        </w:rPr>
        <w:t>WEB端演示（转场动画）</w:t>
      </w:r>
    </w:p>
    <w:p>
      <w:pPr>
        <w:pStyle w:val="4"/>
        <w:numPr>
          <w:ilvl w:val="0"/>
          <w:numId w:val="11"/>
        </w:numPr>
        <w:rPr>
          <w:kern w:val="44"/>
        </w:rPr>
      </w:pPr>
      <w:r>
        <w:rPr>
          <w:kern w:val="44"/>
        </w:rPr>
        <w:t>WEB学生端视频演示</w:t>
      </w:r>
    </w:p>
    <w:p>
      <w:pPr>
        <w:pStyle w:val="4"/>
        <w:numPr>
          <w:ilvl w:val="0"/>
          <w:numId w:val="11"/>
        </w:numPr>
        <w:rPr>
          <w:kern w:val="44"/>
        </w:rPr>
      </w:pPr>
      <w:r>
        <w:rPr>
          <w:kern w:val="44"/>
        </w:rPr>
        <w:t>WEB教师端视频演示</w:t>
      </w:r>
    </w:p>
    <w:p>
      <w:pPr>
        <w:pStyle w:val="4"/>
        <w:numPr>
          <w:ilvl w:val="0"/>
          <w:numId w:val="11"/>
        </w:numPr>
        <w:rPr>
          <w:kern w:val="44"/>
        </w:rPr>
      </w:pPr>
      <w:r>
        <w:rPr>
          <w:kern w:val="44"/>
        </w:rPr>
        <w:t>WEB教务管理端演示</w:t>
      </w:r>
    </w:p>
    <w:p>
      <w:pPr>
        <w:pStyle w:val="4"/>
        <w:numPr>
          <w:ilvl w:val="0"/>
          <w:numId w:val="11"/>
        </w:numPr>
        <w:rPr>
          <w:kern w:val="44"/>
        </w:rPr>
      </w:pPr>
      <w:r>
        <w:rPr>
          <w:kern w:val="44"/>
        </w:rPr>
        <w:t>WEB运营管理端视频演示</w:t>
      </w:r>
    </w:p>
    <w:p>
      <w:pPr>
        <w:pStyle w:val="4"/>
        <w:numPr>
          <w:ilvl w:val="0"/>
          <w:numId w:val="0"/>
        </w:numPr>
        <w:tabs>
          <w:tab w:val="clear" w:pos="425"/>
          <w:tab w:val="clear" w:pos="620"/>
          <w:tab w:val="clear" w:pos="1368"/>
        </w:tabs>
        <w:rPr>
          <w:kern w:val="44"/>
        </w:rPr>
      </w:pPr>
    </w:p>
    <w:p>
      <w:pPr>
        <w:pStyle w:val="3"/>
        <w:numPr>
          <w:ilvl w:val="0"/>
          <w:numId w:val="8"/>
        </w:numPr>
        <w:tabs>
          <w:tab w:val="left" w:pos="425"/>
        </w:tabs>
        <w:ind w:left="425" w:leftChars="0" w:hanging="425" w:firstLineChars="0"/>
        <w:rPr>
          <w:kern w:val="44"/>
        </w:rPr>
      </w:pPr>
      <w:r>
        <w:rPr>
          <w:kern w:val="44"/>
        </w:rPr>
        <w:t>项目总结</w:t>
      </w:r>
    </w:p>
    <w:p>
      <w:pPr>
        <w:pStyle w:val="4"/>
      </w:pPr>
      <w:r>
        <w:rPr>
          <w:kern w:val="44"/>
        </w:rPr>
        <w:t>暂时先放</w:t>
      </w:r>
      <w:bookmarkStart w:id="18" w:name="_GoBack"/>
      <w:bookmarkEnd w:id="18"/>
      <w:r>
        <w:rPr>
          <w:kern w:val="44"/>
        </w:rPr>
        <w:t>着，放用一个收尾视频感谢专家评委观看</w:t>
      </w:r>
    </w:p>
    <w:p>
      <w:pPr>
        <w:pStyle w:val="4"/>
      </w:pPr>
    </w:p>
    <w:p>
      <w:pPr>
        <w:pStyle w:val="4"/>
        <w:numPr>
          <w:ilvl w:val="0"/>
          <w:numId w:val="0"/>
        </w:numPr>
        <w:tabs>
          <w:tab w:val="clear" w:pos="425"/>
          <w:tab w:val="clear" w:pos="620"/>
          <w:tab w:val="clear" w:pos="1368"/>
        </w:tabs>
        <w:rPr>
          <w:kern w:val="44"/>
        </w:rPr>
      </w:pPr>
    </w:p>
    <w:p>
      <w:pPr>
        <w:pStyle w:val="4"/>
        <w:numPr>
          <w:ilvl w:val="0"/>
          <w:numId w:val="0"/>
        </w:numPr>
        <w:tabs>
          <w:tab w:val="clear" w:pos="425"/>
          <w:tab w:val="clear" w:pos="620"/>
          <w:tab w:val="clear" w:pos="1368"/>
        </w:tabs>
      </w:pPr>
    </w:p>
    <w:p>
      <w:pPr>
        <w:pStyle w:val="4"/>
        <w:numPr>
          <w:ilvl w:val="0"/>
          <w:numId w:val="0"/>
        </w:numPr>
        <w:tabs>
          <w:tab w:val="clear" w:pos="425"/>
          <w:tab w:val="clear" w:pos="620"/>
          <w:tab w:val="clear" w:pos="1368"/>
        </w:tabs>
      </w:pPr>
    </w:p>
    <w:p>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swiss"/>
    <w:pitch w:val="default"/>
    <w:sig w:usb0="00000000" w:usb1="00000000" w:usb2="00000016" w:usb3="00000000" w:csb0="00040001" w:csb1="00000000"/>
  </w:font>
  <w:font w:name="Wingdings 2">
    <w:altName w:val="OpenSymbol"/>
    <w:panose1 w:val="05020102010507070707"/>
    <w:charset w:val="02"/>
    <w:family w:val="moder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decorative"/>
    <w:pitch w:val="default"/>
    <w:sig w:usb0="00000287" w:usb1="00000000" w:usb2="00000000" w:usb3="00000000" w:csb0="2000019F" w:csb1="00000000"/>
  </w:font>
  <w:font w:name="Helvetica">
    <w:altName w:val="Garuda"/>
    <w:panose1 w:val="020B0604020202020204"/>
    <w:charset w:val="00"/>
    <w:family w:val="decorative"/>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演示视频设计说明书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523791367">
    <w:nsid w:val="5AD33607"/>
    <w:multiLevelType w:val="singleLevel"/>
    <w:tmpl w:val="5AD33607"/>
    <w:lvl w:ilvl="0" w:tentative="1">
      <w:start w:val="1"/>
      <w:numFmt w:val="decimal"/>
      <w:suff w:val="nothing"/>
      <w:lvlText w:val="（%1）"/>
      <w:lvlJc w:val="left"/>
    </w:lvl>
  </w:abstractNum>
  <w:abstractNum w:abstractNumId="1523790085">
    <w:nsid w:val="5AD33105"/>
    <w:multiLevelType w:val="singleLevel"/>
    <w:tmpl w:val="5AD33105"/>
    <w:lvl w:ilvl="0" w:tentative="1">
      <w:start w:val="1"/>
      <w:numFmt w:val="decimal"/>
      <w:suff w:val="nothing"/>
      <w:lvlText w:val="（%1）"/>
      <w:lvlJc w:val="left"/>
    </w:lvl>
  </w:abstractNum>
  <w:abstractNum w:abstractNumId="1523790582">
    <w:nsid w:val="5AD332F6"/>
    <w:multiLevelType w:val="multilevel"/>
    <w:tmpl w:val="5AD332F6"/>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93478">
    <w:nsid w:val="5AD33E46"/>
    <w:multiLevelType w:val="singleLevel"/>
    <w:tmpl w:val="5AD33E46"/>
    <w:lvl w:ilvl="0" w:tentative="1">
      <w:start w:val="1"/>
      <w:numFmt w:val="decimal"/>
      <w:suff w:val="nothing"/>
      <w:lvlText w:val="（%1）"/>
      <w:lvlJc w:val="left"/>
    </w:lvl>
  </w:abstractNum>
  <w:abstractNum w:abstractNumId="1523792148">
    <w:nsid w:val="5AD33914"/>
    <w:multiLevelType w:val="singleLevel"/>
    <w:tmpl w:val="5AD33914"/>
    <w:lvl w:ilvl="0" w:tentative="1">
      <w:start w:val="0"/>
      <w:numFmt w:val="decimal"/>
      <w:suff w:val="nothing"/>
      <w:lvlText w:val="（%1）"/>
      <w:lvlJc w:val="left"/>
    </w:lvl>
  </w:abstractNum>
  <w:num w:numId="1">
    <w:abstractNumId w:val="725303264"/>
  </w:num>
  <w:num w:numId="2">
    <w:abstractNumId w:val="1523760719"/>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90085"/>
  </w:num>
  <w:num w:numId="8">
    <w:abstractNumId w:val="1523790582"/>
  </w:num>
  <w:num w:numId="9">
    <w:abstractNumId w:val="1523791367"/>
  </w:num>
  <w:num w:numId="10">
    <w:abstractNumId w:val="1523792148"/>
  </w:num>
  <w:num w:numId="11">
    <w:abstractNumId w:val="1523793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2FFF4FC"/>
    <w:rsid w:val="067AF633"/>
    <w:rsid w:val="07AE3807"/>
    <w:rsid w:val="07D7B5A5"/>
    <w:rsid w:val="07FFADEF"/>
    <w:rsid w:val="0CD7CBB5"/>
    <w:rsid w:val="0CFB6AE2"/>
    <w:rsid w:val="0DDD5EB9"/>
    <w:rsid w:val="0E1E6479"/>
    <w:rsid w:val="0E7A83E8"/>
    <w:rsid w:val="0F2C6252"/>
    <w:rsid w:val="0F5F8C2F"/>
    <w:rsid w:val="0FF22856"/>
    <w:rsid w:val="0FFFF552"/>
    <w:rsid w:val="16FF37B6"/>
    <w:rsid w:val="17FD7396"/>
    <w:rsid w:val="17FDA4B4"/>
    <w:rsid w:val="17FDDD7D"/>
    <w:rsid w:val="19DC9A6D"/>
    <w:rsid w:val="1A54595A"/>
    <w:rsid w:val="1B2CB58E"/>
    <w:rsid w:val="1BFB2F30"/>
    <w:rsid w:val="1D3FF08E"/>
    <w:rsid w:val="1EF3A29B"/>
    <w:rsid w:val="1EFFE761"/>
    <w:rsid w:val="1F37CF63"/>
    <w:rsid w:val="1F780D60"/>
    <w:rsid w:val="1F7FC66B"/>
    <w:rsid w:val="1F9F52B8"/>
    <w:rsid w:val="1FA591FD"/>
    <w:rsid w:val="1FBF718E"/>
    <w:rsid w:val="1FBFF177"/>
    <w:rsid w:val="1FEF44BE"/>
    <w:rsid w:val="1FF30156"/>
    <w:rsid w:val="1FFBA7CF"/>
    <w:rsid w:val="1FFF7EFD"/>
    <w:rsid w:val="238B3B14"/>
    <w:rsid w:val="25EF9531"/>
    <w:rsid w:val="27DF656B"/>
    <w:rsid w:val="27F66D1E"/>
    <w:rsid w:val="28EDEF17"/>
    <w:rsid w:val="28FF4410"/>
    <w:rsid w:val="29FE3A3B"/>
    <w:rsid w:val="2A894975"/>
    <w:rsid w:val="2BEBA5AD"/>
    <w:rsid w:val="2BFF1311"/>
    <w:rsid w:val="2DE98AD9"/>
    <w:rsid w:val="2DFFDFC9"/>
    <w:rsid w:val="2E9D611A"/>
    <w:rsid w:val="2E9F23EE"/>
    <w:rsid w:val="2F7DC6AE"/>
    <w:rsid w:val="2FDFB7CA"/>
    <w:rsid w:val="2FF5989B"/>
    <w:rsid w:val="2FFFB19A"/>
    <w:rsid w:val="31EF92CA"/>
    <w:rsid w:val="32E46D03"/>
    <w:rsid w:val="3376D234"/>
    <w:rsid w:val="33F3AE65"/>
    <w:rsid w:val="34EFD27D"/>
    <w:rsid w:val="357F1E43"/>
    <w:rsid w:val="35EF601A"/>
    <w:rsid w:val="35F36B04"/>
    <w:rsid w:val="35FFEBB5"/>
    <w:rsid w:val="36FC985A"/>
    <w:rsid w:val="375E290C"/>
    <w:rsid w:val="377D93BD"/>
    <w:rsid w:val="37CFA238"/>
    <w:rsid w:val="37DBE2E0"/>
    <w:rsid w:val="37FDC362"/>
    <w:rsid w:val="38E393A4"/>
    <w:rsid w:val="399FD5D9"/>
    <w:rsid w:val="39B12F05"/>
    <w:rsid w:val="39BC00B2"/>
    <w:rsid w:val="39D504B7"/>
    <w:rsid w:val="39F7B5EC"/>
    <w:rsid w:val="3A8DA112"/>
    <w:rsid w:val="3AFFCEA8"/>
    <w:rsid w:val="3B5F6FAE"/>
    <w:rsid w:val="3BCED9B6"/>
    <w:rsid w:val="3BDE2D2F"/>
    <w:rsid w:val="3BFE9397"/>
    <w:rsid w:val="3BFF8581"/>
    <w:rsid w:val="3CBFD31B"/>
    <w:rsid w:val="3CD60E1D"/>
    <w:rsid w:val="3CFF901F"/>
    <w:rsid w:val="3D6B67DA"/>
    <w:rsid w:val="3D6C1394"/>
    <w:rsid w:val="3D6FE54D"/>
    <w:rsid w:val="3D731056"/>
    <w:rsid w:val="3D7878B1"/>
    <w:rsid w:val="3D7D3035"/>
    <w:rsid w:val="3D7F5ADF"/>
    <w:rsid w:val="3D8F7952"/>
    <w:rsid w:val="3DBC877B"/>
    <w:rsid w:val="3DF7EC22"/>
    <w:rsid w:val="3DFC7C8B"/>
    <w:rsid w:val="3DFEFAF8"/>
    <w:rsid w:val="3DFFA8C2"/>
    <w:rsid w:val="3E52695D"/>
    <w:rsid w:val="3EB10B9C"/>
    <w:rsid w:val="3EF6107E"/>
    <w:rsid w:val="3EFCD400"/>
    <w:rsid w:val="3F5D8B68"/>
    <w:rsid w:val="3F7B807E"/>
    <w:rsid w:val="3F7DA479"/>
    <w:rsid w:val="3F9F087A"/>
    <w:rsid w:val="3FA79A33"/>
    <w:rsid w:val="3FBFC283"/>
    <w:rsid w:val="3FDC78F7"/>
    <w:rsid w:val="3FDF1B07"/>
    <w:rsid w:val="3FE710CA"/>
    <w:rsid w:val="3FE71ABD"/>
    <w:rsid w:val="3FEBA36A"/>
    <w:rsid w:val="3FEBCE07"/>
    <w:rsid w:val="3FF4EB91"/>
    <w:rsid w:val="3FF95B68"/>
    <w:rsid w:val="3FFD9BF3"/>
    <w:rsid w:val="3FFDD697"/>
    <w:rsid w:val="3FFDE501"/>
    <w:rsid w:val="3FFE4ABC"/>
    <w:rsid w:val="43FCA2C1"/>
    <w:rsid w:val="45F97D53"/>
    <w:rsid w:val="46BC6903"/>
    <w:rsid w:val="47DFADCF"/>
    <w:rsid w:val="4BF53BAF"/>
    <w:rsid w:val="4BFF9A2C"/>
    <w:rsid w:val="4CFFE34F"/>
    <w:rsid w:val="4D676DE8"/>
    <w:rsid w:val="4DDD92F7"/>
    <w:rsid w:val="4ED8E9D2"/>
    <w:rsid w:val="4F5A90DE"/>
    <w:rsid w:val="4F7E4856"/>
    <w:rsid w:val="4FBEC5D9"/>
    <w:rsid w:val="4FD7EB56"/>
    <w:rsid w:val="4FED7EB4"/>
    <w:rsid w:val="4FEE40D7"/>
    <w:rsid w:val="4FEF0579"/>
    <w:rsid w:val="4FFE9B21"/>
    <w:rsid w:val="4FFEAB1C"/>
    <w:rsid w:val="50E316B5"/>
    <w:rsid w:val="5376A838"/>
    <w:rsid w:val="53BF28E7"/>
    <w:rsid w:val="53CD8BF7"/>
    <w:rsid w:val="53F735B6"/>
    <w:rsid w:val="54EA4FEB"/>
    <w:rsid w:val="54EDFA72"/>
    <w:rsid w:val="5654EE1E"/>
    <w:rsid w:val="565EA398"/>
    <w:rsid w:val="56966C88"/>
    <w:rsid w:val="56FD62BE"/>
    <w:rsid w:val="56FF1618"/>
    <w:rsid w:val="57B9BCD3"/>
    <w:rsid w:val="57BB1424"/>
    <w:rsid w:val="57BD1BBC"/>
    <w:rsid w:val="57BF5BE4"/>
    <w:rsid w:val="57C65F95"/>
    <w:rsid w:val="59D9BAE1"/>
    <w:rsid w:val="5AB70344"/>
    <w:rsid w:val="5B5B0FF0"/>
    <w:rsid w:val="5BBE929E"/>
    <w:rsid w:val="5BED6D14"/>
    <w:rsid w:val="5BEFEF0E"/>
    <w:rsid w:val="5BFBC976"/>
    <w:rsid w:val="5C3D0B10"/>
    <w:rsid w:val="5C5DFF08"/>
    <w:rsid w:val="5CBF900F"/>
    <w:rsid w:val="5D39C310"/>
    <w:rsid w:val="5D6DF35C"/>
    <w:rsid w:val="5DBB1635"/>
    <w:rsid w:val="5DDEF3AA"/>
    <w:rsid w:val="5DE3560C"/>
    <w:rsid w:val="5DFB4405"/>
    <w:rsid w:val="5DFEE909"/>
    <w:rsid w:val="5E5FA7F9"/>
    <w:rsid w:val="5E7823CE"/>
    <w:rsid w:val="5E7F112E"/>
    <w:rsid w:val="5EAE0B8E"/>
    <w:rsid w:val="5EF542FC"/>
    <w:rsid w:val="5EFB6800"/>
    <w:rsid w:val="5EFBF945"/>
    <w:rsid w:val="5EFE4559"/>
    <w:rsid w:val="5EFF2E5A"/>
    <w:rsid w:val="5F1A88AC"/>
    <w:rsid w:val="5F306958"/>
    <w:rsid w:val="5F573A3D"/>
    <w:rsid w:val="5F7F9F31"/>
    <w:rsid w:val="5F7FDF68"/>
    <w:rsid w:val="5FBEEA63"/>
    <w:rsid w:val="5FCB5E9D"/>
    <w:rsid w:val="5FD973E2"/>
    <w:rsid w:val="5FD9CAF4"/>
    <w:rsid w:val="5FED6781"/>
    <w:rsid w:val="5FEFDBE4"/>
    <w:rsid w:val="5FF52CD5"/>
    <w:rsid w:val="5FF71A00"/>
    <w:rsid w:val="5FF794D0"/>
    <w:rsid w:val="5FFE86BC"/>
    <w:rsid w:val="5FFFD4DE"/>
    <w:rsid w:val="607DC1B6"/>
    <w:rsid w:val="60BE8FA3"/>
    <w:rsid w:val="633F8CD0"/>
    <w:rsid w:val="6357B02F"/>
    <w:rsid w:val="63ED0E8A"/>
    <w:rsid w:val="63EF1246"/>
    <w:rsid w:val="63FF2F9F"/>
    <w:rsid w:val="659BC24F"/>
    <w:rsid w:val="65D3489D"/>
    <w:rsid w:val="65FFD15B"/>
    <w:rsid w:val="66BF0FC0"/>
    <w:rsid w:val="674F59D3"/>
    <w:rsid w:val="679BB0D5"/>
    <w:rsid w:val="67A95A91"/>
    <w:rsid w:val="67BFAC32"/>
    <w:rsid w:val="67C3BC7F"/>
    <w:rsid w:val="67DFF985"/>
    <w:rsid w:val="67EE70A9"/>
    <w:rsid w:val="67F5B6EC"/>
    <w:rsid w:val="67FF0CBB"/>
    <w:rsid w:val="67FF8069"/>
    <w:rsid w:val="69EBD168"/>
    <w:rsid w:val="69FF663F"/>
    <w:rsid w:val="69FF746B"/>
    <w:rsid w:val="6A33068A"/>
    <w:rsid w:val="6B3FBE15"/>
    <w:rsid w:val="6BBB9673"/>
    <w:rsid w:val="6BC7EE68"/>
    <w:rsid w:val="6BED8F1F"/>
    <w:rsid w:val="6BFBEF06"/>
    <w:rsid w:val="6BFDA0D6"/>
    <w:rsid w:val="6BFF554D"/>
    <w:rsid w:val="6CE91DAE"/>
    <w:rsid w:val="6CEF5FE7"/>
    <w:rsid w:val="6D25E096"/>
    <w:rsid w:val="6DD79C45"/>
    <w:rsid w:val="6DDFA27C"/>
    <w:rsid w:val="6DFC15DC"/>
    <w:rsid w:val="6DFC78E4"/>
    <w:rsid w:val="6E7E7703"/>
    <w:rsid w:val="6E7F8636"/>
    <w:rsid w:val="6EBFD4D2"/>
    <w:rsid w:val="6ED9DDA7"/>
    <w:rsid w:val="6EDCE5EA"/>
    <w:rsid w:val="6EDF44A9"/>
    <w:rsid w:val="6F1F9E80"/>
    <w:rsid w:val="6F5FE70A"/>
    <w:rsid w:val="6F6E7714"/>
    <w:rsid w:val="6F80780E"/>
    <w:rsid w:val="6F97970A"/>
    <w:rsid w:val="6F9F0378"/>
    <w:rsid w:val="6FBC517C"/>
    <w:rsid w:val="6FBC764F"/>
    <w:rsid w:val="6FBD4B2E"/>
    <w:rsid w:val="6FBF0EF5"/>
    <w:rsid w:val="6FD75D46"/>
    <w:rsid w:val="6FDB5AB3"/>
    <w:rsid w:val="6FDBF4AD"/>
    <w:rsid w:val="6FDE4B44"/>
    <w:rsid w:val="6FE15C3A"/>
    <w:rsid w:val="6FE783EA"/>
    <w:rsid w:val="6FE96F04"/>
    <w:rsid w:val="6FF943FB"/>
    <w:rsid w:val="6FFE295A"/>
    <w:rsid w:val="6FFF650B"/>
    <w:rsid w:val="6FFF7988"/>
    <w:rsid w:val="6FFF9BB4"/>
    <w:rsid w:val="6FFFE24F"/>
    <w:rsid w:val="70FE62F5"/>
    <w:rsid w:val="71FFA968"/>
    <w:rsid w:val="72FF39BB"/>
    <w:rsid w:val="734F2289"/>
    <w:rsid w:val="735D76E7"/>
    <w:rsid w:val="737C346B"/>
    <w:rsid w:val="73937478"/>
    <w:rsid w:val="739B7859"/>
    <w:rsid w:val="73E32660"/>
    <w:rsid w:val="74533DC4"/>
    <w:rsid w:val="74EE4975"/>
    <w:rsid w:val="74FAA3DF"/>
    <w:rsid w:val="74FD7287"/>
    <w:rsid w:val="755E6AEE"/>
    <w:rsid w:val="75B8D329"/>
    <w:rsid w:val="75F23CA9"/>
    <w:rsid w:val="75FC3E35"/>
    <w:rsid w:val="75FFACD1"/>
    <w:rsid w:val="766CF184"/>
    <w:rsid w:val="767E4DB7"/>
    <w:rsid w:val="773BDC6E"/>
    <w:rsid w:val="773D39D7"/>
    <w:rsid w:val="7759AC87"/>
    <w:rsid w:val="7763643D"/>
    <w:rsid w:val="776F5F70"/>
    <w:rsid w:val="7793683F"/>
    <w:rsid w:val="779AB8A8"/>
    <w:rsid w:val="77D71067"/>
    <w:rsid w:val="77DF0672"/>
    <w:rsid w:val="77E77C90"/>
    <w:rsid w:val="77F6F4B4"/>
    <w:rsid w:val="77F99B79"/>
    <w:rsid w:val="77FBCD0A"/>
    <w:rsid w:val="77FE7E7D"/>
    <w:rsid w:val="77FF6BA7"/>
    <w:rsid w:val="78BF1AD2"/>
    <w:rsid w:val="78FECE4B"/>
    <w:rsid w:val="793EEA83"/>
    <w:rsid w:val="79599DF4"/>
    <w:rsid w:val="79BE94A7"/>
    <w:rsid w:val="79FBF716"/>
    <w:rsid w:val="7A9D9C47"/>
    <w:rsid w:val="7ABEA7EC"/>
    <w:rsid w:val="7ADFE056"/>
    <w:rsid w:val="7AF13101"/>
    <w:rsid w:val="7AF7BC31"/>
    <w:rsid w:val="7AFD535B"/>
    <w:rsid w:val="7B3B2414"/>
    <w:rsid w:val="7B57471A"/>
    <w:rsid w:val="7B5F43E2"/>
    <w:rsid w:val="7B5F6666"/>
    <w:rsid w:val="7B65440E"/>
    <w:rsid w:val="7B7757EE"/>
    <w:rsid w:val="7B7B6F89"/>
    <w:rsid w:val="7B7F1277"/>
    <w:rsid w:val="7B7F6B90"/>
    <w:rsid w:val="7B9FACDF"/>
    <w:rsid w:val="7BB7BB87"/>
    <w:rsid w:val="7BBE12C8"/>
    <w:rsid w:val="7BBF5C7C"/>
    <w:rsid w:val="7BC7429D"/>
    <w:rsid w:val="7BDF9E48"/>
    <w:rsid w:val="7BE4077F"/>
    <w:rsid w:val="7BF6CC3E"/>
    <w:rsid w:val="7BFC3260"/>
    <w:rsid w:val="7BFC7BDF"/>
    <w:rsid w:val="7BFDC4CB"/>
    <w:rsid w:val="7BFF2E47"/>
    <w:rsid w:val="7BFF5CCD"/>
    <w:rsid w:val="7CB79248"/>
    <w:rsid w:val="7CBAB211"/>
    <w:rsid w:val="7CC6AD25"/>
    <w:rsid w:val="7CEC4EA9"/>
    <w:rsid w:val="7CEFDE00"/>
    <w:rsid w:val="7CF62BC4"/>
    <w:rsid w:val="7CF742D6"/>
    <w:rsid w:val="7CFFF1AB"/>
    <w:rsid w:val="7D37225B"/>
    <w:rsid w:val="7D576760"/>
    <w:rsid w:val="7D5DE503"/>
    <w:rsid w:val="7D7D7676"/>
    <w:rsid w:val="7D7DE948"/>
    <w:rsid w:val="7DB58C98"/>
    <w:rsid w:val="7DC7FDA7"/>
    <w:rsid w:val="7DCE6F26"/>
    <w:rsid w:val="7DD882C9"/>
    <w:rsid w:val="7DD90B58"/>
    <w:rsid w:val="7DDFA565"/>
    <w:rsid w:val="7DDFC870"/>
    <w:rsid w:val="7DDFEBFE"/>
    <w:rsid w:val="7DEF84D2"/>
    <w:rsid w:val="7DF5BCA7"/>
    <w:rsid w:val="7DF96615"/>
    <w:rsid w:val="7DFBC347"/>
    <w:rsid w:val="7DFCAC5D"/>
    <w:rsid w:val="7DFDB9B5"/>
    <w:rsid w:val="7DFE2604"/>
    <w:rsid w:val="7DFE6C43"/>
    <w:rsid w:val="7DFEF41A"/>
    <w:rsid w:val="7DFF2CA0"/>
    <w:rsid w:val="7E3F230F"/>
    <w:rsid w:val="7E5A7FBD"/>
    <w:rsid w:val="7EBB85DB"/>
    <w:rsid w:val="7EDDE79A"/>
    <w:rsid w:val="7EDF995A"/>
    <w:rsid w:val="7EDFD82C"/>
    <w:rsid w:val="7EE3ECCF"/>
    <w:rsid w:val="7EF78A53"/>
    <w:rsid w:val="7EFA987C"/>
    <w:rsid w:val="7EFB506B"/>
    <w:rsid w:val="7EFBB0D4"/>
    <w:rsid w:val="7EFC938E"/>
    <w:rsid w:val="7EFE653C"/>
    <w:rsid w:val="7EFE7A67"/>
    <w:rsid w:val="7EFF6C40"/>
    <w:rsid w:val="7F33C69B"/>
    <w:rsid w:val="7F3F8727"/>
    <w:rsid w:val="7F53F5AF"/>
    <w:rsid w:val="7F5B0650"/>
    <w:rsid w:val="7F5D7871"/>
    <w:rsid w:val="7F7646BA"/>
    <w:rsid w:val="7F7A302C"/>
    <w:rsid w:val="7F7DA961"/>
    <w:rsid w:val="7F7E8F8E"/>
    <w:rsid w:val="7F7EE5B9"/>
    <w:rsid w:val="7F86313A"/>
    <w:rsid w:val="7F8E85E9"/>
    <w:rsid w:val="7F9C66FD"/>
    <w:rsid w:val="7F9F9A25"/>
    <w:rsid w:val="7F9FD4C8"/>
    <w:rsid w:val="7FB11176"/>
    <w:rsid w:val="7FB1BBDA"/>
    <w:rsid w:val="7FB7EE17"/>
    <w:rsid w:val="7FB95ACC"/>
    <w:rsid w:val="7FBB29D4"/>
    <w:rsid w:val="7FBD0D06"/>
    <w:rsid w:val="7FBF9C85"/>
    <w:rsid w:val="7FCD862F"/>
    <w:rsid w:val="7FCF3168"/>
    <w:rsid w:val="7FCF7309"/>
    <w:rsid w:val="7FD703C4"/>
    <w:rsid w:val="7FDBDDAF"/>
    <w:rsid w:val="7FDFD28D"/>
    <w:rsid w:val="7FE3DA20"/>
    <w:rsid w:val="7FEB763C"/>
    <w:rsid w:val="7FECF31C"/>
    <w:rsid w:val="7FEDB139"/>
    <w:rsid w:val="7FEF382A"/>
    <w:rsid w:val="7FEF99E0"/>
    <w:rsid w:val="7FEFE981"/>
    <w:rsid w:val="7FF1D59A"/>
    <w:rsid w:val="7FF32B80"/>
    <w:rsid w:val="7FF5C794"/>
    <w:rsid w:val="7FF77C16"/>
    <w:rsid w:val="7FF7EC7A"/>
    <w:rsid w:val="7FFBF553"/>
    <w:rsid w:val="7FFCFF75"/>
    <w:rsid w:val="7FFD53F4"/>
    <w:rsid w:val="7FFD5721"/>
    <w:rsid w:val="7FFE026C"/>
    <w:rsid w:val="7FFE225B"/>
    <w:rsid w:val="7FFE61C9"/>
    <w:rsid w:val="7FFECC8A"/>
    <w:rsid w:val="7FFF1FC1"/>
    <w:rsid w:val="7FFF6D1C"/>
    <w:rsid w:val="7FFF7B0D"/>
    <w:rsid w:val="7FFFEB26"/>
    <w:rsid w:val="7FFFEB8E"/>
    <w:rsid w:val="7FFFF021"/>
    <w:rsid w:val="7FFFF89B"/>
    <w:rsid w:val="83EDCB1E"/>
    <w:rsid w:val="84FBAD5B"/>
    <w:rsid w:val="8CD7AC84"/>
    <w:rsid w:val="8D8D78CF"/>
    <w:rsid w:val="8E77271D"/>
    <w:rsid w:val="8EB19CD1"/>
    <w:rsid w:val="8FD71C9D"/>
    <w:rsid w:val="8FF55852"/>
    <w:rsid w:val="8FFDFC24"/>
    <w:rsid w:val="91FF8F11"/>
    <w:rsid w:val="93CE8A23"/>
    <w:rsid w:val="947F5BE7"/>
    <w:rsid w:val="97BF705F"/>
    <w:rsid w:val="97FE0B1D"/>
    <w:rsid w:val="9A9F7983"/>
    <w:rsid w:val="9ADEB584"/>
    <w:rsid w:val="9B7F98F9"/>
    <w:rsid w:val="9BDC3A42"/>
    <w:rsid w:val="9DBFB9FD"/>
    <w:rsid w:val="9DDEDA65"/>
    <w:rsid w:val="9DFE0A0C"/>
    <w:rsid w:val="9EFE5BCD"/>
    <w:rsid w:val="9F76B568"/>
    <w:rsid w:val="9FBFA1D8"/>
    <w:rsid w:val="9FDE38A2"/>
    <w:rsid w:val="9FEECA37"/>
    <w:rsid w:val="9FF74241"/>
    <w:rsid w:val="9FFB121E"/>
    <w:rsid w:val="A3AF4E7D"/>
    <w:rsid w:val="A7EFC6AB"/>
    <w:rsid w:val="A7F33F5A"/>
    <w:rsid w:val="A7FF04B1"/>
    <w:rsid w:val="A97BE47A"/>
    <w:rsid w:val="A9EFEA8C"/>
    <w:rsid w:val="A9F1E19D"/>
    <w:rsid w:val="AADF4FAA"/>
    <w:rsid w:val="AB697B37"/>
    <w:rsid w:val="ABD96995"/>
    <w:rsid w:val="ABDF9C65"/>
    <w:rsid w:val="ADBD0FD1"/>
    <w:rsid w:val="ADDF3481"/>
    <w:rsid w:val="ADFB1434"/>
    <w:rsid w:val="AE6E7B8E"/>
    <w:rsid w:val="AF7E407F"/>
    <w:rsid w:val="AFB698FC"/>
    <w:rsid w:val="AFE7CCFD"/>
    <w:rsid w:val="AFFFE8A0"/>
    <w:rsid w:val="B1CD04E0"/>
    <w:rsid w:val="B36D0DC3"/>
    <w:rsid w:val="B3BEBAA6"/>
    <w:rsid w:val="B5D785D2"/>
    <w:rsid w:val="B6BF5297"/>
    <w:rsid w:val="B6D34297"/>
    <w:rsid w:val="B6F81B1D"/>
    <w:rsid w:val="B6FBC10D"/>
    <w:rsid w:val="B7791F3B"/>
    <w:rsid w:val="B79EFA16"/>
    <w:rsid w:val="B7B78AF1"/>
    <w:rsid w:val="B85D9AA4"/>
    <w:rsid w:val="B9487140"/>
    <w:rsid w:val="B96C4646"/>
    <w:rsid w:val="B9DD3DC9"/>
    <w:rsid w:val="B9EF4C9C"/>
    <w:rsid w:val="BA4F5CBC"/>
    <w:rsid w:val="BAEE198D"/>
    <w:rsid w:val="BAF706AB"/>
    <w:rsid w:val="BB739D15"/>
    <w:rsid w:val="BBAEF883"/>
    <w:rsid w:val="BBBE41E9"/>
    <w:rsid w:val="BBBF17E3"/>
    <w:rsid w:val="BBED24AC"/>
    <w:rsid w:val="BBF55497"/>
    <w:rsid w:val="BCDDDF31"/>
    <w:rsid w:val="BCFCDCFE"/>
    <w:rsid w:val="BD6E0753"/>
    <w:rsid w:val="BD6F4431"/>
    <w:rsid w:val="BD7752D6"/>
    <w:rsid w:val="BD7E4C38"/>
    <w:rsid w:val="BD9F5AEA"/>
    <w:rsid w:val="BDCBDC43"/>
    <w:rsid w:val="BDFFF6A0"/>
    <w:rsid w:val="BEABADF5"/>
    <w:rsid w:val="BEDD1255"/>
    <w:rsid w:val="BEDEFDDC"/>
    <w:rsid w:val="BEF34C77"/>
    <w:rsid w:val="BEFC19B4"/>
    <w:rsid w:val="BF2F5EDF"/>
    <w:rsid w:val="BF3B1EF0"/>
    <w:rsid w:val="BF3DE7EC"/>
    <w:rsid w:val="BF8F2C88"/>
    <w:rsid w:val="BF9E0E58"/>
    <w:rsid w:val="BF9F4D5F"/>
    <w:rsid w:val="BFBA1A99"/>
    <w:rsid w:val="BFC73C41"/>
    <w:rsid w:val="BFDDA132"/>
    <w:rsid w:val="BFF39AC2"/>
    <w:rsid w:val="BFFAC635"/>
    <w:rsid w:val="BFFC1DCF"/>
    <w:rsid w:val="BFFD3F26"/>
    <w:rsid w:val="BFFEFC7C"/>
    <w:rsid w:val="BFFF391C"/>
    <w:rsid w:val="BFFFBA0B"/>
    <w:rsid w:val="BFFFCD28"/>
    <w:rsid w:val="BFFFD49C"/>
    <w:rsid w:val="BFFFFBA6"/>
    <w:rsid w:val="C3BBFF20"/>
    <w:rsid w:val="C3FB1EBE"/>
    <w:rsid w:val="C47D02A9"/>
    <w:rsid w:val="C4FFA0AF"/>
    <w:rsid w:val="C7B168CD"/>
    <w:rsid w:val="C7BE918D"/>
    <w:rsid w:val="C7CFCEC8"/>
    <w:rsid w:val="CD7A7C7D"/>
    <w:rsid w:val="CDA8B96B"/>
    <w:rsid w:val="CDF7AAD4"/>
    <w:rsid w:val="CDFFC11B"/>
    <w:rsid w:val="CF9A41B9"/>
    <w:rsid w:val="CFBB4589"/>
    <w:rsid w:val="CFDD6CBD"/>
    <w:rsid w:val="D16E4251"/>
    <w:rsid w:val="D1CFF607"/>
    <w:rsid w:val="D46F2D9F"/>
    <w:rsid w:val="D56FDFAD"/>
    <w:rsid w:val="D5D7688D"/>
    <w:rsid w:val="D5FCB7C1"/>
    <w:rsid w:val="D61F11C5"/>
    <w:rsid w:val="D73B3944"/>
    <w:rsid w:val="D7A86505"/>
    <w:rsid w:val="D7BD2CCA"/>
    <w:rsid w:val="D7BF4195"/>
    <w:rsid w:val="D7BF6139"/>
    <w:rsid w:val="D7BF6E14"/>
    <w:rsid w:val="D7D73758"/>
    <w:rsid w:val="D7DF8CD1"/>
    <w:rsid w:val="D7E9D24C"/>
    <w:rsid w:val="D7FB2C02"/>
    <w:rsid w:val="D7FF18D4"/>
    <w:rsid w:val="D91653CD"/>
    <w:rsid w:val="D9DFA56A"/>
    <w:rsid w:val="D9EFBE8A"/>
    <w:rsid w:val="D9EFE556"/>
    <w:rsid w:val="DAFBE065"/>
    <w:rsid w:val="DB4726B6"/>
    <w:rsid w:val="DB7BB052"/>
    <w:rsid w:val="DBBC3756"/>
    <w:rsid w:val="DBEEBAC4"/>
    <w:rsid w:val="DBFBABD7"/>
    <w:rsid w:val="DBFD26DC"/>
    <w:rsid w:val="DBFE4896"/>
    <w:rsid w:val="DC66303E"/>
    <w:rsid w:val="DCBDF23A"/>
    <w:rsid w:val="DCF5887D"/>
    <w:rsid w:val="DD6B14DB"/>
    <w:rsid w:val="DD7EE8E1"/>
    <w:rsid w:val="DDCFECAC"/>
    <w:rsid w:val="DDFEBC39"/>
    <w:rsid w:val="DE5DC35F"/>
    <w:rsid w:val="DEAF8653"/>
    <w:rsid w:val="DECE4BB3"/>
    <w:rsid w:val="DECF1F69"/>
    <w:rsid w:val="DEDBB077"/>
    <w:rsid w:val="DEDFF7FE"/>
    <w:rsid w:val="DEEB84E5"/>
    <w:rsid w:val="DEED74E0"/>
    <w:rsid w:val="DEF6D81D"/>
    <w:rsid w:val="DF57782D"/>
    <w:rsid w:val="DF6BBEFE"/>
    <w:rsid w:val="DF7B92AB"/>
    <w:rsid w:val="DF7D92C1"/>
    <w:rsid w:val="DF9FA0FB"/>
    <w:rsid w:val="DFBFFACB"/>
    <w:rsid w:val="DFCB40BD"/>
    <w:rsid w:val="DFCD60EB"/>
    <w:rsid w:val="DFD792B1"/>
    <w:rsid w:val="DFDEFC99"/>
    <w:rsid w:val="DFDFD6B7"/>
    <w:rsid w:val="DFF75A25"/>
    <w:rsid w:val="DFF7663E"/>
    <w:rsid w:val="DFFA6177"/>
    <w:rsid w:val="DFFB82FD"/>
    <w:rsid w:val="DFFE4FEB"/>
    <w:rsid w:val="DFFE7953"/>
    <w:rsid w:val="DFFF71FF"/>
    <w:rsid w:val="DFFFEF7E"/>
    <w:rsid w:val="E37A915A"/>
    <w:rsid w:val="E3B77661"/>
    <w:rsid w:val="E3BE1A76"/>
    <w:rsid w:val="E4FF299F"/>
    <w:rsid w:val="E5BF75C1"/>
    <w:rsid w:val="E5EE5C71"/>
    <w:rsid w:val="E7BD7106"/>
    <w:rsid w:val="E7BFF596"/>
    <w:rsid w:val="E7F7E435"/>
    <w:rsid w:val="E7FB7B53"/>
    <w:rsid w:val="E9D792FF"/>
    <w:rsid w:val="EBCD88C3"/>
    <w:rsid w:val="EBF12ED0"/>
    <w:rsid w:val="EC3F7C25"/>
    <w:rsid w:val="EC5B7DBC"/>
    <w:rsid w:val="ECE604AE"/>
    <w:rsid w:val="ED8FE348"/>
    <w:rsid w:val="EDB3B447"/>
    <w:rsid w:val="EDBCABC0"/>
    <w:rsid w:val="EDBF8959"/>
    <w:rsid w:val="EDCF7443"/>
    <w:rsid w:val="EDDC458C"/>
    <w:rsid w:val="EDEFDA96"/>
    <w:rsid w:val="EE7F7E56"/>
    <w:rsid w:val="EEEF5411"/>
    <w:rsid w:val="EF246398"/>
    <w:rsid w:val="EF3F0C82"/>
    <w:rsid w:val="EF67CF1A"/>
    <w:rsid w:val="EF6830D6"/>
    <w:rsid w:val="EF731BF3"/>
    <w:rsid w:val="EF7F38B3"/>
    <w:rsid w:val="EF9AEF65"/>
    <w:rsid w:val="EF9F75EE"/>
    <w:rsid w:val="EF9FCC93"/>
    <w:rsid w:val="EFA44727"/>
    <w:rsid w:val="EFBB921F"/>
    <w:rsid w:val="EFBFB9DD"/>
    <w:rsid w:val="EFDF614C"/>
    <w:rsid w:val="EFE7EC55"/>
    <w:rsid w:val="EFF3B30F"/>
    <w:rsid w:val="EFFCC6FB"/>
    <w:rsid w:val="EFFF3035"/>
    <w:rsid w:val="EFFF3C04"/>
    <w:rsid w:val="EFFFBCE3"/>
    <w:rsid w:val="F2EEFF1C"/>
    <w:rsid w:val="F2F604EC"/>
    <w:rsid w:val="F2FBA597"/>
    <w:rsid w:val="F31E6C31"/>
    <w:rsid w:val="F357B6E2"/>
    <w:rsid w:val="F39947E5"/>
    <w:rsid w:val="F3A75F9C"/>
    <w:rsid w:val="F3BE6DD0"/>
    <w:rsid w:val="F3BE7184"/>
    <w:rsid w:val="F3BF134D"/>
    <w:rsid w:val="F3F57007"/>
    <w:rsid w:val="F3FD0AE2"/>
    <w:rsid w:val="F3FF88B7"/>
    <w:rsid w:val="F3FFC634"/>
    <w:rsid w:val="F4A71E80"/>
    <w:rsid w:val="F57BF37F"/>
    <w:rsid w:val="F57FD0D6"/>
    <w:rsid w:val="F5FE132B"/>
    <w:rsid w:val="F5FE5041"/>
    <w:rsid w:val="F5FFFB80"/>
    <w:rsid w:val="F63EEB1B"/>
    <w:rsid w:val="F6BBEDF7"/>
    <w:rsid w:val="F6CF70BA"/>
    <w:rsid w:val="F6EC2575"/>
    <w:rsid w:val="F6EF8161"/>
    <w:rsid w:val="F7666568"/>
    <w:rsid w:val="F77F6672"/>
    <w:rsid w:val="F79B3BAE"/>
    <w:rsid w:val="F7A9A1E5"/>
    <w:rsid w:val="F7AEEEF4"/>
    <w:rsid w:val="F7CD4792"/>
    <w:rsid w:val="F7D50927"/>
    <w:rsid w:val="F7DA8F75"/>
    <w:rsid w:val="F7EA7901"/>
    <w:rsid w:val="F7EE4C21"/>
    <w:rsid w:val="F7EFD235"/>
    <w:rsid w:val="F7F6FE99"/>
    <w:rsid w:val="F7F7C7FD"/>
    <w:rsid w:val="F7FD2A10"/>
    <w:rsid w:val="F7FF37C3"/>
    <w:rsid w:val="F7FF5CAE"/>
    <w:rsid w:val="F7FF69E5"/>
    <w:rsid w:val="F8DAB750"/>
    <w:rsid w:val="F8FBB2C0"/>
    <w:rsid w:val="F8FF361F"/>
    <w:rsid w:val="F99D5AB0"/>
    <w:rsid w:val="F9B7F8FE"/>
    <w:rsid w:val="F9D5DF59"/>
    <w:rsid w:val="F9DFC26B"/>
    <w:rsid w:val="F9F935C5"/>
    <w:rsid w:val="F9FE1A86"/>
    <w:rsid w:val="F9FFDC2D"/>
    <w:rsid w:val="FA75503F"/>
    <w:rsid w:val="FA7BD048"/>
    <w:rsid w:val="FABEBD1D"/>
    <w:rsid w:val="FAEF7E3D"/>
    <w:rsid w:val="FAFBB21F"/>
    <w:rsid w:val="FB2F19AA"/>
    <w:rsid w:val="FB2F8E78"/>
    <w:rsid w:val="FB5F6066"/>
    <w:rsid w:val="FB74772F"/>
    <w:rsid w:val="FB7B2E54"/>
    <w:rsid w:val="FB7FDEA0"/>
    <w:rsid w:val="FB9BD655"/>
    <w:rsid w:val="FB9C6C4D"/>
    <w:rsid w:val="FB9D1147"/>
    <w:rsid w:val="FBAE7C23"/>
    <w:rsid w:val="FBB16390"/>
    <w:rsid w:val="FBB6A0A5"/>
    <w:rsid w:val="FBBB2689"/>
    <w:rsid w:val="FBBE5820"/>
    <w:rsid w:val="FBCB3F92"/>
    <w:rsid w:val="FBDF0C22"/>
    <w:rsid w:val="FBF7D52C"/>
    <w:rsid w:val="FBF9DF40"/>
    <w:rsid w:val="FBFBAC7A"/>
    <w:rsid w:val="FBFCFFD6"/>
    <w:rsid w:val="FBFF2CF7"/>
    <w:rsid w:val="FC2F62DD"/>
    <w:rsid w:val="FC43BBED"/>
    <w:rsid w:val="FCAF48C3"/>
    <w:rsid w:val="FCECDC67"/>
    <w:rsid w:val="FD2FE2A1"/>
    <w:rsid w:val="FD4395FF"/>
    <w:rsid w:val="FD55AE02"/>
    <w:rsid w:val="FD5ACBF7"/>
    <w:rsid w:val="FD7589CC"/>
    <w:rsid w:val="FD7B3126"/>
    <w:rsid w:val="FD7C0B83"/>
    <w:rsid w:val="FD7F6FDE"/>
    <w:rsid w:val="FDDE8F8A"/>
    <w:rsid w:val="FDE58D1D"/>
    <w:rsid w:val="FDEB5175"/>
    <w:rsid w:val="FDEBE3CD"/>
    <w:rsid w:val="FDEDB6A5"/>
    <w:rsid w:val="FDF7EA4F"/>
    <w:rsid w:val="FDFE2C02"/>
    <w:rsid w:val="FDFE46EE"/>
    <w:rsid w:val="FDFE6043"/>
    <w:rsid w:val="FDFF2210"/>
    <w:rsid w:val="FDFF39DD"/>
    <w:rsid w:val="FDFFB30F"/>
    <w:rsid w:val="FE3F9471"/>
    <w:rsid w:val="FE5FBD49"/>
    <w:rsid w:val="FE63E669"/>
    <w:rsid w:val="FE678339"/>
    <w:rsid w:val="FE778DCD"/>
    <w:rsid w:val="FE78CCC6"/>
    <w:rsid w:val="FE7B7F09"/>
    <w:rsid w:val="FE7C04D6"/>
    <w:rsid w:val="FE7F057E"/>
    <w:rsid w:val="FE7F432E"/>
    <w:rsid w:val="FE8F7496"/>
    <w:rsid w:val="FEA6B135"/>
    <w:rsid w:val="FEAAD9E7"/>
    <w:rsid w:val="FEBB4ED7"/>
    <w:rsid w:val="FEBDA685"/>
    <w:rsid w:val="FECE08AA"/>
    <w:rsid w:val="FEDEC1A0"/>
    <w:rsid w:val="FEDFD859"/>
    <w:rsid w:val="FEF130B4"/>
    <w:rsid w:val="FEFBB7C8"/>
    <w:rsid w:val="FEFC8913"/>
    <w:rsid w:val="FEFEA8C7"/>
    <w:rsid w:val="FEFF0057"/>
    <w:rsid w:val="FEFF22DB"/>
    <w:rsid w:val="FEFF6AD1"/>
    <w:rsid w:val="FF3F737E"/>
    <w:rsid w:val="FF5B09DB"/>
    <w:rsid w:val="FF5F1BF8"/>
    <w:rsid w:val="FF5FC136"/>
    <w:rsid w:val="FF76301B"/>
    <w:rsid w:val="FF778CCA"/>
    <w:rsid w:val="FF779705"/>
    <w:rsid w:val="FF7DEA86"/>
    <w:rsid w:val="FF7FD123"/>
    <w:rsid w:val="FF9D4C5E"/>
    <w:rsid w:val="FFB21519"/>
    <w:rsid w:val="FFBBDC4B"/>
    <w:rsid w:val="FFBD72FF"/>
    <w:rsid w:val="FFBD950E"/>
    <w:rsid w:val="FFBDD289"/>
    <w:rsid w:val="FFBFD9CF"/>
    <w:rsid w:val="FFBFDB5B"/>
    <w:rsid w:val="FFC7AACB"/>
    <w:rsid w:val="FFCB95BA"/>
    <w:rsid w:val="FFCFB675"/>
    <w:rsid w:val="FFD76694"/>
    <w:rsid w:val="FFD88633"/>
    <w:rsid w:val="FFD98411"/>
    <w:rsid w:val="FFDCFE64"/>
    <w:rsid w:val="FFDE1F13"/>
    <w:rsid w:val="FFDE3543"/>
    <w:rsid w:val="FFE2B06C"/>
    <w:rsid w:val="FFEB32EF"/>
    <w:rsid w:val="FFEBA1F7"/>
    <w:rsid w:val="FFEC7583"/>
    <w:rsid w:val="FFEE7AE3"/>
    <w:rsid w:val="FFEF4D77"/>
    <w:rsid w:val="FFF7C334"/>
    <w:rsid w:val="FFFB5059"/>
    <w:rsid w:val="FFFD819E"/>
    <w:rsid w:val="FFFE3311"/>
    <w:rsid w:val="FFFF15DD"/>
    <w:rsid w:val="FFFFAF24"/>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2017-11-05T10:22:00Z</dcterms:created>
  <dc:creator>AutoBVT</dc:creator>
  <cp:lastModifiedBy>shaoxin</cp:lastModifiedBy>
  <cp:lastPrinted>2004-11-15T07:30:00Z</cp:lastPrinted>
  <dcterms:modified xsi:type="dcterms:W3CDTF">2018-04-15T20:39:02Z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