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7"/>
        <w:tblpPr w:leftFromText="180" w:rightFromText="180" w:vertAnchor="text" w:horzAnchor="margin" w:tblpXSpec="right" w:tblpY="146"/>
        <w:tblOverlap w:val="never"/>
        <w:tblW w:w="4870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1388"/>
        <w:gridCol w:w="1867"/>
      </w:tblGrid>
      <w:tr>
        <w:trPr>
          <w:jc w:val="right"/>
        </w:trPr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  <w:bookmarkStart w:id="0" w:name="_Toc520621286"/>
            <w:bookmarkStart w:id="1" w:name="_Toc520621571"/>
            <w:bookmarkStart w:id="2" w:name="_Toc516889761"/>
            <w:bookmarkStart w:id="3" w:name="_Toc520177514"/>
            <w:r>
              <w:rPr>
                <w:rFonts w:hint="eastAsia" w:ascii="宋体" w:hAnsi="宋体" w:cs="宋体"/>
              </w:rPr>
              <w:t>文档状态：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文档编号：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</w:p>
        </w:tc>
      </w:tr>
      <w:tr>
        <w:trPr>
          <w:cantSplit/>
          <w:trHeight w:val="173" w:hRule="atLeast"/>
          <w:jc w:val="right"/>
        </w:trPr>
        <w:tc>
          <w:tcPr>
            <w:tcW w:w="161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exact"/>
              <w:rPr>
                <w:rFonts w:ascii="宋体"/>
              </w:rPr>
            </w:pPr>
            <w:r>
              <w:rPr>
                <w:rFonts w:ascii="宋体" w:hAnsi="宋体" w:cs="宋体"/>
              </w:rPr>
              <w:t xml:space="preserve">[  ] Draft </w:t>
            </w:r>
          </w:p>
          <w:p>
            <w:pPr>
              <w:spacing w:line="300" w:lineRule="exact"/>
              <w:rPr>
                <w:rFonts w:ascii="宋体"/>
              </w:rPr>
            </w:pPr>
            <w:r>
              <w:rPr>
                <w:rFonts w:ascii="宋体" w:hAnsi="宋体" w:cs="宋体"/>
              </w:rPr>
              <w:t>[</w:t>
            </w:r>
            <w:r>
              <w:rPr>
                <w:rFonts w:hint="eastAsia" w:ascii="宋体" w:hAnsi="宋体" w:cs="宋体"/>
              </w:rPr>
              <w:t>√</w:t>
            </w:r>
            <w:r>
              <w:rPr>
                <w:rFonts w:ascii="宋体" w:hAnsi="宋体" w:cs="宋体"/>
              </w:rPr>
              <w:t>] Released</w:t>
            </w:r>
          </w:p>
          <w:p>
            <w:pPr>
              <w:spacing w:line="300" w:lineRule="exact"/>
              <w:rPr>
                <w:rFonts w:ascii="宋体"/>
              </w:rPr>
            </w:pPr>
            <w:r>
              <w:rPr>
                <w:rFonts w:ascii="宋体" w:hAnsi="宋体" w:cs="宋体"/>
              </w:rPr>
              <w:t>[]Modifying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编撰：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邵鑫</w:t>
            </w:r>
          </w:p>
        </w:tc>
      </w:tr>
      <w:tr>
        <w:trPr>
          <w:cantSplit/>
          <w:trHeight w:val="208" w:hRule="atLeast"/>
          <w:jc w:val="right"/>
        </w:trPr>
        <w:tc>
          <w:tcPr>
            <w:tcW w:w="16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编撰日期：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201</w:t>
            </w:r>
            <w:r>
              <w:rPr>
                <w:rFonts w:hint="default" w:ascii="宋体"/>
              </w:rPr>
              <w:t>8</w:t>
            </w:r>
            <w:r>
              <w:rPr>
                <w:rFonts w:hint="eastAsia" w:ascii="宋体"/>
              </w:rPr>
              <w:t>/</w:t>
            </w:r>
            <w:r>
              <w:rPr>
                <w:rFonts w:hint="default" w:ascii="宋体"/>
              </w:rPr>
              <w:t>04/</w:t>
            </w:r>
            <w:r>
              <w:rPr>
                <w:rFonts w:hint="default" w:ascii="宋体"/>
              </w:rPr>
              <w:t>30</w:t>
            </w:r>
          </w:p>
        </w:tc>
      </w:tr>
      <w:tr>
        <w:trPr>
          <w:cantSplit/>
          <w:trHeight w:val="241" w:hRule="atLeast"/>
          <w:jc w:val="right"/>
        </w:trPr>
        <w:tc>
          <w:tcPr>
            <w:tcW w:w="16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保密级别：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普通</w:t>
            </w:r>
          </w:p>
        </w:tc>
      </w:tr>
      <w:tr>
        <w:trPr>
          <w:cantSplit/>
          <w:trHeight w:val="258" w:hRule="atLeast"/>
          <w:jc w:val="right"/>
        </w:trPr>
        <w:tc>
          <w:tcPr>
            <w:tcW w:w="16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文档版本：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1.0.0</w:t>
            </w:r>
          </w:p>
        </w:tc>
      </w:tr>
    </w:tbl>
    <w:p>
      <w:pPr>
        <w:rPr>
          <w:rFonts w:ascii="宋体" w:hAnsi="宋体"/>
          <w:b/>
          <w:szCs w:val="20"/>
        </w:rPr>
      </w:pPr>
    </w:p>
    <w:p>
      <w:pPr>
        <w:rPr>
          <w:rFonts w:ascii="宋体" w:hAnsi="宋体"/>
          <w:b/>
          <w:sz w:val="44"/>
        </w:rPr>
      </w:pPr>
    </w:p>
    <w:p>
      <w:pPr>
        <w:rPr>
          <w:rFonts w:ascii="宋体" w:hAnsi="宋体" w:cs="宋体"/>
        </w:rPr>
      </w:pPr>
    </w:p>
    <w:p>
      <w:pPr>
        <w:jc w:val="center"/>
        <w:rPr>
          <w:rFonts w:ascii="华文新魏" w:hAnsi="宋体" w:eastAsia="华文新魏"/>
          <w:bCs/>
          <w:sz w:val="44"/>
        </w:rPr>
      </w:pPr>
    </w:p>
    <w:p>
      <w:pPr>
        <w:jc w:val="center"/>
        <w:rPr>
          <w:rFonts w:ascii="华文新魏" w:hAnsi="宋体" w:eastAsia="华文新魏"/>
          <w:bCs/>
          <w:sz w:val="44"/>
        </w:rPr>
      </w:pPr>
    </w:p>
    <w:p>
      <w:pPr>
        <w:jc w:val="center"/>
        <w:rPr>
          <w:rFonts w:ascii="华文新魏" w:hAnsi="宋体" w:eastAsia="华文新魏"/>
          <w:bCs/>
          <w:sz w:val="44"/>
        </w:rPr>
      </w:pPr>
    </w:p>
    <w:p>
      <w:pPr>
        <w:jc w:val="center"/>
        <w:rPr>
          <w:rFonts w:hint="eastAsia" w:ascii="华文新魏" w:hAnsi="宋体" w:eastAsia="华文新魏"/>
          <w:bCs/>
          <w:sz w:val="44"/>
        </w:rPr>
      </w:pPr>
      <w:r>
        <w:rPr>
          <w:rFonts w:hint="eastAsia" w:ascii="华文新魏" w:hAnsi="宋体" w:eastAsia="华文新魏"/>
          <w:bCs/>
          <w:sz w:val="44"/>
        </w:rPr>
        <w:t>【A28】“云智教育”App平台系统</w:t>
      </w:r>
    </w:p>
    <w:p>
      <w:pPr>
        <w:jc w:val="center"/>
        <w:rPr>
          <w:rFonts w:hint="eastAsia" w:ascii="华文新魏" w:hAnsi="宋体" w:eastAsia="华文新魏"/>
          <w:bCs/>
          <w:sz w:val="44"/>
        </w:rPr>
      </w:pPr>
      <w:r>
        <w:rPr>
          <w:rFonts w:hint="eastAsia" w:ascii="Arial" w:hAnsi="Arial" w:cs="Arial"/>
          <w:bCs/>
          <w:sz w:val="36"/>
        </w:rPr>
        <w:t>（</w:t>
      </w:r>
      <w:r>
        <w:rPr>
          <w:rFonts w:ascii="Arial" w:hAnsi="Arial" w:cs="Arial"/>
          <w:bCs/>
          <w:sz w:val="36"/>
        </w:rPr>
        <w:t>YZEdu</w:t>
      </w:r>
      <w:r>
        <w:rPr>
          <w:rFonts w:hint="eastAsia" w:ascii="Arial" w:hAnsi="Arial" w:cs="Arial"/>
          <w:bCs/>
          <w:sz w:val="36"/>
        </w:rPr>
        <w:t>）</w:t>
      </w:r>
    </w:p>
    <w:p>
      <w:pPr>
        <w:jc w:val="center"/>
        <w:rPr>
          <w:rFonts w:ascii="宋体" w:hAnsi="宋体"/>
          <w:bCs/>
        </w:rPr>
      </w:pPr>
    </w:p>
    <w:p>
      <w:pPr>
        <w:jc w:val="center"/>
        <w:rPr>
          <w:rFonts w:ascii="宋体" w:hAnsi="宋体"/>
          <w:b/>
          <w:sz w:val="36"/>
        </w:rPr>
      </w:pPr>
      <w:r>
        <w:rPr>
          <w:rFonts w:ascii="宋体" w:hAnsi="宋体"/>
          <w:b/>
          <w:sz w:val="36"/>
        </w:rPr>
        <w:t>后端</w:t>
      </w:r>
      <w:r>
        <w:rPr>
          <w:rFonts w:ascii="宋体" w:hAnsi="宋体"/>
          <w:b/>
          <w:sz w:val="36"/>
        </w:rPr>
        <w:t>开发说明书</w:t>
      </w:r>
    </w:p>
    <w:p>
      <w:pPr>
        <w:rPr>
          <w:rFonts w:ascii="宋体" w:hAnsi="宋体"/>
          <w:b/>
          <w:sz w:val="44"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  <w:r>
        <w:rPr>
          <w:rFonts w:hint="default" w:ascii="宋体" w:hAnsi="宋体" w:cs="华文中宋"/>
          <w:b/>
          <w:bCs/>
          <w:sz w:val="30"/>
          <w:szCs w:val="30"/>
        </w:rPr>
        <w:t>风盛科技团队</w:t>
      </w:r>
    </w:p>
    <w:p>
      <w:pPr>
        <w:rPr>
          <w:rFonts w:eastAsia="黑体"/>
          <w:b/>
          <w:bCs/>
          <w:sz w:val="44"/>
        </w:rPr>
      </w:pPr>
      <w:r>
        <w:rPr>
          <w:rFonts w:eastAsia="黑体"/>
          <w:b/>
          <w:bCs/>
          <w:sz w:val="44"/>
        </w:rPr>
        <w:br w:type="page"/>
      </w:r>
      <w:r>
        <w:rPr>
          <w:rFonts w:hint="eastAsia" w:eastAsia="黑体"/>
          <w:b/>
          <w:bCs/>
          <w:sz w:val="44"/>
        </w:rPr>
        <w:t>修订表</w:t>
      </w:r>
    </w:p>
    <w:p>
      <w:pPr>
        <w:rPr>
          <w:rFonts w:eastAsia="黑体"/>
          <w:b/>
          <w:bCs/>
          <w:sz w:val="44"/>
        </w:rPr>
      </w:pPr>
      <w:r>
        <w:rPr>
          <w:rFonts w:eastAsia="黑体"/>
          <w:b/>
          <w:bCs/>
          <w:sz w:val="20"/>
        </w:rPr>
        <w:pict>
          <v:line id="_x0000_s1026" o:spid="_x0000_s1026" o:spt="20" style="position:absolute;left:0pt;flip:y;margin-left:-0.05pt;margin-top:3.5pt;height:0pt;width:498pt;z-index:251657216;mso-width-relative:page;mso-height-relative:page;" coordsize="21600,21600">
            <v:path arrowok="t"/>
            <v:fill focussize="0,0"/>
            <v:stroke weight="4.5pt" linestyle="thinThick"/>
            <v:imagedata o:title=""/>
            <o:lock v:ext="edit"/>
          </v:line>
        </w:pict>
      </w:r>
    </w:p>
    <w:tbl>
      <w:tblPr>
        <w:tblStyle w:val="27"/>
        <w:tblW w:w="996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080"/>
        <w:gridCol w:w="1590"/>
        <w:gridCol w:w="3450"/>
        <w:gridCol w:w="3000"/>
      </w:tblGrid>
      <w:tr>
        <w:trPr>
          <w:cantSplit/>
          <w:tblHeader/>
        </w:trPr>
        <w:tc>
          <w:tcPr>
            <w:tcW w:w="840" w:type="dxa"/>
            <w:tcBorders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pStyle w:val="31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编号</w:t>
            </w:r>
          </w:p>
        </w:tc>
        <w:tc>
          <w:tcPr>
            <w:tcW w:w="1080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31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生成版本</w:t>
            </w:r>
          </w:p>
        </w:tc>
        <w:tc>
          <w:tcPr>
            <w:tcW w:w="1590" w:type="dxa"/>
            <w:shd w:val="pct10" w:color="auto" w:fill="auto"/>
            <w:vAlign w:val="center"/>
          </w:tcPr>
          <w:p>
            <w:pPr>
              <w:pStyle w:val="31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修订人</w:t>
            </w:r>
          </w:p>
        </w:tc>
        <w:tc>
          <w:tcPr>
            <w:tcW w:w="3450" w:type="dxa"/>
            <w:shd w:val="pct10" w:color="auto" w:fill="auto"/>
            <w:vAlign w:val="center"/>
          </w:tcPr>
          <w:p>
            <w:pPr>
              <w:pStyle w:val="31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修订章节与内容</w:t>
            </w:r>
          </w:p>
        </w:tc>
        <w:tc>
          <w:tcPr>
            <w:tcW w:w="3000" w:type="dxa"/>
            <w:shd w:val="pct10" w:color="auto" w:fill="auto"/>
            <w:vAlign w:val="center"/>
          </w:tcPr>
          <w:p>
            <w:pPr>
              <w:pStyle w:val="31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修订日期</w:t>
            </w:r>
          </w:p>
        </w:tc>
      </w:tr>
      <w:tr>
        <w:trPr>
          <w:cantSplit/>
        </w:trPr>
        <w:tc>
          <w:tcPr>
            <w:tcW w:w="840" w:type="dxa"/>
            <w:tcBorders>
              <w:top w:val="nil"/>
              <w:right w:val="single" w:color="auto" w:sz="4" w:space="0"/>
            </w:tcBorders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</w:tr>
      <w:tr>
        <w:trPr>
          <w:cantSplit/>
        </w:trPr>
        <w:tc>
          <w:tcPr>
            <w:tcW w:w="840" w:type="dxa"/>
            <w:tcBorders>
              <w:top w:val="nil"/>
              <w:right w:val="single" w:color="auto" w:sz="4" w:space="0"/>
            </w:tcBorders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</w:tr>
      <w:tr>
        <w:trPr>
          <w:cantSplit/>
        </w:trPr>
        <w:tc>
          <w:tcPr>
            <w:tcW w:w="840" w:type="dxa"/>
            <w:tcBorders>
              <w:top w:val="nil"/>
              <w:right w:val="single" w:color="auto" w:sz="4" w:space="0"/>
            </w:tcBorders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</w:tr>
      <w:tr>
        <w:trPr>
          <w:cantSplit/>
        </w:trPr>
        <w:tc>
          <w:tcPr>
            <w:tcW w:w="840" w:type="dxa"/>
            <w:tcBorders>
              <w:top w:val="nil"/>
              <w:right w:val="single" w:color="auto" w:sz="4" w:space="0"/>
            </w:tcBorders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</w:tr>
      <w:tr>
        <w:trPr>
          <w:cantSplit/>
        </w:trPr>
        <w:tc>
          <w:tcPr>
            <w:tcW w:w="840" w:type="dxa"/>
            <w:tcBorders>
              <w:right w:val="single" w:color="auto" w:sz="4" w:space="0"/>
            </w:tcBorders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5</w:t>
            </w:r>
          </w:p>
        </w:tc>
        <w:tc>
          <w:tcPr>
            <w:tcW w:w="1080" w:type="dxa"/>
            <w:tcBorders>
              <w:left w:val="single" w:color="auto" w:sz="4" w:space="0"/>
            </w:tcBorders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</w:tr>
    </w:tbl>
    <w:p>
      <w:pPr>
        <w:spacing w:line="360" w:lineRule="auto"/>
        <w:ind w:firstLine="422" w:firstLineChars="200"/>
        <w:rPr>
          <w:rFonts w:ascii="宋体" w:hAnsi="宋体"/>
          <w:b/>
        </w:rPr>
      </w:pPr>
    </w:p>
    <w:p>
      <w:pPr>
        <w:rPr>
          <w:rFonts w:eastAsia="黑体"/>
          <w:b/>
          <w:bCs/>
          <w:sz w:val="44"/>
        </w:rPr>
      </w:pPr>
      <w:r>
        <w:rPr>
          <w:rFonts w:ascii="宋体" w:hAnsi="宋体"/>
          <w:b/>
        </w:rPr>
        <w:br w:type="page"/>
      </w:r>
      <w:r>
        <w:rPr>
          <w:rFonts w:hint="eastAsia" w:eastAsia="黑体"/>
          <w:b/>
          <w:bCs/>
          <w:sz w:val="44"/>
        </w:rPr>
        <w:t>审批记录</w:t>
      </w:r>
    </w:p>
    <w:p>
      <w:pPr>
        <w:rPr>
          <w:rFonts w:eastAsia="黑体"/>
          <w:b/>
          <w:bCs/>
          <w:sz w:val="44"/>
        </w:rPr>
      </w:pPr>
      <w:r>
        <w:rPr>
          <w:rFonts w:eastAsia="黑体"/>
          <w:b/>
          <w:bCs/>
          <w:sz w:val="20"/>
        </w:rPr>
        <w:pict>
          <v:line id="_x0000_s1027" o:spid="_x0000_s1027" o:spt="20" style="position:absolute;left:0pt;flip:y;margin-left:0pt;margin-top:7.45pt;height:0.35pt;width:497.95pt;z-index:251658240;mso-width-relative:page;mso-height-relative:page;" coordsize="21600,21600">
            <v:path arrowok="t"/>
            <v:fill focussize="0,0"/>
            <v:stroke weight="4.5pt" linestyle="thinThick"/>
            <v:imagedata o:title=""/>
            <o:lock v:ext="edit"/>
          </v:line>
        </w:pict>
      </w:r>
    </w:p>
    <w:tbl>
      <w:tblPr>
        <w:tblStyle w:val="27"/>
        <w:tblW w:w="996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800"/>
        <w:gridCol w:w="3672"/>
        <w:gridCol w:w="2778"/>
      </w:tblGrid>
      <w:tr>
        <w:trPr>
          <w:cantSplit/>
          <w:tblHeader/>
        </w:trPr>
        <w:tc>
          <w:tcPr>
            <w:tcW w:w="1710" w:type="dxa"/>
            <w:shd w:val="pct10" w:color="auto" w:fill="auto"/>
            <w:vAlign w:val="center"/>
          </w:tcPr>
          <w:p>
            <w:pPr>
              <w:pStyle w:val="31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版本</w:t>
            </w:r>
          </w:p>
        </w:tc>
        <w:tc>
          <w:tcPr>
            <w:tcW w:w="1800" w:type="dxa"/>
            <w:shd w:val="pct10" w:color="auto" w:fill="auto"/>
            <w:vAlign w:val="center"/>
          </w:tcPr>
          <w:p>
            <w:pPr>
              <w:pStyle w:val="31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审批人</w:t>
            </w:r>
          </w:p>
        </w:tc>
        <w:tc>
          <w:tcPr>
            <w:tcW w:w="3672" w:type="dxa"/>
            <w:shd w:val="pct10" w:color="auto" w:fill="auto"/>
            <w:vAlign w:val="center"/>
          </w:tcPr>
          <w:p>
            <w:pPr>
              <w:pStyle w:val="31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审批意见</w:t>
            </w:r>
          </w:p>
        </w:tc>
        <w:tc>
          <w:tcPr>
            <w:tcW w:w="2778" w:type="dxa"/>
            <w:shd w:val="pct10" w:color="auto" w:fill="auto"/>
            <w:vAlign w:val="center"/>
          </w:tcPr>
          <w:p>
            <w:pPr>
              <w:pStyle w:val="31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审批日期</w:t>
            </w:r>
          </w:p>
        </w:tc>
      </w:tr>
      <w:tr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  <w:tc>
          <w:tcPr>
            <w:tcW w:w="3672" w:type="dxa"/>
            <w:tcBorders>
              <w:top w:val="nil"/>
            </w:tcBorders>
            <w:vAlign w:val="center"/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  <w:tc>
          <w:tcPr>
            <w:tcW w:w="2778" w:type="dxa"/>
            <w:tcBorders>
              <w:top w:val="nil"/>
            </w:tcBorders>
            <w:vAlign w:val="center"/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</w:tr>
      <w:tr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  <w:tc>
          <w:tcPr>
            <w:tcW w:w="3672" w:type="dxa"/>
            <w:tcBorders>
              <w:top w:val="nil"/>
            </w:tcBorders>
            <w:vAlign w:val="center"/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  <w:tc>
          <w:tcPr>
            <w:tcW w:w="2778" w:type="dxa"/>
            <w:tcBorders>
              <w:top w:val="nil"/>
            </w:tcBorders>
            <w:vAlign w:val="center"/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</w:tr>
      <w:tr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  <w:tc>
          <w:tcPr>
            <w:tcW w:w="3672" w:type="dxa"/>
            <w:tcBorders>
              <w:top w:val="nil"/>
            </w:tcBorders>
            <w:vAlign w:val="center"/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  <w:tc>
          <w:tcPr>
            <w:tcW w:w="2778" w:type="dxa"/>
            <w:tcBorders>
              <w:top w:val="nil"/>
            </w:tcBorders>
            <w:vAlign w:val="center"/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</w:tr>
      <w:tr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  <w:tc>
          <w:tcPr>
            <w:tcW w:w="3672" w:type="dxa"/>
            <w:tcBorders>
              <w:top w:val="nil"/>
            </w:tcBorders>
            <w:vAlign w:val="center"/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  <w:tc>
          <w:tcPr>
            <w:tcW w:w="2778" w:type="dxa"/>
            <w:tcBorders>
              <w:top w:val="nil"/>
            </w:tcBorders>
            <w:vAlign w:val="center"/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</w:tr>
      <w:tr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  <w:tc>
          <w:tcPr>
            <w:tcW w:w="3672" w:type="dxa"/>
            <w:tcBorders>
              <w:top w:val="nil"/>
            </w:tcBorders>
            <w:vAlign w:val="center"/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  <w:tc>
          <w:tcPr>
            <w:tcW w:w="2778" w:type="dxa"/>
            <w:tcBorders>
              <w:top w:val="nil"/>
            </w:tcBorders>
            <w:vAlign w:val="center"/>
          </w:tcPr>
          <w:p>
            <w:pPr>
              <w:pStyle w:val="32"/>
              <w:jc w:val="both"/>
              <w:rPr>
                <w:sz w:val="21"/>
                <w:lang w:eastAsia="zh-CN"/>
              </w:rPr>
            </w:pPr>
          </w:p>
        </w:tc>
      </w:tr>
    </w:tbl>
    <w:p>
      <w:pPr>
        <w:spacing w:line="360" w:lineRule="auto"/>
        <w:ind w:firstLine="422" w:firstLineChars="200"/>
        <w:rPr>
          <w:rFonts w:ascii="宋体" w:hAnsi="宋体"/>
          <w:b/>
        </w:rPr>
      </w:pPr>
    </w:p>
    <w:p>
      <w:pPr>
        <w:jc w:val="center"/>
        <w:rPr>
          <w:b/>
          <w:bCs/>
          <w:sz w:val="32"/>
        </w:rPr>
      </w:pPr>
      <w:r>
        <w:rPr>
          <w:rFonts w:ascii="宋体" w:hAnsi="宋体"/>
          <w:b/>
        </w:rPr>
        <w:br w:type="page"/>
      </w:r>
      <w:r>
        <w:rPr>
          <w:rFonts w:hint="eastAsia"/>
          <w:b/>
          <w:bCs/>
          <w:sz w:val="32"/>
        </w:rPr>
        <w:t>目  录</w:t>
      </w:r>
    </w:p>
    <w:bookmarkEnd w:id="0"/>
    <w:bookmarkEnd w:id="1"/>
    <w:bookmarkEnd w:id="2"/>
    <w:bookmarkEnd w:id="3"/>
    <w:p>
      <w:pPr>
        <w:pStyle w:val="19"/>
        <w:tabs>
          <w:tab w:val="left" w:pos="420"/>
          <w:tab w:val="right" w:leader="dot" w:pos="9911"/>
        </w:tabs>
        <w:rPr>
          <w:rFonts w:ascii="宋体" w:hAnsi="宋体"/>
          <w:b w:val="0"/>
          <w:bCs w:val="0"/>
          <w:caps w:val="0"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1134" w:right="851" w:bottom="1134" w:left="1134" w:header="992" w:footer="992" w:gutter="0"/>
          <w:pgNumType w:fmt="decimal" w:start="1"/>
          <w:cols w:space="425" w:num="1"/>
          <w:docGrid w:type="lines" w:linePitch="312" w:charSpace="0"/>
        </w:sectPr>
      </w:pPr>
      <w:bookmarkStart w:id="4" w:name="_Toc510347176"/>
      <w:bookmarkStart w:id="5" w:name="_Toc510240270"/>
      <w:bookmarkStart w:id="6" w:name="_Toc427027968"/>
      <w:bookmarkStart w:id="7" w:name="_Toc520177519"/>
      <w:bookmarkStart w:id="8" w:name="_Toc520621576"/>
      <w:bookmarkStart w:id="9" w:name="_Toc520621291"/>
      <w:bookmarkStart w:id="10" w:name="_Toc427028090"/>
      <w:r>
        <w:rPr>
          <w:rFonts w:ascii="宋体" w:hAnsi="宋体"/>
          <w:b w:val="0"/>
          <w:bCs w:val="0"/>
          <w:caps w:val="0"/>
        </w:rPr>
        <w:fldChar w:fldCharType="begin"/>
      </w:r>
      <w:r>
        <w:rPr>
          <w:rFonts w:ascii="宋体" w:hAnsi="宋体"/>
          <w:b w:val="0"/>
          <w:bCs w:val="0"/>
          <w:caps w:val="0"/>
        </w:rPr>
        <w:instrText xml:space="preserve"> TOC \o "1-3" \h \z </w:instrText>
      </w:r>
      <w:r>
        <w:rPr>
          <w:rFonts w:ascii="宋体" w:hAnsi="宋体"/>
          <w:b w:val="0"/>
          <w:bCs w:val="0"/>
          <w:caps w:val="0"/>
        </w:rPr>
        <w:fldChar w:fldCharType="end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81002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36"/>
          </w:pPr>
          <w:r>
            <w:rPr>
              <w:lang w:val="zh-CN"/>
            </w:rPr>
            <w:t>目录</w:t>
          </w:r>
        </w:p>
        <w:p>
          <w:pPr>
            <w:pStyle w:val="19"/>
            <w:tabs>
              <w:tab w:val="right" w:leader="dot" w:pos="9921"/>
            </w:tabs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instrText xml:space="preserve"> HYPERLINK \l _Toc1306563286 </w:instrTex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>1</w:t>
          </w:r>
          <w:r>
            <w:rPr>
              <w:rFonts w:hint="eastAsia" w:ascii="Times New Roman" w:hAnsi="Times New Roman" w:eastAsia="宋体" w:cs="Times New Roman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引言</w: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instrText xml:space="preserve"> PAGEREF _Toc1306563286 </w:instrTex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>6</w: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22"/>
            <w:tabs>
              <w:tab w:val="right" w:leader="dot" w:pos="9921"/>
            </w:tabs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instrText xml:space="preserve"> HYPERLINK \l _Toc1477650928 </w:instrTex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>1</w:t>
          </w:r>
          <w:r>
            <w:rPr>
              <w:rFonts w:hint="eastAsia" w:ascii="Times New Roman" w:hAnsi="Times New Roman" w:eastAsia="宋体" w:cs="Times New Roman"/>
              <w:kern w:val="44"/>
              <w:szCs w:val="20"/>
              <w:lang w:val="en-US" w:eastAsia="zh-CN" w:bidi="ar-SA"/>
            </w:rPr>
            <w:t xml:space="preserve">.1 </w:t>
          </w:r>
          <w:r>
            <w:rPr>
              <w:rFonts w:hint="eastAsia" w:ascii="Times New Roman" w:hAnsi="Times New Roman" w:eastAsia="宋体" w:cs="Times New Roman"/>
              <w:kern w:val="44"/>
              <w:szCs w:val="24"/>
              <w:lang w:val="en-US" w:eastAsia="zh-CN" w:bidi="ar-SA"/>
            </w:rPr>
            <w:t>编写目的</w: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instrText xml:space="preserve"> PAGEREF _Toc1477650928 </w:instrTex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>6</w: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44"/>
              <w:szCs w:val="20"/>
              <w:lang w:val="en-US" w:eastAsia="zh-CN" w:bidi="ar-SA"/>
            </w:rPr>
            <w:fldChar w:fldCharType="end"/>
          </w:r>
        </w:p>
        <w:p>
          <w:pPr>
            <w:pStyle w:val="22"/>
            <w:tabs>
              <w:tab w:val="right" w:leader="dot" w:pos="9921"/>
            </w:tabs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instrText xml:space="preserve"> HYPERLINK \l _Toc2063812248 </w:instrTex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>1</w:t>
          </w:r>
          <w:r>
            <w:rPr>
              <w:rFonts w:hint="eastAsia" w:ascii="Times New Roman" w:hAnsi="Times New Roman" w:eastAsia="宋体" w:cs="Times New Roman"/>
              <w:kern w:val="44"/>
              <w:szCs w:val="20"/>
              <w:lang w:val="en-US" w:eastAsia="zh-CN" w:bidi="ar-SA"/>
            </w:rPr>
            <w:t xml:space="preserve">.2 </w:t>
          </w:r>
          <w:r>
            <w:rPr>
              <w:rFonts w:ascii="Times New Roman" w:hAnsi="Times New Roman" w:eastAsia="宋体" w:cs="Times New Roman"/>
              <w:kern w:val="44"/>
              <w:szCs w:val="24"/>
              <w:lang w:val="en-US" w:eastAsia="zh-CN" w:bidi="ar-SA"/>
            </w:rPr>
            <w:t>重点内容</w: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instrText xml:space="preserve"> PAGEREF _Toc2063812248 </w:instrTex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>6</w: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44"/>
              <w:szCs w:val="20"/>
              <w:lang w:val="en-US" w:eastAsia="zh-CN" w:bidi="ar-SA"/>
            </w:rPr>
            <w:fldChar w:fldCharType="end"/>
          </w:r>
        </w:p>
        <w:p>
          <w:pPr>
            <w:pStyle w:val="19"/>
            <w:tabs>
              <w:tab w:val="right" w:leader="dot" w:pos="9921"/>
            </w:tabs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instrText xml:space="preserve"> HYPERLINK \l _Toc226547267 </w:instrTex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>2</w:t>
          </w:r>
          <w:r>
            <w:rPr>
              <w:rFonts w:hint="eastAsia" w:ascii="Times New Roman" w:hAnsi="Times New Roman" w:eastAsia="宋体" w:cs="Times New Roman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>开发环境说明</w: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instrText xml:space="preserve"> PAGEREF _Toc226547267 </w:instrTex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>7</w: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22"/>
            <w:tabs>
              <w:tab w:val="right" w:leader="dot" w:pos="9921"/>
            </w:tabs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instrText xml:space="preserve"> HYPERLINK \l _Toc38256751 </w:instrTex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>2</w:t>
          </w:r>
          <w:r>
            <w:rPr>
              <w:rFonts w:hint="default" w:ascii="宋体" w:hAnsi="宋体" w:eastAsia="宋体" w:cs="宋体"/>
              <w:kern w:val="44"/>
              <w:szCs w:val="20"/>
              <w:lang w:val="en-US" w:eastAsia="zh-CN" w:bidi="ar-SA"/>
            </w:rPr>
            <w:t xml:space="preserve">.1 </w:t>
          </w:r>
          <w:r>
            <w:rPr>
              <w:rFonts w:ascii="Times New Roman" w:hAnsi="Times New Roman" w:eastAsia="宋体" w:cs="Times New Roman"/>
              <w:kern w:val="44"/>
              <w:szCs w:val="24"/>
              <w:lang w:val="en-US" w:eastAsia="zh-CN" w:bidi="ar-SA"/>
            </w:rPr>
            <w:t>开发环境说明</w: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instrText xml:space="preserve"> PAGEREF _Toc38256751 </w:instrTex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>7</w: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default" w:ascii="宋体" w:hAnsi="宋体" w:eastAsia="宋体" w:cs="宋体"/>
              <w:kern w:val="44"/>
              <w:szCs w:val="20"/>
              <w:lang w:val="en-US" w:eastAsia="zh-CN" w:bidi="ar-SA"/>
            </w:rPr>
            <w:fldChar w:fldCharType="end"/>
          </w:r>
        </w:p>
        <w:p>
          <w:pPr>
            <w:pStyle w:val="22"/>
            <w:tabs>
              <w:tab w:val="right" w:leader="dot" w:pos="9921"/>
            </w:tabs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instrText xml:space="preserve"> HYPERLINK \l _Toc400117037 </w:instrTex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>2</w:t>
          </w:r>
          <w:r>
            <w:rPr>
              <w:rFonts w:hint="default" w:ascii="宋体" w:hAnsi="宋体" w:eastAsia="宋体" w:cs="宋体"/>
              <w:kern w:val="44"/>
              <w:szCs w:val="20"/>
              <w:lang w:val="en-US" w:eastAsia="zh-CN" w:bidi="ar-SA"/>
            </w:rPr>
            <w:t xml:space="preserve">.2 </w:t>
          </w:r>
          <w:r>
            <w:rPr>
              <w:rFonts w:ascii="Times New Roman" w:hAnsi="Times New Roman" w:eastAsia="宋体" w:cs="Times New Roman"/>
              <w:kern w:val="44"/>
              <w:szCs w:val="24"/>
              <w:lang w:val="en-US" w:eastAsia="zh-CN" w:bidi="ar-SA"/>
            </w:rPr>
            <w:t>开发工具说明</w: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instrText xml:space="preserve"> PAGEREF _Toc400117037 </w:instrTex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>7</w: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default" w:ascii="宋体" w:hAnsi="宋体" w:eastAsia="宋体" w:cs="宋体"/>
              <w:kern w:val="44"/>
              <w:szCs w:val="20"/>
              <w:lang w:val="en-US" w:eastAsia="zh-CN" w:bidi="ar-SA"/>
            </w:rPr>
            <w:fldChar w:fldCharType="end"/>
          </w:r>
        </w:p>
        <w:p>
          <w:pPr>
            <w:pStyle w:val="22"/>
            <w:tabs>
              <w:tab w:val="right" w:leader="dot" w:pos="9921"/>
            </w:tabs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instrText xml:space="preserve"> HYPERLINK \l _Toc159657041 </w:instrTex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>2</w:t>
          </w:r>
          <w:r>
            <w:rPr>
              <w:rFonts w:hint="default" w:ascii="宋体" w:hAnsi="宋体" w:eastAsia="宋体" w:cs="宋体"/>
              <w:kern w:val="44"/>
              <w:szCs w:val="20"/>
              <w:lang w:val="en-US" w:eastAsia="zh-CN" w:bidi="ar-SA"/>
            </w:rPr>
            <w:t xml:space="preserve">.3 </w:t>
          </w:r>
          <w:r>
            <w:rPr>
              <w:rFonts w:ascii="Times New Roman" w:hAnsi="Times New Roman" w:eastAsia="宋体" w:cs="Times New Roman"/>
              <w:kern w:val="44"/>
              <w:szCs w:val="24"/>
              <w:lang w:val="en-US" w:eastAsia="zh-CN" w:bidi="ar-SA"/>
            </w:rPr>
            <w:t>接口调用与调试说明</w: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instrText xml:space="preserve"> PAGEREF _Toc159657041 </w:instrTex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>7</w: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default" w:ascii="宋体" w:hAnsi="宋体" w:eastAsia="宋体" w:cs="宋体"/>
              <w:kern w:val="44"/>
              <w:szCs w:val="20"/>
              <w:lang w:val="en-US" w:eastAsia="zh-CN" w:bidi="ar-SA"/>
            </w:rPr>
            <w:fldChar w:fldCharType="end"/>
          </w:r>
        </w:p>
        <w:p>
          <w:pPr>
            <w:pStyle w:val="19"/>
            <w:tabs>
              <w:tab w:val="right" w:leader="dot" w:pos="9921"/>
            </w:tabs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instrText xml:space="preserve"> HYPERLINK \l _Toc1466962333 </w:instrTex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>3</w:t>
          </w:r>
          <w:r>
            <w:rPr>
              <w:rFonts w:hint="eastAsia" w:ascii="Times New Roman" w:hAnsi="Times New Roman" w:eastAsia="宋体" w:cs="Times New Roman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>总体结构说明</w: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instrText xml:space="preserve"> PAGEREF _Toc1466962333 </w:instrTex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>8</w: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22"/>
            <w:tabs>
              <w:tab w:val="right" w:leader="dot" w:pos="9921"/>
            </w:tabs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instrText xml:space="preserve"> HYPERLINK \l _Toc306889707 </w:instrTex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>3</w:t>
          </w:r>
          <w:r>
            <w:rPr>
              <w:rFonts w:hint="default" w:ascii="宋体" w:hAnsi="宋体" w:eastAsia="宋体" w:cs="宋体"/>
              <w:kern w:val="44"/>
              <w:szCs w:val="20"/>
              <w:lang w:val="en-US" w:eastAsia="zh-CN" w:bidi="ar-SA"/>
            </w:rPr>
            <w:t xml:space="preserve">.1 </w:t>
          </w:r>
          <w:r>
            <w:rPr>
              <w:rFonts w:ascii="Times New Roman" w:hAnsi="Times New Roman" w:eastAsia="宋体" w:cs="Times New Roman"/>
              <w:kern w:val="44"/>
              <w:szCs w:val="24"/>
              <w:lang w:val="en-US" w:eastAsia="zh-CN" w:bidi="ar-SA"/>
            </w:rPr>
            <w:t>拓扑结构说明</w: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instrText xml:space="preserve"> PAGEREF _Toc306889707 </w:instrTex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>8</w: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default" w:ascii="宋体" w:hAnsi="宋体" w:eastAsia="宋体" w:cs="宋体"/>
              <w:kern w:val="44"/>
              <w:szCs w:val="20"/>
              <w:lang w:val="en-US" w:eastAsia="zh-CN" w:bidi="ar-SA"/>
            </w:rPr>
            <w:fldChar w:fldCharType="end"/>
          </w:r>
        </w:p>
        <w:p>
          <w:pPr>
            <w:pStyle w:val="22"/>
            <w:tabs>
              <w:tab w:val="right" w:leader="dot" w:pos="9921"/>
            </w:tabs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instrText xml:space="preserve"> HYPERLINK \l _Toc920810079 </w:instrTex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>3</w:t>
          </w:r>
          <w:r>
            <w:rPr>
              <w:rFonts w:hint="default" w:ascii="宋体" w:hAnsi="宋体" w:eastAsia="宋体" w:cs="宋体"/>
              <w:kern w:val="44"/>
              <w:szCs w:val="20"/>
              <w:lang w:val="en-US" w:eastAsia="zh-CN" w:bidi="ar-SA"/>
            </w:rPr>
            <w:t xml:space="preserve">.2 </w:t>
          </w:r>
          <w:r>
            <w:rPr>
              <w:rFonts w:ascii="Times New Roman" w:hAnsi="Times New Roman" w:eastAsia="宋体" w:cs="Times New Roman"/>
              <w:kern w:val="44"/>
              <w:szCs w:val="24"/>
              <w:lang w:val="en-US" w:eastAsia="zh-CN" w:bidi="ar-SA"/>
            </w:rPr>
            <w:t>功能模块与结构说明</w: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instrText xml:space="preserve"> PAGEREF _Toc920810079 </w:instrTex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>9</w: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default" w:ascii="宋体" w:hAnsi="宋体" w:eastAsia="宋体" w:cs="宋体"/>
              <w:kern w:val="44"/>
              <w:szCs w:val="20"/>
              <w:lang w:val="en-US" w:eastAsia="zh-CN" w:bidi="ar-SA"/>
            </w:rPr>
            <w:fldChar w:fldCharType="end"/>
          </w:r>
        </w:p>
        <w:p>
          <w:pPr>
            <w:pStyle w:val="19"/>
            <w:tabs>
              <w:tab w:val="right" w:leader="dot" w:pos="9921"/>
            </w:tabs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</w:pP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instrText xml:space="preserve"> HYPERLINK \l _Toc299166671 </w:instrTex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>4</w:t>
          </w:r>
          <w:r>
            <w:rPr>
              <w:rFonts w:hint="eastAsia" w:ascii="Times New Roman" w:hAnsi="Times New Roman" w:eastAsia="宋体" w:cs="Times New Roman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>提交和验收标准</w: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ab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instrText xml:space="preserve"> PAGEREF _Toc299166671 </w:instrTex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t>10</w:t>
          </w:r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/>
          <w:r>
            <w:rPr>
              <w:rFonts w:ascii="Times New Roman" w:hAnsi="Times New Roman" w:eastAsia="宋体" w:cs="Times New Roman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>
      <w:pPr>
        <w:pStyle w:val="2"/>
        <w:spacing w:line="400" w:lineRule="exact"/>
        <w:rPr>
          <w:b w:val="0"/>
          <w:bCs w:val="0"/>
        </w:rPr>
        <w:sectPr>
          <w:type w:val="continuous"/>
          <w:pgSz w:w="11906" w:h="16838"/>
          <w:pgMar w:top="1134" w:right="851" w:bottom="1134" w:left="1134" w:header="992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5"/>
        </w:numPr>
      </w:pPr>
      <w:bookmarkStart w:id="11" w:name="_Toc487120768"/>
      <w:bookmarkStart w:id="12" w:name="_Toc1306563286"/>
      <w:r>
        <w:rPr>
          <w:rFonts w:hint="eastAsia"/>
        </w:rPr>
        <w:t>引言</w:t>
      </w:r>
      <w:bookmarkEnd w:id="4"/>
      <w:bookmarkEnd w:id="5"/>
      <w:bookmarkEnd w:id="6"/>
      <w:bookmarkEnd w:id="7"/>
      <w:bookmarkEnd w:id="8"/>
      <w:bookmarkEnd w:id="9"/>
      <w:bookmarkEnd w:id="11"/>
      <w:bookmarkEnd w:id="12"/>
    </w:p>
    <w:p>
      <w:pPr>
        <w:pStyle w:val="3"/>
        <w:numPr>
          <w:ilvl w:val="0"/>
          <w:numId w:val="6"/>
        </w:numPr>
        <w:tabs>
          <w:tab w:val="left" w:pos="425"/>
        </w:tabs>
        <w:rPr>
          <w:kern w:val="44"/>
        </w:rPr>
      </w:pPr>
      <w:bookmarkStart w:id="13" w:name="_Toc510347177"/>
      <w:bookmarkStart w:id="14" w:name="_Toc487120769"/>
      <w:bookmarkStart w:id="15" w:name="_Toc510240271"/>
      <w:bookmarkStart w:id="16" w:name="_Toc427027969"/>
      <w:bookmarkStart w:id="17" w:name="_Toc1477650928"/>
      <w:r>
        <w:rPr>
          <w:rFonts w:hint="eastAsia"/>
          <w:kern w:val="44"/>
        </w:rPr>
        <w:t>编写目的</w:t>
      </w:r>
      <w:bookmarkEnd w:id="13"/>
      <w:bookmarkEnd w:id="14"/>
      <w:bookmarkEnd w:id="15"/>
      <w:bookmarkEnd w:id="16"/>
      <w:bookmarkEnd w:id="17"/>
    </w:p>
    <w:p>
      <w:pPr>
        <w:pStyle w:val="4"/>
        <w:ind w:firstLine="420" w:firstLineChars="0"/>
        <w:rPr>
          <w:rFonts w:hint="default"/>
        </w:rPr>
      </w:pPr>
      <w:r>
        <w:rPr>
          <w:rFonts w:hint="default"/>
        </w:rPr>
        <w:t>写这份文档的目的是为了方便</w:t>
      </w:r>
      <w:r>
        <w:rPr>
          <w:rFonts w:hint="default"/>
        </w:rPr>
        <w:t>后端</w:t>
      </w:r>
      <w:r>
        <w:rPr>
          <w:rFonts w:hint="default"/>
        </w:rPr>
        <w:t>开发人员可以更清晰地了解我们系统，可以按照需求和设计实现系统的</w:t>
      </w:r>
      <w:r>
        <w:rPr>
          <w:rFonts w:hint="default"/>
        </w:rPr>
        <w:t>数据交互和功能</w:t>
      </w:r>
      <w:r>
        <w:rPr>
          <w:rFonts w:hint="eastAsia"/>
        </w:rPr>
        <w:t>。</w:t>
      </w:r>
      <w:r>
        <w:rPr>
          <w:rFonts w:hint="default"/>
        </w:rPr>
        <w:t>同时对开发人员的开发环境进行了一些限制，有利于系统后期的维护。文档上的内容都是一些大致内容，如有疑问可以咨询项目经理。</w:t>
      </w:r>
    </w:p>
    <w:p>
      <w:pPr>
        <w:pStyle w:val="4"/>
        <w:ind w:firstLine="420" w:firstLineChars="0"/>
        <w:rPr>
          <w:rFonts w:hint="default"/>
        </w:rPr>
      </w:pPr>
      <w:r>
        <w:rPr>
          <w:rFonts w:hint="default"/>
        </w:rPr>
        <w:t>考虑到机构本身也是院校的一种，所以本文档中出现的院校已经包括机构和院校了，所以不在每个模块中对此赘述。</w:t>
      </w:r>
    </w:p>
    <w:p>
      <w:pPr>
        <w:pStyle w:val="4"/>
        <w:ind w:firstLine="420" w:firstLineChars="0"/>
        <w:rPr>
          <w:rFonts w:hint="default"/>
        </w:rPr>
      </w:pPr>
    </w:p>
    <w:p>
      <w:pPr>
        <w:pStyle w:val="3"/>
        <w:numPr>
          <w:ilvl w:val="0"/>
          <w:numId w:val="6"/>
        </w:numPr>
        <w:tabs>
          <w:tab w:val="left" w:pos="425"/>
        </w:tabs>
        <w:rPr>
          <w:kern w:val="44"/>
        </w:rPr>
      </w:pPr>
      <w:bookmarkStart w:id="18" w:name="_Toc2063812248"/>
      <w:r>
        <w:rPr>
          <w:kern w:val="44"/>
        </w:rPr>
        <w:t>重点内容</w:t>
      </w:r>
      <w:bookmarkEnd w:id="18"/>
    </w:p>
    <w:p>
      <w:pPr>
        <w:pStyle w:val="4"/>
      </w:pPr>
      <w:r>
        <w:t>之后的各个图表中会给出详细说明，图中各功能的实现优先级按彩虹色递减。对于灰色的是理想情况下应该实现的功能，前期暂不考虑实现。具体的优先级会在每个图的前面附加说明。</w:t>
      </w:r>
    </w:p>
    <w:p>
      <w:pPr>
        <w:pStyle w:val="4"/>
        <w:ind w:firstLine="420" w:firstLineChars="0"/>
        <w:rPr>
          <w:rFonts w:hint="eastAsia"/>
        </w:rPr>
      </w:pPr>
    </w:p>
    <w:p>
      <w:pPr>
        <w:pStyle w:val="4"/>
        <w:ind w:firstLine="0" w:firstLineChars="0"/>
        <w:rPr>
          <w:rFonts w:hint="eastAsia"/>
        </w:rPr>
      </w:pPr>
      <w:r>
        <w:rPr>
          <w:rFonts w:hint="eastAsia"/>
        </w:rPr>
        <w:br w:type="page"/>
      </w:r>
    </w:p>
    <w:bookmarkEnd w:id="10"/>
    <w:p>
      <w:pPr>
        <w:pStyle w:val="2"/>
      </w:pPr>
      <w:bookmarkStart w:id="19" w:name="_Toc226547267"/>
      <w:r>
        <w:t>开发环境说明</w:t>
      </w:r>
      <w:bookmarkEnd w:id="19"/>
    </w:p>
    <w:p>
      <w:pPr>
        <w:ind w:firstLine="420" w:firstLineChars="0"/>
      </w:pPr>
      <w:r>
        <w:t>对于开发人员的开发环境和开发工具，我们有一些限制和标准：</w:t>
      </w:r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kern w:val="44"/>
        </w:rPr>
      </w:pPr>
      <w:bookmarkStart w:id="20" w:name="_Toc38256751"/>
      <w:r>
        <w:rPr>
          <w:kern w:val="44"/>
        </w:rPr>
        <w:t>开发环境说明</w:t>
      </w:r>
      <w:bookmarkEnd w:id="20"/>
    </w:p>
    <w:p>
      <w:pPr>
        <w:pStyle w:val="4"/>
        <w:rPr>
          <w:kern w:val="44"/>
        </w:rPr>
      </w:pPr>
      <w:r>
        <w:rPr>
          <w:kern w:val="44"/>
        </w:rPr>
        <w:t>操作系统：Windows</w:t>
      </w:r>
      <w:r>
        <w:rPr>
          <w:kern w:val="44"/>
        </w:rPr>
        <w:t>7，Windows10</w:t>
      </w:r>
    </w:p>
    <w:p>
      <w:pPr>
        <w:pStyle w:val="4"/>
        <w:rPr>
          <w:kern w:val="44"/>
        </w:rPr>
      </w:pPr>
      <w:r>
        <w:rPr>
          <w:kern w:val="44"/>
        </w:rPr>
        <w:t>J</w:t>
      </w:r>
      <w:r>
        <w:rPr>
          <w:kern w:val="44"/>
        </w:rPr>
        <w:t>ava版本：java7(jdk7+jre7)</w:t>
      </w:r>
    </w:p>
    <w:p>
      <w:pPr>
        <w:pStyle w:val="4"/>
        <w:rPr>
          <w:kern w:val="44"/>
        </w:rPr>
      </w:pPr>
      <w:r>
        <w:rPr>
          <w:kern w:val="44"/>
        </w:rPr>
        <w:t>服务器：Apache Tomcat 7</w:t>
      </w:r>
    </w:p>
    <w:p>
      <w:pPr>
        <w:pStyle w:val="4"/>
        <w:rPr>
          <w:kern w:val="44"/>
        </w:rPr>
      </w:pPr>
      <w:r>
        <w:rPr>
          <w:kern w:val="44"/>
        </w:rPr>
        <w:t>数据库：Mysql5.6.24(连接远程数据库)</w:t>
      </w:r>
    </w:p>
    <w:p>
      <w:pPr>
        <w:pStyle w:val="4"/>
        <w:ind w:left="0" w:leftChars="0" w:firstLine="420" w:firstLineChars="0"/>
        <w:rPr>
          <w:kern w:val="44"/>
        </w:rPr>
      </w:pPr>
      <w:r>
        <w:rPr>
          <w:kern w:val="44"/>
        </w:rPr>
        <w:t>日志：log4j（推荐）</w:t>
      </w:r>
    </w:p>
    <w:p>
      <w:pPr>
        <w:pStyle w:val="4"/>
        <w:rPr>
          <w:kern w:val="44"/>
        </w:rPr>
      </w:pPr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kern w:val="44"/>
        </w:rPr>
      </w:pPr>
      <w:bookmarkStart w:id="21" w:name="_Toc400117037"/>
      <w:r>
        <w:rPr>
          <w:kern w:val="44"/>
        </w:rPr>
        <w:t>开发工具说明</w:t>
      </w:r>
      <w:bookmarkEnd w:id="21"/>
    </w:p>
    <w:p>
      <w:pPr>
        <w:pStyle w:val="4"/>
        <w:rPr>
          <w:kern w:val="44"/>
        </w:rPr>
      </w:pPr>
      <w:r>
        <w:rPr>
          <w:kern w:val="44"/>
        </w:rPr>
        <w:t>IDE：eclipse for Java EE</w:t>
      </w:r>
    </w:p>
    <w:p>
      <w:pPr>
        <w:pStyle w:val="4"/>
        <w:rPr>
          <w:kern w:val="44"/>
        </w:rPr>
      </w:pPr>
      <w:r>
        <w:rPr>
          <w:kern w:val="44"/>
        </w:rPr>
        <w:t>调试服务器：apache Tomcat7</w:t>
      </w:r>
    </w:p>
    <w:p>
      <w:pPr>
        <w:pStyle w:val="4"/>
        <w:rPr>
          <w:kern w:val="44"/>
        </w:rPr>
      </w:pPr>
      <w:r>
        <w:rPr>
          <w:kern w:val="44"/>
        </w:rPr>
        <w:t>接口调试工具：postman、域名下接口测试工具（www.fstechnology.cn/jktest）（如果在这个域名下出现跨域访问的问题，则前端无法正常解析数据）</w:t>
      </w:r>
    </w:p>
    <w:p>
      <w:pPr>
        <w:pStyle w:val="4"/>
        <w:rPr>
          <w:kern w:val="44"/>
        </w:rPr>
      </w:pPr>
      <w:r>
        <w:rPr>
          <w:kern w:val="44"/>
        </w:rPr>
        <w:t>数据库管理工具：navicat for mysql</w:t>
      </w:r>
    </w:p>
    <w:p>
      <w:pPr>
        <w:pStyle w:val="4"/>
        <w:rPr>
          <w:kern w:val="44"/>
        </w:rPr>
      </w:pPr>
      <w:r>
        <w:rPr>
          <w:kern w:val="44"/>
        </w:rPr>
        <w:t>框架：Spring MVC</w:t>
      </w:r>
    </w:p>
    <w:p>
      <w:pPr>
        <w:pStyle w:val="4"/>
        <w:rPr>
          <w:kern w:val="44"/>
        </w:rPr>
      </w:pPr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kern w:val="44"/>
        </w:rPr>
      </w:pPr>
      <w:bookmarkStart w:id="22" w:name="_Toc159657041"/>
      <w:r>
        <w:rPr>
          <w:kern w:val="44"/>
        </w:rPr>
        <w:t>接口调用与调试说明</w:t>
      </w:r>
      <w:bookmarkEnd w:id="22"/>
    </w:p>
    <w:p>
      <w:pPr>
        <w:numPr>
          <w:ilvl w:val="0"/>
          <w:numId w:val="8"/>
        </w:numPr>
        <w:ind w:firstLine="420" w:firstLineChars="0"/>
      </w:pPr>
      <w:r>
        <w:t>当接口返回数据是Json格式时，必须开放对www.fstechnology.cn(即118.89.29.44)的跨域请求；当接口返回数据是Jsonp格式时，不需要考虑跨域问题；</w:t>
      </w:r>
    </w:p>
    <w:p>
      <w:pPr>
        <w:numPr>
          <w:numId w:val="0"/>
        </w:numPr>
        <w:ind w:firstLine="420" w:firstLineChars="0"/>
      </w:pPr>
      <w:r>
        <w:t>【说明】由于web和微信公众号是部署在www.fstechnology.cn的网站上的，需要保证返回数据的正常解析。Json数据需要跨域访问，jsonp则可以被解析。</w:t>
      </w:r>
    </w:p>
    <w:p>
      <w:pPr>
        <w:numPr>
          <w:ilvl w:val="0"/>
          <w:numId w:val="8"/>
        </w:numPr>
        <w:ind w:firstLine="420" w:firstLineChars="0"/>
      </w:pPr>
      <w:r>
        <w:t>接口参数和数据必须严格遵守接口文档的参数和数据的格式和命名，不得增删改对象属性；</w:t>
      </w:r>
    </w:p>
    <w:p>
      <w:pPr>
        <w:numPr>
          <w:numId w:val="0"/>
        </w:numPr>
        <w:ind w:firstLine="420" w:firstLineChars="0"/>
      </w:pPr>
      <w:r>
        <w:t>【说明】返回的数据是系统设计时定义对用户可见或有用的数据，即最直接的数据需求，如果返回数据和接口设计不完全一致会导致数据解析失败。</w:t>
      </w:r>
    </w:p>
    <w:p>
      <w:pPr/>
      <w:r>
        <w:br w:type="page"/>
      </w:r>
    </w:p>
    <w:p>
      <w:pPr>
        <w:pStyle w:val="2"/>
      </w:pPr>
      <w:bookmarkStart w:id="23" w:name="_Toc1466962333"/>
      <w:r>
        <w:t>总体结构说明</w:t>
      </w:r>
      <w:bookmarkEnd w:id="23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</w:pPr>
      <w:r>
        <w:t>系统规模结构</w:t>
      </w:r>
    </w:p>
    <w:p>
      <w:pPr>
        <w:ind w:firstLine="420" w:firstLineChars="0"/>
      </w:pPr>
      <w:r>
        <w:t>系统的主要前端结构和规模如下图所示。对于Android方面，重点突出学生端学习；WEB主要突出教师教学。对于WEB教务端和WEB运营管理端，将作为单独的项目实现，不对外开发接口。微信公众号主要起到推广的作用，其接口与移动端、WEB端应该一致。小程序是对移动Android端的扩展，使用的还是Android端的接口。IOS理论上是应该实现的，所以也保留在系统整体结构中。</w:t>
      </w:r>
    </w:p>
    <w:p>
      <w:pPr/>
      <w:r>
        <w:drawing>
          <wp:inline distT="0" distB="0" distL="114300" distR="114300">
            <wp:extent cx="6971665" cy="4796790"/>
            <wp:effectExtent l="0" t="0" r="635" b="3810"/>
            <wp:docPr id="17" name="图片 17" descr="/home/shaoxin/homework/YZEdu/设计/系统功能设计/后端模块分布图/系统规模结构.png系统规模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/home/shaoxin/homework/YZEdu/设计/系统功能设计/后端模块分布图/系统规模结构.png系统规模结构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71665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</w:pPr>
      <w:bookmarkStart w:id="24" w:name="_Toc920810079"/>
      <w:r>
        <w:rPr>
          <w:kern w:val="44"/>
        </w:rPr>
        <w:t>功能模块与结构说明</w:t>
      </w:r>
      <w:bookmarkEnd w:id="24"/>
    </w:p>
    <w:p>
      <w:pPr/>
      <w:r>
        <w:drawing>
          <wp:inline distT="0" distB="0" distL="114300" distR="114300">
            <wp:extent cx="6523990" cy="7979410"/>
            <wp:effectExtent l="0" t="0" r="10160" b="2540"/>
            <wp:docPr id="7" name="图片 7" descr="/home/shaoxin/homework/YZEdu/设计/系统功能设计/后端模块分布图/后端逻辑结构.png后端逻辑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/home/shaoxin/homework/YZEdu/设计/系统功能设计/后端模块分布图/后端逻辑结构.png后端逻辑结构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797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ind w:firstLine="420" w:firstLineChars="0"/>
      </w:pPr>
      <w:r>
        <w:t>后端各模块的逻辑结构如上图所示，其中资源服务器是单独一个项目，只用于资源的读写。流媒体服务器是一个单独的项目，只负责流媒体直播的推流和拉流。教务管理和运营管理分别是两个独立的项目，负责对应信息的维护。其他的模块是部署在数据服务器上面，但考虑到模块化的内容和提升系统的稳健性，可以把每个模块当做一个单独的项目实现。后续会对每个模块进行详细说明和接口规定。</w:t>
      </w:r>
      <w:r>
        <w:br w:type="page"/>
      </w:r>
    </w:p>
    <w:p>
      <w:pPr>
        <w:pStyle w:val="2"/>
      </w:pPr>
      <w:bookmarkStart w:id="25" w:name="_Toc299166671"/>
      <w:r>
        <w:t>提交和验收标准</w:t>
      </w:r>
      <w:bookmarkEnd w:id="25"/>
    </w:p>
    <w:p>
      <w:pPr/>
      <w:r>
        <w:t>这里提出的都是</w:t>
      </w:r>
      <w:r>
        <w:t>需要重点注意的内容</w:t>
      </w:r>
      <w:r>
        <w:t>，详细标准见《开发规范》文档</w:t>
      </w:r>
      <w:r>
        <w:t>，测试人员测试通过后才可使用</w:t>
      </w:r>
    </w:p>
    <w:p>
      <w:pPr>
        <w:numPr>
          <w:ilvl w:val="0"/>
          <w:numId w:val="10"/>
        </w:numPr>
      </w:pPr>
      <w:r>
        <w:t>【</w:t>
      </w:r>
      <w:r>
        <w:rPr>
          <w:color w:val="FF0000"/>
        </w:rPr>
        <w:t>强制</w:t>
      </w:r>
      <w:r>
        <w:t>】网页的编码格式必须是UTF-8格式</w:t>
      </w:r>
    </w:p>
    <w:p>
      <w:pPr>
        <w:numPr>
          <w:ilvl w:val="0"/>
          <w:numId w:val="10"/>
        </w:numPr>
      </w:pPr>
      <w:r>
        <w:t>【</w:t>
      </w:r>
      <w:r>
        <w:rPr>
          <w:color w:val="FF0000"/>
        </w:rPr>
        <w:t>强制</w:t>
      </w:r>
      <w:r>
        <w:t>】Tab的缩进必须是4空格缩进</w:t>
      </w:r>
    </w:p>
    <w:p>
      <w:pPr>
        <w:numPr>
          <w:ilvl w:val="0"/>
          <w:numId w:val="10"/>
        </w:numPr>
      </w:pPr>
      <w:r>
        <w:t>【</w:t>
      </w:r>
      <w:r>
        <w:rPr>
          <w:color w:val="FF0000"/>
        </w:rPr>
        <w:t>强制</w:t>
      </w:r>
      <w:r>
        <w:t>】</w:t>
      </w:r>
      <w:r>
        <w:t>提交参数必须和接口说明中的参数一致</w:t>
      </w:r>
    </w:p>
    <w:p>
      <w:pPr>
        <w:numPr>
          <w:ilvl w:val="0"/>
          <w:numId w:val="10"/>
        </w:numPr>
      </w:pPr>
      <w:r>
        <w:t>【</w:t>
      </w:r>
      <w:r>
        <w:rPr>
          <w:color w:val="FF0000"/>
        </w:rPr>
        <w:t>强制</w:t>
      </w:r>
      <w:r>
        <w:t>】</w:t>
      </w:r>
      <w:r>
        <w:t>返回数据格式、字段名必须和接口说明中的返回数据格式、字段名一致</w:t>
      </w:r>
    </w:p>
    <w:p>
      <w:pPr>
        <w:numPr>
          <w:ilvl w:val="0"/>
          <w:numId w:val="10"/>
        </w:numPr>
      </w:pPr>
      <w:r>
        <w:t>【</w:t>
      </w:r>
      <w:r>
        <w:rPr>
          <w:color w:val="FF0000"/>
        </w:rPr>
        <w:t>强制</w:t>
      </w:r>
      <w:r>
        <w:t>】</w:t>
      </w:r>
      <w:r>
        <w:t>接口测试必须在我们自己域名下测试通过（www.fstechnology.cn/jktest）</w:t>
      </w:r>
    </w:p>
    <w:p>
      <w:pPr>
        <w:numPr>
          <w:ilvl w:val="0"/>
          <w:numId w:val="10"/>
        </w:numPr>
      </w:pPr>
      <w:r>
        <w:t>【推荐】各模块实现的顺序按照本文档中给出的5,6,7……的顺序实现，有利于前后端的对接</w:t>
      </w:r>
    </w:p>
    <w:p>
      <w:pPr>
        <w:numPr>
          <w:ilvl w:val="0"/>
          <w:numId w:val="10"/>
        </w:numPr>
      </w:pPr>
      <w:r>
        <w:br w:type="page"/>
      </w:r>
    </w:p>
    <w:p>
      <w:pPr>
        <w:pStyle w:val="2"/>
      </w:pPr>
      <w:r>
        <w:t>公共资源展示模块</w:t>
      </w:r>
    </w:p>
    <w:p>
      <w:r>
        <w:drawing>
          <wp:inline distT="0" distB="0" distL="114300" distR="114300">
            <wp:extent cx="5723890" cy="8152130"/>
            <wp:effectExtent l="0" t="0" r="10160" b="1270"/>
            <wp:docPr id="20" name="图片 20" descr="/home/shaoxin/homework/YZEdu/设计/系统功能设计/后端模块分布图/公共资源展示模块.png公共资源展示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/home/shaoxin/homework/YZEdu/设计/系统功能设计/后端模块分布图/公共资源展示模块.png公共资源展示模块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815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公共资源展示分为平台资源展示和院校资源展示，这些信息是对所有人可见的，即不需要用户登录，直接请求url就可以访问。</w:t>
      </w:r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kern w:val="44"/>
        </w:rPr>
      </w:pPr>
      <w:r>
        <w:rPr>
          <w:kern w:val="44"/>
        </w:rPr>
        <w:t>平台资源展示模块</w:t>
      </w:r>
    </w:p>
    <w:p>
      <w:pPr>
        <w:pStyle w:val="5"/>
        <w:numPr>
          <w:ilvl w:val="0"/>
          <w:numId w:val="12"/>
        </w:numPr>
        <w:tabs>
          <w:tab w:val="left" w:pos="425"/>
        </w:tabs>
        <w:ind w:left="425" w:leftChars="0" w:hanging="425" w:firstLineChars="0"/>
      </w:pPr>
      <w:r>
        <w:t>平台资讯列表</w:t>
      </w:r>
    </w:p>
    <w:p>
      <w:pPr>
        <w:pStyle w:val="5"/>
        <w:numPr>
          <w:ilvl w:val="0"/>
          <w:numId w:val="12"/>
        </w:numPr>
        <w:tabs>
          <w:tab w:val="left" w:pos="425"/>
        </w:tabs>
        <w:ind w:left="425" w:leftChars="0" w:hanging="425" w:firstLineChars="0"/>
      </w:pPr>
      <w:r>
        <w:t>平台资讯</w:t>
      </w:r>
      <w:r>
        <w:t>详情</w:t>
      </w:r>
    </w:p>
    <w:p>
      <w:pPr>
        <w:pStyle w:val="5"/>
        <w:numPr>
          <w:ilvl w:val="0"/>
          <w:numId w:val="12"/>
        </w:numPr>
        <w:tabs>
          <w:tab w:val="left" w:pos="425"/>
        </w:tabs>
        <w:ind w:left="425" w:leftChars="0" w:hanging="425" w:firstLineChars="0"/>
      </w:pPr>
      <w:r>
        <w:t>平台banner</w:t>
      </w:r>
    </w:p>
    <w:p>
      <w:pPr>
        <w:pStyle w:val="5"/>
        <w:numPr>
          <w:ilvl w:val="0"/>
          <w:numId w:val="12"/>
        </w:numPr>
        <w:tabs>
          <w:tab w:val="left" w:pos="425"/>
        </w:tabs>
        <w:ind w:left="425" w:leftChars="0" w:hanging="425" w:firstLineChars="0"/>
      </w:pPr>
      <w:r>
        <w:t>展示课程</w:t>
      </w:r>
      <w:r>
        <w:t>列表</w:t>
      </w:r>
    </w:p>
    <w:p>
      <w:pPr>
        <w:pStyle w:val="5"/>
        <w:numPr>
          <w:ilvl w:val="0"/>
          <w:numId w:val="12"/>
        </w:numPr>
        <w:tabs>
          <w:tab w:val="left" w:pos="425"/>
        </w:tabs>
        <w:ind w:left="425" w:leftChars="0" w:hanging="425" w:firstLineChars="0"/>
      </w:pPr>
      <w:r>
        <w:t>所以院校（含机构）</w:t>
      </w:r>
      <w:r>
        <w:t>列表</w:t>
      </w:r>
    </w:p>
    <w:p>
      <w:pPr>
        <w:pStyle w:val="4"/>
      </w:pPr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kern w:val="44"/>
        </w:rPr>
      </w:pPr>
      <w:r>
        <w:rPr>
          <w:kern w:val="44"/>
        </w:rPr>
        <w:t>院校</w:t>
      </w:r>
      <w:r>
        <w:rPr>
          <w:kern w:val="44"/>
        </w:rPr>
        <w:t>资源展示模块</w:t>
      </w:r>
    </w:p>
    <w:p>
      <w:pPr>
        <w:pStyle w:val="5"/>
        <w:numPr>
          <w:ilvl w:val="0"/>
          <w:numId w:val="13"/>
        </w:numPr>
        <w:tabs>
          <w:tab w:val="left" w:pos="425"/>
        </w:tabs>
        <w:ind w:left="425" w:leftChars="0" w:hanging="425" w:firstLineChars="0"/>
      </w:pPr>
      <w:r>
        <w:t>院校基本信息</w:t>
      </w:r>
    </w:p>
    <w:p>
      <w:pPr>
        <w:pStyle w:val="5"/>
        <w:numPr>
          <w:ilvl w:val="0"/>
          <w:numId w:val="13"/>
        </w:numPr>
        <w:tabs>
          <w:tab w:val="left" w:pos="425"/>
        </w:tabs>
        <w:ind w:left="425" w:leftChars="0" w:hanging="425" w:firstLineChars="0"/>
      </w:pPr>
      <w:r>
        <w:t>院校</w:t>
      </w:r>
      <w:r>
        <w:t>banner</w:t>
      </w:r>
    </w:p>
    <w:p>
      <w:pPr>
        <w:pStyle w:val="5"/>
        <w:numPr>
          <w:ilvl w:val="0"/>
          <w:numId w:val="13"/>
        </w:numPr>
        <w:tabs>
          <w:tab w:val="left" w:pos="425"/>
        </w:tabs>
        <w:ind w:left="425" w:leftChars="0" w:hanging="425" w:firstLineChars="0"/>
      </w:pPr>
      <w:r>
        <w:t>院校</w:t>
      </w:r>
      <w:r>
        <w:t>资讯列表</w:t>
      </w:r>
    </w:p>
    <w:p>
      <w:pPr>
        <w:pStyle w:val="5"/>
        <w:numPr>
          <w:ilvl w:val="0"/>
          <w:numId w:val="13"/>
        </w:numPr>
        <w:tabs>
          <w:tab w:val="left" w:pos="425"/>
        </w:tabs>
        <w:ind w:left="425" w:leftChars="0" w:hanging="425" w:firstLineChars="0"/>
      </w:pPr>
      <w:r>
        <w:t>院校资讯详情</w:t>
      </w:r>
    </w:p>
    <w:p>
      <w:pPr>
        <w:pStyle w:val="5"/>
        <w:numPr>
          <w:ilvl w:val="0"/>
          <w:numId w:val="13"/>
        </w:numPr>
        <w:tabs>
          <w:tab w:val="left" w:pos="425"/>
        </w:tabs>
        <w:ind w:left="425" w:leftChars="0" w:hanging="425" w:firstLineChars="0"/>
      </w:pPr>
      <w:r>
        <w:t>院校公告列表</w:t>
      </w:r>
    </w:p>
    <w:p>
      <w:pPr>
        <w:pStyle w:val="4"/>
      </w:pPr>
    </w:p>
    <w:p>
      <w:pPr>
        <w:pStyle w:val="4"/>
      </w:pPr>
    </w:p>
    <w:p>
      <w:pPr>
        <w:ind w:firstLine="420" w:firstLineChars="0"/>
      </w:pPr>
    </w:p>
    <w:p>
      <w:pPr>
        <w:ind w:firstLine="420" w:firstLineChars="0"/>
      </w:pPr>
    </w:p>
    <w:p>
      <w:r>
        <w:br w:type="page"/>
      </w:r>
    </w:p>
    <w:p/>
    <w:p>
      <w:pPr>
        <w:pStyle w:val="2"/>
      </w:pPr>
      <w:r>
        <w:t>平台课程模块</w:t>
      </w:r>
      <w:bookmarkStart w:id="26" w:name="_GoBack"/>
      <w:bookmarkEnd w:id="26"/>
    </w:p>
    <w:p>
      <w:r>
        <w:br w:type="page"/>
      </w:r>
    </w:p>
    <w:p>
      <w:pPr>
        <w:pStyle w:val="2"/>
      </w:pPr>
      <w:r>
        <w:t>学生学习</w:t>
      </w:r>
      <w:r>
        <w:t>模块</w:t>
      </w:r>
    </w:p>
    <w:p>
      <w:pPr>
        <w:pStyle w:val="2"/>
      </w:pPr>
      <w:r>
        <w:br w:type="page"/>
      </w:r>
      <w:r>
        <w:t>教师教学</w:t>
      </w:r>
      <w:r>
        <w:t>模块</w:t>
      </w:r>
    </w:p>
    <w:p>
      <w:pPr>
        <w:pStyle w:val="2"/>
      </w:pPr>
      <w:r>
        <w:t>学友圈</w:t>
      </w:r>
      <w:r>
        <w:t>模块</w:t>
      </w:r>
    </w:p>
    <w:p>
      <w:r>
        <w:br w:type="page"/>
      </w:r>
    </w:p>
    <w:p>
      <w:pPr>
        <w:pStyle w:val="2"/>
      </w:pPr>
      <w:r>
        <w:t>课程交流</w:t>
      </w:r>
      <w:r>
        <w:t>模块</w:t>
      </w:r>
    </w:p>
    <w:p>
      <w:r>
        <w:br w:type="page"/>
      </w:r>
    </w:p>
    <w:p>
      <w:pPr>
        <w:pStyle w:val="2"/>
      </w:pPr>
      <w:r>
        <w:t>通用</w:t>
      </w:r>
      <w:r>
        <w:t>模块</w:t>
      </w:r>
    </w:p>
    <w:p>
      <w:r>
        <w:br w:type="page"/>
      </w:r>
    </w:p>
    <w:p>
      <w:pPr>
        <w:pStyle w:val="2"/>
      </w:pPr>
      <w:r>
        <w:t>直播间</w:t>
      </w:r>
      <w:r>
        <w:t>模块</w:t>
      </w:r>
    </w:p>
    <w:p/>
    <w:p/>
    <w:p/>
    <w:p/>
    <w:p/>
    <w:p/>
    <w:p/>
    <w:p>
      <w:pPr/>
    </w:p>
    <w:sectPr>
      <w:pgSz w:w="11906" w:h="16838"/>
      <w:pgMar w:top="1134" w:right="851" w:bottom="1134" w:left="1134" w:header="992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Wingdings 2">
    <w:altName w:val="OpenSymbol"/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简仿宋">
    <w:altName w:val="文泉驿微米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文泉驿微米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新魏">
    <w:altName w:val="Noto Sans CJK JP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modern"/>
    <w:pitch w:val="default"/>
    <w:sig w:usb0="00000287" w:usb1="00000000" w:usb2="00000000" w:usb3="00000000" w:csb0="2000019F" w:csb1="00000000"/>
  </w:font>
  <w:font w:name="Helvetica">
    <w:altName w:val="Garuda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AR PL UKai CN">
    <w:altName w:val="Noto Sans Mono CJK JP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int10">
    <w:altName w:val="KacstOne"/>
    <w:panose1 w:val="02000503000000000000"/>
    <w:charset w:val="00"/>
    <w:family w:val="auto"/>
    <w:pitch w:val="default"/>
    <w:sig w:usb0="00000000" w:usb1="00000000" w:usb2="00000000" w:usb3="00000000" w:csb0="40000001" w:csb1="80D4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文泉驿微米黑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oania">
    <w:altName w:val="Verdana"/>
    <w:panose1 w:val="020B0604030504040204"/>
    <w:charset w:val="00"/>
    <w:family w:val="auto"/>
    <w:pitch w:val="default"/>
    <w:sig w:usb0="00000000" w:usb1="00000000" w:usb2="05000021" w:usb3="00800040" w:csb0="0000009F" w:csb1="DFD7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文泉驿微米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Noto Sans Mono CJK JP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 Mono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KacstOne">
    <w:panose1 w:val="02000503000000000000"/>
    <w:charset w:val="00"/>
    <w:family w:val="auto"/>
    <w:pitch w:val="default"/>
    <w:sig w:usb0="80002003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页 共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NUMPAGES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22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both"/>
      <w:rPr>
        <w:rFonts w:hint="default"/>
        <w:b/>
      </w:rPr>
    </w:pPr>
    <w:r>
      <w:rPr>
        <w:rFonts w:ascii="黑体" w:hAnsi="Verdana" w:eastAsia="黑体"/>
      </w:rPr>
      <w:drawing>
        <wp:inline distT="0" distB="0" distL="0" distR="0">
          <wp:extent cx="381000" cy="3810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>风盛科技团队</w:t>
    </w:r>
    <w:r>
      <w:rPr>
        <w:rFonts w:hint="default"/>
        <w:b/>
      </w:rPr>
      <w:t>后</w:t>
    </w:r>
    <w:r>
      <w:rPr>
        <w:rFonts w:hint="default"/>
        <w:b/>
      </w:rPr>
      <w:t>端开发说明书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both"/>
      <w:rPr>
        <w:b/>
      </w:rPr>
    </w:pPr>
    <w:r>
      <w:rPr>
        <w:rFonts w:ascii="黑体" w:hAnsi="Verdana" w:eastAsia="黑体"/>
      </w:rPr>
      <w:drawing>
        <wp:inline distT="0" distB="0" distL="0" distR="0">
          <wp:extent cx="381000" cy="419100"/>
          <wp:effectExtent l="1905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1F5FB"/>
                      </a:clrFrom>
                      <a:clrTo>
                        <a:srgbClr val="F1F5FB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000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>杭州电子科技大学                                                                      项目开发计划书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3805094">
    <w:nsid w:val="5AD36BA6"/>
    <w:multiLevelType w:val="multilevel"/>
    <w:tmpl w:val="5AD36BA6"/>
    <w:lvl w:ilvl="0" w:tentative="1">
      <w:start w:val="1"/>
      <w:numFmt w:val="decimal"/>
      <w:lvlText w:val="6.%1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725303264">
    <w:nsid w:val="2B3B3FE0"/>
    <w:multiLevelType w:val="multilevel"/>
    <w:tmpl w:val="2B3B3FE0"/>
    <w:lvl w:ilvl="0" w:tentative="1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852767677">
    <w:nsid w:val="32D433BD"/>
    <w:multiLevelType w:val="multilevel"/>
    <w:tmpl w:val="32D433BD"/>
    <w:lvl w:ilvl="0" w:tentative="1">
      <w:start w:val="1"/>
      <w:numFmt w:val="none"/>
      <w:lvlText w:val="第一章"/>
      <w:lvlJc w:val="left"/>
      <w:pPr>
        <w:tabs>
          <w:tab w:val="left" w:pos="1368"/>
        </w:tabs>
        <w:ind w:left="425" w:hanging="137"/>
      </w:pPr>
      <w:rPr>
        <w:rFonts w:hint="eastAsia" w:ascii="黑体" w:eastAsia="黑体"/>
        <w:b/>
        <w:i w:val="0"/>
        <w:sz w:val="32"/>
      </w:rPr>
    </w:lvl>
    <w:lvl w:ilvl="1" w:tentative="1">
      <w:start w:val="1"/>
      <w:numFmt w:val="none"/>
      <w:lvlText w:val="一."/>
      <w:lvlJc w:val="left"/>
      <w:pPr>
        <w:tabs>
          <w:tab w:val="left" w:pos="992"/>
        </w:tabs>
        <w:ind w:left="992" w:hanging="567"/>
      </w:pPr>
      <w:rPr>
        <w:rFonts w:hint="eastAsia" w:ascii="黑体" w:eastAsia="黑体"/>
        <w:b/>
        <w:i w:val="0"/>
        <w:sz w:val="30"/>
      </w:rPr>
    </w:lvl>
    <w:lvl w:ilvl="2" w:tentative="1">
      <w:start w:val="1"/>
      <w:numFmt w:val="decimal"/>
      <w:lvlText w:val="%1%3."/>
      <w:lvlJc w:val="left"/>
      <w:pPr>
        <w:tabs>
          <w:tab w:val="left" w:pos="1304"/>
        </w:tabs>
        <w:ind w:left="1304" w:hanging="850"/>
      </w:pPr>
      <w:rPr>
        <w:rFonts w:hint="eastAsia" w:ascii="黑体" w:eastAsia="黑体"/>
        <w:b/>
        <w:i w:val="0"/>
        <w:sz w:val="28"/>
      </w:rPr>
    </w:lvl>
    <w:lvl w:ilvl="3" w:tentative="1">
      <w:start w:val="1"/>
      <w:numFmt w:val="decimal"/>
      <w:pStyle w:val="6"/>
      <w:lvlText w:val="%3.%4"/>
      <w:lvlJc w:val="left"/>
      <w:pPr>
        <w:tabs>
          <w:tab w:val="left" w:pos="1304"/>
        </w:tabs>
        <w:ind w:left="1304" w:hanging="737"/>
      </w:pPr>
      <w:rPr>
        <w:rFonts w:hint="eastAsia" w:ascii="黑体" w:eastAsia="黑体"/>
        <w:b/>
        <w:i w:val="0"/>
        <w:strike w:val="0"/>
        <w:dstrike w:val="0"/>
        <w:sz w:val="24"/>
      </w:rPr>
    </w:lvl>
    <w:lvl w:ilvl="4" w:tentative="1">
      <w:start w:val="1"/>
      <w:numFmt w:val="decimal"/>
      <w:lvlText w:val="%3.%4.%5"/>
      <w:lvlJc w:val="left"/>
      <w:pPr>
        <w:tabs>
          <w:tab w:val="left" w:pos="1701"/>
        </w:tabs>
        <w:ind w:left="1701" w:hanging="964"/>
      </w:pPr>
      <w:rPr>
        <w:rFonts w:hint="eastAsia" w:ascii="黑体" w:eastAsia="黑体"/>
        <w:b/>
        <w:i w:val="0"/>
        <w:sz w:val="24"/>
      </w:rPr>
    </w:lvl>
    <w:lvl w:ilvl="5" w:tentative="1">
      <w:start w:val="1"/>
      <w:numFmt w:val="none"/>
      <w:lvlText w:val="%1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473475171">
    <w:nsid w:val="57D37263"/>
    <w:multiLevelType w:val="multilevel"/>
    <w:tmpl w:val="57D37263"/>
    <w:lvl w:ilvl="0" w:tentative="1">
      <w:start w:val="1"/>
      <w:numFmt w:val="bullet"/>
      <w:pStyle w:val="29"/>
      <w:lvlText w:val=""/>
      <w:lvlJc w:val="left"/>
      <w:pPr>
        <w:tabs>
          <w:tab w:val="left" w:pos="620"/>
        </w:tabs>
        <w:ind w:left="6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040"/>
        </w:tabs>
        <w:ind w:left="10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460"/>
        </w:tabs>
        <w:ind w:left="14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880"/>
        </w:tabs>
        <w:ind w:left="18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300"/>
        </w:tabs>
        <w:ind w:left="23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720"/>
        </w:tabs>
        <w:ind w:left="27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140"/>
        </w:tabs>
        <w:ind w:left="31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560"/>
        </w:tabs>
        <w:ind w:left="35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980"/>
        </w:tabs>
        <w:ind w:left="3980" w:hanging="420"/>
      </w:pPr>
      <w:rPr>
        <w:rFonts w:hint="default" w:ascii="Wingdings" w:hAnsi="Wingdings"/>
      </w:rPr>
    </w:lvl>
  </w:abstractNum>
  <w:abstractNum w:abstractNumId="1523708590">
    <w:nsid w:val="5AD1F2AE"/>
    <w:multiLevelType w:val="multilevel"/>
    <w:tmpl w:val="5AD1F2AE"/>
    <w:lvl w:ilvl="0" w:tentative="1">
      <w:start w:val="1"/>
      <w:numFmt w:val="decimal"/>
      <w:lvlText w:val="2.%1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436219587">
    <w:nsid w:val="1A002EC3"/>
    <w:multiLevelType w:val="multilevel"/>
    <w:tmpl w:val="1A002EC3"/>
    <w:lvl w:ilvl="0" w:tentative="1">
      <w:start w:val="1"/>
      <w:numFmt w:val="decimal"/>
      <w:lvlText w:val="1.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523758218">
    <w:nsid w:val="5AD2B48A"/>
    <w:multiLevelType w:val="singleLevel"/>
    <w:tmpl w:val="5AD2B48A"/>
    <w:lvl w:ilvl="0" w:tentative="1">
      <w:start w:val="1"/>
      <w:numFmt w:val="decimal"/>
      <w:suff w:val="nothing"/>
      <w:lvlText w:val="（%1）"/>
      <w:lvlJc w:val="left"/>
    </w:lvl>
  </w:abstractNum>
  <w:abstractNum w:abstractNumId="1523758084">
    <w:nsid w:val="5AD2B404"/>
    <w:multiLevelType w:val="multilevel"/>
    <w:tmpl w:val="5AD2B404"/>
    <w:lvl w:ilvl="0" w:tentative="1">
      <w:start w:val="1"/>
      <w:numFmt w:val="decimal"/>
      <w:lvlText w:val="3.%1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525090223">
    <w:nsid w:val="5AE707AF"/>
    <w:multiLevelType w:val="singleLevel"/>
    <w:tmpl w:val="5AE707AF"/>
    <w:lvl w:ilvl="0" w:tentative="1">
      <w:start w:val="1"/>
      <w:numFmt w:val="decimal"/>
      <w:suff w:val="nothing"/>
      <w:lvlText w:val="%1."/>
      <w:lvlJc w:val="left"/>
    </w:lvl>
  </w:abstractNum>
  <w:abstractNum w:abstractNumId="1525093921">
    <w:nsid w:val="5AE71621"/>
    <w:multiLevelType w:val="singleLevel"/>
    <w:tmpl w:val="5AE71621"/>
    <w:lvl w:ilvl="0" w:tentative="1">
      <w:start w:val="1"/>
      <w:numFmt w:val="decimal"/>
      <w:lvlText w:val="5.2.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abstractNum w:abstractNumId="1525093774">
    <w:nsid w:val="5AE7158E"/>
    <w:multiLevelType w:val="singleLevel"/>
    <w:tmpl w:val="5AE7158E"/>
    <w:lvl w:ilvl="0" w:tentative="1">
      <w:start w:val="1"/>
      <w:numFmt w:val="decimal"/>
      <w:lvlText w:val="5.1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5093536">
    <w:nsid w:val="5AE714A0"/>
    <w:multiLevelType w:val="multilevel"/>
    <w:tmpl w:val="5AE714A0"/>
    <w:lvl w:ilvl="0" w:tentative="1">
      <w:start w:val="1"/>
      <w:numFmt w:val="decimal"/>
      <w:lvlText w:val="5.%1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725303264"/>
  </w:num>
  <w:num w:numId="2">
    <w:abstractNumId w:val="1523805094"/>
  </w:num>
  <w:num w:numId="3">
    <w:abstractNumId w:val="852767677"/>
  </w:num>
  <w:num w:numId="4">
    <w:abstractNumId w:val="1473475171"/>
  </w:num>
  <w:num w:numId="5">
    <w:abstractNumId w:val="725303264"/>
    <w:lvlOverride w:ilvl="0">
      <w:startOverride w:val="1"/>
    </w:lvlOverride>
  </w:num>
  <w:num w:numId="6">
    <w:abstractNumId w:val="436219587"/>
  </w:num>
  <w:num w:numId="7">
    <w:abstractNumId w:val="1523708590"/>
  </w:num>
  <w:num w:numId="8">
    <w:abstractNumId w:val="1525090223"/>
  </w:num>
  <w:num w:numId="9">
    <w:abstractNumId w:val="1523758084"/>
  </w:num>
  <w:num w:numId="10">
    <w:abstractNumId w:val="1523758218"/>
  </w:num>
  <w:num w:numId="11">
    <w:abstractNumId w:val="1525093536"/>
  </w:num>
  <w:num w:numId="12">
    <w:abstractNumId w:val="1525093774"/>
  </w:num>
  <w:num w:numId="13">
    <w:abstractNumId w:val="15250939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03BAA"/>
    <w:rsid w:val="00037E41"/>
    <w:rsid w:val="00047113"/>
    <w:rsid w:val="000640AE"/>
    <w:rsid w:val="00064C27"/>
    <w:rsid w:val="000831D8"/>
    <w:rsid w:val="00084DFB"/>
    <w:rsid w:val="000A7044"/>
    <w:rsid w:val="000F048B"/>
    <w:rsid w:val="0010576F"/>
    <w:rsid w:val="00105B34"/>
    <w:rsid w:val="0011696A"/>
    <w:rsid w:val="0013661C"/>
    <w:rsid w:val="001366A0"/>
    <w:rsid w:val="00144DE1"/>
    <w:rsid w:val="00157C13"/>
    <w:rsid w:val="00160ACC"/>
    <w:rsid w:val="001632B1"/>
    <w:rsid w:val="00165124"/>
    <w:rsid w:val="0018086F"/>
    <w:rsid w:val="001810D3"/>
    <w:rsid w:val="00190BA7"/>
    <w:rsid w:val="001964B3"/>
    <w:rsid w:val="00196B69"/>
    <w:rsid w:val="001A17D4"/>
    <w:rsid w:val="001A23D0"/>
    <w:rsid w:val="001A3B0F"/>
    <w:rsid w:val="001B24E4"/>
    <w:rsid w:val="001B6C1F"/>
    <w:rsid w:val="001D03C4"/>
    <w:rsid w:val="001D4886"/>
    <w:rsid w:val="001D720F"/>
    <w:rsid w:val="001E3B1C"/>
    <w:rsid w:val="001E3BDF"/>
    <w:rsid w:val="00206508"/>
    <w:rsid w:val="002119EE"/>
    <w:rsid w:val="00216D56"/>
    <w:rsid w:val="00235F59"/>
    <w:rsid w:val="00236E4E"/>
    <w:rsid w:val="00242D3A"/>
    <w:rsid w:val="002464A5"/>
    <w:rsid w:val="002567FF"/>
    <w:rsid w:val="002612F8"/>
    <w:rsid w:val="00262014"/>
    <w:rsid w:val="00264229"/>
    <w:rsid w:val="0027193D"/>
    <w:rsid w:val="002B4F51"/>
    <w:rsid w:val="002D03CA"/>
    <w:rsid w:val="002E4679"/>
    <w:rsid w:val="002F123D"/>
    <w:rsid w:val="00315B9E"/>
    <w:rsid w:val="0034432D"/>
    <w:rsid w:val="0036608B"/>
    <w:rsid w:val="0039083F"/>
    <w:rsid w:val="00392037"/>
    <w:rsid w:val="00394F57"/>
    <w:rsid w:val="003A494A"/>
    <w:rsid w:val="003B270B"/>
    <w:rsid w:val="003C7DCD"/>
    <w:rsid w:val="003D0377"/>
    <w:rsid w:val="003F5EE4"/>
    <w:rsid w:val="004250CA"/>
    <w:rsid w:val="0044173D"/>
    <w:rsid w:val="0045433A"/>
    <w:rsid w:val="0046116E"/>
    <w:rsid w:val="00462F2B"/>
    <w:rsid w:val="004717CB"/>
    <w:rsid w:val="00474825"/>
    <w:rsid w:val="004867CE"/>
    <w:rsid w:val="004928AB"/>
    <w:rsid w:val="004A3827"/>
    <w:rsid w:val="004B60E0"/>
    <w:rsid w:val="004C1501"/>
    <w:rsid w:val="004D7EAF"/>
    <w:rsid w:val="004E0BF6"/>
    <w:rsid w:val="00516EA9"/>
    <w:rsid w:val="00526C61"/>
    <w:rsid w:val="00533B5B"/>
    <w:rsid w:val="00541D7F"/>
    <w:rsid w:val="005452C0"/>
    <w:rsid w:val="00546BEA"/>
    <w:rsid w:val="00564D3E"/>
    <w:rsid w:val="00566E32"/>
    <w:rsid w:val="00566FA3"/>
    <w:rsid w:val="00590964"/>
    <w:rsid w:val="005A6EE2"/>
    <w:rsid w:val="005B3179"/>
    <w:rsid w:val="005C6513"/>
    <w:rsid w:val="005D4CFE"/>
    <w:rsid w:val="005E083A"/>
    <w:rsid w:val="005E565E"/>
    <w:rsid w:val="005F346B"/>
    <w:rsid w:val="00605B37"/>
    <w:rsid w:val="00612446"/>
    <w:rsid w:val="006302DE"/>
    <w:rsid w:val="00635857"/>
    <w:rsid w:val="00635A35"/>
    <w:rsid w:val="0065403E"/>
    <w:rsid w:val="006541FB"/>
    <w:rsid w:val="00660EEE"/>
    <w:rsid w:val="00666F69"/>
    <w:rsid w:val="00667302"/>
    <w:rsid w:val="00672A67"/>
    <w:rsid w:val="006B444A"/>
    <w:rsid w:val="006D6953"/>
    <w:rsid w:val="006E5E48"/>
    <w:rsid w:val="006F3AC6"/>
    <w:rsid w:val="007124F4"/>
    <w:rsid w:val="00731398"/>
    <w:rsid w:val="00731B65"/>
    <w:rsid w:val="00734EB8"/>
    <w:rsid w:val="007411A2"/>
    <w:rsid w:val="00747EDF"/>
    <w:rsid w:val="007507CF"/>
    <w:rsid w:val="00754C79"/>
    <w:rsid w:val="00764B0B"/>
    <w:rsid w:val="00774145"/>
    <w:rsid w:val="00774715"/>
    <w:rsid w:val="0079537C"/>
    <w:rsid w:val="007A232B"/>
    <w:rsid w:val="007C57FE"/>
    <w:rsid w:val="007D292C"/>
    <w:rsid w:val="007D72AD"/>
    <w:rsid w:val="007F0737"/>
    <w:rsid w:val="00803BAA"/>
    <w:rsid w:val="008270EC"/>
    <w:rsid w:val="00832039"/>
    <w:rsid w:val="00842671"/>
    <w:rsid w:val="008809D9"/>
    <w:rsid w:val="00885832"/>
    <w:rsid w:val="00886DAB"/>
    <w:rsid w:val="008B3991"/>
    <w:rsid w:val="008F0CE7"/>
    <w:rsid w:val="00932C9A"/>
    <w:rsid w:val="009371D7"/>
    <w:rsid w:val="0094137D"/>
    <w:rsid w:val="00946BAB"/>
    <w:rsid w:val="00953D49"/>
    <w:rsid w:val="00966B71"/>
    <w:rsid w:val="00980641"/>
    <w:rsid w:val="009919E0"/>
    <w:rsid w:val="0099300B"/>
    <w:rsid w:val="009944D6"/>
    <w:rsid w:val="009B181D"/>
    <w:rsid w:val="009C5F33"/>
    <w:rsid w:val="009E113E"/>
    <w:rsid w:val="009E6CFF"/>
    <w:rsid w:val="00A15A91"/>
    <w:rsid w:val="00A36BE1"/>
    <w:rsid w:val="00A370B3"/>
    <w:rsid w:val="00A52DB3"/>
    <w:rsid w:val="00A53112"/>
    <w:rsid w:val="00A661EA"/>
    <w:rsid w:val="00A76D65"/>
    <w:rsid w:val="00AA197A"/>
    <w:rsid w:val="00AA4F6C"/>
    <w:rsid w:val="00AC1CF2"/>
    <w:rsid w:val="00AC571A"/>
    <w:rsid w:val="00AC70BB"/>
    <w:rsid w:val="00AC7B16"/>
    <w:rsid w:val="00AE3FAC"/>
    <w:rsid w:val="00AF2D9C"/>
    <w:rsid w:val="00AF4802"/>
    <w:rsid w:val="00B00CEF"/>
    <w:rsid w:val="00B01EE5"/>
    <w:rsid w:val="00B04906"/>
    <w:rsid w:val="00B1062C"/>
    <w:rsid w:val="00B10677"/>
    <w:rsid w:val="00B17470"/>
    <w:rsid w:val="00B43307"/>
    <w:rsid w:val="00B43EE9"/>
    <w:rsid w:val="00B62E70"/>
    <w:rsid w:val="00B67A99"/>
    <w:rsid w:val="00B82459"/>
    <w:rsid w:val="00BA5BC0"/>
    <w:rsid w:val="00BA60C9"/>
    <w:rsid w:val="00BB5C9E"/>
    <w:rsid w:val="00BC1473"/>
    <w:rsid w:val="00BC5E71"/>
    <w:rsid w:val="00BD4FEC"/>
    <w:rsid w:val="00BE2074"/>
    <w:rsid w:val="00C1495C"/>
    <w:rsid w:val="00C14D3A"/>
    <w:rsid w:val="00C200E4"/>
    <w:rsid w:val="00C27453"/>
    <w:rsid w:val="00C34766"/>
    <w:rsid w:val="00C458F3"/>
    <w:rsid w:val="00C522B5"/>
    <w:rsid w:val="00C5586F"/>
    <w:rsid w:val="00C60059"/>
    <w:rsid w:val="00C63346"/>
    <w:rsid w:val="00C657A7"/>
    <w:rsid w:val="00C802D3"/>
    <w:rsid w:val="00C95C83"/>
    <w:rsid w:val="00CA2501"/>
    <w:rsid w:val="00CB36DE"/>
    <w:rsid w:val="00CB38BC"/>
    <w:rsid w:val="00CD41D1"/>
    <w:rsid w:val="00CD7018"/>
    <w:rsid w:val="00CF42CF"/>
    <w:rsid w:val="00D01263"/>
    <w:rsid w:val="00D11E04"/>
    <w:rsid w:val="00D2705F"/>
    <w:rsid w:val="00D52704"/>
    <w:rsid w:val="00D551FE"/>
    <w:rsid w:val="00D722B4"/>
    <w:rsid w:val="00D75921"/>
    <w:rsid w:val="00D90333"/>
    <w:rsid w:val="00D927DB"/>
    <w:rsid w:val="00DB5F39"/>
    <w:rsid w:val="00DD583C"/>
    <w:rsid w:val="00DF24B9"/>
    <w:rsid w:val="00E115C5"/>
    <w:rsid w:val="00E12D3C"/>
    <w:rsid w:val="00E32994"/>
    <w:rsid w:val="00E40509"/>
    <w:rsid w:val="00E40AC6"/>
    <w:rsid w:val="00E54458"/>
    <w:rsid w:val="00E54BE9"/>
    <w:rsid w:val="00E82C9F"/>
    <w:rsid w:val="00E96A14"/>
    <w:rsid w:val="00EA0EE4"/>
    <w:rsid w:val="00EC4F4B"/>
    <w:rsid w:val="00EE62E9"/>
    <w:rsid w:val="00F11804"/>
    <w:rsid w:val="00F23909"/>
    <w:rsid w:val="00F311EB"/>
    <w:rsid w:val="00F568CB"/>
    <w:rsid w:val="00F766C2"/>
    <w:rsid w:val="00F77DAE"/>
    <w:rsid w:val="00F825BF"/>
    <w:rsid w:val="00F877BA"/>
    <w:rsid w:val="00FA494D"/>
    <w:rsid w:val="00FA6732"/>
    <w:rsid w:val="00FA730B"/>
    <w:rsid w:val="00FB71E9"/>
    <w:rsid w:val="00FC0529"/>
    <w:rsid w:val="00FE4074"/>
    <w:rsid w:val="00FE6939"/>
    <w:rsid w:val="07FFADEF"/>
    <w:rsid w:val="0CD7CBB5"/>
    <w:rsid w:val="0F2C6252"/>
    <w:rsid w:val="0F5F8C2F"/>
    <w:rsid w:val="0FF22856"/>
    <w:rsid w:val="0FFFF552"/>
    <w:rsid w:val="16FF37B6"/>
    <w:rsid w:val="17B722BC"/>
    <w:rsid w:val="17FDDD7D"/>
    <w:rsid w:val="1A54595A"/>
    <w:rsid w:val="1B2CB58E"/>
    <w:rsid w:val="1D3FF08E"/>
    <w:rsid w:val="1DFFF37F"/>
    <w:rsid w:val="1EF3A29B"/>
    <w:rsid w:val="1EF6B6D9"/>
    <w:rsid w:val="1EFFE761"/>
    <w:rsid w:val="1F780D60"/>
    <w:rsid w:val="1F7FC66B"/>
    <w:rsid w:val="1F9F52B8"/>
    <w:rsid w:val="1FBF718E"/>
    <w:rsid w:val="1FBFF177"/>
    <w:rsid w:val="1FEF44BE"/>
    <w:rsid w:val="1FF30156"/>
    <w:rsid w:val="1FFBA7CF"/>
    <w:rsid w:val="1FFF7EFD"/>
    <w:rsid w:val="238B3B14"/>
    <w:rsid w:val="25EF9531"/>
    <w:rsid w:val="27DF656B"/>
    <w:rsid w:val="27F66D1E"/>
    <w:rsid w:val="27F75CD4"/>
    <w:rsid w:val="28EDEF17"/>
    <w:rsid w:val="29BB2289"/>
    <w:rsid w:val="29FE3A3B"/>
    <w:rsid w:val="2A894975"/>
    <w:rsid w:val="2BEBA5AD"/>
    <w:rsid w:val="2BFF1311"/>
    <w:rsid w:val="2DE98AD9"/>
    <w:rsid w:val="2DF759AF"/>
    <w:rsid w:val="2DFEEFBC"/>
    <w:rsid w:val="2DFFDFC9"/>
    <w:rsid w:val="2E9D611A"/>
    <w:rsid w:val="2E9F23EE"/>
    <w:rsid w:val="2EBF1C0D"/>
    <w:rsid w:val="2F7DC6AE"/>
    <w:rsid w:val="2FDFB7CA"/>
    <w:rsid w:val="2FF5989B"/>
    <w:rsid w:val="2FFF7435"/>
    <w:rsid w:val="3376D234"/>
    <w:rsid w:val="34EFD27D"/>
    <w:rsid w:val="357F1E43"/>
    <w:rsid w:val="35EF601A"/>
    <w:rsid w:val="35F36B04"/>
    <w:rsid w:val="367FC090"/>
    <w:rsid w:val="36FC985A"/>
    <w:rsid w:val="375E290C"/>
    <w:rsid w:val="37CFA238"/>
    <w:rsid w:val="37FDC362"/>
    <w:rsid w:val="38E393A4"/>
    <w:rsid w:val="38EBC403"/>
    <w:rsid w:val="399FD5D9"/>
    <w:rsid w:val="39B12F05"/>
    <w:rsid w:val="39BC00B2"/>
    <w:rsid w:val="39F7B5EC"/>
    <w:rsid w:val="39FE4111"/>
    <w:rsid w:val="39FF8BA2"/>
    <w:rsid w:val="3A8DA112"/>
    <w:rsid w:val="3AFFCEA8"/>
    <w:rsid w:val="3B5F6FAE"/>
    <w:rsid w:val="3B74E515"/>
    <w:rsid w:val="3BF69FE4"/>
    <w:rsid w:val="3BFE9397"/>
    <w:rsid w:val="3BFF8581"/>
    <w:rsid w:val="3C0E464B"/>
    <w:rsid w:val="3CBFD31B"/>
    <w:rsid w:val="3CD60E1D"/>
    <w:rsid w:val="3D6C1394"/>
    <w:rsid w:val="3D731056"/>
    <w:rsid w:val="3D7878B1"/>
    <w:rsid w:val="3D7D3035"/>
    <w:rsid w:val="3D7DA6B3"/>
    <w:rsid w:val="3D7F5ADF"/>
    <w:rsid w:val="3D8F7952"/>
    <w:rsid w:val="3DBC877B"/>
    <w:rsid w:val="3DBD2DDA"/>
    <w:rsid w:val="3DDFF056"/>
    <w:rsid w:val="3DF345B5"/>
    <w:rsid w:val="3DFC7C8B"/>
    <w:rsid w:val="3DFEFAF8"/>
    <w:rsid w:val="3DFF2C13"/>
    <w:rsid w:val="3E52695D"/>
    <w:rsid w:val="3EAF74DE"/>
    <w:rsid w:val="3EB10B9C"/>
    <w:rsid w:val="3EC8F88C"/>
    <w:rsid w:val="3EDB7B4F"/>
    <w:rsid w:val="3EDF11C9"/>
    <w:rsid w:val="3EF6107E"/>
    <w:rsid w:val="3EFCD400"/>
    <w:rsid w:val="3EFF4E24"/>
    <w:rsid w:val="3F1735F9"/>
    <w:rsid w:val="3F5D8B68"/>
    <w:rsid w:val="3F7B807E"/>
    <w:rsid w:val="3F7F6162"/>
    <w:rsid w:val="3F9F087A"/>
    <w:rsid w:val="3FA79A33"/>
    <w:rsid w:val="3FBFBB0E"/>
    <w:rsid w:val="3FBFC283"/>
    <w:rsid w:val="3FDC78F7"/>
    <w:rsid w:val="3FDF1B07"/>
    <w:rsid w:val="3FE710CA"/>
    <w:rsid w:val="3FE71ABD"/>
    <w:rsid w:val="3FEBCE07"/>
    <w:rsid w:val="3FF4EB91"/>
    <w:rsid w:val="3FF75652"/>
    <w:rsid w:val="3FFD9BF3"/>
    <w:rsid w:val="3FFDD697"/>
    <w:rsid w:val="3FFDE501"/>
    <w:rsid w:val="3FFE0A32"/>
    <w:rsid w:val="3FFE4ABC"/>
    <w:rsid w:val="43FCA2C1"/>
    <w:rsid w:val="46BC6903"/>
    <w:rsid w:val="472343C1"/>
    <w:rsid w:val="47DFADCF"/>
    <w:rsid w:val="4BFF9A2C"/>
    <w:rsid w:val="4C73223B"/>
    <w:rsid w:val="4CFFE34F"/>
    <w:rsid w:val="4D676DE8"/>
    <w:rsid w:val="4DDD92F7"/>
    <w:rsid w:val="4ED8E9D2"/>
    <w:rsid w:val="4EDF1737"/>
    <w:rsid w:val="4F5789A9"/>
    <w:rsid w:val="4F5A90DE"/>
    <w:rsid w:val="4F7E4856"/>
    <w:rsid w:val="4F7E7B19"/>
    <w:rsid w:val="4F7F5018"/>
    <w:rsid w:val="4FD7EB56"/>
    <w:rsid w:val="4FED7EB4"/>
    <w:rsid w:val="4FF70BAF"/>
    <w:rsid w:val="4FFE9B21"/>
    <w:rsid w:val="50E316B5"/>
    <w:rsid w:val="53573B65"/>
    <w:rsid w:val="53BF28E7"/>
    <w:rsid w:val="53F735B6"/>
    <w:rsid w:val="54EA4FEB"/>
    <w:rsid w:val="54EDFA72"/>
    <w:rsid w:val="55573B43"/>
    <w:rsid w:val="5654EE1E"/>
    <w:rsid w:val="565EA398"/>
    <w:rsid w:val="56966C88"/>
    <w:rsid w:val="56FD62BE"/>
    <w:rsid w:val="57B9BCD3"/>
    <w:rsid w:val="57BD1BBC"/>
    <w:rsid w:val="57BD80CA"/>
    <w:rsid w:val="57BE2EEB"/>
    <w:rsid w:val="57BF5BE4"/>
    <w:rsid w:val="59EF0E39"/>
    <w:rsid w:val="5A95D3EC"/>
    <w:rsid w:val="5AB70344"/>
    <w:rsid w:val="5B5B0FF0"/>
    <w:rsid w:val="5BBE929E"/>
    <w:rsid w:val="5BD799AA"/>
    <w:rsid w:val="5BED6D14"/>
    <w:rsid w:val="5BFB50A2"/>
    <w:rsid w:val="5BFBC976"/>
    <w:rsid w:val="5C3D0B10"/>
    <w:rsid w:val="5C5882AC"/>
    <w:rsid w:val="5C5DFF08"/>
    <w:rsid w:val="5D39C310"/>
    <w:rsid w:val="5DDEF3AA"/>
    <w:rsid w:val="5DE3560C"/>
    <w:rsid w:val="5DEF1BBD"/>
    <w:rsid w:val="5DF39E56"/>
    <w:rsid w:val="5DFB4405"/>
    <w:rsid w:val="5DFEE909"/>
    <w:rsid w:val="5E7823CE"/>
    <w:rsid w:val="5EAE0B8E"/>
    <w:rsid w:val="5EFB6800"/>
    <w:rsid w:val="5EFF2E5A"/>
    <w:rsid w:val="5F306958"/>
    <w:rsid w:val="5F6F2E2F"/>
    <w:rsid w:val="5F7F4323"/>
    <w:rsid w:val="5F7F95C0"/>
    <w:rsid w:val="5F7F9F31"/>
    <w:rsid w:val="5F7FDF68"/>
    <w:rsid w:val="5FAFC887"/>
    <w:rsid w:val="5FBEEA63"/>
    <w:rsid w:val="5FCB5E9D"/>
    <w:rsid w:val="5FED6781"/>
    <w:rsid w:val="5FF794D0"/>
    <w:rsid w:val="5FFE86BC"/>
    <w:rsid w:val="5FFFD4DE"/>
    <w:rsid w:val="607DC1B6"/>
    <w:rsid w:val="60BE8FA3"/>
    <w:rsid w:val="61E7765A"/>
    <w:rsid w:val="633F8CD0"/>
    <w:rsid w:val="6357B02F"/>
    <w:rsid w:val="659BC24F"/>
    <w:rsid w:val="65FFD15B"/>
    <w:rsid w:val="65FFF9B5"/>
    <w:rsid w:val="66BF3A52"/>
    <w:rsid w:val="679BB0D5"/>
    <w:rsid w:val="67A95A91"/>
    <w:rsid w:val="67F5B6EC"/>
    <w:rsid w:val="67F69EEF"/>
    <w:rsid w:val="67FF8069"/>
    <w:rsid w:val="69DF0DC0"/>
    <w:rsid w:val="69EBD168"/>
    <w:rsid w:val="6A33068A"/>
    <w:rsid w:val="6B3FBE15"/>
    <w:rsid w:val="6BB708FA"/>
    <w:rsid w:val="6BC7EE68"/>
    <w:rsid w:val="6BDFF2A3"/>
    <w:rsid w:val="6BED8F1F"/>
    <w:rsid w:val="6BEF68C6"/>
    <w:rsid w:val="6BFCD284"/>
    <w:rsid w:val="6BFDA0D6"/>
    <w:rsid w:val="6BFF554D"/>
    <w:rsid w:val="6CE91DAE"/>
    <w:rsid w:val="6CEF5FE7"/>
    <w:rsid w:val="6CFA96D2"/>
    <w:rsid w:val="6DB79EE5"/>
    <w:rsid w:val="6DDFA27C"/>
    <w:rsid w:val="6DFC78E4"/>
    <w:rsid w:val="6E7E7703"/>
    <w:rsid w:val="6EC5CA68"/>
    <w:rsid w:val="6ECF683B"/>
    <w:rsid w:val="6ED9DDA7"/>
    <w:rsid w:val="6EDF44A9"/>
    <w:rsid w:val="6EEFADFE"/>
    <w:rsid w:val="6F1F9E80"/>
    <w:rsid w:val="6F5B789E"/>
    <w:rsid w:val="6F6E7714"/>
    <w:rsid w:val="6F80780E"/>
    <w:rsid w:val="6F97970A"/>
    <w:rsid w:val="6F9F0378"/>
    <w:rsid w:val="6FBC764F"/>
    <w:rsid w:val="6FBF0EF5"/>
    <w:rsid w:val="6FBFD831"/>
    <w:rsid w:val="6FCEFC19"/>
    <w:rsid w:val="6FDA9534"/>
    <w:rsid w:val="6FDB5AB3"/>
    <w:rsid w:val="6FDBF4AD"/>
    <w:rsid w:val="6FDE4B44"/>
    <w:rsid w:val="6FE783EA"/>
    <w:rsid w:val="6FE96F04"/>
    <w:rsid w:val="6FF77443"/>
    <w:rsid w:val="6FFE295A"/>
    <w:rsid w:val="6FFF7988"/>
    <w:rsid w:val="6FFF9BB4"/>
    <w:rsid w:val="6FFFE24F"/>
    <w:rsid w:val="7039ECAA"/>
    <w:rsid w:val="71DB6D3C"/>
    <w:rsid w:val="72FDA882"/>
    <w:rsid w:val="72FF39BB"/>
    <w:rsid w:val="734F2289"/>
    <w:rsid w:val="739B7859"/>
    <w:rsid w:val="73EF6D85"/>
    <w:rsid w:val="73FB5647"/>
    <w:rsid w:val="74533DC4"/>
    <w:rsid w:val="74EE4975"/>
    <w:rsid w:val="74FD7287"/>
    <w:rsid w:val="755B852A"/>
    <w:rsid w:val="755E6AEE"/>
    <w:rsid w:val="75F23CA9"/>
    <w:rsid w:val="75FC0DA1"/>
    <w:rsid w:val="75FC9050"/>
    <w:rsid w:val="75FFACD1"/>
    <w:rsid w:val="766CF184"/>
    <w:rsid w:val="767C5A5E"/>
    <w:rsid w:val="767E4DB7"/>
    <w:rsid w:val="76BF0480"/>
    <w:rsid w:val="772ED380"/>
    <w:rsid w:val="773BDC6E"/>
    <w:rsid w:val="773D39D7"/>
    <w:rsid w:val="7759AC87"/>
    <w:rsid w:val="7763643D"/>
    <w:rsid w:val="776F5F70"/>
    <w:rsid w:val="777246FB"/>
    <w:rsid w:val="777B481C"/>
    <w:rsid w:val="777F4585"/>
    <w:rsid w:val="777FACB0"/>
    <w:rsid w:val="779AB8A8"/>
    <w:rsid w:val="77DF0672"/>
    <w:rsid w:val="77E660FD"/>
    <w:rsid w:val="77E77C90"/>
    <w:rsid w:val="77EF679D"/>
    <w:rsid w:val="77F6F4B4"/>
    <w:rsid w:val="77FB3F27"/>
    <w:rsid w:val="77FBCD0A"/>
    <w:rsid w:val="77FF65AA"/>
    <w:rsid w:val="7875491A"/>
    <w:rsid w:val="78BF1AD2"/>
    <w:rsid w:val="78F5A1E4"/>
    <w:rsid w:val="792BF969"/>
    <w:rsid w:val="793EEA83"/>
    <w:rsid w:val="79599DF4"/>
    <w:rsid w:val="79BE94A7"/>
    <w:rsid w:val="7A9D9C47"/>
    <w:rsid w:val="7ABEA7EC"/>
    <w:rsid w:val="7AF13101"/>
    <w:rsid w:val="7AF35BAC"/>
    <w:rsid w:val="7AF7BC31"/>
    <w:rsid w:val="7B3B2414"/>
    <w:rsid w:val="7B57471A"/>
    <w:rsid w:val="7B5F43E2"/>
    <w:rsid w:val="7B5F6666"/>
    <w:rsid w:val="7B65440E"/>
    <w:rsid w:val="7B73CBBD"/>
    <w:rsid w:val="7B7F1277"/>
    <w:rsid w:val="7B7F6B90"/>
    <w:rsid w:val="7B9FACDF"/>
    <w:rsid w:val="7BB63813"/>
    <w:rsid w:val="7BB7BB87"/>
    <w:rsid w:val="7BBF5C7C"/>
    <w:rsid w:val="7BC7429D"/>
    <w:rsid w:val="7BDC0764"/>
    <w:rsid w:val="7BDF9E48"/>
    <w:rsid w:val="7BFC3260"/>
    <w:rsid w:val="7BFC7BDF"/>
    <w:rsid w:val="7BFDC4CB"/>
    <w:rsid w:val="7BFF2E47"/>
    <w:rsid w:val="7BFF5CCD"/>
    <w:rsid w:val="7C7DD31D"/>
    <w:rsid w:val="7CB79248"/>
    <w:rsid w:val="7CBAB211"/>
    <w:rsid w:val="7CEC4EA9"/>
    <w:rsid w:val="7CF62BC4"/>
    <w:rsid w:val="7CF742D6"/>
    <w:rsid w:val="7CFE65A8"/>
    <w:rsid w:val="7CFF29B1"/>
    <w:rsid w:val="7CFFF1AB"/>
    <w:rsid w:val="7D37225B"/>
    <w:rsid w:val="7D576760"/>
    <w:rsid w:val="7D5DE503"/>
    <w:rsid w:val="7DABC148"/>
    <w:rsid w:val="7DB58C98"/>
    <w:rsid w:val="7DD32F6C"/>
    <w:rsid w:val="7DD882C9"/>
    <w:rsid w:val="7DD90B58"/>
    <w:rsid w:val="7DDFEBFE"/>
    <w:rsid w:val="7DEF697E"/>
    <w:rsid w:val="7DEF84D2"/>
    <w:rsid w:val="7DEFCC43"/>
    <w:rsid w:val="7DF5BCA7"/>
    <w:rsid w:val="7DF96615"/>
    <w:rsid w:val="7DFBC347"/>
    <w:rsid w:val="7DFCAC5D"/>
    <w:rsid w:val="7DFDB9B5"/>
    <w:rsid w:val="7DFF2CA0"/>
    <w:rsid w:val="7DFFB43A"/>
    <w:rsid w:val="7E7F0B85"/>
    <w:rsid w:val="7EBB85DB"/>
    <w:rsid w:val="7EDA5264"/>
    <w:rsid w:val="7EDDE79A"/>
    <w:rsid w:val="7EDFD82C"/>
    <w:rsid w:val="7EE3ECCF"/>
    <w:rsid w:val="7EFB506B"/>
    <w:rsid w:val="7EFBB0D4"/>
    <w:rsid w:val="7EFE653C"/>
    <w:rsid w:val="7EFF6C40"/>
    <w:rsid w:val="7F57F73C"/>
    <w:rsid w:val="7F5B0650"/>
    <w:rsid w:val="7F5BEDDA"/>
    <w:rsid w:val="7F5D7871"/>
    <w:rsid w:val="7F6FD7D9"/>
    <w:rsid w:val="7F7646BA"/>
    <w:rsid w:val="7F7A302C"/>
    <w:rsid w:val="7F7DA961"/>
    <w:rsid w:val="7F7EE5B9"/>
    <w:rsid w:val="7F86313A"/>
    <w:rsid w:val="7F8E85E9"/>
    <w:rsid w:val="7F92AB28"/>
    <w:rsid w:val="7F9C66FD"/>
    <w:rsid w:val="7FA318E5"/>
    <w:rsid w:val="7FB11176"/>
    <w:rsid w:val="7FB7EE17"/>
    <w:rsid w:val="7FB95ACC"/>
    <w:rsid w:val="7FBB29D4"/>
    <w:rsid w:val="7FBB4691"/>
    <w:rsid w:val="7FBD0D06"/>
    <w:rsid w:val="7FBF9C85"/>
    <w:rsid w:val="7FBFDBFC"/>
    <w:rsid w:val="7FCD862F"/>
    <w:rsid w:val="7FCF3168"/>
    <w:rsid w:val="7FCF7309"/>
    <w:rsid w:val="7FDBDDAF"/>
    <w:rsid w:val="7FDF83F3"/>
    <w:rsid w:val="7FDFD28D"/>
    <w:rsid w:val="7FE3DA20"/>
    <w:rsid w:val="7FECF31C"/>
    <w:rsid w:val="7FEF2B8E"/>
    <w:rsid w:val="7FEF2F69"/>
    <w:rsid w:val="7FEF382A"/>
    <w:rsid w:val="7FEFE981"/>
    <w:rsid w:val="7FF3A17A"/>
    <w:rsid w:val="7FF5C794"/>
    <w:rsid w:val="7FF77791"/>
    <w:rsid w:val="7FF78895"/>
    <w:rsid w:val="7FF7EC7A"/>
    <w:rsid w:val="7FF97060"/>
    <w:rsid w:val="7FFD53F4"/>
    <w:rsid w:val="7FFD5721"/>
    <w:rsid w:val="7FFE026C"/>
    <w:rsid w:val="7FFE225B"/>
    <w:rsid w:val="7FFE5053"/>
    <w:rsid w:val="7FFE61C9"/>
    <w:rsid w:val="7FFECC8A"/>
    <w:rsid w:val="7FFF1FC1"/>
    <w:rsid w:val="7FFF522B"/>
    <w:rsid w:val="7FFF6D1C"/>
    <w:rsid w:val="7FFFEB26"/>
    <w:rsid w:val="7FFFECEA"/>
    <w:rsid w:val="7FFFF021"/>
    <w:rsid w:val="7FFFF89B"/>
    <w:rsid w:val="83EDCB1E"/>
    <w:rsid w:val="84FBAD5B"/>
    <w:rsid w:val="8BDF3075"/>
    <w:rsid w:val="8E77271D"/>
    <w:rsid w:val="8EB19CD1"/>
    <w:rsid w:val="8FCBF7AC"/>
    <w:rsid w:val="8FD71C9D"/>
    <w:rsid w:val="8FF55852"/>
    <w:rsid w:val="91FF8F11"/>
    <w:rsid w:val="97FE0B1D"/>
    <w:rsid w:val="99EC5F59"/>
    <w:rsid w:val="9A9F7983"/>
    <w:rsid w:val="9DE7D21A"/>
    <w:rsid w:val="9DFE0A0C"/>
    <w:rsid w:val="9F76B568"/>
    <w:rsid w:val="9FBFA1D8"/>
    <w:rsid w:val="9FDD88BA"/>
    <w:rsid w:val="9FDE38A2"/>
    <w:rsid w:val="9FEECA37"/>
    <w:rsid w:val="9FF74241"/>
    <w:rsid w:val="9FFB121E"/>
    <w:rsid w:val="A06DDD3C"/>
    <w:rsid w:val="A3AF4E7D"/>
    <w:rsid w:val="A4DDDF2D"/>
    <w:rsid w:val="A5AF2D6A"/>
    <w:rsid w:val="A7DB99C6"/>
    <w:rsid w:val="A7EFC6AB"/>
    <w:rsid w:val="A7F33F5A"/>
    <w:rsid w:val="A7FF04B1"/>
    <w:rsid w:val="A7FF6DF6"/>
    <w:rsid w:val="A9EFEA8C"/>
    <w:rsid w:val="A9F5A011"/>
    <w:rsid w:val="AAAD8B7F"/>
    <w:rsid w:val="AADF4FAA"/>
    <w:rsid w:val="ABDF9C65"/>
    <w:rsid w:val="ACBF37D1"/>
    <w:rsid w:val="ADBD0FD1"/>
    <w:rsid w:val="ADDF3481"/>
    <w:rsid w:val="ADFB1434"/>
    <w:rsid w:val="AE6E7B8E"/>
    <w:rsid w:val="AEF577D8"/>
    <w:rsid w:val="AF0A636E"/>
    <w:rsid w:val="AF7E407F"/>
    <w:rsid w:val="AFB698FC"/>
    <w:rsid w:val="AFBF9A5F"/>
    <w:rsid w:val="AFE7CCFD"/>
    <w:rsid w:val="AFFFE8A0"/>
    <w:rsid w:val="B16F03A2"/>
    <w:rsid w:val="B1CD04E0"/>
    <w:rsid w:val="B57F59F0"/>
    <w:rsid w:val="B5DB998A"/>
    <w:rsid w:val="B5DF1828"/>
    <w:rsid w:val="B6D34297"/>
    <w:rsid w:val="B6F7FF7C"/>
    <w:rsid w:val="B6F81B1D"/>
    <w:rsid w:val="B77542F2"/>
    <w:rsid w:val="B7B48236"/>
    <w:rsid w:val="B7B78AF1"/>
    <w:rsid w:val="B7DE2159"/>
    <w:rsid w:val="B85D9AA4"/>
    <w:rsid w:val="B9487140"/>
    <w:rsid w:val="B96C4646"/>
    <w:rsid w:val="B9E79449"/>
    <w:rsid w:val="BA4F5CBC"/>
    <w:rsid w:val="BAF706AB"/>
    <w:rsid w:val="BAF7510F"/>
    <w:rsid w:val="BB739D15"/>
    <w:rsid w:val="BB7AF001"/>
    <w:rsid w:val="BBAEF883"/>
    <w:rsid w:val="BBBF17E3"/>
    <w:rsid w:val="BBF55497"/>
    <w:rsid w:val="BCDDDF31"/>
    <w:rsid w:val="BCFCDCFE"/>
    <w:rsid w:val="BD6F4431"/>
    <w:rsid w:val="BD7752D6"/>
    <w:rsid w:val="BD7E4C38"/>
    <w:rsid w:val="BD9F5AEA"/>
    <w:rsid w:val="BDCBDC43"/>
    <w:rsid w:val="BDDA6C03"/>
    <w:rsid w:val="BDE79664"/>
    <w:rsid w:val="BEDD1255"/>
    <w:rsid w:val="BEDEFDDC"/>
    <w:rsid w:val="BEF34C77"/>
    <w:rsid w:val="BEF9A756"/>
    <w:rsid w:val="BEFAEF31"/>
    <w:rsid w:val="BEFC19B4"/>
    <w:rsid w:val="BF1FAF3E"/>
    <w:rsid w:val="BF2F5EDF"/>
    <w:rsid w:val="BF3785FF"/>
    <w:rsid w:val="BF3B1EF0"/>
    <w:rsid w:val="BF784CF1"/>
    <w:rsid w:val="BF8F2C88"/>
    <w:rsid w:val="BF9E0E58"/>
    <w:rsid w:val="BF9F01BA"/>
    <w:rsid w:val="BFAD4ECE"/>
    <w:rsid w:val="BFBA1A99"/>
    <w:rsid w:val="BFBF7856"/>
    <w:rsid w:val="BFC73C41"/>
    <w:rsid w:val="BFDDA132"/>
    <w:rsid w:val="BFE2AF13"/>
    <w:rsid w:val="BFEF52BE"/>
    <w:rsid w:val="BFF39AC2"/>
    <w:rsid w:val="BFFC1DCF"/>
    <w:rsid w:val="BFFD3F26"/>
    <w:rsid w:val="BFFEFC7C"/>
    <w:rsid w:val="BFFF391C"/>
    <w:rsid w:val="BFFF3C39"/>
    <w:rsid w:val="BFFFCD28"/>
    <w:rsid w:val="BFFFD49C"/>
    <w:rsid w:val="BFFFFBA6"/>
    <w:rsid w:val="C2F9CF26"/>
    <w:rsid w:val="C3BBFF20"/>
    <w:rsid w:val="C4D790D8"/>
    <w:rsid w:val="C6FE2647"/>
    <w:rsid w:val="C7FE4BDC"/>
    <w:rsid w:val="C7FFFC75"/>
    <w:rsid w:val="CABF381B"/>
    <w:rsid w:val="CB5F409B"/>
    <w:rsid w:val="CB73D664"/>
    <w:rsid w:val="CD7A7C7D"/>
    <w:rsid w:val="CDA8B96B"/>
    <w:rsid w:val="CDF7AAD4"/>
    <w:rsid w:val="CFBB4589"/>
    <w:rsid w:val="CFDD6CBD"/>
    <w:rsid w:val="CFEF643F"/>
    <w:rsid w:val="D16E4251"/>
    <w:rsid w:val="D2BFCF0F"/>
    <w:rsid w:val="D46F2D9F"/>
    <w:rsid w:val="D56FDFAD"/>
    <w:rsid w:val="D5D7688D"/>
    <w:rsid w:val="D5FCB7C1"/>
    <w:rsid w:val="D61F11C5"/>
    <w:rsid w:val="D73B3944"/>
    <w:rsid w:val="D7BD2CCA"/>
    <w:rsid w:val="D7BF6139"/>
    <w:rsid w:val="D7E9D24C"/>
    <w:rsid w:val="D7FB2C02"/>
    <w:rsid w:val="D7FF7303"/>
    <w:rsid w:val="D9EFE556"/>
    <w:rsid w:val="DABDFE84"/>
    <w:rsid w:val="DACDB12B"/>
    <w:rsid w:val="DB4726B6"/>
    <w:rsid w:val="DBBC3756"/>
    <w:rsid w:val="DBEEBAC4"/>
    <w:rsid w:val="DBFE4896"/>
    <w:rsid w:val="DBFF839C"/>
    <w:rsid w:val="DC66303E"/>
    <w:rsid w:val="DCBDF23A"/>
    <w:rsid w:val="DCF5887D"/>
    <w:rsid w:val="DD6B14DB"/>
    <w:rsid w:val="DD7EE8E1"/>
    <w:rsid w:val="DDECC593"/>
    <w:rsid w:val="DDFEBC39"/>
    <w:rsid w:val="DE3F4B9D"/>
    <w:rsid w:val="DE5DC35F"/>
    <w:rsid w:val="DE5FB72B"/>
    <w:rsid w:val="DE7B38AE"/>
    <w:rsid w:val="DEAF8653"/>
    <w:rsid w:val="DEBEA7AB"/>
    <w:rsid w:val="DECE4BB3"/>
    <w:rsid w:val="DECF1F69"/>
    <w:rsid w:val="DEDFF7FE"/>
    <w:rsid w:val="DEED74E0"/>
    <w:rsid w:val="DEF6D81D"/>
    <w:rsid w:val="DF6BBEFE"/>
    <w:rsid w:val="DF7D92C1"/>
    <w:rsid w:val="DF7E0C2D"/>
    <w:rsid w:val="DF7FDFA4"/>
    <w:rsid w:val="DF9FA0FB"/>
    <w:rsid w:val="DFBFFACB"/>
    <w:rsid w:val="DFCD60EB"/>
    <w:rsid w:val="DFF594A1"/>
    <w:rsid w:val="DFF7663E"/>
    <w:rsid w:val="DFFE4FEB"/>
    <w:rsid w:val="DFFE7953"/>
    <w:rsid w:val="DFFF71FF"/>
    <w:rsid w:val="DFFFEF7E"/>
    <w:rsid w:val="E3B77661"/>
    <w:rsid w:val="E3BE1A76"/>
    <w:rsid w:val="E4FF299F"/>
    <w:rsid w:val="E5BF75C1"/>
    <w:rsid w:val="E5EE5C71"/>
    <w:rsid w:val="E7BFF596"/>
    <w:rsid w:val="E7FB7B53"/>
    <w:rsid w:val="EAB345E3"/>
    <w:rsid w:val="EAF692FA"/>
    <w:rsid w:val="EB3F5F0E"/>
    <w:rsid w:val="EB5FD20B"/>
    <w:rsid w:val="EBB78327"/>
    <w:rsid w:val="EBF12ED0"/>
    <w:rsid w:val="EC3F7C25"/>
    <w:rsid w:val="EC5B7DBC"/>
    <w:rsid w:val="ECB4E7EE"/>
    <w:rsid w:val="ECEEE0B7"/>
    <w:rsid w:val="EDB3B447"/>
    <w:rsid w:val="EDBCABC0"/>
    <w:rsid w:val="EDBF8959"/>
    <w:rsid w:val="EDCF7443"/>
    <w:rsid w:val="EDDFC19E"/>
    <w:rsid w:val="EDEFDA96"/>
    <w:rsid w:val="EDFEC682"/>
    <w:rsid w:val="EDFF23E4"/>
    <w:rsid w:val="EE7F7E56"/>
    <w:rsid w:val="EEBF76CC"/>
    <w:rsid w:val="EEBF7A77"/>
    <w:rsid w:val="EED343E6"/>
    <w:rsid w:val="EEE787BB"/>
    <w:rsid w:val="EEEF5411"/>
    <w:rsid w:val="EEFE6956"/>
    <w:rsid w:val="EF3F0C82"/>
    <w:rsid w:val="EF63D23B"/>
    <w:rsid w:val="EF67CF1A"/>
    <w:rsid w:val="EF6830D6"/>
    <w:rsid w:val="EF731BF3"/>
    <w:rsid w:val="EF776D84"/>
    <w:rsid w:val="EF9AEF65"/>
    <w:rsid w:val="EF9FCC93"/>
    <w:rsid w:val="EFA44727"/>
    <w:rsid w:val="EFAE0DED"/>
    <w:rsid w:val="EFB1A84C"/>
    <w:rsid w:val="EFBFB9DD"/>
    <w:rsid w:val="EFDF614C"/>
    <w:rsid w:val="EFE7EC55"/>
    <w:rsid w:val="EFE9226D"/>
    <w:rsid w:val="EFF3B30F"/>
    <w:rsid w:val="EFF97D83"/>
    <w:rsid w:val="EFFC89C6"/>
    <w:rsid w:val="EFFF3C04"/>
    <w:rsid w:val="EFFFBCE3"/>
    <w:rsid w:val="F2F604EC"/>
    <w:rsid w:val="F357B6E2"/>
    <w:rsid w:val="F37F1D60"/>
    <w:rsid w:val="F39947E5"/>
    <w:rsid w:val="F39FBE99"/>
    <w:rsid w:val="F3A75F9C"/>
    <w:rsid w:val="F3BE6DD0"/>
    <w:rsid w:val="F3BF134D"/>
    <w:rsid w:val="F3F23142"/>
    <w:rsid w:val="F3F57007"/>
    <w:rsid w:val="F3FD0AE2"/>
    <w:rsid w:val="F3FF88B7"/>
    <w:rsid w:val="F4A71E80"/>
    <w:rsid w:val="F4FF4900"/>
    <w:rsid w:val="F57FD0D6"/>
    <w:rsid w:val="F5A6CDB0"/>
    <w:rsid w:val="F5FB362D"/>
    <w:rsid w:val="F5FE132B"/>
    <w:rsid w:val="F67925FD"/>
    <w:rsid w:val="F6BBEDF7"/>
    <w:rsid w:val="F6CF70BA"/>
    <w:rsid w:val="F6D32379"/>
    <w:rsid w:val="F6EC2575"/>
    <w:rsid w:val="F6EF8161"/>
    <w:rsid w:val="F7666568"/>
    <w:rsid w:val="F77F6672"/>
    <w:rsid w:val="F79B3BAE"/>
    <w:rsid w:val="F7A9A1E5"/>
    <w:rsid w:val="F7AEEEF4"/>
    <w:rsid w:val="F7CD4792"/>
    <w:rsid w:val="F7D916FD"/>
    <w:rsid w:val="F7DFF2B3"/>
    <w:rsid w:val="F7EA7901"/>
    <w:rsid w:val="F7EBC2D3"/>
    <w:rsid w:val="F7EE4C21"/>
    <w:rsid w:val="F7EFD235"/>
    <w:rsid w:val="F7F3324C"/>
    <w:rsid w:val="F7F6FE99"/>
    <w:rsid w:val="F7F7C7FD"/>
    <w:rsid w:val="F7FD3CC0"/>
    <w:rsid w:val="F7FF37C3"/>
    <w:rsid w:val="F7FF5CAE"/>
    <w:rsid w:val="F8DAB750"/>
    <w:rsid w:val="F8FF361F"/>
    <w:rsid w:val="F9D5DF59"/>
    <w:rsid w:val="F9F935C5"/>
    <w:rsid w:val="F9FE1A86"/>
    <w:rsid w:val="F9FFDC2D"/>
    <w:rsid w:val="FA75503F"/>
    <w:rsid w:val="FABEBD1D"/>
    <w:rsid w:val="FAEF7E3D"/>
    <w:rsid w:val="FAFBB21F"/>
    <w:rsid w:val="FAFFB1C7"/>
    <w:rsid w:val="FB2F8E78"/>
    <w:rsid w:val="FB3F929A"/>
    <w:rsid w:val="FB74772F"/>
    <w:rsid w:val="FB7B2E54"/>
    <w:rsid w:val="FB7F07B9"/>
    <w:rsid w:val="FB96890E"/>
    <w:rsid w:val="FB9C6C4D"/>
    <w:rsid w:val="FB9D1147"/>
    <w:rsid w:val="FBA9E36E"/>
    <w:rsid w:val="FBB6A0A5"/>
    <w:rsid w:val="FBBB2689"/>
    <w:rsid w:val="FBBE5820"/>
    <w:rsid w:val="FBDF0C22"/>
    <w:rsid w:val="FBDF54DE"/>
    <w:rsid w:val="FBEF6A27"/>
    <w:rsid w:val="FBFBAC7A"/>
    <w:rsid w:val="FBFCFFD6"/>
    <w:rsid w:val="FBFF2CF7"/>
    <w:rsid w:val="FBFF8323"/>
    <w:rsid w:val="FC1314D8"/>
    <w:rsid w:val="FC2F62DD"/>
    <w:rsid w:val="FCAF48C3"/>
    <w:rsid w:val="FD2FE2A1"/>
    <w:rsid w:val="FD55AE02"/>
    <w:rsid w:val="FD5ACBF7"/>
    <w:rsid w:val="FD7B3126"/>
    <w:rsid w:val="FD7C0B83"/>
    <w:rsid w:val="FD7F6FDE"/>
    <w:rsid w:val="FD9F329B"/>
    <w:rsid w:val="FDBFC90D"/>
    <w:rsid w:val="FDC733D0"/>
    <w:rsid w:val="FDDF41C5"/>
    <w:rsid w:val="FDE58D1D"/>
    <w:rsid w:val="FDEAE6EC"/>
    <w:rsid w:val="FDEDB6A5"/>
    <w:rsid w:val="FDEF0041"/>
    <w:rsid w:val="FDF7EA4F"/>
    <w:rsid w:val="FDFE2C02"/>
    <w:rsid w:val="FDFF2210"/>
    <w:rsid w:val="FDFF39DD"/>
    <w:rsid w:val="FDFFD984"/>
    <w:rsid w:val="FE3F9471"/>
    <w:rsid w:val="FE4B4715"/>
    <w:rsid w:val="FE5FBD49"/>
    <w:rsid w:val="FE63E669"/>
    <w:rsid w:val="FE678339"/>
    <w:rsid w:val="FE732ED9"/>
    <w:rsid w:val="FE778DCD"/>
    <w:rsid w:val="FE78CCC6"/>
    <w:rsid w:val="FE7B7F09"/>
    <w:rsid w:val="FE7C04D6"/>
    <w:rsid w:val="FEA6B135"/>
    <w:rsid w:val="FEAAD9E7"/>
    <w:rsid w:val="FEBE8500"/>
    <w:rsid w:val="FEBFAF2C"/>
    <w:rsid w:val="FECE08AA"/>
    <w:rsid w:val="FECFCA90"/>
    <w:rsid w:val="FEDD9C2E"/>
    <w:rsid w:val="FEDEC1A0"/>
    <w:rsid w:val="FEDFD859"/>
    <w:rsid w:val="FEF130B4"/>
    <w:rsid w:val="FEFBB7C8"/>
    <w:rsid w:val="FEFC8913"/>
    <w:rsid w:val="FEFD53BB"/>
    <w:rsid w:val="FEFEA8C7"/>
    <w:rsid w:val="FEFF22DB"/>
    <w:rsid w:val="FEFF231E"/>
    <w:rsid w:val="FEFFB5D7"/>
    <w:rsid w:val="FF3F737E"/>
    <w:rsid w:val="FF5B09DB"/>
    <w:rsid w:val="FF5F1BF8"/>
    <w:rsid w:val="FF5F8D0A"/>
    <w:rsid w:val="FF750F59"/>
    <w:rsid w:val="FF76301B"/>
    <w:rsid w:val="FF778CCA"/>
    <w:rsid w:val="FF779705"/>
    <w:rsid w:val="FF7DA31F"/>
    <w:rsid w:val="FF7DEA86"/>
    <w:rsid w:val="FF7FBA0C"/>
    <w:rsid w:val="FF7FD59D"/>
    <w:rsid w:val="FF9D2C9B"/>
    <w:rsid w:val="FF9D4C5E"/>
    <w:rsid w:val="FFB6EBB9"/>
    <w:rsid w:val="FFBA5282"/>
    <w:rsid w:val="FFBBDC4B"/>
    <w:rsid w:val="FFBD72FF"/>
    <w:rsid w:val="FFBD950E"/>
    <w:rsid w:val="FFBDD289"/>
    <w:rsid w:val="FFC7AACB"/>
    <w:rsid w:val="FFCB95BA"/>
    <w:rsid w:val="FFCFB675"/>
    <w:rsid w:val="FFD78C40"/>
    <w:rsid w:val="FFD88633"/>
    <w:rsid w:val="FFD98411"/>
    <w:rsid w:val="FFDCFE64"/>
    <w:rsid w:val="FFDE1F13"/>
    <w:rsid w:val="FFE2B06C"/>
    <w:rsid w:val="FFE75EB9"/>
    <w:rsid w:val="FFEB32EF"/>
    <w:rsid w:val="FFEC7583"/>
    <w:rsid w:val="FFEF0243"/>
    <w:rsid w:val="FFEF0DAD"/>
    <w:rsid w:val="FFF7295F"/>
    <w:rsid w:val="FFFB5059"/>
    <w:rsid w:val="FFFD45D9"/>
    <w:rsid w:val="FFFDDA69"/>
    <w:rsid w:val="FFFE3311"/>
    <w:rsid w:val="FFFF0BE7"/>
    <w:rsid w:val="FFFF15DD"/>
    <w:rsid w:val="FFFF285F"/>
    <w:rsid w:val="FFFFC999"/>
    <w:rsid w:val="FFFFD98E"/>
    <w:rsid w:val="FFFFF37E"/>
    <w:rsid w:val="FFFFF9D1"/>
    <w:rsid w:val="FFFFFE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2"/>
      </w:numPr>
      <w:tabs>
        <w:tab w:val="left" w:pos="992"/>
      </w:tabs>
      <w:spacing w:before="260" w:after="260"/>
      <w:outlineLvl w:val="1"/>
    </w:pPr>
    <w:rPr>
      <w:b/>
      <w:sz w:val="24"/>
      <w:szCs w:val="20"/>
    </w:rPr>
  </w:style>
  <w:style w:type="paragraph" w:styleId="5">
    <w:name w:val="heading 3"/>
    <w:basedOn w:val="1"/>
    <w:next w:val="4"/>
    <w:qFormat/>
    <w:uiPriority w:val="0"/>
    <w:pPr>
      <w:keepNext/>
      <w:spacing w:before="240" w:after="120"/>
      <w:outlineLvl w:val="2"/>
    </w:pPr>
    <w:rPr>
      <w:b/>
      <w:caps/>
      <w:szCs w:val="21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3"/>
      </w:numPr>
      <w:tabs>
        <w:tab w:val="left" w:pos="1304"/>
      </w:tabs>
      <w:spacing w:before="140" w:after="120" w:line="220" w:lineRule="atLeast"/>
      <w:outlineLvl w:val="3"/>
    </w:pPr>
    <w:rPr>
      <w:rFonts w:ascii="Arial" w:hAnsi="Arial" w:eastAsia="黑体"/>
      <w:b/>
      <w:spacing w:val="-4"/>
      <w:kern w:val="28"/>
      <w:sz w:val="24"/>
      <w:szCs w:val="20"/>
    </w:rPr>
  </w:style>
  <w:style w:type="paragraph" w:styleId="8">
    <w:name w:val="heading 5"/>
    <w:basedOn w:val="1"/>
    <w:next w:val="7"/>
    <w:qFormat/>
    <w:uiPriority w:val="0"/>
    <w:pPr>
      <w:keepNext/>
      <w:keepLines/>
      <w:spacing w:before="220" w:after="220" w:line="220" w:lineRule="atLeast"/>
      <w:outlineLvl w:val="4"/>
    </w:pPr>
    <w:rPr>
      <w:rFonts w:ascii="宋体" w:hAnsi="宋体"/>
      <w:b/>
      <w:bCs/>
      <w:spacing w:val="-4"/>
      <w:kern w:val="28"/>
      <w:szCs w:val="20"/>
    </w:rPr>
  </w:style>
  <w:style w:type="paragraph" w:styleId="9">
    <w:name w:val="heading 6"/>
    <w:basedOn w:val="1"/>
    <w:next w:val="1"/>
    <w:qFormat/>
    <w:uiPriority w:val="0"/>
    <w:pPr>
      <w:keepNext/>
      <w:jc w:val="center"/>
      <w:outlineLvl w:val="5"/>
    </w:pPr>
    <w:rPr>
      <w:rFonts w:ascii="宋体" w:hAnsi="宋体"/>
      <w:b/>
      <w:sz w:val="36"/>
    </w:rPr>
  </w:style>
  <w:style w:type="character" w:default="1" w:styleId="24">
    <w:name w:val="Default Paragraph Font"/>
    <w:unhideWhenUsed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7">
    <w:name w:val="Body Text"/>
    <w:basedOn w:val="1"/>
    <w:uiPriority w:val="0"/>
    <w:pPr>
      <w:spacing w:after="120"/>
    </w:pPr>
  </w:style>
  <w:style w:type="paragraph" w:styleId="10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ody Text Indent"/>
    <w:basedOn w:val="1"/>
    <w:qFormat/>
    <w:uiPriority w:val="0"/>
    <w:pPr>
      <w:ind w:left="840" w:firstLine="480"/>
    </w:pPr>
    <w:rPr>
      <w:rFonts w:ascii="Arial" w:hAnsi="Arial"/>
      <w:sz w:val="24"/>
    </w:rPr>
  </w:style>
  <w:style w:type="paragraph" w:styleId="13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4">
    <w:name w:val="toc 3"/>
    <w:basedOn w:val="1"/>
    <w:next w:val="1"/>
    <w:qFormat/>
    <w:uiPriority w:val="39"/>
    <w:pPr>
      <w:ind w:left="420"/>
      <w:jc w:val="left"/>
    </w:pPr>
    <w:rPr>
      <w:i/>
      <w:iCs/>
    </w:rPr>
  </w:style>
  <w:style w:type="paragraph" w:styleId="15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16">
    <w:name w:val="Balloon Text"/>
    <w:basedOn w:val="1"/>
    <w:semiHidden/>
    <w:qFormat/>
    <w:uiPriority w:val="0"/>
    <w:rPr>
      <w:sz w:val="18"/>
      <w:szCs w:val="18"/>
    </w:r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微软简仿宋"/>
      <w:sz w:val="18"/>
      <w:szCs w:val="20"/>
    </w:rPr>
  </w:style>
  <w:style w:type="paragraph" w:styleId="1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微软简仿宋"/>
      <w:sz w:val="18"/>
      <w:szCs w:val="20"/>
    </w:rPr>
  </w:style>
  <w:style w:type="paragraph" w:styleId="19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1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22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paragraph" w:styleId="23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character" w:styleId="25">
    <w:name w:val="page number"/>
    <w:basedOn w:val="24"/>
    <w:qFormat/>
    <w:uiPriority w:val="0"/>
  </w:style>
  <w:style w:type="character" w:styleId="26">
    <w:name w:val="Hyperlink"/>
    <w:qFormat/>
    <w:uiPriority w:val="99"/>
    <w:rPr>
      <w:color w:val="0000FF"/>
      <w:u w:val="single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编号1"/>
    <w:basedOn w:val="1"/>
    <w:qFormat/>
    <w:uiPriority w:val="0"/>
    <w:pPr>
      <w:numPr>
        <w:ilvl w:val="0"/>
        <w:numId w:val="4"/>
      </w:numPr>
      <w:tabs>
        <w:tab w:val="left" w:pos="620"/>
        <w:tab w:val="left" w:pos="840"/>
      </w:tabs>
      <w:spacing w:line="300" w:lineRule="auto"/>
    </w:pPr>
  </w:style>
  <w:style w:type="paragraph" w:customStyle="1" w:styleId="30">
    <w:name w:val="标题1"/>
    <w:basedOn w:val="1"/>
    <w:qFormat/>
    <w:uiPriority w:val="0"/>
    <w:pPr>
      <w:spacing w:afterLines="100"/>
    </w:pPr>
  </w:style>
  <w:style w:type="paragraph" w:customStyle="1" w:styleId="31">
    <w:name w:val="Table - Col. Head"/>
    <w:basedOn w:val="1"/>
    <w:qFormat/>
    <w:uiPriority w:val="0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32">
    <w:name w:val="Table - Text"/>
    <w:basedOn w:val="1"/>
    <w:qFormat/>
    <w:uiPriority w:val="0"/>
    <w:pPr>
      <w:widowControl/>
      <w:spacing w:before="60" w:after="60"/>
      <w:jc w:val="left"/>
    </w:pPr>
    <w:rPr>
      <w:kern w:val="0"/>
      <w:sz w:val="20"/>
      <w:szCs w:val="20"/>
      <w:lang w:eastAsia="en-US"/>
    </w:rPr>
  </w:style>
  <w:style w:type="paragraph" w:customStyle="1" w:styleId="33">
    <w:name w:val="文档标题"/>
    <w:basedOn w:val="1"/>
    <w:qFormat/>
    <w:uiPriority w:val="0"/>
    <w:pPr>
      <w:spacing w:line="360" w:lineRule="auto"/>
      <w:jc w:val="center"/>
    </w:pPr>
    <w:rPr>
      <w:rFonts w:ascii="华文中宋" w:hAnsi="华文中宋" w:eastAsia="华文中宋"/>
      <w:b/>
      <w:sz w:val="52"/>
      <w:szCs w:val="52"/>
    </w:rPr>
  </w:style>
  <w:style w:type="paragraph" w:customStyle="1" w:styleId="34">
    <w:name w:val="文档提示信息"/>
    <w:basedOn w:val="1"/>
    <w:qFormat/>
    <w:uiPriority w:val="0"/>
    <w:rPr>
      <w:i/>
    </w:rPr>
  </w:style>
  <w:style w:type="paragraph" w:customStyle="1" w:styleId="35">
    <w:name w:val="Char"/>
    <w:basedOn w:val="1"/>
    <w:qFormat/>
    <w:uiPriority w:val="0"/>
  </w:style>
  <w:style w:type="paragraph" w:customStyle="1" w:styleId="36">
    <w:name w:val="TOC Heading"/>
    <w:basedOn w:val="2"/>
    <w:next w:val="1"/>
    <w:unhideWhenUsed/>
    <w:qFormat/>
    <w:uiPriority w:val="39"/>
    <w:pPr>
      <w:widowControl/>
      <w:numPr>
        <w:numId w:val="0"/>
      </w:numPr>
      <w:tabs>
        <w:tab w:val="clear" w:pos="425"/>
      </w:tabs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shaoxin/D:\&#31532;&#20116;&#23398;&#26399;\&#22823;&#20316;&#19994;\&#36719;&#20214;&#24037;&#31243;\&#22242;&#38431;&#39033;&#30446;&#31649;&#29702;&#24179;&#21488;\&#25991;&#26723;\&#39033;&#30446;&#24320;&#21457;&#35745;&#21010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 textRotate="1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项目开发计划书.dot</Template>
  <Company>浙江正元智慧科技有限公司</Company>
  <Pages>15</Pages>
  <Words>1224</Words>
  <Characters>6983</Characters>
  <Lines>58</Lines>
  <Paragraphs>16</Paragraphs>
  <TotalTime>0</TotalTime>
  <ScaleCrop>false</ScaleCrop>
  <LinksUpToDate>false</LinksUpToDate>
  <CharactersWithSpaces>8191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2017-11-06T02:22:00Z</dcterms:created>
  <dc:creator>AutoBVT</dc:creator>
  <cp:lastModifiedBy>shaoxin</cp:lastModifiedBy>
  <cp:lastPrinted>2004-11-15T23:30:00Z</cp:lastPrinted>
  <dcterms:modified xsi:type="dcterms:W3CDTF">2018-04-30T21:11:46Z</dcterms:modified>
  <dc:title>项目开发计划书</dc:title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