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pStyle w:val="Level1"/>
        <w:spacing w:lineRule="auto" w:line="264"/>
        <w:rPr/>
      </w:pPr>
      <w:bookmarkStart w:id="0" w:name="Row_1_Ver122"/>
      <w:r>
        <w:rPr>
          <w:shd w:val="clear" w:color="auto" w:fill="FEFFFF"/>
        </w:rPr>
        <w:t xml:space="preserve">Ver1.2.2</w:t>
      </w:r>
      <w:bookmarkEnd w:id="0"/>
    </w:p>
    <w:p>
      <w:pPr>
        <w:outlineLvl w:val="1"/>
        <w:pStyle w:val="Level2"/>
        <w:spacing w:lineRule="auto" w:line="264"/>
        <w:rPr/>
      </w:pPr>
      <w:bookmarkStart w:id="1" w:name="Row_2_目标价值"/>
      <w:r>
        <w:rPr>
          <w:shd w:val="clear" w:color="auto" w:fill="FEFFFF"/>
        </w:rPr>
        <w:t xml:space="preserve">目标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价值</w:t>
      </w:r>
      <w:bookmarkEnd w:id="1"/>
    </w:p>
    <w:p>
      <w:pPr>
        <w:outlineLvl w:val="2"/>
        <w:pStyle w:val="Level3"/>
        <w:spacing w:lineRule="auto" w:line="264"/>
        <w:rPr/>
      </w:pPr>
      <w:bookmarkStart w:id="2" w:name="Row_3_为配合会议运营活动，增添部分功能"/>
      <w:r>
        <w:rPr>
          <w:shd w:val="clear" w:color="auto" w:fill="FEFFFF"/>
        </w:rPr>
        <w:t xml:space="preserve">为配合会议运营活动，增添部分功能</w:t>
      </w:r>
      <w:bookmarkEnd w:id="2"/>
    </w:p>
    <w:p>
      <w:pPr>
        <w:outlineLvl w:val="1"/>
        <w:pStyle w:val="Level2"/>
        <w:spacing w:lineRule="auto" w:line="264"/>
        <w:rPr/>
      </w:pPr>
      <w:bookmarkStart w:id="3" w:name="Row_4_Req1产品要素增加单笔最大可申请额度"/>
      <w:r>
        <w:rPr>
          <w:shd w:val="clear" w:color="auto" w:fill="FEFFFF"/>
        </w:rPr>
        <w:t xml:space="preserve">Req1.</w:t>
      </w:r>
      <w:r>
        <w:rPr>
          <w:shd w:val="clear" w:color="auto" w:fill="FEFFFF"/>
        </w:rPr>
        <w:t xml:space="preserve">产品要素增加单笔最大可申请额度</w:t>
      </w:r>
      <w:bookmarkEnd w:id="3"/>
    </w:p>
    <w:p>
      <w:pPr>
        <w:outlineLvl w:val="2"/>
        <w:pStyle w:val="Level3"/>
        <w:spacing w:lineRule="auto" w:line="264"/>
        <w:rPr/>
      </w:pPr>
      <w:bookmarkStart w:id="4" w:name="Row_5_前端展示"/>
      <w:r>
        <w:rPr>
          <w:shd w:val="clear" w:color="auto" w:fill="FEFFFF"/>
        </w:rPr>
        <w:t xml:space="preserve">前端展示</w:t>
      </w:r>
      <w:bookmarkEnd w:id="4"/>
    </w:p>
    <w:p>
      <w:pPr>
        <w:outlineLvl w:val="3"/>
        <w:pStyle w:val="Normal"/>
        <w:spacing w:lineRule="auto" w:line="264"/>
        <w:rPr/>
      </w:pPr>
      <w:bookmarkStart w:id="5" w:name="Row_6_单笔最大额度，单位“万元，支持不配置"/>
      <w:r>
        <w:rPr>
          <w:shd w:val="clear" w:color="auto" w:fill="FEFFFF"/>
        </w:rPr>
        <w:t xml:space="preserve">单笔最大额度，单位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万元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，支持不配置</w:t>
      </w:r>
      <w:bookmarkEnd w:id="5"/>
    </w:p>
    <w:p>
      <w:pPr>
        <w:outlineLvl w:val="2"/>
        <w:pStyle w:val="Level3"/>
        <w:spacing w:lineRule="auto" w:line="264"/>
        <w:rPr/>
      </w:pPr>
      <w:bookmarkStart w:id="6" w:name="Row_7_运营后台"/>
      <w:r>
        <w:rPr>
          <w:shd w:val="clear" w:color="auto" w:fill="FEFFFF"/>
        </w:rPr>
        <w:t xml:space="preserve">运营后台</w:t>
      </w:r>
      <w:bookmarkEnd w:id="6"/>
    </w:p>
    <w:p>
      <w:pPr>
        <w:outlineLvl w:val="3"/>
        <w:pStyle w:val="Normal"/>
        <w:spacing w:lineRule="auto" w:line="264"/>
        <w:rPr/>
      </w:pPr>
      <w:bookmarkStart w:id="7" w:name="Row_8_单笔最大额度，单位“万元，支持不配置"/>
      <w:r>
        <w:rPr>
          <w:shd w:val="clear" w:color="auto" w:fill="FEFFFF"/>
        </w:rPr>
        <w:t xml:space="preserve">单笔最大额度，单位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万元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，支持不配置</w:t>
      </w:r>
      <w:bookmarkEnd w:id="7"/>
    </w:p>
    <w:p>
      <w:pPr>
        <w:outlineLvl w:val="2"/>
        <w:pStyle w:val="Level3"/>
        <w:spacing w:lineRule="auto" w:line="264"/>
        <w:rPr/>
      </w:pPr>
      <w:bookmarkStart w:id="8" w:name="Row_9_申请过程校验"/>
      <w:r>
        <w:rPr>
          <w:shd w:val="clear" w:color="auto" w:fill="FEFFFF"/>
        </w:rPr>
        <w:t xml:space="preserve">申请过程校验</w:t>
      </w:r>
      <w:bookmarkEnd w:id="8"/>
    </w:p>
    <w:p>
      <w:pPr>
        <w:outlineLvl w:val="3"/>
        <w:pStyle w:val="Normal"/>
        <w:spacing w:lineRule="auto" w:line="264"/>
        <w:rPr/>
      </w:pPr>
      <w:bookmarkStart w:id="9" w:name="Row_10_对用户输入的金额同时做≥订单起用金额，且≤单笔最大额度的校验"/>
      <w:r>
        <w:rPr>
          <w:shd w:val="clear" w:color="auto" w:fill="FEFFFF"/>
        </w:rPr>
        <w:t xml:space="preserve">对用户输入的金额同时做</w:t>
      </w:r>
      <w:r>
        <w:rPr>
          <w:shd w:val="clear" w:color="auto" w:fill="FEFFFF"/>
        </w:rPr>
        <w:t xml:space="preserve">≥</w:t>
      </w:r>
      <w:r>
        <w:rPr>
          <w:shd w:val="clear" w:color="auto" w:fill="FEFFFF"/>
        </w:rPr>
        <w:t xml:space="preserve">订单起用金额，且</w:t>
      </w:r>
      <w:r>
        <w:rPr>
          <w:shd w:val="clear" w:color="auto" w:fill="FEFFFF"/>
        </w:rPr>
        <w:t xml:space="preserve">≤</w:t>
      </w:r>
      <w:r>
        <w:rPr>
          <w:shd w:val="clear" w:color="auto" w:fill="FEFFFF"/>
        </w:rPr>
        <w:t xml:space="preserve">单笔最大额度的校验</w:t>
      </w:r>
      <w:bookmarkEnd w:id="9"/>
    </w:p>
    <w:p>
      <w:pPr>
        <w:pStyle w:val="NoteStyle"/>
        <w:rPr/>
      </w:pPr>
      <w:r>
        <w:rPr>
          <w:shd w:val="clear" w:color="auto" w:fill="FEFFFF"/>
        </w:rPr>
        <w:t xml:space="preserve">若用户输入的金额＞单笔最大额度，则提示：本产品单笔最大额度</w:t>
      </w:r>
      <w:r>
        <w:rPr>
          <w:shd w:val="clear" w:color="auto" w:fill="FEFFFF"/>
        </w:rPr>
        <w:t xml:space="preserve">x</w:t>
      </w:r>
      <w:r>
        <w:rPr>
          <w:shd w:val="clear" w:color="auto" w:fill="FEFFFF"/>
        </w:rPr>
        <w:t xml:space="preserve">万元</w:t>
      </w:r>
    </w:p>
    <w:p>
      <w:pPr>
        <w:outlineLvl w:val="1"/>
        <w:pStyle w:val="Level2"/>
        <w:spacing w:lineRule="auto" w:line="264"/>
        <w:rPr/>
      </w:pPr>
      <w:bookmarkStart w:id="10" w:name="Row_11_Req2已用额度和订单笔数增加校验"/>
      <w:r>
        <w:rPr>
          <w:shd w:val="clear" w:color="auto" w:fill="FEFFFF"/>
        </w:rPr>
        <w:t xml:space="preserve">Req2.</w:t>
      </w:r>
      <w:r>
        <w:rPr>
          <w:shd w:val="clear" w:color="auto" w:fill="FEFFFF"/>
        </w:rPr>
        <w:t xml:space="preserve">已用额度和订单笔数增加校验</w:t>
      </w:r>
      <w:bookmarkEnd w:id="10"/>
    </w:p>
    <w:p>
      <w:pPr>
        <w:outlineLvl w:val="2"/>
        <w:pStyle w:val="Level3"/>
        <w:spacing w:lineRule="auto" w:line="264"/>
        <w:rPr/>
      </w:pPr>
      <w:bookmarkStart w:id="11" w:name="Row_12_每一用户申请，则在运营后台输入的数字基础上增加已用额度与订单"/>
      <w:r>
        <w:rPr>
          <w:shd w:val="clear" w:color="auto" w:fill="FEFFFF"/>
        </w:rPr>
        <w:t xml:space="preserve">每一用户申请，则在运营后台输入的数字基础上增加已用额度与订单笔数；运营后台重新录入后，在新录入数据的基础上继续增加</w:t>
      </w:r>
      <w:bookmarkEnd w:id="11"/>
    </w:p>
    <w:p>
      <w:pPr>
        <w:pStyle w:val="NoteStyle"/>
        <w:rPr/>
      </w:pPr>
      <w:r>
        <w:rPr>
          <w:shd w:val="clear" w:color="auto" w:fill="FEFFFF"/>
        </w:rPr>
        <w:t xml:space="preserve">举例：运营后台输入已用额度</w:t>
      </w:r>
      <w:r>
        <w:rPr>
          <w:shd w:val="clear" w:color="auto" w:fill="FEFFFF"/>
        </w:rPr>
        <w:t xml:space="preserve">200</w:t>
      </w:r>
      <w:r>
        <w:rPr>
          <w:shd w:val="clear" w:color="auto" w:fill="FEFFFF"/>
        </w:rPr>
        <w:t xml:space="preserve">万，订单笔数</w:t>
      </w:r>
      <w:r>
        <w:rPr>
          <w:shd w:val="clear" w:color="auto" w:fill="FEFFFF"/>
        </w:rPr>
        <w:t xml:space="preserve">3</w:t>
      </w:r>
      <w:r>
        <w:rPr>
          <w:shd w:val="clear" w:color="auto" w:fill="FEFFFF"/>
        </w:rPr>
        <w:t xml:space="preserve">笔；此时，用户</w:t>
      </w:r>
      <w:r>
        <w:rPr>
          <w:shd w:val="clear" w:color="auto" w:fill="FEFFFF"/>
        </w:rPr>
        <w:t xml:space="preserve">A</w:t>
      </w:r>
      <w:r>
        <w:rPr>
          <w:shd w:val="clear" w:color="auto" w:fill="FEFFFF"/>
        </w:rPr>
        <w:t xml:space="preserve">申请</w:t>
      </w:r>
      <w:r>
        <w:rPr>
          <w:shd w:val="clear" w:color="auto" w:fill="FEFFFF"/>
        </w:rPr>
        <w:t xml:space="preserve">100</w:t>
      </w:r>
      <w:r>
        <w:rPr>
          <w:shd w:val="clear" w:color="auto" w:fill="FEFFFF"/>
        </w:rPr>
        <w:t xml:space="preserve">万，则显示已用额度</w:t>
      </w:r>
      <w:r>
        <w:rPr>
          <w:shd w:val="clear" w:color="auto" w:fill="FEFFFF"/>
        </w:rPr>
        <w:t xml:space="preserve">300</w:t>
      </w:r>
      <w:r>
        <w:rPr>
          <w:shd w:val="clear" w:color="auto" w:fill="FEFFFF"/>
        </w:rPr>
        <w:t xml:space="preserve">万，订单笔数</w:t>
      </w:r>
      <w:r>
        <w:rPr>
          <w:shd w:val="clear" w:color="auto" w:fill="FEFFFF"/>
        </w:rPr>
        <w:t xml:space="preserve">4</w:t>
      </w:r>
      <w:r>
        <w:rPr>
          <w:shd w:val="clear" w:color="auto" w:fill="FEFFFF"/>
        </w:rPr>
        <w:t xml:space="preserve">笔；运营后台修改数据为已用额度</w:t>
      </w:r>
      <w:r>
        <w:rPr>
          <w:shd w:val="clear" w:color="auto" w:fill="FEFFFF"/>
        </w:rPr>
        <w:t xml:space="preserve">100</w:t>
      </w:r>
      <w:r>
        <w:rPr>
          <w:shd w:val="clear" w:color="auto" w:fill="FEFFFF"/>
        </w:rPr>
        <w:t xml:space="preserve">万，订单笔数</w:t>
      </w:r>
      <w:r>
        <w:rPr>
          <w:shd w:val="clear" w:color="auto" w:fill="FEFFFF"/>
        </w:rPr>
        <w:t xml:space="preserve">1</w:t>
      </w:r>
      <w:r>
        <w:rPr>
          <w:shd w:val="clear" w:color="auto" w:fill="FEFFFF"/>
        </w:rPr>
        <w:t xml:space="preserve">，则前端展示已用额度</w:t>
      </w:r>
      <w:r>
        <w:rPr>
          <w:shd w:val="clear" w:color="auto" w:fill="FEFFFF"/>
        </w:rPr>
        <w:t xml:space="preserve">100</w:t>
      </w:r>
      <w:r>
        <w:rPr>
          <w:shd w:val="clear" w:color="auto" w:fill="FEFFFF"/>
        </w:rPr>
        <w:t xml:space="preserve">万，订单笔数</w:t>
      </w:r>
      <w:r>
        <w:rPr>
          <w:shd w:val="clear" w:color="auto" w:fill="FEFFFF"/>
        </w:rPr>
        <w:t xml:space="preserve">1</w:t>
      </w:r>
      <w:r>
        <w:rPr>
          <w:shd w:val="clear" w:color="auto" w:fill="FEFFFF"/>
        </w:rPr>
        <w:t xml:space="preserve">；此时，用户</w:t>
      </w:r>
      <w:r>
        <w:rPr>
          <w:shd w:val="clear" w:color="auto" w:fill="FEFFFF"/>
        </w:rPr>
        <w:t xml:space="preserve">B</w:t>
      </w:r>
      <w:r>
        <w:rPr>
          <w:shd w:val="clear" w:color="auto" w:fill="FEFFFF"/>
        </w:rPr>
        <w:t xml:space="preserve">申请额度</w:t>
      </w:r>
      <w:r>
        <w:rPr>
          <w:shd w:val="clear" w:color="auto" w:fill="FEFFFF"/>
        </w:rPr>
        <w:t xml:space="preserve">150</w:t>
      </w:r>
      <w:r>
        <w:rPr>
          <w:shd w:val="clear" w:color="auto" w:fill="FEFFFF"/>
        </w:rPr>
        <w:t xml:space="preserve">万，则前端展示已用额度</w:t>
      </w:r>
      <w:r>
        <w:rPr>
          <w:shd w:val="clear" w:color="auto" w:fill="FEFFFF"/>
        </w:rPr>
        <w:t xml:space="preserve">250</w:t>
      </w:r>
      <w:r>
        <w:rPr>
          <w:shd w:val="clear" w:color="auto" w:fill="FEFFFF"/>
        </w:rPr>
        <w:t xml:space="preserve">万，订单笔数</w:t>
      </w:r>
      <w:r>
        <w:rPr>
          <w:shd w:val="clear" w:color="auto" w:fill="FEFFFF"/>
        </w:rPr>
        <w:t xml:space="preserve">2</w:t>
      </w:r>
    </w:p>
    <w:p>
      <w:pPr>
        <w:pStyle w:val="NoteStyle"/>
        <w:rPr/>
      </w:pPr>
      <w:r>
        <w:rPr>
          <w:shd w:val="clear" w:color="auto" w:fill="FEFFFF"/>
        </w:rPr>
        <w:t xml:space="preserve">暂不与用户申请是否通过相关</w:t>
      </w:r>
    </w:p>
    <w:p>
      <w:pPr>
        <w:outlineLvl w:val="2"/>
        <w:pStyle w:val="Level3"/>
        <w:spacing w:lineRule="auto" w:line="264"/>
        <w:rPr/>
      </w:pPr>
      <w:bookmarkStart w:id="12" w:name="Row_13_增加的额度需要与Ver12中的Req11做相同的校验"/>
      <w:r>
        <w:rPr>
          <w:shd w:val="clear" w:color="auto" w:fill="FEFFFF"/>
        </w:rPr>
        <w:t xml:space="preserve">增加的额度需要与</w:t>
      </w:r>
      <w:r>
        <w:rPr>
          <w:shd w:val="clear" w:color="auto" w:fill="FEFFFF"/>
        </w:rPr>
        <w:t xml:space="preserve">Ver1.2</w:t>
      </w:r>
      <w:r>
        <w:rPr>
          <w:shd w:val="clear" w:color="auto" w:fill="FEFFFF"/>
        </w:rPr>
        <w:t xml:space="preserve">中的</w:t>
      </w:r>
      <w:r>
        <w:rPr>
          <w:shd w:val="clear" w:color="auto" w:fill="FEFFFF"/>
        </w:rPr>
        <w:t xml:space="preserve">Req1.1</w:t>
      </w:r>
      <w:r>
        <w:rPr>
          <w:shd w:val="clear" w:color="auto" w:fill="FEFFFF"/>
        </w:rPr>
        <w:t xml:space="preserve">做相同的校验</w:t>
      </w:r>
      <w:bookmarkEnd w:id="12"/>
    </w:p>
    <w:p>
      <w:pPr>
        <w:outlineLvl w:val="1"/>
        <w:pStyle w:val="Level2"/>
        <w:spacing w:lineRule="auto" w:line="264"/>
        <w:rPr/>
      </w:pPr>
      <w:bookmarkStart w:id="13" w:name="Row_14_Req3为金融产品配置可申请的开始时间"/>
      <w:r>
        <w:rPr>
          <w:shd w:val="clear" w:color="auto" w:fill="FEFFFF"/>
        </w:rPr>
        <w:t xml:space="preserve">Req3.</w:t>
      </w:r>
      <w:r>
        <w:rPr>
          <w:shd w:val="clear" w:color="auto" w:fill="FEFFFF"/>
        </w:rPr>
        <w:t xml:space="preserve">为金融产品配置可申请的开始时间</w:t>
      </w:r>
      <w:bookmarkEnd w:id="13"/>
    </w:p>
    <w:p>
      <w:pPr>
        <w:outlineLvl w:val="2"/>
        <w:pStyle w:val="Level3"/>
        <w:spacing w:lineRule="auto" w:line="264"/>
        <w:rPr/>
      </w:pPr>
      <w:bookmarkStart w:id="14" w:name="Row_15_前端"/>
      <w:r>
        <w:rPr>
          <w:shd w:val="clear" w:color="auto" w:fill="FEFFFF"/>
        </w:rPr>
        <w:t xml:space="preserve">前端</w:t>
      </w:r>
      <w:bookmarkEnd w:id="14"/>
    </w:p>
    <w:p>
      <w:pPr>
        <w:outlineLvl w:val="3"/>
        <w:pStyle w:val="Normal"/>
        <w:spacing w:lineRule="auto" w:line="264"/>
        <w:rPr/>
      </w:pPr>
      <w:bookmarkStart w:id="15" w:name="Row_16_根据配置的开始时间在申请按钮位置倒计时展示，时间到则按钮变为"/>
      <w:r>
        <w:rPr>
          <w:shd w:val="clear" w:color="auto" w:fill="FEFFFF"/>
        </w:rPr>
        <w:t xml:space="preserve">根据配置的开始时间在申请按钮位置倒计时展示，时间到则按钮变为可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申请</w:t>
      </w:r>
      <w:r>
        <w:rPr>
          <w:shd w:val="clear" w:color="auto" w:fill="FEFFFF"/>
        </w:rPr>
        <w:t xml:space="preserve">”</w:t>
      </w:r>
      <w:bookmarkEnd w:id="15"/>
    </w:p>
    <w:p>
      <w:pPr>
        <w:pStyle w:val="NoteStyle"/>
        <w:rPr/>
      </w:pPr>
      <w:r>
        <w:rPr>
          <w:shd w:val="clear" w:color="auto" w:fill="FEFFFF"/>
        </w:rPr>
        <w:t xml:space="preserve">文字：距开抢</w:t>
      </w:r>
      <w:r>
        <w:rPr>
          <w:shd w:val="clear" w:color="auto" w:fill="FEFFFF"/>
        </w:rPr>
        <w:t xml:space="preserve"> hh:mm:ss</w:t>
      </w:r>
    </w:p>
    <w:p>
      <w:pPr>
        <w:pStyle w:val="NoteStyle"/>
        <w:rPr/>
      </w:pPr>
      <w:r>
        <w:rPr>
          <w:shd w:val="clear" w:color="auto" w:fill="FEFFFF"/>
        </w:rPr>
        <w:t xml:space="preserve">天数累加进小时</w:t>
      </w:r>
    </w:p>
    <w:p>
      <w:pPr>
        <w:outlineLvl w:val="2"/>
        <w:pStyle w:val="Level3"/>
        <w:spacing w:lineRule="auto" w:line="264"/>
        <w:rPr/>
      </w:pPr>
      <w:bookmarkStart w:id="16" w:name="Row_17_运营后台"/>
      <w:r>
        <w:rPr>
          <w:shd w:val="clear" w:color="auto" w:fill="FEFFFF"/>
        </w:rPr>
        <w:t xml:space="preserve">运营后台</w:t>
      </w:r>
      <w:bookmarkEnd w:id="16"/>
    </w:p>
    <w:p>
      <w:pPr>
        <w:outlineLvl w:val="3"/>
        <w:pStyle w:val="Normal"/>
        <w:spacing w:lineRule="auto" w:line="264"/>
        <w:rPr/>
      </w:pPr>
      <w:bookmarkStart w:id="17" w:name="Row_18_产品详情中增加开始时间配置，精确至秒，默认为当前时间"/>
      <w:r>
        <w:rPr>
          <w:shd w:val="clear" w:color="auto" w:fill="FEFFFF"/>
        </w:rPr>
        <w:t xml:space="preserve">产品详情中增加开始时间配置，精确至秒，默认为当前时间</w:t>
      </w:r>
      <w:bookmarkEnd w:id="17"/>
    </w:p>
    <w:p>
      <w:pPr>
        <w:outlineLvl w:val="3"/>
        <w:pStyle w:val="Normal"/>
        <w:spacing w:lineRule="auto" w:line="264"/>
        <w:rPr/>
      </w:pPr>
      <w:bookmarkStart w:id="18" w:name="Row_19_若输入时间≤当前时间，则产品立即可申请"/>
      <w:r>
        <w:rPr>
          <w:shd w:val="clear" w:color="auto" w:fill="FEFFFF"/>
        </w:rPr>
        <w:t xml:space="preserve">若输入时间</w:t>
      </w:r>
      <w:r>
        <w:rPr>
          <w:shd w:val="clear" w:color="auto" w:fill="FEFFFF"/>
        </w:rPr>
        <w:t xml:space="preserve">≤</w:t>
      </w:r>
      <w:r>
        <w:rPr>
          <w:shd w:val="clear" w:color="auto" w:fill="FEFFFF"/>
        </w:rPr>
        <w:t xml:space="preserve">当前时间，则产品立即可申请</w:t>
      </w:r>
      <w:bookmarkEnd w:id="18"/>
    </w:p>
    <w:p>
      <w:pPr>
        <w:outlineLvl w:val="3"/>
        <w:pStyle w:val="Normal"/>
        <w:spacing w:lineRule="auto" w:line="264"/>
        <w:rPr/>
      </w:pPr>
      <w:bookmarkStart w:id="19" w:name="Row_20_若输入时间＞当前时间，则产品到达该时间后方可申请"/>
      <w:r>
        <w:rPr>
          <w:shd w:val="clear" w:color="auto" w:fill="FEFFFF"/>
        </w:rPr>
        <w:t xml:space="preserve">若输入时间＞当前时间，则产品到达该时间后方可申请</w:t>
      </w:r>
      <w:bookmarkEnd w:id="19"/>
    </w:p>
    <w:p>
      <w:pPr>
        <w:outlineLvl w:val="1"/>
        <w:pStyle w:val="Level2"/>
        <w:spacing w:lineRule="auto" w:line="264"/>
        <w:rPr/>
      </w:pPr>
      <w:bookmarkStart w:id="20" w:name="Row_21_Req4为金融产品增加可申请次数的校验"/>
      <w:r>
        <w:rPr>
          <w:shd w:val="clear" w:color="auto" w:fill="FEFFFF"/>
        </w:rPr>
        <w:t xml:space="preserve">Req4.</w:t>
      </w:r>
      <w:r>
        <w:rPr>
          <w:shd w:val="clear" w:color="auto" w:fill="FEFFFF"/>
        </w:rPr>
        <w:t xml:space="preserve">为金融产品增加可申请次数的校验</w:t>
      </w:r>
      <w:bookmarkEnd w:id="20"/>
    </w:p>
    <w:p>
      <w:pPr>
        <w:outlineLvl w:val="2"/>
        <w:pStyle w:val="Level3"/>
        <w:spacing w:lineRule="auto" w:line="264"/>
        <w:rPr/>
      </w:pPr>
      <w:bookmarkStart w:id="21" w:name="Row_22_前端"/>
      <w:r>
        <w:rPr>
          <w:shd w:val="clear" w:color="auto" w:fill="FEFFFF"/>
        </w:rPr>
        <w:t xml:space="preserve">前端</w:t>
      </w:r>
      <w:bookmarkEnd w:id="21"/>
    </w:p>
    <w:p>
      <w:pPr>
        <w:outlineLvl w:val="3"/>
        <w:pStyle w:val="Normal"/>
        <w:spacing w:lineRule="auto" w:line="264"/>
        <w:rPr/>
      </w:pPr>
      <w:bookmarkStart w:id="22" w:name="Row_23_可申请次数，单位“次，支持不配置"/>
      <w:r>
        <w:rPr>
          <w:shd w:val="clear" w:color="auto" w:fill="FEFFFF"/>
        </w:rPr>
        <w:t xml:space="preserve">可申请次数，单位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次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，支持不配置</w:t>
      </w:r>
      <w:bookmarkEnd w:id="22"/>
    </w:p>
    <w:p>
      <w:pPr>
        <w:outlineLvl w:val="2"/>
        <w:pStyle w:val="Level3"/>
        <w:spacing w:lineRule="auto" w:line="264"/>
        <w:rPr/>
      </w:pPr>
      <w:bookmarkStart w:id="23" w:name="Row_24_运营后台"/>
      <w:r>
        <w:rPr>
          <w:shd w:val="clear" w:color="auto" w:fill="FEFFFF"/>
        </w:rPr>
        <w:t xml:space="preserve">运营后台</w:t>
      </w:r>
      <w:bookmarkEnd w:id="23"/>
    </w:p>
    <w:p>
      <w:pPr>
        <w:outlineLvl w:val="3"/>
        <w:pStyle w:val="Normal"/>
        <w:spacing w:lineRule="auto" w:line="264"/>
        <w:rPr/>
      </w:pPr>
      <w:bookmarkStart w:id="24" w:name="Row_25_可申请次数，单位“次，支持不配置"/>
      <w:r>
        <w:rPr>
          <w:shd w:val="clear" w:color="auto" w:fill="FEFFFF"/>
        </w:rPr>
        <w:t xml:space="preserve">可申请次数，单位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次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，支持不配置</w:t>
      </w:r>
      <w:bookmarkEnd w:id="24"/>
    </w:p>
    <w:p>
      <w:pPr>
        <w:pStyle w:val="NoteStyle"/>
        <w:rPr/>
      </w:pPr>
      <w:r>
        <w:rPr>
          <w:shd w:val="clear" w:color="auto" w:fill="FEFFFF"/>
        </w:rPr>
        <w:t xml:space="preserve">不配置则为不限</w:t>
      </w:r>
    </w:p>
    <w:p>
      <w:pPr>
        <w:outlineLvl w:val="2"/>
        <w:pStyle w:val="Level3"/>
        <w:spacing w:lineRule="auto" w:line="264"/>
        <w:rPr/>
      </w:pPr>
      <w:bookmarkStart w:id="25" w:name="Row_26_申请校验过程"/>
      <w:r>
        <w:rPr>
          <w:shd w:val="clear" w:color="auto" w:fill="FEFFFF"/>
        </w:rPr>
        <w:t xml:space="preserve">申请校验过程</w:t>
      </w:r>
      <w:bookmarkEnd w:id="25"/>
    </w:p>
    <w:p>
      <w:pPr>
        <w:outlineLvl w:val="3"/>
        <w:pStyle w:val="Normal"/>
        <w:spacing w:lineRule="auto" w:line="264"/>
        <w:rPr/>
      </w:pPr>
      <w:bookmarkStart w:id="26" w:name="Row_27_若该字段配置，则表示该手机号码的用户仅可对该产品成功提交申请"/>
      <w:r>
        <w:rPr>
          <w:shd w:val="clear" w:color="auto" w:fill="FEFFFF"/>
        </w:rPr>
        <w:t xml:space="preserve">若该字段配置，则表示该手机号码的用户仅可对该产品成功提交申请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配置次数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。</w:t>
      </w:r>
      <w:bookmarkEnd w:id="26"/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math="http://www.ora.com/XSLTCookbook/math" xmlns:alpha="http://www.omnigroup.com/namespace/OmniOutliner/alpha">
  <w:abstractNum w:abstractNumId="0">
    <w:multiLevelType w:val="hybridMultilevel"/>
    <w:lvl w:ilvl="0" w:tplc="04090001">
      <w:start w:val="1"/>
      <w:numFmt w:val="bullet"/>
      <w:lvlText w:val=""/>
      <w:lvlJc w:val="left"/>
      <w:pPr>
        <w:ind w:hanging="230" w:left="3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hanging="230" w:left="104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hanging="230" w:left="17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hanging="230" w:left="248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hanging="230" w:left="320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hanging="230" w:left="392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hanging="230" w:left="464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hanging="230" w:left="5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hanging="230" w:left="6080"/>
      </w:pPr>
      <w:rPr>
        <w:rFonts w:ascii="Symbol" w:hAnsi="Symbol" w:hint="default"/>
      </w:rPr>
    </w:lvl>
  </w:abstractNum>
  <w:abstractNum w:abstractNumId="1">
    <w:multiLevelType w:val="multilevel"/>
    <w:lvl w:ilvl="0">
      <w:start w:val="0"/>
      <w:numFmt w:val="decimal"/>
      <w:lvlText w:val=""/>
      <w:lvlJc w:val="right"/>
      <w:pPr>
        <w:ind w:hanging="1" w:left="320"/>
      </w:pPr>
    </w:lvl>
    <w:lvl w:ilvl="1">
      <w:start w:val="1"/>
      <w:numFmt w:val="decimal"/>
      <w:lvlText w:val=""/>
      <w:lvlJc w:val="right"/>
      <w:pPr>
        <w:ind w:hanging="1" w:left="1040"/>
      </w:pPr>
    </w:lvl>
    <w:lvl w:ilvl="2">
      <w:start w:val="1"/>
      <w:numFmt w:val="decimal"/>
      <w:lvlText w:val=""/>
      <w:lvlJc w:val="right"/>
      <w:pPr>
        <w:ind w:hanging="1" w:left="1760"/>
      </w:pPr>
    </w:lvl>
    <w:lvl w:ilvl="3">
      <w:start w:val="1"/>
      <w:numFmt w:val="decimal"/>
      <w:lvlText w:val=""/>
      <w:lvlJc w:val="right"/>
      <w:pPr>
        <w:ind w:hanging="1" w:left="2480"/>
      </w:pPr>
    </w:lvl>
    <w:lvl w:ilvl="4">
      <w:start w:val="1"/>
      <w:numFmt w:val="decimal"/>
      <w:lvlText w:val=""/>
      <w:lvlJc w:val="right"/>
      <w:pPr>
        <w:ind w:hanging="1" w:left="3200"/>
      </w:pPr>
    </w:lvl>
    <w:lvl w:ilvl="5">
      <w:start w:val="1"/>
      <w:numFmt w:val="decimal"/>
      <w:lvlText w:val=""/>
      <w:lvlJc w:val="right"/>
      <w:pPr>
        <w:ind w:hanging="1" w:left="3920"/>
      </w:pPr>
    </w:lvl>
    <w:lvl w:ilvl="6">
      <w:start w:val="1"/>
      <w:numFmt w:val="decimal"/>
      <w:lvlText w:val=""/>
      <w:lvlJc w:val="right"/>
      <w:pPr>
        <w:ind w:hanging="1" w:left="4640"/>
      </w:pPr>
    </w:lvl>
    <w:lvl w:ilvl="7">
      <w:start w:val="1"/>
      <w:numFmt w:val="decimal"/>
      <w:lvlText w:val=""/>
      <w:lvlJc w:val="right"/>
      <w:pPr>
        <w:ind w:hanging="1" w:left="5360"/>
      </w:pPr>
    </w:lvl>
    <w:lvl w:ilvl="8">
      <w:start w:val="1"/>
      <w:numFmt w:val="decimal"/>
      <w:lvlText w:val=""/>
      <w:lvlJc w:val="right"/>
      <w:pPr>
        <w:ind w:hanging="1" w:left="6080"/>
      </w:pPr>
    </w:lvl>
  </w:abstractNum>
  <w:num w:numId="1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2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4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1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12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4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1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1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22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6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>
      <w:spacing w:lineRule="auto" w:line="264"/>
    </w:pPr>
    <w:rPr>
      <w:rFonts w:ascii="Helvetica Neue" w:hAnsi="Helvetica Neue"/>
      <w:sz w:val="26"/>
    </w:rPr>
  </w:style>
  <w:style w:type="paragraph" w:styleId="Level1">
    <w:name w:val="Level 1"/>
    <w:basedOn w:val="Normal"/>
    <w:qFormat/>
    <w:pPr>
      <w:spacing w:lineRule="auto" w:line="264"/>
    </w:pPr>
    <w:rPr>
      <w:b w:val="0"/>
      <w:sz w:val="60"/>
      <w:color w:val="414141"/>
    </w:rPr>
  </w:style>
  <w:style w:type="paragraph" w:styleId="Level2">
    <w:name w:val="Level 2"/>
    <w:basedOn w:val="Normal"/>
    <w:qFormat/>
    <w:pPr>
      <w:spacing w:lineRule="auto" w:line="264"/>
    </w:pPr>
    <w:rPr>
      <w:sz w:val="36"/>
      <w:color w:val="414141"/>
    </w:rPr>
  </w:style>
  <w:style w:type="paragraph" w:styleId="Level3">
    <w:name w:val="Level 3"/>
    <w:basedOn w:val="Normal"/>
    <w:qFormat/>
    <w:pPr>
      <w:spacing w:lineRule="auto" w:line="264"/>
    </w:pPr>
    <w:rPr>
      <w:b w:val="1"/>
    </w:rPr>
  </w:style>
  <w:style w:type="paragraph" w:default="1" w:styleId="NoteStyle">
    <w:name w:val="Note Text"/>
    <w:qFormat/>
    <w:pPr>
      <w:spacing w:lineRule="auto" w:line="264"/>
    </w:pPr>
    <w:rPr>
      <w:rFonts w:ascii="Helvetica Neue" w:hAnsi="Helvetica Neue"/>
      <w:sz w:val="26"/>
      <w:color w:val="7A7A7A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 xmlns:w="http://schemas.openxmlformats.org/wordprocessingml/2006/main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metadata.xml><?xml version="1.0" encoding="utf-8"?>
<!DOCTYPE plist
  PUBLIC '-//Apple//DTD PLIST 1.0//EN'
  'http://www.apple.com/DTDs/PropertyList-1.0.dtd'>
<plist version="1.0">
  <dict>
    <key>dateCreated</key>
    <string>Tue, 15 Aug 2017 13:31:13 GMT</string>
  </dict>
</plist>
</file>