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720340"/>
            <wp:effectExtent l="0" t="0" r="762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577465"/>
            <wp:effectExtent l="0" t="0" r="10795" b="1333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515745"/>
            <wp:effectExtent l="0" t="0" r="8890" b="825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这个意外事故处理应该把班级放在最前面，幼儿姓名是下接菜单，可以从中选名字，关于后边“发生情况”的框应该很大，才广便写与看，后边几个都是这样的问题！</w:t>
      </w:r>
    </w:p>
    <w:p>
      <w:r>
        <w:drawing>
          <wp:inline distT="0" distB="0" distL="114300" distR="114300">
            <wp:extent cx="5267325" cy="2524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情况一样的问题！</w:t>
      </w:r>
    </w:p>
    <w:p>
      <w:r>
        <w:drawing>
          <wp:inline distT="0" distB="0" distL="114300" distR="114300">
            <wp:extent cx="5267325" cy="1724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生活记录中：把红框里的能否写在登记下边，方便填写看，否则就没有用了，还是要把班级放在前边，姓名是下拉菜单，可以选姓名才方便！在早餐中粥或其他最好是下拉菜单！</w:t>
      </w:r>
    </w:p>
    <w:p>
      <w:r>
        <w:drawing>
          <wp:inline distT="0" distB="0" distL="114300" distR="114300">
            <wp:extent cx="5262880" cy="1461770"/>
            <wp:effectExtent l="0" t="0" r="139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6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幼儿园食谱一般是</w:t>
      </w:r>
      <w:r>
        <w:rPr>
          <w:rFonts w:hint="eastAsia"/>
          <w:lang w:val="en-US" w:eastAsia="zh-CN"/>
        </w:rPr>
        <w:t>5餐，早餐、早点、午餐、午点、晚餐！需要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12598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B3778"/>
    <w:rsid w:val="034B3778"/>
    <w:rsid w:val="2CB24F9B"/>
    <w:rsid w:val="727A5492"/>
    <w:rsid w:val="7E715A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2016-07-28T14:11:00Z</dcterms:created>
  <dc:creator>lenovo</dc:creator>
  <cp:lastModifiedBy>lenovo</cp:lastModifiedBy>
  <dcterms:modified xsi:type="dcterms:W3CDTF">2016-08-05T03:57:04Z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