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40.png" ContentType="image/png"/>
  <Override PartName="/word/media/rId33.png" ContentType="image/png"/>
  <Override PartName="/word/media/rId36.png" ContentType="image/png"/>
  <Override PartName="/word/media/rId46.png" ContentType="image/png"/>
  <Override PartName="/word/media/rId49.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P8451_HW4_ML</w:t>
      </w:r>
    </w:p>
    <w:p>
      <w:pPr>
        <w:pStyle w:val="Author"/>
      </w:pPr>
      <w:r>
        <w:t xml:space="preserve">Ruixi</w:t>
      </w:r>
      <w:r>
        <w:t xml:space="preserve"> </w:t>
      </w:r>
      <w:r>
        <w:t xml:space="preserve">Li</w:t>
      </w:r>
    </w:p>
    <w:p>
      <w:pPr>
        <w:pStyle w:val="Date"/>
      </w:pPr>
      <w:r>
        <w:t xml:space="preserve">2024-02-07</w:t>
      </w:r>
    </w:p>
    <w:bookmarkStart w:id="32" w:name="X1071e51f89e41018fbab272c83b4cc75b8e5e40"/>
    <w:p>
      <w:pPr>
        <w:pStyle w:val="Heading1"/>
      </w:pPr>
      <w:r>
        <w:t xml:space="preserve">Part I: Implementing a Simple Prediction Pipeline</w:t>
      </w:r>
    </w:p>
    <w:p>
      <w:pPr>
        <w:pStyle w:val="FirstParagraph"/>
      </w:pPr>
      <w:r>
        <w:t xml:space="preserve">The New York City Department of Health administered a questionnaire on general health and physical activity among residents. Using the dataset class4_p1.csv, fit and evaluate two prediction models using</w:t>
      </w:r>
      <w:r>
        <w:t xml:space="preserve"> </w:t>
      </w:r>
      <w:r>
        <w:rPr>
          <w:bCs/>
          <w:b/>
        </w:rPr>
        <w:t xml:space="preserve">linear regression</w:t>
      </w:r>
      <w:r>
        <w:t xml:space="preserve">. The aim of the models are to predict the number of days in a month an individual reported having good physical health (feature name:</w:t>
      </w:r>
      <w:r>
        <w:t xml:space="preserve"> </w:t>
      </w:r>
      <w:r>
        <w:rPr>
          <w:bCs/>
          <w:b/>
        </w:rPr>
        <w:t xml:space="preserve">healthydays</w:t>
      </w:r>
      <w:r>
        <w:t xml:space="preserve">). A codebook is provided so you can look-up the meaning and values of each feature in the dataset. (Note the codebook lists information on features that are not included in your dataset).</w:t>
      </w:r>
    </w:p>
    <w:p>
      <w:pPr>
        <w:pStyle w:val="BodyText"/>
      </w:pPr>
      <w:r>
        <w:t xml:space="preserve">Your analytic pipeline should include the following:</w:t>
      </w:r>
    </w:p>
    <w:bookmarkStart w:id="26" w:name="data-cleaning"/>
    <w:p>
      <w:pPr>
        <w:pStyle w:val="Heading2"/>
      </w:pPr>
      <w:r>
        <w:t xml:space="preserve">1. Data Cleaning</w:t>
      </w:r>
    </w:p>
    <w:p>
      <w:pPr>
        <w:pStyle w:val="SourceCode"/>
      </w:pPr>
      <w:r>
        <w:rPr>
          <w:rStyle w:val="FunctionTok"/>
        </w:rPr>
        <w:t xml:space="preserve">library</w:t>
      </w:r>
      <w:r>
        <w:rPr>
          <w:rStyle w:val="NormalTok"/>
        </w:rPr>
        <w:t xml:space="preserve">(ggbiplot)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(MASS)</w:t>
      </w:r>
    </w:p>
    <w:p>
      <w:pPr>
        <w:pStyle w:val="SourceCode"/>
      </w:pPr>
      <w:r>
        <w:rPr>
          <w:rStyle w:val="FunctionTok"/>
        </w:rPr>
        <w:t xml:space="preserve">library</w:t>
      </w:r>
      <w:r>
        <w:rPr>
          <w:rStyle w:val="NormalTok"/>
        </w:rPr>
        <w:t xml:space="preserve">(tidyverse)</w:t>
      </w:r>
      <w:r>
        <w:br/>
      </w:r>
      <w:r>
        <w:rPr>
          <w:rStyle w:val="CommentTok"/>
        </w:rPr>
        <w:t xml:space="preserve"># Read data</w:t>
      </w:r>
      <w:r>
        <w:br/>
      </w:r>
      <w:r>
        <w:rPr>
          <w:rStyle w:val="NormalTok"/>
        </w:rPr>
        <w:t xml:space="preserve">hw4data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"class4_p1.csv"</w:t>
      </w:r>
      <w:r>
        <w:rPr>
          <w:rStyle w:val="NormalTok"/>
        </w:rPr>
        <w:t xml:space="preserv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View the datatypes and summary statistics of the whole dataset</w:t>
      </w:r>
      <w:r>
        <w:br/>
      </w:r>
      <w:r>
        <w:rPr>
          <w:rStyle w:val="NormalTok"/>
        </w:rPr>
        <w:t xml:space="preserve">skimr</w:t>
      </w:r>
      <w:r>
        <w:rPr>
          <w:rStyle w:val="SpecialCharTok"/>
        </w:rPr>
        <w:t xml:space="preserve">::</w:t>
      </w:r>
      <w:r>
        <w:rPr>
          <w:rStyle w:val="FunctionTok"/>
        </w:rPr>
        <w:t xml:space="preserve">skim</w:t>
      </w:r>
      <w:r>
        <w:rPr>
          <w:rStyle w:val="NormalTok"/>
        </w:rPr>
        <w:t xml:space="preserve">(hw4data)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hw4data</w:t>
            </w:r>
          </w:p>
        </w:tc>
      </w:tr>
      <w:tr>
        <w:tc>
          <w:tcPr/>
          <w:p>
            <w:pPr>
              <w:pStyle w:val="Compact"/>
              <w:jc w:val="left"/>
            </w:pPr>
            <w:r>
              <w:t xml:space="preserve">Number of rows</w:t>
            </w:r>
          </w:p>
        </w:tc>
        <w:tc>
          <w:tcPr/>
          <w:p>
            <w:pPr>
              <w:pStyle w:val="Compact"/>
              <w:jc w:val="left"/>
            </w:pPr>
            <w:r>
              <w:t xml:space="preserve">3811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155"/>
        <w:gridCol w:w="825"/>
        <w:gridCol w:w="1155"/>
        <w:gridCol w:w="660"/>
        <w:gridCol w:w="660"/>
        <w:gridCol w:w="412"/>
        <w:gridCol w:w="577"/>
        <w:gridCol w:w="660"/>
        <w:gridCol w:w="660"/>
        <w:gridCol w:w="660"/>
        <w:gridCol w:w="49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1906.00</w:t>
            </w:r>
          </w:p>
        </w:tc>
        <w:tc>
          <w:tcPr/>
          <w:p>
            <w:pPr>
              <w:pStyle w:val="Compact"/>
              <w:jc w:val="right"/>
            </w:pPr>
            <w:r>
              <w:t xml:space="preserve">1100.29</w:t>
            </w:r>
          </w:p>
        </w:tc>
        <w:tc>
          <w:tcPr/>
          <w:p>
            <w:pPr>
              <w:pStyle w:val="Compact"/>
              <w:jc w:val="right"/>
            </w:pPr>
            <w:r>
              <w:t xml:space="preserve">1.00</w:t>
            </w:r>
          </w:p>
        </w:tc>
        <w:tc>
          <w:tcPr/>
          <w:p>
            <w:pPr>
              <w:pStyle w:val="Compact"/>
              <w:jc w:val="right"/>
            </w:pPr>
            <w:r>
              <w:t xml:space="preserve">953.50</w:t>
            </w:r>
          </w:p>
        </w:tc>
        <w:tc>
          <w:tcPr/>
          <w:p>
            <w:pPr>
              <w:pStyle w:val="Compact"/>
              <w:jc w:val="right"/>
            </w:pPr>
            <w:r>
              <w:t xml:space="preserve">1906.00</w:t>
            </w:r>
          </w:p>
        </w:tc>
        <w:tc>
          <w:tcPr/>
          <w:p>
            <w:pPr>
              <w:pStyle w:val="Compact"/>
              <w:jc w:val="right"/>
            </w:pPr>
            <w:r>
              <w:t xml:space="preserve">2858.50</w:t>
            </w:r>
          </w:p>
        </w:tc>
        <w:tc>
          <w:tcPr/>
          <w:p>
            <w:pPr>
              <w:pStyle w:val="Compact"/>
              <w:jc w:val="right"/>
            </w:pPr>
            <w:r>
              <w:t xml:space="preserve">3811.00</w:t>
            </w:r>
          </w:p>
        </w:tc>
        <w:tc>
          <w:tcPr/>
          <w:p>
            <w:pPr>
              <w:pStyle w:val="Compact"/>
              <w:jc w:val="left"/>
            </w:pPr>
            <w:r>
              <w:t xml:space="preserve">▇▇▇▇▇</w:t>
            </w:r>
          </w:p>
        </w:tc>
      </w:tr>
      <w:tr>
        <w:tc>
          <w:tcPr/>
          <w:p>
            <w:pPr>
              <w:pStyle w:val="Compact"/>
              <w:jc w:val="left"/>
            </w:pPr>
            <w:r>
              <w:t xml:space="preserve">chronic1</w:t>
            </w:r>
          </w:p>
        </w:tc>
        <w:tc>
          <w:tcPr/>
          <w:p>
            <w:pPr>
              <w:pStyle w:val="Compact"/>
              <w:jc w:val="right"/>
            </w:pPr>
            <w:r>
              <w:t xml:space="preserve">28</w:t>
            </w:r>
          </w:p>
        </w:tc>
        <w:tc>
          <w:tcPr/>
          <w:p>
            <w:pPr>
              <w:pStyle w:val="Compact"/>
              <w:jc w:val="right"/>
            </w:pPr>
            <w:r>
              <w:t xml:space="preserve">0.99</w:t>
            </w:r>
          </w:p>
        </w:tc>
        <w:tc>
          <w:tcPr/>
          <w:p>
            <w:pPr>
              <w:pStyle w:val="Compact"/>
              <w:jc w:val="right"/>
            </w:pPr>
            <w:r>
              <w:t xml:space="preserve">1.71</w:t>
            </w:r>
          </w:p>
        </w:tc>
        <w:tc>
          <w:tcPr/>
          <w:p>
            <w:pPr>
              <w:pStyle w:val="Compact"/>
              <w:jc w:val="right"/>
            </w:pPr>
            <w:r>
              <w:t xml:space="preserve">0.45</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chronic3</w:t>
            </w:r>
          </w:p>
        </w:tc>
        <w:tc>
          <w:tcPr/>
          <w:p>
            <w:pPr>
              <w:pStyle w:val="Compact"/>
              <w:jc w:val="right"/>
            </w:pPr>
            <w:r>
              <w:t xml:space="preserve">17</w:t>
            </w:r>
          </w:p>
        </w:tc>
        <w:tc>
          <w:tcPr/>
          <w:p>
            <w:pPr>
              <w:pStyle w:val="Compact"/>
              <w:jc w:val="right"/>
            </w:pPr>
            <w:r>
              <w:t xml:space="preserve">1.00</w:t>
            </w:r>
          </w:p>
        </w:tc>
        <w:tc>
          <w:tcPr/>
          <w:p>
            <w:pPr>
              <w:pStyle w:val="Compact"/>
              <w:jc w:val="right"/>
            </w:pPr>
            <w:r>
              <w:t xml:space="preserve">1.89</w:t>
            </w:r>
          </w:p>
        </w:tc>
        <w:tc>
          <w:tcPr/>
          <w:p>
            <w:pPr>
              <w:pStyle w:val="Compact"/>
              <w:jc w:val="right"/>
            </w:pPr>
            <w:r>
              <w:t xml:space="preserve">0.32</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chronic4</w:t>
            </w:r>
          </w:p>
        </w:tc>
        <w:tc>
          <w:tcPr/>
          <w:p>
            <w:pPr>
              <w:pStyle w:val="Compact"/>
              <w:jc w:val="right"/>
            </w:pPr>
            <w:r>
              <w:t xml:space="preserve">8</w:t>
            </w:r>
          </w:p>
        </w:tc>
        <w:tc>
          <w:tcPr/>
          <w:p>
            <w:pPr>
              <w:pStyle w:val="Compact"/>
              <w:jc w:val="right"/>
            </w:pPr>
            <w:r>
              <w:t xml:space="preserve">1.00</w:t>
            </w:r>
          </w:p>
        </w:tc>
        <w:tc>
          <w:tcPr/>
          <w:p>
            <w:pPr>
              <w:pStyle w:val="Compact"/>
              <w:jc w:val="right"/>
            </w:pPr>
            <w:r>
              <w:t xml:space="preserve">1.94</w:t>
            </w:r>
          </w:p>
        </w:tc>
        <w:tc>
          <w:tcPr/>
          <w:p>
            <w:pPr>
              <w:pStyle w:val="Compact"/>
              <w:jc w:val="right"/>
            </w:pPr>
            <w:r>
              <w:t xml:space="preserve">0.24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bmi</w:t>
            </w:r>
          </w:p>
        </w:tc>
        <w:tc>
          <w:tcPr/>
          <w:p>
            <w:pPr>
              <w:pStyle w:val="Compact"/>
              <w:jc w:val="right"/>
            </w:pPr>
            <w:r>
              <w:t xml:space="preserve">73</w:t>
            </w:r>
          </w:p>
        </w:tc>
        <w:tc>
          <w:tcPr/>
          <w:p>
            <w:pPr>
              <w:pStyle w:val="Compact"/>
              <w:jc w:val="right"/>
            </w:pPr>
            <w:r>
              <w:t xml:space="preserve">0.98</w:t>
            </w:r>
          </w:p>
        </w:tc>
        <w:tc>
          <w:tcPr/>
          <w:p>
            <w:pPr>
              <w:pStyle w:val="Compact"/>
              <w:jc w:val="right"/>
            </w:pPr>
            <w:r>
              <w:t xml:space="preserve">27.32</w:t>
            </w:r>
          </w:p>
        </w:tc>
        <w:tc>
          <w:tcPr/>
          <w:p>
            <w:pPr>
              <w:pStyle w:val="Compact"/>
              <w:jc w:val="right"/>
            </w:pPr>
            <w:r>
              <w:t xml:space="preserve">6.27</w:t>
            </w:r>
          </w:p>
        </w:tc>
        <w:tc>
          <w:tcPr/>
          <w:p>
            <w:pPr>
              <w:pStyle w:val="Compact"/>
              <w:jc w:val="right"/>
            </w:pPr>
            <w:r>
              <w:t xml:space="preserve">9.09</w:t>
            </w:r>
          </w:p>
        </w:tc>
        <w:tc>
          <w:tcPr/>
          <w:p>
            <w:pPr>
              <w:pStyle w:val="Compact"/>
              <w:jc w:val="right"/>
            </w:pPr>
            <w:r>
              <w:t xml:space="preserve">23.05</w:t>
            </w:r>
          </w:p>
        </w:tc>
        <w:tc>
          <w:tcPr/>
          <w:p>
            <w:pPr>
              <w:pStyle w:val="Compact"/>
              <w:jc w:val="right"/>
            </w:pPr>
            <w:r>
              <w:t xml:space="preserve">26.47</w:t>
            </w:r>
          </w:p>
        </w:tc>
        <w:tc>
          <w:tcPr/>
          <w:p>
            <w:pPr>
              <w:pStyle w:val="Compact"/>
              <w:jc w:val="right"/>
            </w:pPr>
            <w:r>
              <w:t xml:space="preserve">30.23</w:t>
            </w:r>
          </w:p>
        </w:tc>
        <w:tc>
          <w:tcPr/>
          <w:p>
            <w:pPr>
              <w:pStyle w:val="Compact"/>
              <w:jc w:val="right"/>
            </w:pPr>
            <w:r>
              <w:t xml:space="preserve">99.83</w:t>
            </w:r>
          </w:p>
        </w:tc>
        <w:tc>
          <w:tcPr/>
          <w:p>
            <w:pPr>
              <w:pStyle w:val="Compact"/>
              <w:jc w:val="left"/>
            </w:pPr>
            <w:r>
              <w:t xml:space="preserve">▇▆▁▁▁</w:t>
            </w:r>
          </w:p>
        </w:tc>
      </w:tr>
      <w:tr>
        <w:tc>
          <w:tcPr/>
          <w:p>
            <w:pPr>
              <w:pStyle w:val="Compact"/>
              <w:jc w:val="left"/>
            </w:pPr>
            <w:r>
              <w:t xml:space="preserve">tobacco1</w:t>
            </w:r>
          </w:p>
        </w:tc>
        <w:tc>
          <w:tcPr/>
          <w:p>
            <w:pPr>
              <w:pStyle w:val="Compact"/>
              <w:jc w:val="right"/>
            </w:pPr>
            <w:r>
              <w:t xml:space="preserve">3</w:t>
            </w:r>
          </w:p>
        </w:tc>
        <w:tc>
          <w:tcPr/>
          <w:p>
            <w:pPr>
              <w:pStyle w:val="Compact"/>
              <w:jc w:val="right"/>
            </w:pPr>
            <w:r>
              <w:t xml:space="preserve">1.00</w:t>
            </w:r>
          </w:p>
        </w:tc>
        <w:tc>
          <w:tcPr/>
          <w:p>
            <w:pPr>
              <w:pStyle w:val="Compact"/>
              <w:jc w:val="right"/>
            </w:pPr>
            <w:r>
              <w:t xml:space="preserve">2.74</w:t>
            </w:r>
          </w:p>
        </w:tc>
        <w:tc>
          <w:tcPr/>
          <w:p>
            <w:pPr>
              <w:pStyle w:val="Compact"/>
              <w:jc w:val="right"/>
            </w:pPr>
            <w:r>
              <w:t xml:space="preserve">0.64</w:t>
            </w:r>
          </w:p>
        </w:tc>
        <w:tc>
          <w:tcPr/>
          <w:p>
            <w:pPr>
              <w:pStyle w:val="Compact"/>
              <w:jc w:val="right"/>
            </w:pPr>
            <w:r>
              <w:t xml:space="preserve">1.00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3.00</w:t>
            </w:r>
          </w:p>
        </w:tc>
        <w:tc>
          <w:tcPr/>
          <w:p>
            <w:pPr>
              <w:pStyle w:val="Compact"/>
              <w:jc w:val="left"/>
            </w:pPr>
            <w:r>
              <w:t xml:space="preserve">▁▁▁▁▇</w:t>
            </w:r>
          </w:p>
        </w:tc>
      </w:tr>
      <w:tr>
        <w:tc>
          <w:tcPr/>
          <w:p>
            <w:pPr>
              <w:pStyle w:val="Compact"/>
              <w:jc w:val="left"/>
            </w:pPr>
            <w:r>
              <w:t xml:space="preserve">alcohol1</w:t>
            </w:r>
          </w:p>
        </w:tc>
        <w:tc>
          <w:tcPr/>
          <w:p>
            <w:pPr>
              <w:pStyle w:val="Compact"/>
              <w:jc w:val="right"/>
            </w:pPr>
            <w:r>
              <w:t xml:space="preserve">17</w:t>
            </w:r>
          </w:p>
        </w:tc>
        <w:tc>
          <w:tcPr/>
          <w:p>
            <w:pPr>
              <w:pStyle w:val="Compact"/>
              <w:jc w:val="right"/>
            </w:pPr>
            <w:r>
              <w:t xml:space="preserve">1.00</w:t>
            </w:r>
          </w:p>
        </w:tc>
        <w:tc>
          <w:tcPr/>
          <w:p>
            <w:pPr>
              <w:pStyle w:val="Compact"/>
              <w:jc w:val="right"/>
            </w:pPr>
            <w:r>
              <w:t xml:space="preserve">2.64</w:t>
            </w:r>
          </w:p>
        </w:tc>
        <w:tc>
          <w:tcPr/>
          <w:p>
            <w:pPr>
              <w:pStyle w:val="Compact"/>
              <w:jc w:val="right"/>
            </w:pPr>
            <w:r>
              <w:t xml:space="preserve">0.54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3.00</w:t>
            </w:r>
          </w:p>
        </w:tc>
        <w:tc>
          <w:tcPr/>
          <w:p>
            <w:pPr>
              <w:pStyle w:val="Compact"/>
              <w:jc w:val="left"/>
            </w:pPr>
            <w:r>
              <w:t xml:space="preserve">▁▁▃▁▇</w:t>
            </w:r>
          </w:p>
        </w:tc>
      </w:tr>
      <w:tr>
        <w:tc>
          <w:tcPr/>
          <w:p>
            <w:pPr>
              <w:pStyle w:val="Compact"/>
              <w:jc w:val="left"/>
            </w:pPr>
            <w:r>
              <w:t xml:space="preserve">gpaq8totmin</w:t>
            </w:r>
          </w:p>
        </w:tc>
        <w:tc>
          <w:tcPr/>
          <w:p>
            <w:pPr>
              <w:pStyle w:val="Compact"/>
              <w:jc w:val="right"/>
            </w:pPr>
            <w:r>
              <w:t xml:space="preserve">5</w:t>
            </w:r>
          </w:p>
        </w:tc>
        <w:tc>
          <w:tcPr/>
          <w:p>
            <w:pPr>
              <w:pStyle w:val="Compact"/>
              <w:jc w:val="right"/>
            </w:pPr>
            <w:r>
              <w:t xml:space="preserve">1.00</w:t>
            </w:r>
          </w:p>
        </w:tc>
        <w:tc>
          <w:tcPr/>
          <w:p>
            <w:pPr>
              <w:pStyle w:val="Compact"/>
              <w:jc w:val="right"/>
            </w:pPr>
            <w:r>
              <w:t xml:space="preserve">43.77</w:t>
            </w:r>
          </w:p>
        </w:tc>
        <w:tc>
          <w:tcPr/>
          <w:p>
            <w:pPr>
              <w:pStyle w:val="Compact"/>
              <w:jc w:val="right"/>
            </w:pPr>
            <w:r>
              <w:t xml:space="preserve">89.60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60.00</w:t>
            </w:r>
          </w:p>
        </w:tc>
        <w:tc>
          <w:tcPr/>
          <w:p>
            <w:pPr>
              <w:pStyle w:val="Compact"/>
              <w:jc w:val="right"/>
            </w:pPr>
            <w:r>
              <w:t xml:space="preserve">960.00</w:t>
            </w:r>
          </w:p>
        </w:tc>
        <w:tc>
          <w:tcPr/>
          <w:p>
            <w:pPr>
              <w:pStyle w:val="Compact"/>
              <w:jc w:val="left"/>
            </w:pPr>
            <w:r>
              <w:t xml:space="preserve">▇▁▁▁▁</w:t>
            </w:r>
          </w:p>
        </w:tc>
      </w:tr>
      <w:tr>
        <w:tc>
          <w:tcPr/>
          <w:p>
            <w:pPr>
              <w:pStyle w:val="Compact"/>
              <w:jc w:val="left"/>
            </w:pPr>
            <w:r>
              <w:t xml:space="preserve">gpaq11days</w:t>
            </w:r>
          </w:p>
        </w:tc>
        <w:tc>
          <w:tcPr/>
          <w:p>
            <w:pPr>
              <w:pStyle w:val="Compact"/>
              <w:jc w:val="right"/>
            </w:pPr>
            <w:r>
              <w:t xml:space="preserve">5</w:t>
            </w:r>
          </w:p>
        </w:tc>
        <w:tc>
          <w:tcPr/>
          <w:p>
            <w:pPr>
              <w:pStyle w:val="Compact"/>
              <w:jc w:val="right"/>
            </w:pPr>
            <w:r>
              <w:t xml:space="preserve">1.00</w:t>
            </w:r>
          </w:p>
        </w:tc>
        <w:tc>
          <w:tcPr/>
          <w:p>
            <w:pPr>
              <w:pStyle w:val="Compact"/>
              <w:jc w:val="right"/>
            </w:pPr>
            <w:r>
              <w:t xml:space="preserve">4.27</w:t>
            </w:r>
          </w:p>
        </w:tc>
        <w:tc>
          <w:tcPr/>
          <w:p>
            <w:pPr>
              <w:pStyle w:val="Compact"/>
              <w:jc w:val="right"/>
            </w:pPr>
            <w:r>
              <w:t xml:space="preserve">2.68</w:t>
            </w:r>
          </w:p>
        </w:tc>
        <w:tc>
          <w:tcPr/>
          <w:p>
            <w:pPr>
              <w:pStyle w:val="Compact"/>
              <w:jc w:val="right"/>
            </w:pPr>
            <w:r>
              <w:t xml:space="preserve">0.00</w:t>
            </w:r>
          </w:p>
        </w:tc>
        <w:tc>
          <w:tcPr/>
          <w:p>
            <w:pPr>
              <w:pStyle w:val="Compact"/>
              <w:jc w:val="right"/>
            </w:pPr>
            <w:r>
              <w:t xml:space="preserve">2.00</w:t>
            </w:r>
          </w:p>
        </w:tc>
        <w:tc>
          <w:tcPr/>
          <w:p>
            <w:pPr>
              <w:pStyle w:val="Compact"/>
              <w:jc w:val="right"/>
            </w:pPr>
            <w:r>
              <w:t xml:space="preserve">5.00</w:t>
            </w:r>
          </w:p>
        </w:tc>
        <w:tc>
          <w:tcPr/>
          <w:p>
            <w:pPr>
              <w:pStyle w:val="Compact"/>
              <w:jc w:val="right"/>
            </w:pPr>
            <w:r>
              <w:t xml:space="preserve">7.00</w:t>
            </w:r>
          </w:p>
        </w:tc>
        <w:tc>
          <w:tcPr/>
          <w:p>
            <w:pPr>
              <w:pStyle w:val="Compact"/>
              <w:jc w:val="right"/>
            </w:pPr>
            <w:r>
              <w:t xml:space="preserve">7.00</w:t>
            </w:r>
          </w:p>
        </w:tc>
        <w:tc>
          <w:tcPr/>
          <w:p>
            <w:pPr>
              <w:pStyle w:val="Compact"/>
              <w:jc w:val="left"/>
            </w:pPr>
            <w:r>
              <w:t xml:space="preserve">▅▂▃▃▇</w:t>
            </w:r>
          </w:p>
        </w:tc>
      </w:tr>
      <w:tr>
        <w:tc>
          <w:tcPr/>
          <w:p>
            <w:pPr>
              <w:pStyle w:val="Compact"/>
              <w:jc w:val="left"/>
            </w:pPr>
            <w:r>
              <w:t xml:space="preserve">habits5</w:t>
            </w:r>
          </w:p>
        </w:tc>
        <w:tc>
          <w:tcPr/>
          <w:p>
            <w:pPr>
              <w:pStyle w:val="Compact"/>
              <w:jc w:val="right"/>
            </w:pPr>
            <w:r>
              <w:t xml:space="preserve">17</w:t>
            </w:r>
          </w:p>
        </w:tc>
        <w:tc>
          <w:tcPr/>
          <w:p>
            <w:pPr>
              <w:pStyle w:val="Compact"/>
              <w:jc w:val="right"/>
            </w:pPr>
            <w:r>
              <w:t xml:space="preserve">1.00</w:t>
            </w:r>
          </w:p>
        </w:tc>
        <w:tc>
          <w:tcPr/>
          <w:p>
            <w:pPr>
              <w:pStyle w:val="Compact"/>
              <w:jc w:val="right"/>
            </w:pPr>
            <w:r>
              <w:t xml:space="preserve">1.97</w:t>
            </w:r>
          </w:p>
        </w:tc>
        <w:tc>
          <w:tcPr/>
          <w:p>
            <w:pPr>
              <w:pStyle w:val="Compact"/>
              <w:jc w:val="right"/>
            </w:pPr>
            <w:r>
              <w:t xml:space="preserve">0.83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4.00</w:t>
            </w:r>
          </w:p>
        </w:tc>
        <w:tc>
          <w:tcPr/>
          <w:p>
            <w:pPr>
              <w:pStyle w:val="Compact"/>
              <w:jc w:val="left"/>
            </w:pPr>
            <w:r>
              <w:t xml:space="preserve">▅▇▁▃▁</w:t>
            </w:r>
          </w:p>
        </w:tc>
      </w:tr>
      <w:tr>
        <w:tc>
          <w:tcPr/>
          <w:p>
            <w:pPr>
              <w:pStyle w:val="Compact"/>
              <w:jc w:val="left"/>
            </w:pPr>
            <w:r>
              <w:t xml:space="preserve">habits7</w:t>
            </w:r>
          </w:p>
        </w:tc>
        <w:tc>
          <w:tcPr/>
          <w:p>
            <w:pPr>
              <w:pStyle w:val="Compact"/>
              <w:jc w:val="right"/>
            </w:pPr>
            <w:r>
              <w:t xml:space="preserve">1335</w:t>
            </w:r>
          </w:p>
        </w:tc>
        <w:tc>
          <w:tcPr/>
          <w:p>
            <w:pPr>
              <w:pStyle w:val="Compact"/>
              <w:jc w:val="right"/>
            </w:pPr>
            <w:r>
              <w:t xml:space="preserve">0.65</w:t>
            </w:r>
          </w:p>
        </w:tc>
        <w:tc>
          <w:tcPr/>
          <w:p>
            <w:pPr>
              <w:pStyle w:val="Compact"/>
              <w:jc w:val="right"/>
            </w:pPr>
            <w:r>
              <w:t xml:space="preserve">2.73</w:t>
            </w:r>
          </w:p>
        </w:tc>
        <w:tc>
          <w:tcPr/>
          <w:p>
            <w:pPr>
              <w:pStyle w:val="Compact"/>
              <w:jc w:val="right"/>
            </w:pPr>
            <w:r>
              <w:t xml:space="preserve">1.05</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5.00</w:t>
            </w:r>
          </w:p>
        </w:tc>
        <w:tc>
          <w:tcPr/>
          <w:p>
            <w:pPr>
              <w:pStyle w:val="Compact"/>
              <w:jc w:val="left"/>
            </w:pPr>
            <w:r>
              <w:t xml:space="preserve">▃▆▇▅▁</w:t>
            </w:r>
          </w:p>
        </w:tc>
      </w:tr>
      <w:tr>
        <w:tc>
          <w:tcPr/>
          <w:p>
            <w:pPr>
              <w:pStyle w:val="Compact"/>
              <w:jc w:val="left"/>
            </w:pPr>
            <w:r>
              <w:t xml:space="preserve">agegroup</w:t>
            </w:r>
          </w:p>
        </w:tc>
        <w:tc>
          <w:tcPr/>
          <w:p>
            <w:pPr>
              <w:pStyle w:val="Compact"/>
              <w:jc w:val="right"/>
            </w:pPr>
            <w:r>
              <w:t xml:space="preserve">8</w:t>
            </w:r>
          </w:p>
        </w:tc>
        <w:tc>
          <w:tcPr/>
          <w:p>
            <w:pPr>
              <w:pStyle w:val="Compact"/>
              <w:jc w:val="right"/>
            </w:pPr>
            <w:r>
              <w:t xml:space="preserve">1.00</w:t>
            </w:r>
          </w:p>
        </w:tc>
        <w:tc>
          <w:tcPr/>
          <w:p>
            <w:pPr>
              <w:pStyle w:val="Compact"/>
              <w:jc w:val="right"/>
            </w:pPr>
            <w:r>
              <w:t xml:space="preserve">2.78</w:t>
            </w:r>
          </w:p>
        </w:tc>
        <w:tc>
          <w:tcPr/>
          <w:p>
            <w:pPr>
              <w:pStyle w:val="Compact"/>
              <w:jc w:val="right"/>
            </w:pPr>
            <w:r>
              <w:t xml:space="preserve">0.89</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3.00</w:t>
            </w:r>
          </w:p>
        </w:tc>
        <w:tc>
          <w:tcPr/>
          <w:p>
            <w:pPr>
              <w:pStyle w:val="Compact"/>
              <w:jc w:val="right"/>
            </w:pPr>
            <w:r>
              <w:t xml:space="preserve">4.00</w:t>
            </w:r>
          </w:p>
        </w:tc>
        <w:tc>
          <w:tcPr/>
          <w:p>
            <w:pPr>
              <w:pStyle w:val="Compact"/>
              <w:jc w:val="left"/>
            </w:pPr>
            <w:r>
              <w:t xml:space="preserve">▂▆▁▇▅</w:t>
            </w:r>
          </w:p>
        </w:tc>
      </w:tr>
      <w:tr>
        <w:tc>
          <w:tcPr/>
          <w:p>
            <w:pPr>
              <w:pStyle w:val="Compact"/>
              <w:jc w:val="left"/>
            </w:pPr>
            <w:r>
              <w:t xml:space="preserve">dem3</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1.59</w:t>
            </w:r>
          </w:p>
        </w:tc>
        <w:tc>
          <w:tcPr/>
          <w:p>
            <w:pPr>
              <w:pStyle w:val="Compact"/>
              <w:jc w:val="right"/>
            </w:pPr>
            <w:r>
              <w:t xml:space="preserve">0.49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dem4</w:t>
            </w:r>
          </w:p>
        </w:tc>
        <w:tc>
          <w:tcPr/>
          <w:p>
            <w:pPr>
              <w:pStyle w:val="Compact"/>
              <w:jc w:val="right"/>
            </w:pPr>
            <w:r>
              <w:t xml:space="preserve">30</w:t>
            </w:r>
          </w:p>
        </w:tc>
        <w:tc>
          <w:tcPr/>
          <w:p>
            <w:pPr>
              <w:pStyle w:val="Compact"/>
              <w:jc w:val="right"/>
            </w:pPr>
            <w:r>
              <w:t xml:space="preserve">0.99</w:t>
            </w:r>
          </w:p>
        </w:tc>
        <w:tc>
          <w:tcPr/>
          <w:p>
            <w:pPr>
              <w:pStyle w:val="Compact"/>
              <w:jc w:val="right"/>
            </w:pPr>
            <w:r>
              <w:t xml:space="preserve">1.78</w:t>
            </w:r>
          </w:p>
        </w:tc>
        <w:tc>
          <w:tcPr/>
          <w:p>
            <w:pPr>
              <w:pStyle w:val="Compact"/>
              <w:jc w:val="right"/>
            </w:pPr>
            <w:r>
              <w:t xml:space="preserve">0.42</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dem8</w:t>
            </w:r>
          </w:p>
        </w:tc>
        <w:tc>
          <w:tcPr/>
          <w:p>
            <w:pPr>
              <w:pStyle w:val="Compact"/>
              <w:jc w:val="right"/>
            </w:pPr>
            <w:r>
              <w:t xml:space="preserve">6</w:t>
            </w:r>
          </w:p>
        </w:tc>
        <w:tc>
          <w:tcPr/>
          <w:p>
            <w:pPr>
              <w:pStyle w:val="Compact"/>
              <w:jc w:val="right"/>
            </w:pPr>
            <w:r>
              <w:t xml:space="preserve">1.00</w:t>
            </w:r>
          </w:p>
        </w:tc>
        <w:tc>
          <w:tcPr/>
          <w:p>
            <w:pPr>
              <w:pStyle w:val="Compact"/>
              <w:jc w:val="right"/>
            </w:pPr>
            <w:r>
              <w:t xml:space="preserve">1.39</w:t>
            </w:r>
          </w:p>
        </w:tc>
        <w:tc>
          <w:tcPr/>
          <w:p>
            <w:pPr>
              <w:pStyle w:val="Compact"/>
              <w:jc w:val="right"/>
            </w:pPr>
            <w:r>
              <w:t xml:space="preserve">0.49</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2.00</w:t>
            </w:r>
          </w:p>
        </w:tc>
        <w:tc>
          <w:tcPr/>
          <w:p>
            <w:pPr>
              <w:pStyle w:val="Compact"/>
              <w:jc w:val="left"/>
            </w:pPr>
            <w:r>
              <w:t xml:space="preserve">▇▁▁▁▅</w:t>
            </w:r>
          </w:p>
        </w:tc>
      </w:tr>
      <w:tr>
        <w:tc>
          <w:tcPr/>
          <w:p>
            <w:pPr>
              <w:pStyle w:val="Compact"/>
              <w:jc w:val="left"/>
            </w:pPr>
            <w:r>
              <w:t xml:space="preserve">povertygroup</w:t>
            </w:r>
          </w:p>
        </w:tc>
        <w:tc>
          <w:tcPr/>
          <w:p>
            <w:pPr>
              <w:pStyle w:val="Compact"/>
              <w:jc w:val="right"/>
            </w:pPr>
            <w:r>
              <w:t xml:space="preserve">244</w:t>
            </w:r>
          </w:p>
        </w:tc>
        <w:tc>
          <w:tcPr/>
          <w:p>
            <w:pPr>
              <w:pStyle w:val="Compact"/>
              <w:jc w:val="right"/>
            </w:pPr>
            <w:r>
              <w:t xml:space="preserve">0.94</w:t>
            </w:r>
          </w:p>
        </w:tc>
        <w:tc>
          <w:tcPr/>
          <w:p>
            <w:pPr>
              <w:pStyle w:val="Compact"/>
              <w:jc w:val="right"/>
            </w:pPr>
            <w:r>
              <w:t xml:space="preserve">3.30</w:t>
            </w:r>
          </w:p>
        </w:tc>
        <w:tc>
          <w:tcPr/>
          <w:p>
            <w:pPr>
              <w:pStyle w:val="Compact"/>
              <w:jc w:val="right"/>
            </w:pPr>
            <w:r>
              <w:t xml:space="preserve">1.64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5.00</w:t>
            </w:r>
          </w:p>
        </w:tc>
        <w:tc>
          <w:tcPr/>
          <w:p>
            <w:pPr>
              <w:pStyle w:val="Compact"/>
              <w:jc w:val="right"/>
            </w:pPr>
            <w:r>
              <w:t xml:space="preserve">6.00</w:t>
            </w:r>
          </w:p>
        </w:tc>
        <w:tc>
          <w:tcPr/>
          <w:p>
            <w:pPr>
              <w:pStyle w:val="Compact"/>
              <w:jc w:val="left"/>
            </w:pPr>
            <w:r>
              <w:t xml:space="preserve">▇▃▃▅▂</w:t>
            </w:r>
          </w:p>
        </w:tc>
      </w:tr>
      <w:tr>
        <w:tc>
          <w:tcPr/>
          <w:p>
            <w:pPr>
              <w:pStyle w:val="Compact"/>
              <w:jc w:val="left"/>
            </w:pPr>
            <w:r>
              <w:t xml:space="preserve">healthydays</w:t>
            </w:r>
          </w:p>
        </w:tc>
        <w:tc>
          <w:tcPr/>
          <w:p>
            <w:pPr>
              <w:pStyle w:val="Compact"/>
              <w:jc w:val="right"/>
            </w:pPr>
            <w:r>
              <w:t xml:space="preserve">88</w:t>
            </w:r>
          </w:p>
        </w:tc>
        <w:tc>
          <w:tcPr/>
          <w:p>
            <w:pPr>
              <w:pStyle w:val="Compact"/>
              <w:jc w:val="right"/>
            </w:pPr>
            <w:r>
              <w:t xml:space="preserve">0.98</w:t>
            </w:r>
          </w:p>
        </w:tc>
        <w:tc>
          <w:tcPr/>
          <w:p>
            <w:pPr>
              <w:pStyle w:val="Compact"/>
              <w:jc w:val="right"/>
            </w:pPr>
            <w:r>
              <w:t xml:space="preserve">26.34</w:t>
            </w:r>
          </w:p>
        </w:tc>
        <w:tc>
          <w:tcPr/>
          <w:p>
            <w:pPr>
              <w:pStyle w:val="Compact"/>
              <w:jc w:val="right"/>
            </w:pPr>
            <w:r>
              <w:t xml:space="preserve">7.89</w:t>
            </w:r>
          </w:p>
        </w:tc>
        <w:tc>
          <w:tcPr/>
          <w:p>
            <w:pPr>
              <w:pStyle w:val="Compact"/>
              <w:jc w:val="right"/>
            </w:pPr>
            <w:r>
              <w:t xml:space="preserve">0.00</w:t>
            </w:r>
          </w:p>
        </w:tc>
        <w:tc>
          <w:tcPr/>
          <w:p>
            <w:pPr>
              <w:pStyle w:val="Compact"/>
              <w:jc w:val="right"/>
            </w:pPr>
            <w:r>
              <w:t xml:space="preserve">27.00</w:t>
            </w:r>
          </w:p>
        </w:tc>
        <w:tc>
          <w:tcPr/>
          <w:p>
            <w:pPr>
              <w:pStyle w:val="Compact"/>
              <w:jc w:val="right"/>
            </w:pPr>
            <w:r>
              <w:t xml:space="preserve">30.00</w:t>
            </w:r>
          </w:p>
        </w:tc>
        <w:tc>
          <w:tcPr/>
          <w:p>
            <w:pPr>
              <w:pStyle w:val="Compact"/>
              <w:jc w:val="right"/>
            </w:pPr>
            <w:r>
              <w:t xml:space="preserve">30.00</w:t>
            </w:r>
          </w:p>
        </w:tc>
        <w:tc>
          <w:tcPr/>
          <w:p>
            <w:pPr>
              <w:pStyle w:val="Compact"/>
              <w:jc w:val="right"/>
            </w:pPr>
            <w:r>
              <w:t xml:space="preserve">30.00</w:t>
            </w:r>
          </w:p>
        </w:tc>
        <w:tc>
          <w:tcPr/>
          <w:p>
            <w:pPr>
              <w:pStyle w:val="Compact"/>
              <w:jc w:val="left"/>
            </w:pPr>
            <w:r>
              <w:t xml:space="preserve">▁▁▁▁▇</w:t>
            </w:r>
          </w:p>
        </w:tc>
      </w:tr>
    </w:tbl>
    <w:p>
      <w:pPr>
        <w:pStyle w:val="SourceCode"/>
      </w:pPr>
      <w:r>
        <w:rPr>
          <w:rStyle w:val="CommentTok"/>
        </w:rPr>
        <w:t xml:space="preserve"># Rename and datatype conversion</w:t>
      </w:r>
      <w:r>
        <w:br/>
      </w:r>
      <w:r>
        <w:rPr>
          <w:rStyle w:val="NormalTok"/>
        </w:rPr>
        <w:t xml:space="preserve">var.names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"hypertension"</w:t>
      </w:r>
      <w:r>
        <w:rPr>
          <w:rStyle w:val="NormalTok"/>
        </w:rPr>
        <w:t xml:space="preserve">, </w:t>
      </w:r>
      <w:r>
        <w:rPr>
          <w:rStyle w:val="StringTok"/>
        </w:rPr>
        <w:t xml:space="preserve">"diabetes"</w:t>
      </w:r>
      <w:r>
        <w:rPr>
          <w:rStyle w:val="NormalTok"/>
        </w:rPr>
        <w:t xml:space="preserve">, </w:t>
      </w:r>
      <w:r>
        <w:rPr>
          <w:rStyle w:val="StringTok"/>
        </w:rPr>
        <w:t xml:space="preserve">"asthma"</w:t>
      </w:r>
      <w:r>
        <w:rPr>
          <w:rStyle w:val="NormalTok"/>
        </w:rPr>
        <w:t xml:space="preserve">, </w:t>
      </w:r>
      <w:r>
        <w:rPr>
          <w:rStyle w:val="StringTok"/>
        </w:rPr>
        <w:t xml:space="preserve">"bmi"</w:t>
      </w:r>
      <w:r>
        <w:rPr>
          <w:rStyle w:val="NormalTok"/>
        </w:rPr>
        <w:t xml:space="preserve">, </w:t>
      </w:r>
      <w:r>
        <w:rPr>
          <w:rStyle w:val="StringTok"/>
        </w:rPr>
        <w:t xml:space="preserve">"tobacco"</w:t>
      </w:r>
      <w:r>
        <w:rPr>
          <w:rStyle w:val="NormalTok"/>
        </w:rPr>
        <w:t xml:space="preserve">, </w:t>
      </w:r>
      <w:r>
        <w:rPr>
          <w:rStyle w:val="StringTok"/>
        </w:rPr>
        <w:t xml:space="preserve">"alcohol"</w:t>
      </w:r>
      <w:r>
        <w:rPr>
          <w:rStyle w:val="NormalTok"/>
        </w:rPr>
        <w:t xml:space="preserve">, </w:t>
      </w:r>
      <w:r>
        <w:rPr>
          <w:rStyle w:val="StringTok"/>
        </w:rPr>
        <w:t xml:space="preserve">"pa_chores_min"</w:t>
      </w:r>
      <w:r>
        <w:rPr>
          <w:rStyle w:val="NormalTok"/>
        </w:rPr>
        <w:t xml:space="preserve">, </w:t>
      </w:r>
      <w:r>
        <w:rPr>
          <w:rStyle w:val="StringTok"/>
        </w:rPr>
        <w:t xml:space="preserve">"pa_walk_day"</w:t>
      </w:r>
      <w:r>
        <w:rPr>
          <w:rStyle w:val="NormalTok"/>
        </w:rPr>
        <w:t xml:space="preserve">, </w:t>
      </w:r>
      <w:r>
        <w:rPr>
          <w:rStyle w:val="StringTok"/>
        </w:rPr>
        <w:t xml:space="preserve">"pa_self"</w:t>
      </w:r>
      <w:r>
        <w:rPr>
          <w:rStyle w:val="NormalTok"/>
        </w:rPr>
        <w:t xml:space="preserve">, </w:t>
      </w:r>
      <w:r>
        <w:rPr>
          <w:rStyle w:val="StringTok"/>
        </w:rPr>
        <w:t xml:space="preserve">"diet"</w:t>
      </w:r>
      <w:r>
        <w:rPr>
          <w:rStyle w:val="NormalTok"/>
        </w:rPr>
        <w:t xml:space="preserve">, </w:t>
      </w:r>
      <w:r>
        <w:rPr>
          <w:rStyle w:val="StringTok"/>
        </w:rPr>
        <w:t xml:space="preserve">"agegrp"</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w:t>
      </w:r>
      <w:r>
        <w:rPr>
          <w:rStyle w:val="StringTok"/>
        </w:rPr>
        <w:t xml:space="preserve">"nationality"</w:t>
      </w:r>
      <w:r>
        <w:rPr>
          <w:rStyle w:val="NormalTok"/>
        </w:rPr>
        <w:t xml:space="preserve">, </w:t>
      </w:r>
      <w:r>
        <w:rPr>
          <w:rStyle w:val="StringTok"/>
        </w:rPr>
        <w:t xml:space="preserve">"fincome"</w:t>
      </w:r>
      <w:r>
        <w:rPr>
          <w:rStyle w:val="NormalTok"/>
        </w:rPr>
        <w:t xml:space="preserve">, </w:t>
      </w:r>
      <w:r>
        <w:rPr>
          <w:rStyle w:val="StringTok"/>
        </w:rPr>
        <w:t xml:space="preserve">"healthyday"</w:t>
      </w:r>
      <w:r>
        <w:rPr>
          <w:rStyle w:val="NormalTok"/>
        </w:rPr>
        <w:t xml:space="preserve">)</w:t>
      </w:r>
      <w:r>
        <w:br/>
      </w:r>
      <w:r>
        <w:br/>
      </w:r>
      <w:r>
        <w:rPr>
          <w:rStyle w:val="NormalTok"/>
        </w:rPr>
        <w:t xml:space="preserve">hw4data </w:t>
      </w:r>
      <w:r>
        <w:rPr>
          <w:rStyle w:val="OtherTok"/>
        </w:rPr>
        <w:t xml:space="preserve">=</w:t>
      </w:r>
      <w:r>
        <w:rPr>
          <w:rStyle w:val="NormalTok"/>
        </w:rPr>
        <w:t xml:space="preserve"> hw4data </w:t>
      </w:r>
      <w:r>
        <w:rPr>
          <w:rStyle w:val="SpecialCharTok"/>
        </w:rPr>
        <w:t xml:space="preserve">|&gt;</w:t>
      </w:r>
      <w:r>
        <w:br/>
      </w:r>
      <w:r>
        <w:rPr>
          <w:rStyle w:val="NormalTok"/>
        </w:rPr>
        <w:t xml:space="preserve">  </w:t>
      </w:r>
      <w:r>
        <w:rPr>
          <w:rStyle w:val="FunctionTok"/>
        </w:rPr>
        <w:t xml:space="preserve">set_names</w:t>
      </w:r>
      <w:r>
        <w:rPr>
          <w:rStyle w:val="NormalTok"/>
        </w:rPr>
        <w:t xml:space="preserve">(var.names)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17</w:t>
      </w:r>
      <w:r>
        <w:rPr>
          <w:rStyle w:val="NormalTok"/>
        </w:rPr>
        <w:t xml:space="preserve">), </w:t>
      </w:r>
      <w:r>
        <w:rPr>
          <w:rStyle w:val="ControlFlowTok"/>
        </w:rPr>
        <w:t xml:space="preserve">function</w:t>
      </w:r>
      <w:r>
        <w:rPr>
          <w:rStyle w:val="NormalTok"/>
        </w:rPr>
        <w:t xml:space="preserve">(x) </w:t>
      </w:r>
      <w:r>
        <w:rPr>
          <w:rStyle w:val="FunctionTok"/>
        </w:rPr>
        <w:t xml:space="preserve">as.factor</w:t>
      </w:r>
      <w:r>
        <w:rPr>
          <w:rStyle w:val="NormalTok"/>
        </w:rPr>
        <w:t xml:space="preserve">(x)))</w:t>
      </w:r>
      <w:r>
        <w:br/>
      </w:r>
      <w:r>
        <w:br/>
      </w:r>
      <w:r>
        <w:rPr>
          <w:rStyle w:val="NormalTok"/>
        </w:rPr>
        <w:t xml:space="preserve">hw4data </w:t>
      </w:r>
      <w:r>
        <w:rPr>
          <w:rStyle w:val="SpecialCharTok"/>
        </w:rPr>
        <w:t xml:space="preserve">|&gt;</w:t>
      </w:r>
      <w:r>
        <w:rPr>
          <w:rStyle w:val="NormalTok"/>
        </w:rPr>
        <w:t xml:space="preserve"> Amelia</w:t>
      </w:r>
      <w:r>
        <w:rPr>
          <w:rStyle w:val="SpecialCharTok"/>
        </w:rPr>
        <w:t xml:space="preserve">::</w:t>
      </w:r>
      <w:r>
        <w:rPr>
          <w:rStyle w:val="FunctionTok"/>
        </w:rPr>
        <w:t xml:space="preserve">missmap</w:t>
      </w:r>
      <w:r>
        <w:rPr>
          <w:rStyle w:val="NormalTok"/>
        </w:rPr>
        <w:t xml:space="preserve">(</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8451_HW4_ML_files/figure-docx/data_cleaning-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hw4data </w:t>
      </w:r>
      <w:r>
        <w:rPr>
          <w:rStyle w:val="OtherTok"/>
        </w:rPr>
        <w:t xml:space="preserve">=</w:t>
      </w:r>
      <w:r>
        <w:rPr>
          <w:rStyle w:val="NormalTok"/>
        </w:rPr>
        <w:t xml:space="preserve"> hw4data</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br/>
      </w:r>
      <w:r>
        <w:br/>
      </w:r>
      <w:r>
        <w:rPr>
          <w:rStyle w:val="NormalTok"/>
        </w:rPr>
        <w:t xml:space="preserve">hw4data </w:t>
      </w:r>
      <w:r>
        <w:rPr>
          <w:rStyle w:val="SpecialCharTok"/>
        </w:rPr>
        <w:t xml:space="preserve">|&gt;</w:t>
      </w:r>
      <w:r>
        <w:rPr>
          <w:rStyle w:val="NormalTok"/>
        </w:rPr>
        <w:t xml:space="preserve"> Amelia</w:t>
      </w:r>
      <w:r>
        <w:rPr>
          <w:rStyle w:val="SpecialCharTok"/>
        </w:rPr>
        <w:t xml:space="preserve">::</w:t>
      </w:r>
      <w:r>
        <w:rPr>
          <w:rStyle w:val="FunctionTok"/>
        </w:rPr>
        <w:t xml:space="preserve">missmap</w:t>
      </w:r>
      <w:r>
        <w:rPr>
          <w:rStyle w:val="NormalTok"/>
        </w:rPr>
        <w:t xml:space="preserve">(</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8451_HW4_ML_files/figure-docx/data_cleaning-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it's necessary to make sure that directly drop NAs won't cause bias</w:t>
      </w:r>
    </w:p>
    <w:bookmarkEnd w:id="26"/>
    <w:bookmarkStart w:id="27" w:name="data-partition"/>
    <w:p>
      <w:pPr>
        <w:pStyle w:val="Heading2"/>
      </w:pPr>
      <w:r>
        <w:t xml:space="preserve">2. Data partition</w:t>
      </w:r>
    </w:p>
    <w:p>
      <w:pPr>
        <w:pStyle w:val="SourceCode"/>
      </w:pPr>
      <w:r>
        <w:rPr>
          <w:rStyle w:val="CommentTok"/>
        </w:rPr>
        <w:t xml:space="preserve"># Creating balanced partitions in the data</w:t>
      </w:r>
      <w:r>
        <w:br/>
      </w:r>
      <w:r>
        <w:rPr>
          <w:rStyle w:val="NormalTok"/>
        </w:rPr>
        <w:t xml:space="preserve">train.index </w:t>
      </w:r>
      <w:r>
        <w:rPr>
          <w:rStyle w:val="OtherTok"/>
        </w:rPr>
        <w:t xml:space="preserve">=</w:t>
      </w:r>
      <w:r>
        <w:rPr>
          <w:rStyle w:val="NormalTok"/>
        </w:rPr>
        <w:t xml:space="preserve"> </w:t>
      </w:r>
      <w:r>
        <w:rPr>
          <w:rStyle w:val="FunctionTok"/>
        </w:rPr>
        <w:t xml:space="preserve">createDataPartition</w:t>
      </w:r>
      <w:r>
        <w:rPr>
          <w:rStyle w:val="NormalTok"/>
        </w:rPr>
        <w:t xml:space="preserve">(hw4data</w:t>
      </w:r>
      <w:r>
        <w:rPr>
          <w:rStyle w:val="SpecialCharTok"/>
        </w:rPr>
        <w:t xml:space="preserve">$</w:t>
      </w:r>
      <w:r>
        <w:rPr>
          <w:rStyle w:val="NormalTok"/>
        </w:rPr>
        <w:t xml:space="preserve">healthyday,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 </w:t>
      </w:r>
      <w:r>
        <w:rPr>
          <w:rStyle w:val="OtherTok"/>
        </w:rPr>
        <w:t xml:space="preserve">=</w:t>
      </w:r>
      <w:r>
        <w:rPr>
          <w:rStyle w:val="NormalTok"/>
        </w:rPr>
        <w:t xml:space="preserve"> hw4data[train.index, ]</w:t>
      </w:r>
      <w:r>
        <w:br/>
      </w:r>
      <w:r>
        <w:rPr>
          <w:rStyle w:val="NormalTok"/>
        </w:rPr>
        <w:t xml:space="preserve">test </w:t>
      </w:r>
      <w:r>
        <w:rPr>
          <w:rStyle w:val="OtherTok"/>
        </w:rPr>
        <w:t xml:space="preserve">=</w:t>
      </w:r>
      <w:r>
        <w:rPr>
          <w:rStyle w:val="NormalTok"/>
        </w:rPr>
        <w:t xml:space="preserve"> hw4data[</w:t>
      </w:r>
      <w:r>
        <w:rPr>
          <w:rStyle w:val="SpecialCharTok"/>
        </w:rPr>
        <w:t xml:space="preserve">-</w:t>
      </w:r>
      <w:r>
        <w:rPr>
          <w:rStyle w:val="NormalTok"/>
        </w:rPr>
        <w:t xml:space="preserve">train.index, ]</w:t>
      </w:r>
      <w:r>
        <w:br/>
      </w:r>
      <w:r>
        <w:br/>
      </w:r>
      <w:r>
        <w:rPr>
          <w:rStyle w:val="CommentTok"/>
        </w:rPr>
        <w:t xml:space="preserve"># I should check the independence of each variable</w:t>
      </w:r>
    </w:p>
    <w:bookmarkEnd w:id="27"/>
    <w:bookmarkStart w:id="29" w:name="fit-two-models"/>
    <w:p>
      <w:pPr>
        <w:pStyle w:val="Heading2"/>
      </w:pPr>
      <w:r>
        <w:t xml:space="preserve">3. Fit two models</w:t>
      </w:r>
    </w:p>
    <w:p>
      <w:pPr>
        <w:pStyle w:val="FirstParagraph"/>
      </w:pPr>
      <w:r>
        <w:t xml:space="preserve">There are lots of methods to fit my models. I have thought about using lasso regression to do the auto-selection of predictors and handle multicollinearity. But lasso regression doesn’t work well with categorical variables in terms of both feature selection and prediction accuracy. It needs One-hot encoding of the categorical data and ignore the grouping effect. However, group lasso may be a good alternative for robust feature selection although at the cost of prediction accuracy. (Lack of Robustness of Lasso and Group Lasso with Categorical Predictors: Impact of Coding</w:t>
      </w:r>
      <w:r>
        <w:t xml:space="preserve"> </w:t>
      </w:r>
      <w:r>
        <w:t xml:space="preserve">Strategy on Variable Selection and Prediction</w:t>
      </w:r>
      <w:r>
        <w:t xml:space="preserve"> </w:t>
      </w:r>
      <w:hyperlink r:id="rId28">
        <w:r>
          <w:rPr>
            <w:rStyle w:val="Hyperlink"/>
          </w:rPr>
          <w:t xml:space="preserve">https://escholarship.org/content/qt40b200z6/qt40b200z6_noSplash_c3819f1c49cdc6380c6ae5b0ac0af41d.pdf?t=qaj586</w:t>
        </w:r>
      </w:hyperlink>
      <w:r>
        <w:t xml:space="preserve">)</w:t>
      </w:r>
    </w:p>
    <w:p>
      <w:pPr>
        <w:pStyle w:val="BodyText"/>
      </w:pPr>
      <w:r>
        <w:t xml:space="preserve">Here, I would build the model1 based on my knowledge. I built my model2 by add predictors manually.</w:t>
      </w:r>
    </w:p>
    <w:p>
      <w:pPr>
        <w:pStyle w:val="SourceCode"/>
      </w:pPr>
      <w:r>
        <w:rPr>
          <w:rStyle w:val="NormalTok"/>
        </w:rPr>
        <w:t xml:space="preserve">model1 </w:t>
      </w:r>
      <w:r>
        <w:rPr>
          <w:rStyle w:val="OtherTok"/>
        </w:rPr>
        <w:t xml:space="preserve">=</w:t>
      </w:r>
      <w:r>
        <w:rPr>
          <w:rStyle w:val="NormalTok"/>
        </w:rPr>
        <w:t xml:space="preserve"> </w:t>
      </w:r>
      <w:r>
        <w:rPr>
          <w:rStyle w:val="FunctionTok"/>
        </w:rPr>
        <w:t xml:space="preserve">lm</w:t>
      </w:r>
      <w:r>
        <w:rPr>
          <w:rStyle w:val="NormalTok"/>
        </w:rPr>
        <w:t xml:space="preserve">(healthyday </w:t>
      </w:r>
      <w:r>
        <w:rPr>
          <w:rStyle w:val="SpecialCharTok"/>
        </w:rPr>
        <w:t xml:space="preserve">~</w:t>
      </w:r>
      <w:r>
        <w:rPr>
          <w:rStyle w:val="NormalTok"/>
        </w:rPr>
        <w:t xml:space="preserve"> hypertension </w:t>
      </w:r>
      <w:r>
        <w:rPr>
          <w:rStyle w:val="SpecialCharTok"/>
        </w:rPr>
        <w:t xml:space="preserve">+</w:t>
      </w:r>
      <w:r>
        <w:rPr>
          <w:rStyle w:val="NormalTok"/>
        </w:rPr>
        <w:t xml:space="preserve"> agegrp </w:t>
      </w:r>
      <w:r>
        <w:rPr>
          <w:rStyle w:val="SpecialCharTok"/>
        </w:rPr>
        <w:t xml:space="preserve">+</w:t>
      </w:r>
      <w:r>
        <w:rPr>
          <w:rStyle w:val="NormalTok"/>
        </w:rPr>
        <w:t xml:space="preserve"> asthma </w:t>
      </w:r>
      <w:r>
        <w:rPr>
          <w:rStyle w:val="SpecialCharTok"/>
        </w:rPr>
        <w:t xml:space="preserve">+</w:t>
      </w:r>
      <w:r>
        <w:rPr>
          <w:rStyle w:val="NormalTok"/>
        </w:rPr>
        <w:t xml:space="preserve"> fincome, </w:t>
      </w:r>
      <w:r>
        <w:rPr>
          <w:rStyle w:val="AttributeTok"/>
        </w:rPr>
        <w:t xml:space="preserve">data =</w:t>
      </w:r>
      <w:r>
        <w:rPr>
          <w:rStyle w:val="NormalTok"/>
        </w:rPr>
        <w:t xml:space="preserve"> train)</w:t>
      </w:r>
      <w:r>
        <w:br/>
      </w:r>
      <w:r>
        <w:br/>
      </w:r>
      <w:r>
        <w:rPr>
          <w:rStyle w:val="CommentTok"/>
        </w:rPr>
        <w:t xml:space="preserve"># Conducting the bivariate analysis for model building</w:t>
      </w:r>
      <w:r>
        <w:br/>
      </w:r>
      <w:r>
        <w:br/>
      </w:r>
      <w:r>
        <w:rPr>
          <w:rStyle w:val="NormalTok"/>
        </w:rPr>
        <w:t xml:space="preserve">outcome </w:t>
      </w:r>
      <w:r>
        <w:rPr>
          <w:rStyle w:val="OtherTok"/>
        </w:rPr>
        <w:t xml:space="preserve">&lt;-</w:t>
      </w:r>
      <w:r>
        <w:rPr>
          <w:rStyle w:val="NormalTok"/>
        </w:rPr>
        <w:t xml:space="preserve"> </w:t>
      </w:r>
      <w:r>
        <w:rPr>
          <w:rStyle w:val="StringTok"/>
        </w:rPr>
        <w:t xml:space="preserve">"healthyday"</w:t>
      </w:r>
      <w:r>
        <w:br/>
      </w:r>
      <w:r>
        <w:rPr>
          <w:rStyle w:val="NormalTok"/>
        </w:rPr>
        <w:t xml:space="preserve">predictors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"hypertension"</w:t>
      </w:r>
      <w:r>
        <w:rPr>
          <w:rStyle w:val="NormalTok"/>
        </w:rPr>
        <w:t xml:space="preserve">, </w:t>
      </w:r>
      <w:r>
        <w:rPr>
          <w:rStyle w:val="StringTok"/>
        </w:rPr>
        <w:t xml:space="preserve">"diabetes"</w:t>
      </w:r>
      <w:r>
        <w:rPr>
          <w:rStyle w:val="NormalTok"/>
        </w:rPr>
        <w:t xml:space="preserve">, </w:t>
      </w:r>
      <w:r>
        <w:rPr>
          <w:rStyle w:val="StringTok"/>
        </w:rPr>
        <w:t xml:space="preserve">"asthma"</w:t>
      </w:r>
      <w:r>
        <w:rPr>
          <w:rStyle w:val="NormalTok"/>
        </w:rPr>
        <w:t xml:space="preserve">, </w:t>
      </w:r>
      <w:r>
        <w:rPr>
          <w:rStyle w:val="StringTok"/>
        </w:rPr>
        <w:t xml:space="preserve">"bmi"</w:t>
      </w:r>
      <w:r>
        <w:rPr>
          <w:rStyle w:val="NormalTok"/>
        </w:rPr>
        <w:t xml:space="preserve">, </w:t>
      </w:r>
      <w:r>
        <w:rPr>
          <w:rStyle w:val="StringTok"/>
        </w:rPr>
        <w:t xml:space="preserve">"tobacco"</w:t>
      </w:r>
      <w:r>
        <w:rPr>
          <w:rStyle w:val="NormalTok"/>
        </w:rPr>
        <w:t xml:space="preserve">, </w:t>
      </w:r>
      <w:r>
        <w:rPr>
          <w:rStyle w:val="StringTok"/>
        </w:rPr>
        <w:t xml:space="preserve">"alcohol"</w:t>
      </w:r>
      <w:r>
        <w:rPr>
          <w:rStyle w:val="NormalTok"/>
        </w:rPr>
        <w:t xml:space="preserve">, </w:t>
      </w:r>
      <w:r>
        <w:rPr>
          <w:rStyle w:val="StringTok"/>
        </w:rPr>
        <w:t xml:space="preserve">"pa_chores_min"</w:t>
      </w:r>
      <w:r>
        <w:rPr>
          <w:rStyle w:val="NormalTok"/>
        </w:rPr>
        <w:t xml:space="preserve">, </w:t>
      </w:r>
      <w:r>
        <w:rPr>
          <w:rStyle w:val="StringTok"/>
        </w:rPr>
        <w:t xml:space="preserve">"pa_walk_day"</w:t>
      </w:r>
      <w:r>
        <w:rPr>
          <w:rStyle w:val="NormalTok"/>
        </w:rPr>
        <w:t xml:space="preserve">, </w:t>
      </w:r>
      <w:r>
        <w:rPr>
          <w:rStyle w:val="StringTok"/>
        </w:rPr>
        <w:t xml:space="preserve">"pa_self"</w:t>
      </w:r>
      <w:r>
        <w:rPr>
          <w:rStyle w:val="NormalTok"/>
        </w:rPr>
        <w:t xml:space="preserve">, </w:t>
      </w:r>
      <w:r>
        <w:rPr>
          <w:rStyle w:val="StringTok"/>
        </w:rPr>
        <w:t xml:space="preserve">"diet"</w:t>
      </w:r>
      <w:r>
        <w:rPr>
          <w:rStyle w:val="NormalTok"/>
        </w:rPr>
        <w:t xml:space="preserve">, </w:t>
      </w:r>
      <w:r>
        <w:rPr>
          <w:rStyle w:val="StringTok"/>
        </w:rPr>
        <w:t xml:space="preserve">"agegrp"</w:t>
      </w:r>
      <w:r>
        <w:rPr>
          <w:rStyle w:val="NormalTok"/>
        </w:rPr>
        <w:t xml:space="preserve">, </w:t>
      </w:r>
      <w:r>
        <w:rPr>
          <w:rStyle w:val="StringTok"/>
        </w:rPr>
        <w:t xml:space="preserve">"gender"</w:t>
      </w:r>
      <w:r>
        <w:rPr>
          <w:rStyle w:val="NormalTok"/>
        </w:rPr>
        <w:t xml:space="preserve">, </w:t>
      </w:r>
      <w:r>
        <w:rPr>
          <w:rStyle w:val="StringTok"/>
        </w:rPr>
        <w:t xml:space="preserve">"race"</w:t>
      </w:r>
      <w:r>
        <w:rPr>
          <w:rStyle w:val="NormalTok"/>
        </w:rPr>
        <w:t xml:space="preserve">, </w:t>
      </w:r>
      <w:r>
        <w:rPr>
          <w:rStyle w:val="StringTok"/>
        </w:rPr>
        <w:t xml:space="preserve">"nationality"</w:t>
      </w:r>
      <w:r>
        <w:rPr>
          <w:rStyle w:val="NormalTok"/>
        </w:rPr>
        <w:t xml:space="preserve">, </w:t>
      </w:r>
      <w:r>
        <w:rPr>
          <w:rStyle w:val="StringTok"/>
        </w:rPr>
        <w:t xml:space="preserve">"fincome"</w:t>
      </w:r>
      <w:r>
        <w:rPr>
          <w:rStyle w:val="NormalTok"/>
        </w:rPr>
        <w:t xml:space="preserve">)</w:t>
      </w:r>
      <w:r>
        <w:br/>
      </w:r>
      <w:r>
        <w:br/>
      </w:r>
      <w:r>
        <w:rPr>
          <w:rStyle w:val="NormalTok"/>
        </w:rPr>
        <w:t xml:space="preserve">bivariate_results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(predictor </w:t>
      </w:r>
      <w:r>
        <w:rPr>
          <w:rStyle w:val="ControlFlowTok"/>
        </w:rPr>
        <w:t xml:space="preserve">in</w:t>
      </w:r>
      <w:r>
        <w:rPr>
          <w:rStyle w:val="NormalTok"/>
        </w:rPr>
        <w:t xml:space="preserve"> predictors) {</w:t>
      </w:r>
      <w:r>
        <w:br/>
      </w:r>
      <w:r>
        <w:rPr>
          <w:rStyle w:val="NormalTok"/>
        </w:rPr>
        <w:t xml:space="preserve">  formula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paste</w:t>
      </w:r>
      <w:r>
        <w:rPr>
          <w:rStyle w:val="NormalTok"/>
        </w:rPr>
        <w:t xml:space="preserve">(outcome, </w:t>
      </w:r>
      <w:r>
        <w:rPr>
          <w:rStyle w:val="StringTok"/>
        </w:rPr>
        <w:t xml:space="preserve">"~"</w:t>
      </w:r>
      <w:r>
        <w:rPr>
          <w:rStyle w:val="NormalTok"/>
        </w:rPr>
        <w:t xml:space="preserve">, predictor))</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(formula, </w:t>
      </w:r>
      <w:r>
        <w:rPr>
          <w:rStyle w:val="AttributeTok"/>
        </w:rPr>
        <w:t xml:space="preserve">data=</w:t>
      </w:r>
      <w:r>
        <w:rPr>
          <w:rStyle w:val="NormalTok"/>
        </w:rPr>
        <w:t xml:space="preserve">hw4data) </w:t>
      </w:r>
      <w:r>
        <w:br/>
      </w:r>
      <w:r>
        <w:rPr>
          <w:rStyle w:val="NormalTok"/>
        </w:rPr>
        <w:t xml:space="preserve">  bivariate_results[[predictor]]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SpecialCharTok"/>
        </w:rPr>
        <w:t xml:space="preserve">$</w:t>
      </w:r>
      <w:r>
        <w:rPr>
          <w:rStyle w:val="NormalTok"/>
        </w:rPr>
        <w:t xml:space="preserve">coefficients</w:t>
      </w:r>
      <w:r>
        <w:br/>
      </w:r>
      <w:r>
        <w:rPr>
          <w:rStyle w:val="NormalTok"/>
        </w:rPr>
        <w:t xml:space="preserve">}</w:t>
      </w:r>
      <w:r>
        <w:br/>
      </w:r>
      <w:r>
        <w:br/>
      </w:r>
      <w:r>
        <w:br/>
      </w:r>
      <w:r>
        <w:rPr>
          <w:rStyle w:val="CommentTok"/>
        </w:rPr>
        <w:t xml:space="preserve"># Start with an intercept-only model</w:t>
      </w:r>
      <w:r>
        <w:br/>
      </w:r>
      <w:r>
        <w:rPr>
          <w:rStyle w:val="NormalTok"/>
        </w:rPr>
        <w:t xml:space="preserve">current_model </w:t>
      </w:r>
      <w:r>
        <w:rPr>
          <w:rStyle w:val="OtherTok"/>
        </w:rPr>
        <w:t xml:space="preserve">&lt;-</w:t>
      </w:r>
      <w:r>
        <w:rPr>
          <w:rStyle w:val="NormalTok"/>
        </w:rPr>
        <w:t xml:space="preserve"> </w:t>
      </w:r>
      <w:r>
        <w:rPr>
          <w:rStyle w:val="FunctionTok"/>
        </w:rPr>
        <w:t xml:space="preserve">lm</w:t>
      </w:r>
      <w:r>
        <w:rPr>
          <w:rStyle w:val="NormalTok"/>
        </w:rPr>
        <w:t xml:space="preserve">(healthyday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hw4data) </w:t>
      </w:r>
      <w:r>
        <w:br/>
      </w:r>
      <w:r>
        <w:br/>
      </w:r>
      <w:r>
        <w:rPr>
          <w:rStyle w:val="CommentTok"/>
        </w:rPr>
        <w:t xml:space="preserve"># Iteratively add variables based on LRT</w:t>
      </w:r>
      <w:r>
        <w:br/>
      </w:r>
      <w:r>
        <w:rPr>
          <w:rStyle w:val="ControlFlowTok"/>
        </w:rPr>
        <w:t xml:space="preserve">for</w:t>
      </w:r>
      <w:r>
        <w:rPr>
          <w:rStyle w:val="NormalTok"/>
        </w:rPr>
        <w:t xml:space="preserve"> (predictor </w:t>
      </w:r>
      <w:r>
        <w:rPr>
          <w:rStyle w:val="ControlFlowTok"/>
        </w:rPr>
        <w:t xml:space="preserve">in</w:t>
      </w:r>
      <w:r>
        <w:rPr>
          <w:rStyle w:val="NormalTok"/>
        </w:rPr>
        <w:t xml:space="preserve"> predictors) {</w:t>
      </w:r>
      <w:r>
        <w:br/>
      </w:r>
      <w:r>
        <w:rPr>
          <w:rStyle w:val="NormalTok"/>
        </w:rPr>
        <w:t xml:space="preserve">  new_model_formula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(current_model), </w:t>
      </w:r>
      <w:r>
        <w:rPr>
          <w:rStyle w:val="FunctionTok"/>
        </w:rPr>
        <w:t xml:space="preserve">paste</w:t>
      </w:r>
      <w:r>
        <w:rPr>
          <w:rStyle w:val="NormalTok"/>
        </w:rPr>
        <w:t xml:space="preserve">(</w:t>
      </w:r>
      <w:r>
        <w:rPr>
          <w:rStyle w:val="StringTok"/>
        </w:rPr>
        <w:t xml:space="preserve">". ~ . +"</w:t>
      </w:r>
      <w:r>
        <w:rPr>
          <w:rStyle w:val="NormalTok"/>
        </w:rPr>
        <w:t xml:space="preserve">, predictor))</w:t>
      </w:r>
      <w:r>
        <w:br/>
      </w:r>
      <w:r>
        <w:rPr>
          <w:rStyle w:val="NormalTok"/>
        </w:rPr>
        <w:t xml:space="preserve">  new_model </w:t>
      </w:r>
      <w:r>
        <w:rPr>
          <w:rStyle w:val="OtherTok"/>
        </w:rPr>
        <w:t xml:space="preserve">&lt;-</w:t>
      </w:r>
      <w:r>
        <w:rPr>
          <w:rStyle w:val="NormalTok"/>
        </w:rPr>
        <w:t xml:space="preserve"> </w:t>
      </w:r>
      <w:r>
        <w:rPr>
          <w:rStyle w:val="FunctionTok"/>
        </w:rPr>
        <w:t xml:space="preserve">lm</w:t>
      </w:r>
      <w:r>
        <w:rPr>
          <w:rStyle w:val="NormalTok"/>
        </w:rPr>
        <w:t xml:space="preserve">(new_model_formula, </w:t>
      </w:r>
      <w:r>
        <w:rPr>
          <w:rStyle w:val="AttributeTok"/>
        </w:rPr>
        <w:t xml:space="preserve">data=</w:t>
      </w:r>
      <w:r>
        <w:rPr>
          <w:rStyle w:val="NormalTok"/>
        </w:rPr>
        <w:t xml:space="preserve">hw4data) </w:t>
      </w:r>
      <w:r>
        <w:br/>
      </w:r>
      <w:r>
        <w:rPr>
          <w:rStyle w:val="NormalTok"/>
        </w:rPr>
        <w:t xml:space="preserve">  </w:t>
      </w:r>
      <w:r>
        <w:br/>
      </w:r>
      <w:r>
        <w:rPr>
          <w:rStyle w:val="NormalTok"/>
        </w:rPr>
        <w:t xml:space="preserve">  </w:t>
      </w:r>
      <w:r>
        <w:rPr>
          <w:rStyle w:val="CommentTok"/>
        </w:rPr>
        <w:t xml:space="preserve"># Perform Likelihood Ratio Test</w:t>
      </w:r>
      <w:r>
        <w:br/>
      </w:r>
      <w:r>
        <w:rPr>
          <w:rStyle w:val="NormalTok"/>
        </w:rPr>
        <w:t xml:space="preserve">  lr_test </w:t>
      </w:r>
      <w:r>
        <w:rPr>
          <w:rStyle w:val="OtherTok"/>
        </w:rPr>
        <w:t xml:space="preserve">&lt;-</w:t>
      </w:r>
      <w:r>
        <w:rPr>
          <w:rStyle w:val="NormalTok"/>
        </w:rPr>
        <w:t xml:space="preserve"> </w:t>
      </w:r>
      <w:r>
        <w:rPr>
          <w:rStyle w:val="FunctionTok"/>
        </w:rPr>
        <w:t xml:space="preserve">anova</w:t>
      </w:r>
      <w:r>
        <w:rPr>
          <w:rStyle w:val="NormalTok"/>
        </w:rPr>
        <w:t xml:space="preserve">(current_model, new_model)</w:t>
      </w:r>
      <w:r>
        <w:br/>
      </w:r>
      <w:r>
        <w:rPr>
          <w:rStyle w:val="NormalTok"/>
        </w:rPr>
        <w:t xml:space="preserve">  </w:t>
      </w:r>
      <w:r>
        <w:br/>
      </w:r>
      <w:r>
        <w:rPr>
          <w:rStyle w:val="NormalTok"/>
        </w:rPr>
        <w:t xml:space="preserve">  </w:t>
      </w:r>
      <w:r>
        <w:rPr>
          <w:rStyle w:val="CommentTok"/>
        </w:rPr>
        <w:t xml:space="preserve"># Extract the last p-value (corresponding to the addition of the new predictor)</w:t>
      </w:r>
      <w:r>
        <w:br/>
      </w:r>
      <w:r>
        <w:rPr>
          <w:rStyle w:val="NormalTok"/>
        </w:rPr>
        <w:t xml:space="preserve">  p_value </w:t>
      </w:r>
      <w:r>
        <w:rPr>
          <w:rStyle w:val="OtherTok"/>
        </w:rPr>
        <w:t xml:space="preserve">&lt;-</w:t>
      </w:r>
      <w:r>
        <w:rPr>
          <w:rStyle w:val="NormalTok"/>
        </w:rPr>
        <w:t xml:space="preserve"> lr_test</w:t>
      </w:r>
      <w:r>
        <w:rPr>
          <w:rStyle w:val="SpecialCharTok"/>
        </w:rPr>
        <w:t xml:space="preserve">$</w:t>
      </w:r>
      <w:r>
        <w:rPr>
          <w:rStyle w:val="StringTok"/>
        </w:rPr>
        <w:t xml:space="preserve">`</w:t>
      </w:r>
      <w:r>
        <w:rPr>
          <w:rStyle w:val="AttributeTok"/>
        </w:rPr>
        <w:t xml:space="preserve">Pr(&gt;F)</w:t>
      </w:r>
      <w:r>
        <w:rPr>
          <w:rStyle w:val="StringTok"/>
        </w:rPr>
        <w:t xml:space="preserve">`</w:t>
      </w:r>
      <w:r>
        <w:rPr>
          <w:rStyle w:val="NormalTok"/>
        </w:rPr>
        <w:t xml:space="preserve">[</w:t>
      </w:r>
      <w:r>
        <w:rPr>
          <w:rStyle w:val="FunctionTok"/>
        </w:rPr>
        <w:t xml:space="preserve">nrow</w:t>
      </w:r>
      <w:r>
        <w:rPr>
          <w:rStyle w:val="NormalTok"/>
        </w:rPr>
        <w:t xml:space="preserve">(lr_test)]</w:t>
      </w:r>
      <w:r>
        <w:br/>
      </w:r>
      <w:r>
        <w:rPr>
          <w:rStyle w:val="NormalTok"/>
        </w:rPr>
        <w:t xml:space="preserve">  </w:t>
      </w:r>
      <w:r>
        <w:br/>
      </w:r>
      <w:r>
        <w:rPr>
          <w:rStyle w:val="NormalTok"/>
        </w:rPr>
        <w:t xml:space="preserve">  </w:t>
      </w:r>
      <w:r>
        <w:rPr>
          <w:rStyle w:val="CommentTok"/>
        </w:rPr>
        <w:t xml:space="preserve"># Check if the p-value exists and is significant</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(p_value) </w:t>
      </w:r>
      <w:r>
        <w:rPr>
          <w:rStyle w:val="SpecialCharTok"/>
        </w:rPr>
        <w:t xml:space="preserve">&amp;&amp;</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current_model </w:t>
      </w:r>
      <w:r>
        <w:rPr>
          <w:rStyle w:val="OtherTok"/>
        </w:rPr>
        <w:t xml:space="preserve">&lt;-</w:t>
      </w:r>
      <w:r>
        <w:rPr>
          <w:rStyle w:val="NormalTok"/>
        </w:rPr>
        <w:t xml:space="preserve"> new_model  </w:t>
      </w:r>
      <w:r>
        <w:rPr>
          <w:rStyle w:val="CommentTok"/>
        </w:rPr>
        <w:t xml:space="preserve"># Update the model to include the new predictor</w:t>
      </w:r>
      <w:r>
        <w:br/>
      </w:r>
      <w:r>
        <w:rPr>
          <w:rStyle w:val="NormalTok"/>
        </w:rPr>
        <w:t xml:space="preserve">    </w:t>
      </w:r>
      <w:r>
        <w:rPr>
          <w:rStyle w:val="FunctionTok"/>
        </w:rPr>
        <w:t xml:space="preserve">cat</w:t>
      </w:r>
      <w:r>
        <w:rPr>
          <w:rStyle w:val="NormalTok"/>
        </w:rPr>
        <w:t xml:space="preserve">(</w:t>
      </w:r>
      <w:r>
        <w:rPr>
          <w:rStyle w:val="StringTok"/>
        </w:rPr>
        <w:t xml:space="preserve">"Added"</w:t>
      </w:r>
      <w:r>
        <w:rPr>
          <w:rStyle w:val="NormalTok"/>
        </w:rPr>
        <w:t xml:space="preserve">, predictor, </w:t>
      </w:r>
      <w:r>
        <w:rPr>
          <w:rStyle w:val="StringTok"/>
        </w:rPr>
        <w:t xml:space="preserve">"to the model</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(predictor, </w:t>
      </w:r>
      <w:r>
        <w:rPr>
          <w:rStyle w:val="StringTok"/>
        </w:rPr>
        <w:t xml:space="preserve">"not added</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Added hypertension to the model</w:t>
      </w:r>
      <w:r>
        <w:br/>
      </w:r>
      <w:r>
        <w:rPr>
          <w:rStyle w:val="VerbatimChar"/>
        </w:rPr>
        <w:t xml:space="preserve">## Added diabetes to the model</w:t>
      </w:r>
      <w:r>
        <w:br/>
      </w:r>
      <w:r>
        <w:rPr>
          <w:rStyle w:val="VerbatimChar"/>
        </w:rPr>
        <w:t xml:space="preserve">## Added asthma to the model</w:t>
      </w:r>
      <w:r>
        <w:br/>
      </w:r>
      <w:r>
        <w:rPr>
          <w:rStyle w:val="VerbatimChar"/>
        </w:rPr>
        <w:t xml:space="preserve">## bmi not added</w:t>
      </w:r>
      <w:r>
        <w:br/>
      </w:r>
      <w:r>
        <w:rPr>
          <w:rStyle w:val="VerbatimChar"/>
        </w:rPr>
        <w:t xml:space="preserve">## tobacco not added</w:t>
      </w:r>
      <w:r>
        <w:br/>
      </w:r>
      <w:r>
        <w:rPr>
          <w:rStyle w:val="VerbatimChar"/>
        </w:rPr>
        <w:t xml:space="preserve">## Added alcohol to the model</w:t>
      </w:r>
      <w:r>
        <w:br/>
      </w:r>
      <w:r>
        <w:rPr>
          <w:rStyle w:val="VerbatimChar"/>
        </w:rPr>
        <w:t xml:space="preserve">## pa_chores_min not added</w:t>
      </w:r>
      <w:r>
        <w:br/>
      </w:r>
      <w:r>
        <w:rPr>
          <w:rStyle w:val="VerbatimChar"/>
        </w:rPr>
        <w:t xml:space="preserve">## Added pa_walk_day to the model</w:t>
      </w:r>
      <w:r>
        <w:br/>
      </w:r>
      <w:r>
        <w:rPr>
          <w:rStyle w:val="VerbatimChar"/>
        </w:rPr>
        <w:t xml:space="preserve">## Added pa_self to the model</w:t>
      </w:r>
      <w:r>
        <w:br/>
      </w:r>
      <w:r>
        <w:rPr>
          <w:rStyle w:val="VerbatimChar"/>
        </w:rPr>
        <w:t xml:space="preserve">## Added diet to the model</w:t>
      </w:r>
      <w:r>
        <w:br/>
      </w:r>
      <w:r>
        <w:rPr>
          <w:rStyle w:val="VerbatimChar"/>
        </w:rPr>
        <w:t xml:space="preserve">## Added agegrp to the model</w:t>
      </w:r>
      <w:r>
        <w:br/>
      </w:r>
      <w:r>
        <w:rPr>
          <w:rStyle w:val="VerbatimChar"/>
        </w:rPr>
        <w:t xml:space="preserve">## gender not added</w:t>
      </w:r>
      <w:r>
        <w:br/>
      </w:r>
      <w:r>
        <w:rPr>
          <w:rStyle w:val="VerbatimChar"/>
        </w:rPr>
        <w:t xml:space="preserve">## Added race to the model</w:t>
      </w:r>
      <w:r>
        <w:br/>
      </w:r>
      <w:r>
        <w:rPr>
          <w:rStyle w:val="VerbatimChar"/>
        </w:rPr>
        <w:t xml:space="preserve">## nationality not added</w:t>
      </w:r>
      <w:r>
        <w:br/>
      </w:r>
      <w:r>
        <w:rPr>
          <w:rStyle w:val="VerbatimChar"/>
        </w:rPr>
        <w:t xml:space="preserve">## Added fincome to the model</w:t>
      </w:r>
    </w:p>
    <w:p>
      <w:pPr>
        <w:pStyle w:val="SourceCode"/>
      </w:pPr>
      <w:r>
        <w:rPr>
          <w:rStyle w:val="NormalTok"/>
        </w:rPr>
        <w:t xml:space="preserve">  </w:t>
      </w:r>
      <w:r>
        <w:rPr>
          <w:rStyle w:val="CommentTok"/>
        </w:rPr>
        <w:t xml:space="preserve"># Final model after adding all significant predictors</w:t>
      </w:r>
      <w:r>
        <w:br/>
      </w:r>
      <w:r>
        <w:rPr>
          <w:rStyle w:val="NormalTok"/>
        </w:rPr>
        <w:t xml:space="preserve">  </w:t>
      </w:r>
      <w:r>
        <w:br/>
      </w:r>
      <w:r>
        <w:rPr>
          <w:rStyle w:val="NormalTok"/>
        </w:rPr>
        <w:t xml:space="preserve">model2 </w:t>
      </w:r>
      <w:r>
        <w:rPr>
          <w:rStyle w:val="OtherTok"/>
        </w:rPr>
        <w:t xml:space="preserve">=</w:t>
      </w:r>
      <w:r>
        <w:rPr>
          <w:rStyle w:val="NormalTok"/>
        </w:rPr>
        <w:t xml:space="preserve"> current_model</w:t>
      </w:r>
    </w:p>
    <w:p>
      <w:pPr>
        <w:pStyle w:val="SourceCode"/>
      </w:pPr>
      <w:r>
        <w:rPr>
          <w:rStyle w:val="CommentTok"/>
        </w:rPr>
        <w:t xml:space="preserve"># Avoid overfitting through cross validation</w:t>
      </w:r>
      <w:r>
        <w:br/>
      </w:r>
      <w:r>
        <w:rPr>
          <w:rStyle w:val="NormalTok"/>
        </w:rPr>
        <w:t xml:space="preserve">control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"repeatedcv"</w:t>
      </w:r>
      <w:r>
        <w:rPr>
          <w:rStyle w:val="NormalTok"/>
        </w:rPr>
        <w:t xml:space="preserve">, </w:t>
      </w:r>
      <w:r>
        <w:rPr>
          <w:rStyle w:val="AttributeTok"/>
        </w:rPr>
        <w:t xml:space="preserve">number=</w:t>
      </w:r>
      <w:r>
        <w:rPr>
          <w:rStyle w:val="DecValTok"/>
        </w:rPr>
        <w:t xml:space="preserve">10</w:t>
      </w:r>
      <w:r>
        <w:rPr>
          <w:rStyle w:val="NormalTok"/>
        </w:rPr>
        <w:t xml:space="preserve">, </w:t>
      </w:r>
      <w:r>
        <w:rPr>
          <w:rStyle w:val="AttributeTok"/>
        </w:rPr>
        <w:t xml:space="preserve">repeats=</w:t>
      </w:r>
      <w:r>
        <w:rPr>
          <w:rStyle w:val="DecValTok"/>
        </w:rPr>
        <w:t xml:space="preserve">10</w:t>
      </w:r>
      <w:r>
        <w:rPr>
          <w:rStyle w:val="NormalTok"/>
        </w:rPr>
        <w:t xml:space="preserve">, </w:t>
      </w:r>
      <w:r>
        <w:rPr>
          <w:rStyle w:val="AttributeTok"/>
        </w:rPr>
        <w:t xml:space="preserve">summaryFunction=</w:t>
      </w:r>
      <w:r>
        <w:rPr>
          <w:rStyle w:val="NormalTok"/>
        </w:rPr>
        <w:t xml:space="preserve">defaultSummary)</w:t>
      </w:r>
      <w:r>
        <w:br/>
      </w:r>
      <w:r>
        <w:br/>
      </w:r>
      <w:r>
        <w:rPr>
          <w:rStyle w:val="CommentTok"/>
        </w:rPr>
        <w:t xml:space="preserve"># Train models</w:t>
      </w:r>
      <w:r>
        <w:br/>
      </w:r>
      <w:r>
        <w:rPr>
          <w:rStyle w:val="NormalTok"/>
        </w:rPr>
        <w:t xml:space="preserve">model1_train </w:t>
      </w:r>
      <w:r>
        <w:rPr>
          <w:rStyle w:val="OtherTok"/>
        </w:rPr>
        <w:t xml:space="preserve">=</w:t>
      </w:r>
      <w:r>
        <w:rPr>
          <w:rStyle w:val="NormalTok"/>
        </w:rPr>
        <w:t xml:space="preserve"> </w:t>
      </w:r>
      <w:r>
        <w:rPr>
          <w:rStyle w:val="FunctionTok"/>
        </w:rPr>
        <w:t xml:space="preserve">train</w:t>
      </w:r>
      <w:r>
        <w:rPr>
          <w:rStyle w:val="NormalTok"/>
        </w:rPr>
        <w:t xml:space="preserve">(healthyday </w:t>
      </w:r>
      <w:r>
        <w:rPr>
          <w:rStyle w:val="SpecialCharTok"/>
        </w:rPr>
        <w:t xml:space="preserve">~</w:t>
      </w:r>
      <w:r>
        <w:rPr>
          <w:rStyle w:val="NormalTok"/>
        </w:rPr>
        <w:t xml:space="preserve"> hypertension </w:t>
      </w:r>
      <w:r>
        <w:rPr>
          <w:rStyle w:val="SpecialCharTok"/>
        </w:rPr>
        <w:t xml:space="preserve">+</w:t>
      </w:r>
      <w:r>
        <w:rPr>
          <w:rStyle w:val="NormalTok"/>
        </w:rPr>
        <w:t xml:space="preserve"> agegrp </w:t>
      </w:r>
      <w:r>
        <w:rPr>
          <w:rStyle w:val="SpecialCharTok"/>
        </w:rPr>
        <w:t xml:space="preserve">+</w:t>
      </w:r>
      <w:r>
        <w:rPr>
          <w:rStyle w:val="NormalTok"/>
        </w:rPr>
        <w:t xml:space="preserve"> asthma </w:t>
      </w:r>
      <w:r>
        <w:rPr>
          <w:rStyle w:val="SpecialCharTok"/>
        </w:rPr>
        <w:t xml:space="preserve">+</w:t>
      </w:r>
      <w:r>
        <w:rPr>
          <w:rStyle w:val="NormalTok"/>
        </w:rPr>
        <w:t xml:space="preserve"> fincome,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control)</w:t>
      </w:r>
      <w:r>
        <w:br/>
      </w:r>
      <w:r>
        <w:rPr>
          <w:rStyle w:val="NormalTok"/>
        </w:rPr>
        <w:t xml:space="preserve">model2_train </w:t>
      </w:r>
      <w:r>
        <w:rPr>
          <w:rStyle w:val="OtherTok"/>
        </w:rPr>
        <w:t xml:space="preserve">=</w:t>
      </w:r>
      <w:r>
        <w:rPr>
          <w:rStyle w:val="NormalTok"/>
        </w:rPr>
        <w:t xml:space="preserve"> </w:t>
      </w:r>
      <w:r>
        <w:rPr>
          <w:rStyle w:val="FunctionTok"/>
        </w:rPr>
        <w:t xml:space="preserve">train</w:t>
      </w:r>
      <w:r>
        <w:rPr>
          <w:rStyle w:val="NormalTok"/>
        </w:rPr>
        <w:t xml:space="preserve">(healthyday </w:t>
      </w:r>
      <w:r>
        <w:rPr>
          <w:rStyle w:val="SpecialCharTok"/>
        </w:rPr>
        <w:t xml:space="preserve">~</w:t>
      </w:r>
      <w:r>
        <w:rPr>
          <w:rStyle w:val="NormalTok"/>
        </w:rPr>
        <w:t xml:space="preserve"> hypertension </w:t>
      </w:r>
      <w:r>
        <w:rPr>
          <w:rStyle w:val="SpecialCharTok"/>
        </w:rPr>
        <w:t xml:space="preserve">+</w:t>
      </w:r>
      <w:r>
        <w:rPr>
          <w:rStyle w:val="NormalTok"/>
        </w:rPr>
        <w:t xml:space="preserve"> diabetes </w:t>
      </w:r>
      <w:r>
        <w:rPr>
          <w:rStyle w:val="SpecialCharTok"/>
        </w:rPr>
        <w:t xml:space="preserve">+</w:t>
      </w:r>
      <w:r>
        <w:rPr>
          <w:rStyle w:val="NormalTok"/>
        </w:rPr>
        <w:t xml:space="preserve"> asthma </w:t>
      </w:r>
      <w:r>
        <w:rPr>
          <w:rStyle w:val="SpecialCharTok"/>
        </w:rPr>
        <w:t xml:space="preserve">+</w:t>
      </w:r>
      <w:r>
        <w:rPr>
          <w:rStyle w:val="NormalTok"/>
        </w:rPr>
        <w:t xml:space="preserve"> alcohol </w:t>
      </w:r>
      <w:r>
        <w:rPr>
          <w:rStyle w:val="SpecialCharTok"/>
        </w:rPr>
        <w:t xml:space="preserve">+</w:t>
      </w:r>
      <w:r>
        <w:rPr>
          <w:rStyle w:val="NormalTok"/>
        </w:rPr>
        <w:t xml:space="preserve"> pa_walk_day </w:t>
      </w:r>
      <w:r>
        <w:rPr>
          <w:rStyle w:val="SpecialCharTok"/>
        </w:rPr>
        <w:t xml:space="preserve">+</w:t>
      </w:r>
      <w:r>
        <w:rPr>
          <w:rStyle w:val="NormalTok"/>
        </w:rPr>
        <w:t xml:space="preserve"> pa_self </w:t>
      </w:r>
      <w:r>
        <w:rPr>
          <w:rStyle w:val="SpecialCharTok"/>
        </w:rPr>
        <w:t xml:space="preserve">+</w:t>
      </w:r>
      <w:r>
        <w:rPr>
          <w:rStyle w:val="NormalTok"/>
        </w:rPr>
        <w:t xml:space="preserve"> diet </w:t>
      </w:r>
      <w:r>
        <w:rPr>
          <w:rStyle w:val="SpecialCharTok"/>
        </w:rPr>
        <w:t xml:space="preserve">+</w:t>
      </w:r>
      <w:r>
        <w:rPr>
          <w:rStyle w:val="NormalTok"/>
        </w:rPr>
        <w:t xml:space="preserve"> agegrp </w:t>
      </w:r>
      <w:r>
        <w:rPr>
          <w:rStyle w:val="SpecialCharTok"/>
        </w:rPr>
        <w:t xml:space="preserve">+</w:t>
      </w:r>
      <w:r>
        <w:rPr>
          <w:rStyle w:val="NormalTok"/>
        </w:rPr>
        <w:t xml:space="preserve"> race </w:t>
      </w:r>
      <w:r>
        <w:rPr>
          <w:rStyle w:val="SpecialCharTok"/>
        </w:rPr>
        <w:t xml:space="preserve">+</w:t>
      </w:r>
      <w:r>
        <w:rPr>
          <w:rStyle w:val="NormalTok"/>
        </w:rPr>
        <w:t xml:space="preserve"> fincome, </w:t>
      </w:r>
      <w:r>
        <w:rPr>
          <w:rStyle w:val="AttributeTok"/>
        </w:rPr>
        <w:t xml:space="preserve">data =</w:t>
      </w:r>
      <w:r>
        <w:rPr>
          <w:rStyle w:val="NormalTok"/>
        </w:rPr>
        <w:t xml:space="preserve"> 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trControl =</w:t>
      </w:r>
      <w:r>
        <w:rPr>
          <w:rStyle w:val="NormalTok"/>
        </w:rPr>
        <w:t xml:space="preserve"> control)</w:t>
      </w:r>
      <w:r>
        <w:br/>
      </w:r>
      <w:r>
        <w:br/>
      </w:r>
      <w:r>
        <w:rPr>
          <w:rStyle w:val="NormalTok"/>
        </w:rPr>
        <w:t xml:space="preserve">model1_train</w:t>
      </w:r>
      <w:r>
        <w:rPr>
          <w:rStyle w:val="SpecialCharTok"/>
        </w:rPr>
        <w:t xml:space="preserve">$</w:t>
      </w:r>
      <w:r>
        <w:rPr>
          <w:rStyle w:val="NormalTok"/>
        </w:rPr>
        <w:t xml:space="preserve">finalModel </w:t>
      </w:r>
      <w:r>
        <w:rPr>
          <w:rStyle w:val="SpecialCharTok"/>
        </w:rPr>
        <w:t xml:space="preserve">|&gt;</w:t>
      </w:r>
      <w:r>
        <w:rPr>
          <w:rStyle w:val="NormalTok"/>
        </w:rPr>
        <w:t xml:space="preserve"> </w:t>
      </w:r>
      <w:r>
        <w:rPr>
          <w:rStyle w:val="FunctionTok"/>
        </w:rPr>
        <w:t xml:space="preserve">tbl_regression</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888"/>
        <w:gridCol w:w="141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agegrp2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agegrp3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agegrp4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pStyle w:val="SourceCode"/>
      </w:pPr>
      <w:r>
        <w:rPr>
          <w:rStyle w:val="NormalTok"/>
        </w:rPr>
        <w:t xml:space="preserve">model2_train</w:t>
      </w:r>
      <w:r>
        <w:rPr>
          <w:rStyle w:val="SpecialCharTok"/>
        </w:rPr>
        <w:t xml:space="preserve">$</w:t>
      </w:r>
      <w:r>
        <w:rPr>
          <w:rStyle w:val="NormalTok"/>
        </w:rPr>
        <w:t xml:space="preserve">finalModel </w:t>
      </w:r>
      <w:r>
        <w:rPr>
          <w:rStyle w:val="SpecialCharTok"/>
        </w:rPr>
        <w:t xml:space="preserve">|&gt;</w:t>
      </w:r>
      <w:r>
        <w:rPr>
          <w:rStyle w:val="NormalTok"/>
        </w:rPr>
        <w:t xml:space="preserve"> </w:t>
      </w:r>
      <w:r>
        <w:rPr>
          <w:rStyle w:val="FunctionTok"/>
        </w:rPr>
        <w:t xml:space="preserve">tbl_regression</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12"/>
        <w:gridCol w:w="1463"/>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5"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asthma2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alcohol2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alcohol3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pa_walk_day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pa_self2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pa_self3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pa_self4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diet4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diet5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agegrp2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agegrp3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agegrp4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60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r>
      <w:tr>
        <w:trPr>
          <w:trHeight w:val="600"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fincome6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CI = Confidence Interval</w:t>
            </w:r>
          </w:p>
        </w:tc>
      </w:tr>
    </w:tbl>
    <w:p>
      <w:pPr>
        <w:numPr>
          <w:ilvl w:val="0"/>
          <w:numId w:val="1001"/>
        </w:numPr>
        <w:pStyle w:val="Compact"/>
      </w:pPr>
      <w:r>
        <w:t xml:space="preserve">model1: healthyday ~ hypertension + agegrp + asthma + fincome</w:t>
      </w:r>
    </w:p>
    <w:p>
      <w:pPr>
        <w:numPr>
          <w:ilvl w:val="0"/>
          <w:numId w:val="1001"/>
        </w:numPr>
        <w:pStyle w:val="Compact"/>
      </w:pPr>
      <w:r>
        <w:t xml:space="preserve">model2: healthyday ~ hypertension + diabetes + asthma + alcohol + pa_walk_day +</w:t>
      </w:r>
      <w:r>
        <w:t xml:space="preserve"> </w:t>
      </w:r>
      <w:r>
        <w:t xml:space="preserve">pa_self + diet + agegrp + race + fincome</w:t>
      </w:r>
    </w:p>
    <w:bookmarkEnd w:id="29"/>
    <w:bookmarkStart w:id="30" w:name="model-evaluation"/>
    <w:p>
      <w:pPr>
        <w:pStyle w:val="Heading2"/>
      </w:pPr>
      <w:r>
        <w:t xml:space="preserve">4. Model Evaluation</w:t>
      </w:r>
    </w:p>
    <w:p>
      <w:pPr>
        <w:pStyle w:val="SourceCode"/>
      </w:pPr>
      <w:r>
        <w:rPr>
          <w:rStyle w:val="CommentTok"/>
        </w:rPr>
        <w:t xml:space="preserve"># Predictions for models</w:t>
      </w:r>
      <w:r>
        <w:br/>
      </w:r>
      <w:r>
        <w:rPr>
          <w:rStyle w:val="NormalTok"/>
        </w:rPr>
        <w:t xml:space="preserve">predictions1 </w:t>
      </w:r>
      <w:r>
        <w:rPr>
          <w:rStyle w:val="OtherTok"/>
        </w:rPr>
        <w:t xml:space="preserve">=</w:t>
      </w:r>
      <w:r>
        <w:rPr>
          <w:rStyle w:val="NormalTok"/>
        </w:rPr>
        <w:t xml:space="preserve"> </w:t>
      </w:r>
      <w:r>
        <w:rPr>
          <w:rStyle w:val="FunctionTok"/>
        </w:rPr>
        <w:t xml:space="preserve">predict</w:t>
      </w:r>
      <w:r>
        <w:rPr>
          <w:rStyle w:val="NormalTok"/>
        </w:rPr>
        <w:t xml:space="preserve">(model1_train, test)</w:t>
      </w:r>
      <w:r>
        <w:br/>
      </w:r>
      <w:r>
        <w:rPr>
          <w:rStyle w:val="NormalTok"/>
        </w:rPr>
        <w:t xml:space="preserve">predictions2 </w:t>
      </w:r>
      <w:r>
        <w:rPr>
          <w:rStyle w:val="OtherTok"/>
        </w:rPr>
        <w:t xml:space="preserve">=</w:t>
      </w:r>
      <w:r>
        <w:rPr>
          <w:rStyle w:val="NormalTok"/>
        </w:rPr>
        <w:t xml:space="preserve"> </w:t>
      </w:r>
      <w:r>
        <w:rPr>
          <w:rStyle w:val="FunctionTok"/>
        </w:rPr>
        <w:t xml:space="preserve">predict</w:t>
      </w:r>
      <w:r>
        <w:rPr>
          <w:rStyle w:val="NormalTok"/>
        </w:rPr>
        <w:t xml:space="preserve">(model2_train, test)</w:t>
      </w:r>
      <w:r>
        <w:br/>
      </w:r>
      <w:r>
        <w:br/>
      </w:r>
      <w:r>
        <w:rPr>
          <w:rStyle w:val="CommentTok"/>
        </w:rPr>
        <w:t xml:space="preserve"># Evaluation using RMSE and R2</w:t>
      </w:r>
      <w:r>
        <w:br/>
      </w:r>
      <w:r>
        <w:br/>
      </w:r>
      <w:r>
        <w:br/>
      </w:r>
      <w:r>
        <w:rPr>
          <w:rStyle w:val="NormalTok"/>
        </w:rPr>
        <w:t xml:space="preserve">rmse1 </w:t>
      </w:r>
      <w:r>
        <w:rPr>
          <w:rStyle w:val="OtherTok"/>
        </w:rPr>
        <w:t xml:space="preserve">=</w:t>
      </w:r>
      <w:r>
        <w:rPr>
          <w:rStyle w:val="NormalTok"/>
        </w:rPr>
        <w:t xml:space="preserve"> </w:t>
      </w:r>
      <w:r>
        <w:rPr>
          <w:rStyle w:val="FunctionTok"/>
        </w:rPr>
        <w:t xml:space="preserve">RMSE</w:t>
      </w:r>
      <w:r>
        <w:rPr>
          <w:rStyle w:val="NormalTok"/>
        </w:rPr>
        <w:t xml:space="preserve">(predictions1, test</w:t>
      </w:r>
      <w:r>
        <w:rPr>
          <w:rStyle w:val="SpecialCharTok"/>
        </w:rPr>
        <w:t xml:space="preserve">$</w:t>
      </w:r>
      <w:r>
        <w:rPr>
          <w:rStyle w:val="NormalTok"/>
        </w:rPr>
        <w:t xml:space="preserve">healthyday)</w:t>
      </w:r>
      <w:r>
        <w:br/>
      </w:r>
      <w:r>
        <w:rPr>
          <w:rStyle w:val="NormalTok"/>
        </w:rPr>
        <w:t xml:space="preserve">rmse2 </w:t>
      </w:r>
      <w:r>
        <w:rPr>
          <w:rStyle w:val="OtherTok"/>
        </w:rPr>
        <w:t xml:space="preserve">=</w:t>
      </w:r>
      <w:r>
        <w:rPr>
          <w:rStyle w:val="NormalTok"/>
        </w:rPr>
        <w:t xml:space="preserve"> </w:t>
      </w:r>
      <w:r>
        <w:rPr>
          <w:rStyle w:val="FunctionTok"/>
        </w:rPr>
        <w:t xml:space="preserve">RMSE</w:t>
      </w:r>
      <w:r>
        <w:rPr>
          <w:rStyle w:val="NormalTok"/>
        </w:rPr>
        <w:t xml:space="preserve">(predictions2, test</w:t>
      </w:r>
      <w:r>
        <w:rPr>
          <w:rStyle w:val="SpecialCharTok"/>
        </w:rPr>
        <w:t xml:space="preserve">$</w:t>
      </w:r>
      <w:r>
        <w:rPr>
          <w:rStyle w:val="NormalTok"/>
        </w:rPr>
        <w:t xml:space="preserve">healthyday)</w:t>
      </w:r>
      <w:r>
        <w:br/>
      </w:r>
      <w:r>
        <w:rPr>
          <w:rStyle w:val="NormalTok"/>
        </w:rPr>
        <w:t xml:space="preserve">r2_1</w:t>
      </w:r>
      <w:r>
        <w:rPr>
          <w:rStyle w:val="OtherTok"/>
        </w:rPr>
        <w:t xml:space="preserve">=</w:t>
      </w:r>
      <w:r>
        <w:rPr>
          <w:rStyle w:val="FunctionTok"/>
        </w:rPr>
        <w:t xml:space="preserve">R2</w:t>
      </w:r>
      <w:r>
        <w:rPr>
          <w:rStyle w:val="NormalTok"/>
        </w:rPr>
        <w:t xml:space="preserve">(predictions1, test</w:t>
      </w:r>
      <w:r>
        <w:rPr>
          <w:rStyle w:val="SpecialCharTok"/>
        </w:rPr>
        <w:t xml:space="preserve">$</w:t>
      </w:r>
      <w:r>
        <w:rPr>
          <w:rStyle w:val="NormalTok"/>
        </w:rPr>
        <w:t xml:space="preserve">healthyday)</w:t>
      </w:r>
      <w:r>
        <w:br/>
      </w:r>
      <w:r>
        <w:rPr>
          <w:rStyle w:val="NormalTok"/>
        </w:rPr>
        <w:t xml:space="preserve">r2_2</w:t>
      </w:r>
      <w:r>
        <w:rPr>
          <w:rStyle w:val="OtherTok"/>
        </w:rPr>
        <w:t xml:space="preserve">=</w:t>
      </w:r>
      <w:r>
        <w:rPr>
          <w:rStyle w:val="FunctionTok"/>
        </w:rPr>
        <w:t xml:space="preserve">R2</w:t>
      </w:r>
      <w:r>
        <w:rPr>
          <w:rStyle w:val="NormalTok"/>
        </w:rPr>
        <w:t xml:space="preserve">(predictions2, test</w:t>
      </w:r>
      <w:r>
        <w:rPr>
          <w:rStyle w:val="SpecialCharTok"/>
        </w:rPr>
        <w:t xml:space="preserve">$</w:t>
      </w:r>
      <w:r>
        <w:rPr>
          <w:rStyle w:val="NormalTok"/>
        </w:rPr>
        <w:t xml:space="preserve">healthyday)</w:t>
      </w:r>
    </w:p>
    <w:p>
      <w:pPr>
        <w:numPr>
          <w:ilvl w:val="0"/>
          <w:numId w:val="1002"/>
        </w:numPr>
        <w:pStyle w:val="Compact"/>
      </w:pPr>
      <w:r>
        <w:t xml:space="preserve">RMSE for model1(7.3289924) &gt; model2(7.1691078),R2 for model1(0.0835654) &lt; model2(0.1252474). So, model1 is the preferred prediction model using RMSE and R2 evaluation.</w:t>
      </w:r>
    </w:p>
    <w:bookmarkEnd w:id="30"/>
    <w:bookmarkStart w:id="31" w:name="implementing-setting"/>
    <w:p>
      <w:pPr>
        <w:pStyle w:val="Heading2"/>
      </w:pPr>
      <w:r>
        <w:t xml:space="preserve">5. Implementing setting</w:t>
      </w:r>
    </w:p>
    <w:p>
      <w:pPr>
        <w:pStyle w:val="FirstParagraph"/>
      </w:pPr>
      <w:r>
        <w:t xml:space="preserve">My final model:</w:t>
      </w:r>
      <w:r>
        <w:t xml:space="preserve"> </w:t>
      </w:r>
      <w:r>
        <w:t xml:space="preserve">‘</w:t>
      </w:r>
      <w:r>
        <w:t xml:space="preserve">healthyday ~ hypertension + agegrp + asthma + fincome</w:t>
      </w:r>
      <w:r>
        <w:t xml:space="preserve">’</w:t>
      </w:r>
      <w:r>
        <w:t xml:space="preserve"> </w:t>
      </w:r>
      <w:r>
        <w:t xml:space="preserve">can be used to predict the number of days in a month an individual reported having good physical health through a combination of medical status(hypertension, asthma), age and the family income. Looking at the estimates of model 1, having no diseases, being in a younger age group and higher family income can increase healthydays. This insight can guide targeted health interventions(focus on chronic diseases like hypertension and asthma) and resource allocation(to poor people) to improve the general well-being of the population in NYC.</w:t>
      </w:r>
    </w:p>
    <w:bookmarkEnd w:id="31"/>
    <w:bookmarkEnd w:id="32"/>
    <w:bookmarkStart w:id="59" w:name="Xfcbbeaa7538049baead86681f16d88a255734ca"/>
    <w:p>
      <w:pPr>
        <w:pStyle w:val="Heading1"/>
      </w:pPr>
      <w:r>
        <w:t xml:space="preserve">Part II: Conducting an Unsupervised Analysis</w:t>
      </w:r>
    </w:p>
    <w:p>
      <w:pPr>
        <w:pStyle w:val="FirstParagraph"/>
      </w:pPr>
      <w:r>
        <w:t xml:space="preserve">Using the dataset from the Group assignment Part 3 (USArrests), identify clusters using hierarchical analysis.</w:t>
      </w:r>
    </w:p>
    <w:bookmarkStart w:id="39" w:name="hierarchical-clustering-analysis"/>
    <w:p>
      <w:pPr>
        <w:pStyle w:val="Heading2"/>
      </w:pPr>
      <w:r>
        <w:t xml:space="preserve">6. Hierarchical clustering analysis</w:t>
      </w:r>
    </w:p>
    <w:p>
      <w:pPr>
        <w:pStyle w:val="SourceCode"/>
      </w:pPr>
      <w:r>
        <w:rPr>
          <w:rStyle w:val="FunctionTok"/>
        </w:rPr>
        <w:t xml:space="preserve">library</w:t>
      </w:r>
      <w:r>
        <w:rPr>
          <w:rStyle w:val="NormalTok"/>
        </w:rPr>
        <w:t xml:space="preserve">(factoextra)</w:t>
      </w:r>
      <w:r>
        <w:br/>
      </w:r>
      <w:r>
        <w:rPr>
          <w:rStyle w:val="FunctionTok"/>
        </w:rPr>
        <w:t xml:space="preserve">library</w:t>
      </w:r>
      <w:r>
        <w:rPr>
          <w:rStyle w:val="NormalTok"/>
        </w:rPr>
        <w:t xml:space="preserve">(cluster)</w:t>
      </w:r>
      <w:r>
        <w:br/>
      </w:r>
      <w:r>
        <w:br/>
      </w:r>
      <w:r>
        <w:rPr>
          <w:rStyle w:val="CommentTok"/>
        </w:rPr>
        <w:t xml:space="preserve"># Load data</w:t>
      </w:r>
      <w:r>
        <w:br/>
      </w:r>
      <w:r>
        <w:rPr>
          <w:rStyle w:val="FunctionTok"/>
        </w:rPr>
        <w:t xml:space="preserve">data</w:t>
      </w:r>
      <w:r>
        <w:rPr>
          <w:rStyle w:val="NormalTok"/>
        </w:rPr>
        <w:t xml:space="preserve">(</w:t>
      </w:r>
      <w:r>
        <w:rPr>
          <w:rStyle w:val="StringTok"/>
        </w:rPr>
        <w:t xml:space="preserve">"USArrests"</w:t>
      </w:r>
      <w:r>
        <w:rPr>
          <w:rStyle w:val="NormalTok"/>
        </w:rPr>
        <w:t xml:space="preserve">)</w:t>
      </w:r>
      <w:r>
        <w:br/>
      </w:r>
      <w:r>
        <w:br/>
      </w:r>
      <w:r>
        <w:rPr>
          <w:rStyle w:val="CommentTok"/>
        </w:rPr>
        <w:t xml:space="preserve"># look at the structure and summary</w:t>
      </w:r>
      <w:r>
        <w:br/>
      </w:r>
      <w:r>
        <w:rPr>
          <w:rStyle w:val="NormalTok"/>
        </w:rPr>
        <w:t xml:space="preserve">skimr</w:t>
      </w:r>
      <w:r>
        <w:rPr>
          <w:rStyle w:val="SpecialCharTok"/>
        </w:rPr>
        <w:t xml:space="preserve">::</w:t>
      </w:r>
      <w:r>
        <w:rPr>
          <w:rStyle w:val="FunctionTok"/>
        </w:rPr>
        <w:t xml:space="preserve">skim</w:t>
      </w:r>
      <w:r>
        <w:rPr>
          <w:rStyle w:val="NormalTok"/>
        </w:rPr>
        <w:t xml:space="preserve">(USArrests)</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USArrests</w:t>
            </w:r>
          </w:p>
        </w:tc>
      </w:tr>
      <w:tr>
        <w:tc>
          <w:tcPr/>
          <w:p>
            <w:pPr>
              <w:pStyle w:val="Compact"/>
              <w:jc w:val="left"/>
            </w:pPr>
            <w:r>
              <w:t xml:space="preserve">Number of rows</w:t>
            </w:r>
          </w:p>
        </w:tc>
        <w:tc>
          <w:tcPr/>
          <w:p>
            <w:pPr>
              <w:pStyle w:val="Compact"/>
              <w:jc w:val="left"/>
            </w:pPr>
            <w:r>
              <w:t xml:space="preserve">50</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245"/>
        <w:gridCol w:w="889"/>
        <w:gridCol w:w="1245"/>
        <w:gridCol w:w="622"/>
        <w:gridCol w:w="533"/>
        <w:gridCol w:w="444"/>
        <w:gridCol w:w="622"/>
        <w:gridCol w:w="622"/>
        <w:gridCol w:w="622"/>
        <w:gridCol w:w="533"/>
        <w:gridCol w:w="53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Murder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7.79</w:t>
            </w:r>
          </w:p>
        </w:tc>
        <w:tc>
          <w:tcPr/>
          <w:p>
            <w:pPr>
              <w:pStyle w:val="Compact"/>
              <w:jc w:val="right"/>
            </w:pPr>
            <w:r>
              <w:t xml:space="preserve">4.36</w:t>
            </w:r>
          </w:p>
        </w:tc>
        <w:tc>
          <w:tcPr/>
          <w:p>
            <w:pPr>
              <w:pStyle w:val="Compact"/>
              <w:jc w:val="right"/>
            </w:pPr>
            <w:r>
              <w:t xml:space="preserve">0.8</w:t>
            </w:r>
          </w:p>
        </w:tc>
        <w:tc>
          <w:tcPr/>
          <w:p>
            <w:pPr>
              <w:pStyle w:val="Compact"/>
              <w:jc w:val="right"/>
            </w:pPr>
            <w:r>
              <w:t xml:space="preserve">4.08</w:t>
            </w:r>
          </w:p>
        </w:tc>
        <w:tc>
          <w:tcPr/>
          <w:p>
            <w:pPr>
              <w:pStyle w:val="Compact"/>
              <w:jc w:val="right"/>
            </w:pPr>
            <w:r>
              <w:t xml:space="preserve">7.25</w:t>
            </w:r>
          </w:p>
        </w:tc>
        <w:tc>
          <w:tcPr/>
          <w:p>
            <w:pPr>
              <w:pStyle w:val="Compact"/>
              <w:jc w:val="right"/>
            </w:pPr>
            <w:r>
              <w:t xml:space="preserve">11.25</w:t>
            </w:r>
          </w:p>
        </w:tc>
        <w:tc>
          <w:tcPr/>
          <w:p>
            <w:pPr>
              <w:pStyle w:val="Compact"/>
              <w:jc w:val="right"/>
            </w:pPr>
            <w:r>
              <w:t xml:space="preserve">17.4</w:t>
            </w:r>
          </w:p>
        </w:tc>
        <w:tc>
          <w:tcPr/>
          <w:p>
            <w:pPr>
              <w:pStyle w:val="Compact"/>
              <w:jc w:val="left"/>
            </w:pPr>
            <w:r>
              <w:t xml:space="preserve">▇▇▅▅▃</w:t>
            </w:r>
          </w:p>
        </w:tc>
      </w:tr>
      <w:tr>
        <w:tc>
          <w:tcPr/>
          <w:p>
            <w:pPr>
              <w:pStyle w:val="Compact"/>
              <w:jc w:val="left"/>
            </w:pPr>
            <w:r>
              <w:t xml:space="preserve">Assault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170.76</w:t>
            </w:r>
          </w:p>
        </w:tc>
        <w:tc>
          <w:tcPr/>
          <w:p>
            <w:pPr>
              <w:pStyle w:val="Compact"/>
              <w:jc w:val="right"/>
            </w:pPr>
            <w:r>
              <w:t xml:space="preserve">83.34</w:t>
            </w:r>
          </w:p>
        </w:tc>
        <w:tc>
          <w:tcPr/>
          <w:p>
            <w:pPr>
              <w:pStyle w:val="Compact"/>
              <w:jc w:val="right"/>
            </w:pPr>
            <w:r>
              <w:t xml:space="preserve">45.0</w:t>
            </w:r>
          </w:p>
        </w:tc>
        <w:tc>
          <w:tcPr/>
          <w:p>
            <w:pPr>
              <w:pStyle w:val="Compact"/>
              <w:jc w:val="right"/>
            </w:pPr>
            <w:r>
              <w:t xml:space="preserve">109.00</w:t>
            </w:r>
          </w:p>
        </w:tc>
        <w:tc>
          <w:tcPr/>
          <w:p>
            <w:pPr>
              <w:pStyle w:val="Compact"/>
              <w:jc w:val="right"/>
            </w:pPr>
            <w:r>
              <w:t xml:space="preserve">159.00</w:t>
            </w:r>
          </w:p>
        </w:tc>
        <w:tc>
          <w:tcPr/>
          <w:p>
            <w:pPr>
              <w:pStyle w:val="Compact"/>
              <w:jc w:val="right"/>
            </w:pPr>
            <w:r>
              <w:t xml:space="preserve">249.00</w:t>
            </w:r>
          </w:p>
        </w:tc>
        <w:tc>
          <w:tcPr/>
          <w:p>
            <w:pPr>
              <w:pStyle w:val="Compact"/>
              <w:jc w:val="right"/>
            </w:pPr>
            <w:r>
              <w:t xml:space="preserve">337.0</w:t>
            </w:r>
          </w:p>
        </w:tc>
        <w:tc>
          <w:tcPr/>
          <w:p>
            <w:pPr>
              <w:pStyle w:val="Compact"/>
              <w:jc w:val="left"/>
            </w:pPr>
            <w:r>
              <w:t xml:space="preserve">▆▇▃▅▃</w:t>
            </w:r>
          </w:p>
        </w:tc>
      </w:tr>
      <w:tr>
        <w:tc>
          <w:tcPr/>
          <w:p>
            <w:pPr>
              <w:pStyle w:val="Compact"/>
              <w:jc w:val="left"/>
            </w:pPr>
            <w:r>
              <w:t xml:space="preserve">UrbanPop</w:t>
            </w:r>
          </w:p>
        </w:tc>
        <w:tc>
          <w:tcPr/>
          <w:p>
            <w:pPr>
              <w:pStyle w:val="Compact"/>
              <w:jc w:val="right"/>
            </w:pPr>
            <w:r>
              <w:t xml:space="preserve">0</w:t>
            </w:r>
          </w:p>
        </w:tc>
        <w:tc>
          <w:tcPr/>
          <w:p>
            <w:pPr>
              <w:pStyle w:val="Compact"/>
              <w:jc w:val="right"/>
            </w:pPr>
            <w:r>
              <w:t xml:space="preserve">1</w:t>
            </w:r>
          </w:p>
        </w:tc>
        <w:tc>
          <w:tcPr/>
          <w:p>
            <w:pPr>
              <w:pStyle w:val="Compact"/>
              <w:jc w:val="right"/>
            </w:pPr>
            <w:r>
              <w:t xml:space="preserve">65.54</w:t>
            </w:r>
          </w:p>
        </w:tc>
        <w:tc>
          <w:tcPr/>
          <w:p>
            <w:pPr>
              <w:pStyle w:val="Compact"/>
              <w:jc w:val="right"/>
            </w:pPr>
            <w:r>
              <w:t xml:space="preserve">14.47</w:t>
            </w:r>
          </w:p>
        </w:tc>
        <w:tc>
          <w:tcPr/>
          <w:p>
            <w:pPr>
              <w:pStyle w:val="Compact"/>
              <w:jc w:val="right"/>
            </w:pPr>
            <w:r>
              <w:t xml:space="preserve">32.0</w:t>
            </w:r>
          </w:p>
        </w:tc>
        <w:tc>
          <w:tcPr/>
          <w:p>
            <w:pPr>
              <w:pStyle w:val="Compact"/>
              <w:jc w:val="right"/>
            </w:pPr>
            <w:r>
              <w:t xml:space="preserve">54.50</w:t>
            </w:r>
          </w:p>
        </w:tc>
        <w:tc>
          <w:tcPr/>
          <w:p>
            <w:pPr>
              <w:pStyle w:val="Compact"/>
              <w:jc w:val="right"/>
            </w:pPr>
            <w:r>
              <w:t xml:space="preserve">66.00</w:t>
            </w:r>
          </w:p>
        </w:tc>
        <w:tc>
          <w:tcPr/>
          <w:p>
            <w:pPr>
              <w:pStyle w:val="Compact"/>
              <w:jc w:val="right"/>
            </w:pPr>
            <w:r>
              <w:t xml:space="preserve">77.75</w:t>
            </w:r>
          </w:p>
        </w:tc>
        <w:tc>
          <w:tcPr/>
          <w:p>
            <w:pPr>
              <w:pStyle w:val="Compact"/>
              <w:jc w:val="right"/>
            </w:pPr>
            <w:r>
              <w:t xml:space="preserve">91.0</w:t>
            </w:r>
          </w:p>
        </w:tc>
        <w:tc>
          <w:tcPr/>
          <w:p>
            <w:pPr>
              <w:pStyle w:val="Compact"/>
              <w:jc w:val="left"/>
            </w:pPr>
            <w:r>
              <w:t xml:space="preserve">▁▆▇▅▆</w:t>
            </w:r>
          </w:p>
        </w:tc>
      </w:tr>
      <w:tr>
        <w:tc>
          <w:tcPr/>
          <w:p>
            <w:pPr>
              <w:pStyle w:val="Compact"/>
              <w:jc w:val="left"/>
            </w:pPr>
            <w:r>
              <w:t xml:space="preserve">Rape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21.23</w:t>
            </w:r>
          </w:p>
        </w:tc>
        <w:tc>
          <w:tcPr/>
          <w:p>
            <w:pPr>
              <w:pStyle w:val="Compact"/>
              <w:jc w:val="right"/>
            </w:pPr>
            <w:r>
              <w:t xml:space="preserve">9.37</w:t>
            </w:r>
          </w:p>
        </w:tc>
        <w:tc>
          <w:tcPr/>
          <w:p>
            <w:pPr>
              <w:pStyle w:val="Compact"/>
              <w:jc w:val="right"/>
            </w:pPr>
            <w:r>
              <w:t xml:space="preserve">7.3</w:t>
            </w:r>
          </w:p>
        </w:tc>
        <w:tc>
          <w:tcPr/>
          <w:p>
            <w:pPr>
              <w:pStyle w:val="Compact"/>
              <w:jc w:val="right"/>
            </w:pPr>
            <w:r>
              <w:t xml:space="preserve">15.08</w:t>
            </w:r>
          </w:p>
        </w:tc>
        <w:tc>
          <w:tcPr/>
          <w:p>
            <w:pPr>
              <w:pStyle w:val="Compact"/>
              <w:jc w:val="right"/>
            </w:pPr>
            <w:r>
              <w:t xml:space="preserve">20.10</w:t>
            </w:r>
          </w:p>
        </w:tc>
        <w:tc>
          <w:tcPr/>
          <w:p>
            <w:pPr>
              <w:pStyle w:val="Compact"/>
              <w:jc w:val="right"/>
            </w:pPr>
            <w:r>
              <w:t xml:space="preserve">26.17</w:t>
            </w:r>
          </w:p>
        </w:tc>
        <w:tc>
          <w:tcPr/>
          <w:p>
            <w:pPr>
              <w:pStyle w:val="Compact"/>
              <w:jc w:val="right"/>
            </w:pPr>
            <w:r>
              <w:t xml:space="preserve">46.0</w:t>
            </w:r>
          </w:p>
        </w:tc>
        <w:tc>
          <w:tcPr/>
          <w:p>
            <w:pPr>
              <w:pStyle w:val="Compact"/>
              <w:jc w:val="left"/>
            </w:pPr>
            <w:r>
              <w:t xml:space="preserve">▆▇▅▂▂</w:t>
            </w:r>
          </w:p>
        </w:tc>
      </w:tr>
    </w:tbl>
    <w:p>
      <w:pPr>
        <w:pStyle w:val="SourceCode"/>
      </w:pPr>
      <w:r>
        <w:rPr>
          <w:rStyle w:val="CommentTok"/>
        </w:rPr>
        <w:t xml:space="preserve"># Check means and SDs to determine if scaling is necessary</w:t>
      </w:r>
      <w:r>
        <w:br/>
      </w:r>
      <w:r>
        <w:rPr>
          <w:rStyle w:val="NormalTok"/>
        </w:rPr>
        <w:t xml:space="preserve">USArrests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Murder Assault UrbanPop   Rape</w:t>
      </w:r>
      <w:r>
        <w:br/>
      </w:r>
      <w:r>
        <w:rPr>
          <w:rStyle w:val="VerbatimChar"/>
        </w:rPr>
        <w:t xml:space="preserve">## 1  7.788  170.76    65.54 21.232</w:t>
      </w:r>
    </w:p>
    <w:p>
      <w:pPr>
        <w:pStyle w:val="SourceCode"/>
      </w:pPr>
      <w:r>
        <w:rPr>
          <w:rStyle w:val="NormalTok"/>
        </w:rPr>
        <w:t xml:space="preserve">USArrests </w:t>
      </w:r>
      <w:r>
        <w:rPr>
          <w:rStyle w:val="SpecialCharTok"/>
        </w:rPr>
        <w:t xml:space="preserve">|&gt;</w:t>
      </w:r>
      <w:r>
        <w:br/>
      </w:r>
      <w:r>
        <w:rPr>
          <w:rStyle w:val="NormalTok"/>
        </w:rPr>
        <w:t xml:space="preserve">  </w:t>
      </w:r>
      <w:r>
        <w:rPr>
          <w:rStyle w:val="FunctionTok"/>
        </w:rPr>
        <w:t xml:space="preserve">summarise_all</w:t>
      </w:r>
      <w:r>
        <w:rPr>
          <w:rStyle w:val="NormalTok"/>
        </w:rPr>
        <w:t xml:space="preserve">(sd,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Murder  Assault UrbanPop     Rape</w:t>
      </w:r>
      <w:r>
        <w:br/>
      </w:r>
      <w:r>
        <w:rPr>
          <w:rStyle w:val="VerbatimChar"/>
        </w:rPr>
        <w:t xml:space="preserve">## 1 4.35551 83.33766 14.47476 9.366385</w:t>
      </w:r>
    </w:p>
    <w:p>
      <w:pPr>
        <w:pStyle w:val="SourceCode"/>
      </w:pPr>
      <w:r>
        <w:rPr>
          <w:rStyle w:val="CommentTok"/>
        </w:rPr>
        <w:t xml:space="preserve"># need standardization</w:t>
      </w:r>
      <w:r>
        <w:br/>
      </w:r>
      <w:r>
        <w:br/>
      </w:r>
      <w:r>
        <w:rPr>
          <w:rStyle w:val="CommentTok"/>
        </w:rPr>
        <w:t xml:space="preserve"># Centering and Scaling</w:t>
      </w:r>
      <w:r>
        <w:br/>
      </w:r>
      <w:r>
        <w:rPr>
          <w:rStyle w:val="NormalTok"/>
        </w:rPr>
        <w:t xml:space="preserve">set.up.preprocess </w:t>
      </w:r>
      <w:r>
        <w:rPr>
          <w:rStyle w:val="OtherTok"/>
        </w:rPr>
        <w:t xml:space="preserve">=</w:t>
      </w:r>
      <w:r>
        <w:rPr>
          <w:rStyle w:val="NormalTok"/>
        </w:rPr>
        <w:t xml:space="preserve"> </w:t>
      </w:r>
      <w:r>
        <w:rPr>
          <w:rStyle w:val="FunctionTok"/>
        </w:rPr>
        <w:t xml:space="preserve">preProcess</w:t>
      </w:r>
      <w:r>
        <w:rPr>
          <w:rStyle w:val="NormalTok"/>
        </w:rPr>
        <w:t xml:space="preserve">(USArrests,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CommentTok"/>
        </w:rPr>
        <w:t xml:space="preserve"># Output pre-processed values</w:t>
      </w:r>
      <w:r>
        <w:br/>
      </w:r>
      <w:r>
        <w:rPr>
          <w:rStyle w:val="NormalTok"/>
        </w:rPr>
        <w:t xml:space="preserve">transformed.vals </w:t>
      </w:r>
      <w:r>
        <w:rPr>
          <w:rStyle w:val="OtherTok"/>
        </w:rPr>
        <w:t xml:space="preserve">=</w:t>
      </w:r>
      <w:r>
        <w:rPr>
          <w:rStyle w:val="NormalTok"/>
        </w:rPr>
        <w:t xml:space="preserve"> </w:t>
      </w:r>
      <w:r>
        <w:rPr>
          <w:rStyle w:val="FunctionTok"/>
        </w:rPr>
        <w:t xml:space="preserve">predict</w:t>
      </w:r>
      <w:r>
        <w:rPr>
          <w:rStyle w:val="NormalTok"/>
        </w:rPr>
        <w:t xml:space="preserve">(set.up.preprocess, USArrests)</w:t>
      </w:r>
      <w:r>
        <w:br/>
      </w:r>
      <w:r>
        <w:br/>
      </w:r>
      <w:r>
        <w:br/>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Hierarchical clustering using Complete Linkage, </w:t>
      </w:r>
      <w:r>
        <w:br/>
      </w:r>
      <w:r>
        <w:rPr>
          <w:rStyle w:val="NormalTok"/>
        </w:rPr>
        <w:t xml:space="preserve">clusters.hcut</w:t>
      </w:r>
      <w:r>
        <w:rPr>
          <w:rStyle w:val="OtherTok"/>
        </w:rPr>
        <w:t xml:space="preserve">=</w:t>
      </w:r>
      <w:r>
        <w:rPr>
          <w:rStyle w:val="FunctionTok"/>
        </w:rPr>
        <w:t xml:space="preserve">hcut</w:t>
      </w:r>
      <w:r>
        <w:rPr>
          <w:rStyle w:val="NormalTok"/>
        </w:rPr>
        <w:t xml:space="preserve">(transformed.vals, </w:t>
      </w:r>
      <w:r>
        <w:rPr>
          <w:rStyle w:val="AttributeTok"/>
        </w:rPr>
        <w:t xml:space="preserve">k=</w:t>
      </w:r>
      <w:r>
        <w:rPr>
          <w:rStyle w:val="DecValTok"/>
        </w:rPr>
        <w:t xml:space="preserve">4</w:t>
      </w:r>
      <w:r>
        <w:rPr>
          <w:rStyle w:val="NormalTok"/>
        </w:rPr>
        <w:t xml:space="preserve">, </w:t>
      </w:r>
      <w:r>
        <w:rPr>
          <w:rStyle w:val="AttributeTok"/>
        </w:rPr>
        <w:t xml:space="preserve">hc_func=</w:t>
      </w:r>
      <w:r>
        <w:rPr>
          <w:rStyle w:val="StringTok"/>
        </w:rPr>
        <w:t xml:space="preserve">"hclust"</w:t>
      </w:r>
      <w:r>
        <w:rPr>
          <w:rStyle w:val="NormalTok"/>
        </w:rPr>
        <w:t xml:space="preserve">, </w:t>
      </w:r>
      <w:r>
        <w:rPr>
          <w:rStyle w:val="AttributeTok"/>
        </w:rPr>
        <w:t xml:space="preserve">hc_method=</w:t>
      </w:r>
      <w:r>
        <w:rPr>
          <w:rStyle w:val="StringTok"/>
        </w:rPr>
        <w:t xml:space="preserve">"complete"</w:t>
      </w:r>
      <w:r>
        <w:rPr>
          <w:rStyle w:val="NormalTok"/>
        </w:rPr>
        <w:t xml:space="preserve">, </w:t>
      </w:r>
      <w:r>
        <w:rPr>
          <w:rStyle w:val="AttributeTok"/>
        </w:rPr>
        <w:t xml:space="preserve">hc_metric=</w:t>
      </w:r>
      <w:r>
        <w:rPr>
          <w:rStyle w:val="StringTok"/>
        </w:rPr>
        <w:t xml:space="preserve">"euclidian"</w:t>
      </w:r>
      <w:r>
        <w:rPr>
          <w:rStyle w:val="NormalTok"/>
        </w:rPr>
        <w:t xml:space="preserve">)</w:t>
      </w:r>
      <w:r>
        <w:rPr>
          <w:rStyle w:val="CommentTok"/>
        </w:rPr>
        <w:t xml:space="preserve"># k=2 or k=4</w:t>
      </w:r>
      <w:r>
        <w:br/>
      </w:r>
      <w:r>
        <w:br/>
      </w:r>
      <w:r>
        <w:rPr>
          <w:rStyle w:val="NormalTok"/>
        </w:rPr>
        <w:t xml:space="preserve">clusters.hcut</w:t>
      </w:r>
      <w:r>
        <w:rPr>
          <w:rStyle w:val="SpecialCharTok"/>
        </w:rPr>
        <w:t xml:space="preserve">$</w:t>
      </w:r>
      <w:r>
        <w:rPr>
          <w:rStyle w:val="NormalTok"/>
        </w:rPr>
        <w:t xml:space="preserve">size</w:t>
      </w:r>
    </w:p>
    <w:p>
      <w:pPr>
        <w:pStyle w:val="SourceCode"/>
      </w:pPr>
      <w:r>
        <w:rPr>
          <w:rStyle w:val="VerbatimChar"/>
        </w:rPr>
        <w:t xml:space="preserve">## [1]  8 11 21 10</w:t>
      </w:r>
    </w:p>
    <w:p>
      <w:pPr>
        <w:pStyle w:val="SourceCode"/>
      </w:pPr>
      <w:r>
        <w:rPr>
          <w:rStyle w:val="CommentTok"/>
        </w:rPr>
        <w:t xml:space="preserve"># Plot the obtained dendrogram</w:t>
      </w:r>
      <w:r>
        <w:br/>
      </w:r>
      <w:r>
        <w:rPr>
          <w:rStyle w:val="FunctionTok"/>
        </w:rPr>
        <w:t xml:space="preserve">fviz_dend</w:t>
      </w:r>
      <w:r>
        <w:rPr>
          <w:rStyle w:val="NormalTok"/>
        </w:rPr>
        <w:t xml:space="preserve">(clusters.hcut, </w:t>
      </w:r>
      <w:r>
        <w:rPr>
          <w:rStyle w:val="AttributeTok"/>
        </w:rPr>
        <w:t xml:space="preserve">rect=</w:t>
      </w:r>
      <w:r>
        <w:rPr>
          <w:rStyle w:val="ConstantTok"/>
        </w:rPr>
        <w:t xml:space="preserve">TRUE</w:t>
      </w:r>
      <w:r>
        <w:rPr>
          <w:rStyle w:val="NormalTok"/>
        </w:rPr>
        <w:t xml:space="preserve">)</w:t>
      </w:r>
    </w:p>
    <w:p>
      <w:pPr>
        <w:pStyle w:val="SourceCode"/>
      </w:pPr>
      <w:r>
        <w:rPr>
          <w:rStyle w:val="VerbatimChar"/>
        </w:rPr>
        <w:t xml:space="preserve">## Warning: The `&lt;scale&gt;` argument of `guides()` cannot be `FALSE`. Use "none" instead as</w:t>
      </w:r>
      <w:r>
        <w:br/>
      </w:r>
      <w:r>
        <w:rPr>
          <w:rStyle w:val="VerbatimChar"/>
        </w:rPr>
        <w:t xml:space="preserve">## of ggplot2 3.3.4.</w:t>
      </w:r>
      <w:r>
        <w:br/>
      </w:r>
      <w:r>
        <w:rPr>
          <w:rStyle w:val="VerbatimChar"/>
        </w:rPr>
        <w:t xml:space="preserve">## ℹ The deprecated feature was likely used in the factoextra package.</w:t>
      </w:r>
      <w:r>
        <w:br/>
      </w:r>
      <w:r>
        <w:rPr>
          <w:rStyle w:val="VerbatimChar"/>
        </w:rPr>
        <w:t xml:space="preserve">##   Please report the issue at &lt;https://github.com/kassambara/factoextra/issues&gt;.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34" name="Picture"/>
            <a:graphic>
              <a:graphicData uri="http://schemas.openxmlformats.org/drawingml/2006/picture">
                <pic:pic>
                  <pic:nvPicPr>
                    <pic:cNvPr descr="P8451_HW4_ML_files/figure-docx/hierarchical_clusterin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(clusters.hcut)</w:t>
      </w:r>
    </w:p>
    <w:p>
      <w:pPr>
        <w:pStyle w:val="FirstParagraph"/>
      </w:pPr>
      <w:r>
        <w:drawing>
          <wp:inline>
            <wp:extent cx="4620126" cy="3696101"/>
            <wp:effectExtent b="0" l="0" r="0" t="0"/>
            <wp:docPr descr="" title="" id="37" name="Picture"/>
            <a:graphic>
              <a:graphicData uri="http://schemas.openxmlformats.org/drawingml/2006/picture">
                <pic:pic>
                  <pic:nvPicPr>
                    <pic:cNvPr descr="P8451_HW4_ML_files/figure-docx/hierarchical_clustering-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determine-the-optimal-number-of-clusters"/>
    <w:p>
      <w:pPr>
        <w:pStyle w:val="Heading2"/>
      </w:pPr>
      <w:r>
        <w:t xml:space="preserve">7. Determine the optimal number of clusters</w:t>
      </w:r>
    </w:p>
    <w:p>
      <w:pPr>
        <w:pStyle w:val="SourceCode"/>
      </w:pPr>
      <w:r>
        <w:rPr>
          <w:rStyle w:val="CommentTok"/>
        </w:rPr>
        <w:t xml:space="preserve"># Plot gap statistic graph</w:t>
      </w:r>
      <w:r>
        <w:br/>
      </w:r>
      <w:r>
        <w:rPr>
          <w:rStyle w:val="NormalTok"/>
        </w:rPr>
        <w:t xml:space="preserve">gap_stat </w:t>
      </w:r>
      <w:r>
        <w:rPr>
          <w:rStyle w:val="OtherTok"/>
        </w:rPr>
        <w:t xml:space="preserve">=</w:t>
      </w:r>
      <w:r>
        <w:rPr>
          <w:rStyle w:val="NormalTok"/>
        </w:rPr>
        <w:t xml:space="preserve"> </w:t>
      </w:r>
      <w:r>
        <w:rPr>
          <w:rStyle w:val="FunctionTok"/>
        </w:rPr>
        <w:t xml:space="preserve">clusGap</w:t>
      </w:r>
      <w:r>
        <w:rPr>
          <w:rStyle w:val="NormalTok"/>
        </w:rPr>
        <w:t xml:space="preserve">(transformed.vals, </w:t>
      </w:r>
      <w:r>
        <w:rPr>
          <w:rStyle w:val="AttributeTok"/>
        </w:rPr>
        <w:t xml:space="preserve">FUN =</w:t>
      </w:r>
      <w:r>
        <w:rPr>
          <w:rStyle w:val="NormalTok"/>
        </w:rPr>
        <w:t xml:space="preserve"> hcut, </w:t>
      </w:r>
      <w:r>
        <w:rPr>
          <w:rStyle w:val="AttributeTok"/>
        </w:rPr>
        <w:t xml:space="preserve">hc_method=</w:t>
      </w:r>
      <w:r>
        <w:rPr>
          <w:rStyle w:val="StringTok"/>
        </w:rPr>
        <w:t xml:space="preserve">"complete"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4620126" cy="3696101"/>
            <wp:effectExtent b="0" l="0" r="0" t="0"/>
            <wp:docPr descr="" title="" id="41" name="Picture"/>
            <a:graphic>
              <a:graphicData uri="http://schemas.openxmlformats.org/drawingml/2006/picture">
                <pic:pic>
                  <pic:nvPicPr>
                    <pic:cNvPr descr="P8451_HW4_ML_files/figure-docx/gap_statistic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Although the graph chose the optimal cluster number as 2, the gap statistics increases when moving k=3 to k=4, and constantly decreases when k becomes bigger,despite a slight decrease, indicating that k=4 is the optimal number.</w:t>
      </w:r>
    </w:p>
    <w:bookmarkEnd w:id="43"/>
    <w:bookmarkStart w:id="44" w:name="describe-the-composition-of-each-cluster"/>
    <w:p>
      <w:pPr>
        <w:pStyle w:val="Heading2"/>
      </w:pPr>
      <w:r>
        <w:t xml:space="preserve">8. Describe the composition of each cluster</w:t>
      </w:r>
    </w:p>
    <w:p>
      <w:pPr>
        <w:pStyle w:val="SourceCode"/>
      </w:pPr>
      <w:r>
        <w:rPr>
          <w:rStyle w:val="NormalTok"/>
        </w:rPr>
        <w:t xml:space="preserve">input.feature.vals</w:t>
      </w:r>
      <w:r>
        <w:rPr>
          <w:rStyle w:val="OtherTok"/>
        </w:rPr>
        <w:t xml:space="preserve">=</w:t>
      </w:r>
      <w:r>
        <w:rPr>
          <w:rStyle w:val="FunctionTok"/>
        </w:rPr>
        <w:t xml:space="preserve">cbind</w:t>
      </w:r>
      <w:r>
        <w:rPr>
          <w:rStyle w:val="NormalTok"/>
        </w:rPr>
        <w:t xml:space="preserve">(transformed.vals,</w:t>
      </w:r>
      <w:r>
        <w:rPr>
          <w:rStyle w:val="AttributeTok"/>
        </w:rPr>
        <w:t xml:space="preserve">cluster=</w:t>
      </w:r>
      <w:r>
        <w:rPr>
          <w:rStyle w:val="NormalTok"/>
        </w:rPr>
        <w:t xml:space="preserve">clusters.hcut</w:t>
      </w:r>
      <w:r>
        <w:rPr>
          <w:rStyle w:val="SpecialCharTok"/>
        </w:rPr>
        <w:t xml:space="preserve">$</w:t>
      </w:r>
      <w:r>
        <w:rPr>
          <w:rStyle w:val="NormalTok"/>
        </w:rPr>
        <w:t xml:space="preserve">cluster)</w:t>
      </w:r>
      <w:r>
        <w:br/>
      </w:r>
      <w:r>
        <w:br/>
      </w:r>
      <w:r>
        <w:rPr>
          <w:rStyle w:val="NormalTok"/>
        </w:rPr>
        <w:t xml:space="preserve">input.feature.vals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(mean)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cluster</w:t>
            </w:r>
          </w:p>
        </w:tc>
        <w:tc>
          <w:tcPr/>
          <w:p>
            <w:pPr>
              <w:pStyle w:val="Compact"/>
              <w:jc w:val="right"/>
            </w:pPr>
            <w:r>
              <w:t xml:space="preserve">Murder</w:t>
            </w:r>
          </w:p>
        </w:tc>
        <w:tc>
          <w:tcPr/>
          <w:p>
            <w:pPr>
              <w:pStyle w:val="Compact"/>
              <w:jc w:val="right"/>
            </w:pPr>
            <w:r>
              <w:t xml:space="preserve">Assault</w:t>
            </w:r>
          </w:p>
        </w:tc>
        <w:tc>
          <w:tcPr/>
          <w:p>
            <w:pPr>
              <w:pStyle w:val="Compact"/>
              <w:jc w:val="right"/>
            </w:pPr>
            <w:r>
              <w:t xml:space="preserve">UrbanPop</w:t>
            </w:r>
          </w:p>
        </w:tc>
        <w:tc>
          <w:tcPr/>
          <w:p>
            <w:pPr>
              <w:pStyle w:val="Compact"/>
              <w:jc w:val="right"/>
            </w:pPr>
            <w:r>
              <w:t xml:space="preserve">Rape</w:t>
            </w:r>
          </w:p>
        </w:tc>
      </w:tr>
      <w:tr>
        <w:tc>
          <w:tcPr/>
          <w:p>
            <w:pPr>
              <w:pStyle w:val="Compact"/>
              <w:jc w:val="right"/>
            </w:pPr>
            <w:r>
              <w:t xml:space="preserve">1</w:t>
            </w:r>
          </w:p>
        </w:tc>
        <w:tc>
          <w:tcPr/>
          <w:p>
            <w:pPr>
              <w:pStyle w:val="Compact"/>
              <w:jc w:val="right"/>
            </w:pPr>
            <w:r>
              <w:t xml:space="preserve">1.4463290</w:t>
            </w:r>
          </w:p>
        </w:tc>
        <w:tc>
          <w:tcPr/>
          <w:p>
            <w:pPr>
              <w:pStyle w:val="Compact"/>
              <w:jc w:val="right"/>
            </w:pPr>
            <w:r>
              <w:t xml:space="preserve">0.9838289</w:t>
            </w:r>
          </w:p>
        </w:tc>
        <w:tc>
          <w:tcPr/>
          <w:p>
            <w:pPr>
              <w:pStyle w:val="Compact"/>
              <w:jc w:val="right"/>
            </w:pPr>
            <w:r>
              <w:t xml:space="preserve">-0.8317925</w:t>
            </w:r>
          </w:p>
        </w:tc>
        <w:tc>
          <w:tcPr/>
          <w:p>
            <w:pPr>
              <w:pStyle w:val="Compact"/>
              <w:jc w:val="right"/>
            </w:pPr>
            <w:r>
              <w:t xml:space="preserve">0.3529110</w:t>
            </w:r>
          </w:p>
        </w:tc>
      </w:tr>
      <w:tr>
        <w:tc>
          <w:tcPr/>
          <w:p>
            <w:pPr>
              <w:pStyle w:val="Compact"/>
              <w:jc w:val="right"/>
            </w:pPr>
            <w:r>
              <w:t xml:space="preserve">2</w:t>
            </w:r>
          </w:p>
        </w:tc>
        <w:tc>
          <w:tcPr/>
          <w:p>
            <w:pPr>
              <w:pStyle w:val="Compact"/>
              <w:jc w:val="right"/>
            </w:pPr>
            <w:r>
              <w:t xml:space="preserve">0.7499801</w:t>
            </w:r>
          </w:p>
        </w:tc>
        <w:tc>
          <w:tcPr/>
          <w:p>
            <w:pPr>
              <w:pStyle w:val="Compact"/>
              <w:jc w:val="right"/>
            </w:pPr>
            <w:r>
              <w:t xml:space="preserve">1.1199128</w:t>
            </w:r>
          </w:p>
        </w:tc>
        <w:tc>
          <w:tcPr/>
          <w:p>
            <w:pPr>
              <w:pStyle w:val="Compact"/>
              <w:jc w:val="right"/>
            </w:pPr>
            <w:r>
              <w:t xml:space="preserve">0.9361748</w:t>
            </w:r>
          </w:p>
        </w:tc>
        <w:tc>
          <w:tcPr/>
          <w:p>
            <w:pPr>
              <w:pStyle w:val="Compact"/>
              <w:jc w:val="right"/>
            </w:pPr>
            <w:r>
              <w:t xml:space="preserve">1.2156432</w:t>
            </w:r>
          </w:p>
        </w:tc>
      </w:tr>
      <w:tr>
        <w:tc>
          <w:tcPr/>
          <w:p>
            <w:pPr>
              <w:pStyle w:val="Compact"/>
              <w:jc w:val="right"/>
            </w:pPr>
            <w:r>
              <w:t xml:space="preserve">3</w:t>
            </w:r>
          </w:p>
        </w:tc>
        <w:tc>
          <w:tcPr/>
          <w:p>
            <w:pPr>
              <w:pStyle w:val="Compact"/>
              <w:jc w:val="right"/>
            </w:pPr>
            <w:r>
              <w:t xml:space="preserve">-0.4400338</w:t>
            </w:r>
          </w:p>
        </w:tc>
        <w:tc>
          <w:tcPr/>
          <w:p>
            <w:pPr>
              <w:pStyle w:val="Compact"/>
              <w:jc w:val="right"/>
            </w:pPr>
            <w:r>
              <w:t xml:space="preserve">-0.4353831</w:t>
            </w:r>
          </w:p>
        </w:tc>
        <w:tc>
          <w:tcPr/>
          <w:p>
            <w:pPr>
              <w:pStyle w:val="Compact"/>
              <w:jc w:val="right"/>
            </w:pPr>
            <w:r>
              <w:t xml:space="preserve">0.3607592</w:t>
            </w:r>
          </w:p>
        </w:tc>
        <w:tc>
          <w:tcPr/>
          <w:p>
            <w:pPr>
              <w:pStyle w:val="Compact"/>
              <w:jc w:val="right"/>
            </w:pPr>
            <w:r>
              <w:t xml:space="preserve">-0.2830385</w:t>
            </w:r>
          </w:p>
        </w:tc>
      </w:tr>
      <w:tr>
        <w:tc>
          <w:tcPr/>
          <w:p>
            <w:pPr>
              <w:pStyle w:val="Compact"/>
              <w:jc w:val="right"/>
            </w:pPr>
            <w:r>
              <w:t xml:space="preserve">4</w:t>
            </w:r>
          </w:p>
        </w:tc>
        <w:tc>
          <w:tcPr/>
          <w:p>
            <w:pPr>
              <w:pStyle w:val="Compact"/>
              <w:jc w:val="right"/>
            </w:pPr>
            <w:r>
              <w:t xml:space="preserve">-1.0579703</w:t>
            </w:r>
          </w:p>
        </w:tc>
        <w:tc>
          <w:tcPr/>
          <w:p>
            <w:pPr>
              <w:pStyle w:val="Compact"/>
              <w:jc w:val="right"/>
            </w:pPr>
            <w:r>
              <w:t xml:space="preserve">-1.1046626</w:t>
            </w:r>
          </w:p>
        </w:tc>
        <w:tc>
          <w:tcPr/>
          <w:p>
            <w:pPr>
              <w:pStyle w:val="Compact"/>
              <w:jc w:val="right"/>
            </w:pPr>
            <w:r>
              <w:t xml:space="preserve">-1.1219527</w:t>
            </w:r>
          </w:p>
        </w:tc>
        <w:tc>
          <w:tcPr/>
          <w:p>
            <w:pPr>
              <w:pStyle w:val="Compact"/>
              <w:jc w:val="right"/>
            </w:pPr>
            <w:r>
              <w:t xml:space="preserve">-1.0251554</w:t>
            </w:r>
          </w:p>
        </w:tc>
      </w:tr>
    </w:tbl>
    <w:p>
      <w:pPr>
        <w:numPr>
          <w:ilvl w:val="0"/>
          <w:numId w:val="1004"/>
        </w:numPr>
      </w:pPr>
      <w:r>
        <w:t xml:space="preserve">Cluster 1: This cluster is marked by above-average values in all categories except UrbanPop, which is close to average (z-score of -0.832). It suggests states with higher crime rates and moderately smaller urban populations.</w:t>
      </w:r>
    </w:p>
    <w:p>
      <w:pPr>
        <w:numPr>
          <w:ilvl w:val="0"/>
          <w:numId w:val="1004"/>
        </w:numPr>
      </w:pPr>
      <w:r>
        <w:t xml:space="preserve">Cluster 2: States in this cluster have all features above the average,especially Assault and Rape rates. This cluster might represent states with high crime rates and large urban populations.</w:t>
      </w:r>
    </w:p>
    <w:p>
      <w:pPr>
        <w:numPr>
          <w:ilvl w:val="0"/>
          <w:numId w:val="1004"/>
        </w:numPr>
      </w:pPr>
      <w:r>
        <w:t xml:space="preserve">Cluster 3: The negative z-scores for Murder, Assault, and Rape indicate that these areas have lower than average rates of these crimes. The UrbanPop is slightly above average, meaning these areas might have moderately sized urban populations but high crime rates.</w:t>
      </w:r>
    </w:p>
    <w:p>
      <w:pPr>
        <w:numPr>
          <w:ilvl w:val="0"/>
          <w:numId w:val="1004"/>
        </w:numPr>
      </w:pPr>
      <w:r>
        <w:t xml:space="preserve">Cluster 4: This cluster is characterized by below-average values for all features (Murder, Assault, UrbanPop, Rape), as indicated by the negative z-scores. This suggests that states falling into this cluster have lower than average crime rates and urban population.</w:t>
      </w:r>
    </w:p>
    <w:bookmarkEnd w:id="44"/>
    <w:bookmarkStart w:id="45" w:name="research-questions"/>
    <w:p>
      <w:pPr>
        <w:pStyle w:val="Heading2"/>
      </w:pPr>
      <w:r>
        <w:t xml:space="preserve">9. Research Questions</w:t>
      </w:r>
    </w:p>
    <w:p>
      <w:pPr>
        <w:numPr>
          <w:ilvl w:val="0"/>
          <w:numId w:val="1005"/>
        </w:numPr>
      </w:pPr>
      <w:r>
        <w:t xml:space="preserve">Research question: Is the level of utilization(represented by</w:t>
      </w:r>
      <w:r>
        <w:t xml:space="preserve"> </w:t>
      </w:r>
      <w:r>
        <w:t xml:space="preserve">‘</w:t>
      </w:r>
      <w:r>
        <w:t xml:space="preserve">UrbanPop</w:t>
      </w:r>
      <w:r>
        <w:t xml:space="preserve">’</w:t>
      </w:r>
      <w:r>
        <w:t xml:space="preserve"> </w:t>
      </w:r>
      <w:r>
        <w:t xml:space="preserve">feature in this dataset) associated with the crime rate(measured by</w:t>
      </w:r>
      <w:r>
        <w:t xml:space="preserve"> </w:t>
      </w:r>
      <w:r>
        <w:t xml:space="preserve">‘</w:t>
      </w:r>
      <w:r>
        <w:t xml:space="preserve">Murder</w:t>
      </w:r>
      <w:r>
        <w:t xml:space="preserve">’</w:t>
      </w:r>
      <w:r>
        <w:t xml:space="preserve">,</w:t>
      </w:r>
      <w:r>
        <w:t xml:space="preserve"> </w:t>
      </w:r>
      <w:r>
        <w:t xml:space="preserve">‘</w:t>
      </w:r>
      <w:r>
        <w:t xml:space="preserve">Assualt</w:t>
      </w:r>
      <w:r>
        <w:t xml:space="preserve">’</w:t>
      </w:r>
      <w:r>
        <w:t xml:space="preserve"> </w:t>
      </w:r>
      <w:r>
        <w:t xml:space="preserve">and</w:t>
      </w:r>
      <w:r>
        <w:t xml:space="preserve"> </w:t>
      </w:r>
      <w:r>
        <w:t xml:space="preserve">‘</w:t>
      </w:r>
      <w:r>
        <w:t xml:space="preserve">Rape</w:t>
      </w:r>
      <w:r>
        <w:t xml:space="preserve">’</w:t>
      </w:r>
      <w:r>
        <w:t xml:space="preserve"> </w:t>
      </w:r>
      <w:r>
        <w:t xml:space="preserve">features in this dataset) across state?</w:t>
      </w:r>
    </w:p>
    <w:p>
      <w:pPr>
        <w:numPr>
          <w:ilvl w:val="0"/>
          <w:numId w:val="1005"/>
        </w:numPr>
      </w:pPr>
      <w:r>
        <w:t xml:space="preserve">Scientific consideration: We should figure out which linkage method to use and how many clusters to have based on the nature of data.</w:t>
      </w:r>
    </w:p>
    <w:p>
      <w:pPr>
        <w:numPr>
          <w:ilvl w:val="0"/>
          <w:numId w:val="1005"/>
        </w:numPr>
      </w:pPr>
      <w:r>
        <w:t xml:space="preserve">Ethical consideration:We should avoid drawing conclusions that could stigmatize certain regions or communities.</w:t>
      </w:r>
    </w:p>
    <w:bookmarkEnd w:id="45"/>
    <w:bookmarkStart w:id="58" w:name="Xab786eddb1da724100c944c690208889133edb6"/>
    <w:p>
      <w:pPr>
        <w:pStyle w:val="Heading2"/>
      </w:pPr>
      <w:r>
        <w:t xml:space="preserve">10. Repeat analysis with different parameters</w:t>
      </w:r>
    </w:p>
    <w:p>
      <w:pPr>
        <w:pStyle w:val="SourceCode"/>
      </w:pPr>
      <w:r>
        <w:rPr>
          <w:rStyle w:val="NormalTok"/>
        </w:rPr>
        <w:t xml:space="preserve">clusters.hcut</w:t>
      </w:r>
      <w:r>
        <w:rPr>
          <w:rStyle w:val="OtherTok"/>
        </w:rPr>
        <w:t xml:space="preserve">&lt;-</w:t>
      </w:r>
      <w:r>
        <w:rPr>
          <w:rStyle w:val="FunctionTok"/>
        </w:rPr>
        <w:t xml:space="preserve">hcut</w:t>
      </w:r>
      <w:r>
        <w:rPr>
          <w:rStyle w:val="NormalTok"/>
        </w:rPr>
        <w:t xml:space="preserve">(transformed.vals, </w:t>
      </w:r>
      <w:r>
        <w:rPr>
          <w:rStyle w:val="AttributeTok"/>
        </w:rPr>
        <w:t xml:space="preserve">k=</w:t>
      </w:r>
      <w:r>
        <w:rPr>
          <w:rStyle w:val="DecValTok"/>
        </w:rPr>
        <w:t xml:space="preserve">5</w:t>
      </w:r>
      <w:r>
        <w:rPr>
          <w:rStyle w:val="NormalTok"/>
        </w:rPr>
        <w:t xml:space="preserve">, </w:t>
      </w:r>
      <w:r>
        <w:rPr>
          <w:rStyle w:val="AttributeTok"/>
        </w:rPr>
        <w:t xml:space="preserve">hc_func=</w:t>
      </w:r>
      <w:r>
        <w:rPr>
          <w:rStyle w:val="StringTok"/>
        </w:rPr>
        <w:t xml:space="preserve">"hclust"</w:t>
      </w:r>
      <w:r>
        <w:rPr>
          <w:rStyle w:val="NormalTok"/>
        </w:rPr>
        <w:t xml:space="preserve">, </w:t>
      </w:r>
      <w:r>
        <w:rPr>
          <w:rStyle w:val="AttributeTok"/>
        </w:rPr>
        <w:t xml:space="preserve">hc_method=</w:t>
      </w:r>
      <w:r>
        <w:rPr>
          <w:rStyle w:val="StringTok"/>
        </w:rPr>
        <w:t xml:space="preserve">"single"</w:t>
      </w:r>
      <w:r>
        <w:rPr>
          <w:rStyle w:val="NormalTok"/>
        </w:rPr>
        <w:t xml:space="preserve">, </w:t>
      </w:r>
      <w:r>
        <w:rPr>
          <w:rStyle w:val="AttributeTok"/>
        </w:rPr>
        <w:t xml:space="preserve">hc_metric=</w:t>
      </w:r>
      <w:r>
        <w:rPr>
          <w:rStyle w:val="StringTok"/>
        </w:rPr>
        <w:t xml:space="preserve">"euclidian"</w:t>
      </w:r>
      <w:r>
        <w:rPr>
          <w:rStyle w:val="NormalTok"/>
        </w:rPr>
        <w:t xml:space="preserve">)</w:t>
      </w:r>
      <w:r>
        <w:br/>
      </w:r>
      <w:r>
        <w:br/>
      </w:r>
      <w:r>
        <w:rPr>
          <w:rStyle w:val="NormalTok"/>
        </w:rPr>
        <w:t xml:space="preserve">clusters.hcut</w:t>
      </w:r>
      <w:r>
        <w:rPr>
          <w:rStyle w:val="SpecialCharTok"/>
        </w:rPr>
        <w:t xml:space="preserve">$</w:t>
      </w:r>
      <w:r>
        <w:rPr>
          <w:rStyle w:val="NormalTok"/>
        </w:rPr>
        <w:t xml:space="preserve">size</w:t>
      </w:r>
    </w:p>
    <w:p>
      <w:pPr>
        <w:pStyle w:val="SourceCode"/>
      </w:pPr>
      <w:r>
        <w:rPr>
          <w:rStyle w:val="VerbatimChar"/>
        </w:rPr>
        <w:t xml:space="preserve">## [1]  7  1 39  2  1</w:t>
      </w:r>
    </w:p>
    <w:p>
      <w:pPr>
        <w:pStyle w:val="SourceCode"/>
      </w:pPr>
      <w:r>
        <w:rPr>
          <w:rStyle w:val="FunctionTok"/>
        </w:rPr>
        <w:t xml:space="preserve">fviz_dend</w:t>
      </w:r>
      <w:r>
        <w:rPr>
          <w:rStyle w:val="NormalTok"/>
        </w:rPr>
        <w:t xml:space="preserve">(clusters.hcut, </w:t>
      </w:r>
      <w:r>
        <w:rPr>
          <w:rStyle w:val="AttributeTok"/>
        </w:rPr>
        <w:t xml:space="preserve">rect=</w:t>
      </w:r>
      <w:r>
        <w:rPr>
          <w:rStyle w:val="ConstantTok"/>
        </w:rPr>
        <w:t xml:space="preserve">TRUE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P8451_HW4_ML_files/figure-docx/unnamed-chunk-1-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fviz_cluster</w:t>
      </w:r>
      <w:r>
        <w:rPr>
          <w:rStyle w:val="NormalTok"/>
        </w:rPr>
        <w:t xml:space="preserve">(clusters.hcut)</w:t>
      </w:r>
    </w:p>
    <w:p>
      <w:pPr>
        <w:pStyle w:val="FirstParagraph"/>
      </w:pPr>
      <w:r>
        <w:drawing>
          <wp:inline>
            <wp:extent cx="4620126" cy="3696101"/>
            <wp:effectExtent b="0" l="0" r="0" t="0"/>
            <wp:docPr descr="" title="" id="50" name="Picture"/>
            <a:graphic>
              <a:graphicData uri="http://schemas.openxmlformats.org/drawingml/2006/picture">
                <pic:pic>
                  <pic:nvPicPr>
                    <pic:cNvPr descr="P8451_HW4_ML_files/figure-docx/unnamed-chunk-1-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(transformed.vals, </w:t>
      </w:r>
      <w:r>
        <w:rPr>
          <w:rStyle w:val="AttributeTok"/>
        </w:rPr>
        <w:t xml:space="preserve">FUN =</w:t>
      </w:r>
      <w:r>
        <w:rPr>
          <w:rStyle w:val="NormalTok"/>
        </w:rPr>
        <w:t xml:space="preserve"> hcut, </w:t>
      </w:r>
      <w:r>
        <w:rPr>
          <w:rStyle w:val="AttributeTok"/>
        </w:rPr>
        <w:t xml:space="preserve">hc_method=</w:t>
      </w:r>
      <w:r>
        <w:rPr>
          <w:rStyle w:val="StringTok"/>
        </w:rPr>
        <w:t xml:space="preserve">"single"</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4620126" cy="3696101"/>
            <wp:effectExtent b="0" l="0" r="0" t="0"/>
            <wp:docPr descr="" title="" id="53" name="Picture"/>
            <a:graphic>
              <a:graphicData uri="http://schemas.openxmlformats.org/drawingml/2006/picture">
                <pic:pic>
                  <pic:nvPicPr>
                    <pic:cNvPr descr="P8451_HW4_ML_files/figure-docx/unnamed-chunk-1-3.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input.feature.vals</w:t>
      </w:r>
      <w:r>
        <w:rPr>
          <w:rStyle w:val="OtherTok"/>
        </w:rPr>
        <w:t xml:space="preserve">&lt;-</w:t>
      </w:r>
      <w:r>
        <w:rPr>
          <w:rStyle w:val="FunctionTok"/>
        </w:rPr>
        <w:t xml:space="preserve">cbind</w:t>
      </w:r>
      <w:r>
        <w:rPr>
          <w:rStyle w:val="NormalTok"/>
        </w:rPr>
        <w:t xml:space="preserve">(transformed.vals,</w:t>
      </w:r>
      <w:r>
        <w:rPr>
          <w:rStyle w:val="AttributeTok"/>
        </w:rPr>
        <w:t xml:space="preserve">cluster=</w:t>
      </w:r>
      <w:r>
        <w:rPr>
          <w:rStyle w:val="NormalTok"/>
        </w:rPr>
        <w:t xml:space="preserve">clusters.hcut</w:t>
      </w:r>
      <w:r>
        <w:rPr>
          <w:rStyle w:val="SpecialCharTok"/>
        </w:rPr>
        <w:t xml:space="preserve">$</w:t>
      </w:r>
      <w:r>
        <w:rPr>
          <w:rStyle w:val="NormalTok"/>
        </w:rPr>
        <w:t xml:space="preserve">cluster)</w:t>
      </w:r>
      <w:r>
        <w:br/>
      </w:r>
      <w:r>
        <w:br/>
      </w:r>
      <w:r>
        <w:rPr>
          <w:rStyle w:val="NormalTok"/>
        </w:rPr>
        <w:t xml:space="preserve">input.feature.vals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(mean)</w:t>
      </w:r>
    </w:p>
    <w:p>
      <w:pPr>
        <w:pStyle w:val="SourceCode"/>
      </w:pPr>
      <w:r>
        <w:rPr>
          <w:rStyle w:val="VerbatimChar"/>
        </w:rPr>
        <w:t xml:space="preserve">## # A tibble: 5 × 5</w:t>
      </w:r>
      <w:r>
        <w:br/>
      </w:r>
      <w:r>
        <w:rPr>
          <w:rStyle w:val="VerbatimChar"/>
        </w:rPr>
        <w:t xml:space="preserve">##   cluster Murder Assault UrbanPop    Rape</w:t>
      </w:r>
      <w:r>
        <w:br/>
      </w:r>
      <w:r>
        <w:rPr>
          <w:rStyle w:val="VerbatimChar"/>
        </w:rPr>
        <w:t xml:space="preserve">##     &lt;int&gt;  &lt;dbl&gt;   &lt;dbl&gt;    &lt;dbl&gt;   &lt;dbl&gt;</w:t>
      </w:r>
      <w:r>
        <w:br/>
      </w:r>
      <w:r>
        <w:rPr>
          <w:rStyle w:val="VerbatimChar"/>
        </w:rPr>
        <w:t xml:space="preserve">## 1       1  1.58    0.966  -0.778   0.0484</w:t>
      </w:r>
      <w:r>
        <w:br/>
      </w:r>
      <w:r>
        <w:rPr>
          <w:rStyle w:val="VerbatimChar"/>
        </w:rPr>
        <w:t xml:space="preserve">## 2       2  0.508   1.11   -1.21    2.48  </w:t>
      </w:r>
      <w:r>
        <w:br/>
      </w:r>
      <w:r>
        <w:rPr>
          <w:rStyle w:val="VerbatimChar"/>
        </w:rPr>
        <w:t xml:space="preserve">## 3       3 -0.375  -0.310   0.0725 -0.222 </w:t>
      </w:r>
      <w:r>
        <w:br/>
      </w:r>
      <w:r>
        <w:rPr>
          <w:rStyle w:val="VerbatimChar"/>
        </w:rPr>
        <w:t xml:space="preserve">## 4       4  0.646   1.12    1.41    2.36  </w:t>
      </w:r>
      <w:r>
        <w:br/>
      </w:r>
      <w:r>
        <w:rPr>
          <w:rStyle w:val="VerbatimChar"/>
        </w:rPr>
        <w:t xml:space="preserve">## 5       5  1.75    1.97    0.999   1.14</w:t>
      </w:r>
    </w:p>
    <w:p>
      <w:pPr>
        <w:pStyle w:val="SourceCode"/>
      </w:pPr>
      <w:r>
        <w:rPr>
          <w:rStyle w:val="NormalTok"/>
        </w:rPr>
        <w:t xml:space="preserve">transformed.vals</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Rape))</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P8451_HW4_ML_files/figure-docx/unnamed-chunk-1-4.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Yes, the clusters changed. For my research question, I want to find tightly knit clusters and the data contains outliers(in Rape), so compared with</w:t>
      </w:r>
      <w:r>
        <w:t xml:space="preserve"> </w:t>
      </w:r>
      <w:r>
        <w:t xml:space="preserve">‘</w:t>
      </w:r>
      <w:r>
        <w:t xml:space="preserve">single</w:t>
      </w:r>
      <w:r>
        <w:t xml:space="preserve">’</w:t>
      </w:r>
      <w:r>
        <w:t xml:space="preserve"> </w:t>
      </w:r>
      <w:r>
        <w:t xml:space="preserve">I think</w:t>
      </w:r>
      <w:r>
        <w:t xml:space="preserve"> </w:t>
      </w:r>
      <w:r>
        <w:t xml:space="preserve">‘</w:t>
      </w:r>
      <w:r>
        <w:t xml:space="preserve">complete</w:t>
      </w:r>
      <w:r>
        <w:t xml:space="preserve">’</w:t>
      </w:r>
      <w:r>
        <w:t xml:space="preserve"> </w:t>
      </w:r>
      <w:r>
        <w:t xml:space="preserve">is better(using single linkage, some cluster has only one state). The gap statistic graph also shows an obvious</w:t>
      </w:r>
      <w:r>
        <w:t xml:space="preserve"> </w:t>
      </w:r>
      <w:r>
        <w:t xml:space="preserve">‘</w:t>
      </w:r>
      <w:r>
        <w:t xml:space="preserve">elbow</w:t>
      </w:r>
      <w:r>
        <w:t xml:space="preserve">’</w:t>
      </w:r>
      <w:r>
        <w:t xml:space="preserve"> </w:t>
      </w:r>
      <w:r>
        <w:t xml:space="preserve">at k=4(compared with using</w:t>
      </w:r>
      <w:r>
        <w:t xml:space="preserve"> </w:t>
      </w:r>
      <w:r>
        <w:t xml:space="preserve">‘</w:t>
      </w:r>
      <w:r>
        <w:t xml:space="preserve">single</w:t>
      </w:r>
      <w:r>
        <w:t xml:space="preserve">’</w:t>
      </w:r>
      <w:r>
        <w:t xml:space="preserve"> </w:t>
      </w:r>
      <w:r>
        <w:t xml:space="preserve">method). Changing set seeds didn’t change the clusters a lot,indicating that the data has a strong inherent tighter clustering structure.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28" Target="https://escholarship.org/content/qt40b200z6/qt40b200z6_noSplash_c3819f1c49cdc6380c6ae5b0ac0af41d.pdf?t=qaj586" TargetMode="External" /></Relationships>
</file>

<file path=word/_rels/footnotes.xml.rels><?xml version="1.0" encoding="UTF-8"?><Relationships xmlns="http://schemas.openxmlformats.org/package/2006/relationships"><Relationship Type="http://schemas.openxmlformats.org/officeDocument/2006/relationships/hyperlink" Id="rId28" Target="https://escholarship.org/content/qt40b200z6/qt40b200z6_noSplash_c3819f1c49cdc6380c6ae5b0ac0af41d.pdf?t=qaj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P8451_HW4_ML</dc:title>
  <dc:creator>Ruixi Li</dc:creator>
  <cp:keywords/>
  <dcterms:created xsi:type="dcterms:W3CDTF">2024-02-13T17:36:07Z</dcterms:created>
  <dcterms:modified xsi:type="dcterms:W3CDTF">2024-02-13T17:36:07Z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2024-02-07</vt:lpwstr>
  </property>
  <property fmtid="{D5CDD505-2E9C-101B-9397-08002B2CF9AE}" pid="3" name="output">
    <vt:lpwstr>word_document</vt:lpwstr>
  </property>
</Properties>
</file>