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D223" w14:textId="77777777" w:rsidR="003D2BD3" w:rsidRPr="003D2BD3" w:rsidRDefault="003D2BD3" w:rsidP="003D2BD3">
      <w:pPr>
        <w:shd w:val="clear" w:color="auto" w:fill="FFFFFF"/>
        <w:spacing w:after="240" w:line="240" w:lineRule="auto"/>
        <w:rPr>
          <w:rFonts w:ascii="Helvetica" w:eastAsia="Times New Roman" w:hAnsi="Helvetica" w:cs="Times New Roman"/>
          <w:color w:val="16161D"/>
          <w:spacing w:val="4"/>
          <w:kern w:val="0"/>
          <w:sz w:val="24"/>
          <w:szCs w:val="24"/>
          <w14:ligatures w14:val="none"/>
        </w:rPr>
      </w:pPr>
      <w:r w:rsidRPr="003D2BD3">
        <w:rPr>
          <w:rFonts w:ascii="Helvetica" w:eastAsia="Times New Roman" w:hAnsi="Helvetica" w:cs="Times New Roman"/>
          <w:color w:val="16161D"/>
          <w:spacing w:val="4"/>
          <w:kern w:val="0"/>
          <w:sz w:val="24"/>
          <w:szCs w:val="24"/>
          <w14:ligatures w14:val="none"/>
        </w:rPr>
        <w:t>On September 8, 2018, an internal security tool flagged as suspicious an attempt to access the internal guest reservation database for Marriott's Starwood brands, which include the Westin, Sheraton, St. Regis, and W hotels. This prompted an internal investigation that determined, through a </w:t>
      </w:r>
      <w:hyperlink r:id="rId4" w:history="1">
        <w:r w:rsidRPr="003D2BD3">
          <w:rPr>
            <w:rFonts w:ascii="Helvetica" w:eastAsia="Times New Roman" w:hAnsi="Helvetica" w:cs="Times New Roman"/>
            <w:color w:val="00AEEF"/>
            <w:spacing w:val="4"/>
            <w:kern w:val="0"/>
            <w:sz w:val="24"/>
            <w:szCs w:val="24"/>
            <w:u w:val="single"/>
            <w14:ligatures w14:val="none"/>
          </w:rPr>
          <w:t>forensics</w:t>
        </w:r>
      </w:hyperlink>
      <w:r w:rsidRPr="003D2BD3">
        <w:rPr>
          <w:rFonts w:ascii="Helvetica" w:eastAsia="Times New Roman" w:hAnsi="Helvetica" w:cs="Times New Roman"/>
          <w:color w:val="16161D"/>
          <w:spacing w:val="4"/>
          <w:kern w:val="0"/>
          <w:sz w:val="24"/>
          <w:szCs w:val="24"/>
          <w14:ligatures w14:val="none"/>
        </w:rPr>
        <w:t> process that Marriott has not discussed in detail, that the Starwood network had been compromised sometime in 2014 — back when Starwood had been a separate company. Marriott purchased Starwood in 2016, but nearly two years later, the former Starwood hotels hadn't been migrated to Marriott's own reservation system and were still using IT infrastructure inherited from Starwood, an important factor that we'll revisit in more detail later.</w:t>
      </w:r>
    </w:p>
    <w:p w14:paraId="0CEC889F" w14:textId="77777777" w:rsidR="003D2BD3" w:rsidRPr="003D2BD3" w:rsidRDefault="003D2BD3" w:rsidP="003D2BD3">
      <w:pPr>
        <w:shd w:val="clear" w:color="auto" w:fill="FFFFFF"/>
        <w:spacing w:after="240" w:line="240" w:lineRule="auto"/>
        <w:rPr>
          <w:rFonts w:ascii="Helvetica" w:eastAsia="Times New Roman" w:hAnsi="Helvetica" w:cs="Times New Roman"/>
          <w:color w:val="16161D"/>
          <w:spacing w:val="4"/>
          <w:kern w:val="0"/>
          <w:sz w:val="24"/>
          <w:szCs w:val="24"/>
          <w14:ligatures w14:val="none"/>
        </w:rPr>
      </w:pPr>
      <w:r w:rsidRPr="003D2BD3">
        <w:rPr>
          <w:rFonts w:ascii="Helvetica" w:eastAsia="Times New Roman" w:hAnsi="Helvetica" w:cs="Times New Roman"/>
          <w:color w:val="16161D"/>
          <w:spacing w:val="4"/>
          <w:kern w:val="0"/>
          <w:sz w:val="24"/>
          <w:szCs w:val="24"/>
          <w14:ligatures w14:val="none"/>
        </w:rPr>
        <w:t>In their investigation, Marriott found data that the attackers had encrypted and attempted (probably successfully) to remove from the Starwood systems. By November, they had managed to decrypt that data and discovered that it included information from up to 500 million guest records, though those undoubtedly include duplicate records or multiple records pertaining to individual guests. Many of the records include extremely sensitive information like credit card and passport numbers. Now aware of the severity of the breach, Marriott </w:t>
      </w:r>
      <w:hyperlink r:id="rId5" w:history="1">
        <w:r w:rsidRPr="003D2BD3">
          <w:rPr>
            <w:rFonts w:ascii="Helvetica" w:eastAsia="Times New Roman" w:hAnsi="Helvetica" w:cs="Times New Roman"/>
            <w:color w:val="00AEEF"/>
            <w:spacing w:val="4"/>
            <w:kern w:val="0"/>
            <w:sz w:val="24"/>
            <w:szCs w:val="24"/>
            <w:u w:val="single"/>
            <w14:ligatures w14:val="none"/>
          </w:rPr>
          <w:t>released a statement on November 30, 2018</w:t>
        </w:r>
      </w:hyperlink>
      <w:r w:rsidRPr="003D2BD3">
        <w:rPr>
          <w:rFonts w:ascii="Helvetica" w:eastAsia="Times New Roman" w:hAnsi="Helvetica" w:cs="Times New Roman"/>
          <w:color w:val="16161D"/>
          <w:spacing w:val="4"/>
          <w:kern w:val="0"/>
          <w:sz w:val="24"/>
          <w:szCs w:val="24"/>
          <w14:ligatures w14:val="none"/>
        </w:rPr>
        <w:t>, outlining the basics we've described here.</w:t>
      </w:r>
    </w:p>
    <w:p w14:paraId="6941F1A2" w14:textId="77777777" w:rsidR="003D2BD3" w:rsidRPr="003D2BD3" w:rsidRDefault="003D2BD3" w:rsidP="003D2BD3">
      <w:pPr>
        <w:shd w:val="clear" w:color="auto" w:fill="FFFFFF"/>
        <w:spacing w:before="100" w:beforeAutospacing="1" w:after="100" w:afterAutospacing="1" w:line="240" w:lineRule="auto"/>
        <w:outlineLvl w:val="1"/>
        <w:rPr>
          <w:rFonts w:ascii="Helvetica" w:eastAsia="Times New Roman" w:hAnsi="Helvetica" w:cs="Times New Roman"/>
          <w:b/>
          <w:bCs/>
          <w:color w:val="1E2226"/>
          <w:spacing w:val="4"/>
          <w:kern w:val="0"/>
          <w:sz w:val="36"/>
          <w:szCs w:val="36"/>
          <w14:ligatures w14:val="none"/>
        </w:rPr>
      </w:pPr>
      <w:r w:rsidRPr="003D2BD3">
        <w:rPr>
          <w:rFonts w:ascii="Helvetica" w:eastAsia="Times New Roman" w:hAnsi="Helvetica" w:cs="Times New Roman"/>
          <w:b/>
          <w:bCs/>
          <w:color w:val="1E2226"/>
          <w:spacing w:val="4"/>
          <w:kern w:val="0"/>
          <w:sz w:val="36"/>
          <w:szCs w:val="36"/>
          <w14:ligatures w14:val="none"/>
        </w:rPr>
        <w:t>What caused the Marriott data breach?</w:t>
      </w:r>
    </w:p>
    <w:p w14:paraId="21DFC4B2" w14:textId="77777777" w:rsidR="003D2BD3" w:rsidRPr="003D2BD3" w:rsidRDefault="003D2BD3" w:rsidP="003D2BD3">
      <w:pPr>
        <w:shd w:val="clear" w:color="auto" w:fill="FFFFFF"/>
        <w:spacing w:after="240" w:line="240" w:lineRule="auto"/>
        <w:rPr>
          <w:rFonts w:ascii="Helvetica" w:eastAsia="Times New Roman" w:hAnsi="Helvetica" w:cs="Times New Roman"/>
          <w:color w:val="16161D"/>
          <w:spacing w:val="4"/>
          <w:kern w:val="0"/>
          <w:sz w:val="24"/>
          <w:szCs w:val="24"/>
          <w14:ligatures w14:val="none"/>
        </w:rPr>
      </w:pPr>
      <w:r w:rsidRPr="003D2BD3">
        <w:rPr>
          <w:rFonts w:ascii="Helvetica" w:eastAsia="Times New Roman" w:hAnsi="Helvetica" w:cs="Times New Roman"/>
          <w:color w:val="16161D"/>
          <w:spacing w:val="4"/>
          <w:kern w:val="0"/>
          <w:sz w:val="24"/>
          <w:szCs w:val="24"/>
          <w14:ligatures w14:val="none"/>
        </w:rPr>
        <w:t>Marriott has not made many of the details of the attack public, so we can't say for certain what vulnerability or mistake was the direct cause of the breach. Marriott CEO Arne Sorenson appeared before the U.S. Senate to talk about the attack, and the </w:t>
      </w:r>
      <w:hyperlink r:id="rId6" w:history="1">
        <w:r w:rsidRPr="003D2BD3">
          <w:rPr>
            <w:rFonts w:ascii="Helvetica" w:eastAsia="Times New Roman" w:hAnsi="Helvetica" w:cs="Times New Roman"/>
            <w:color w:val="00AEEF"/>
            <w:spacing w:val="4"/>
            <w:kern w:val="0"/>
            <w:sz w:val="24"/>
            <w:szCs w:val="24"/>
            <w:u w:val="single"/>
            <w14:ligatures w14:val="none"/>
          </w:rPr>
          <w:t>transcript of his testimony</w:t>
        </w:r>
      </w:hyperlink>
      <w:r w:rsidRPr="003D2BD3">
        <w:rPr>
          <w:rFonts w:ascii="Helvetica" w:eastAsia="Times New Roman" w:hAnsi="Helvetica" w:cs="Times New Roman"/>
          <w:color w:val="16161D"/>
          <w:spacing w:val="4"/>
          <w:kern w:val="0"/>
          <w:sz w:val="24"/>
          <w:szCs w:val="24"/>
          <w14:ligatures w14:val="none"/>
        </w:rPr>
        <w:t> provides a window into what we do know.</w:t>
      </w:r>
    </w:p>
    <w:p w14:paraId="2089A946" w14:textId="77777777" w:rsidR="003D2BD3" w:rsidRPr="003D2BD3" w:rsidRDefault="003D2BD3" w:rsidP="003D2BD3">
      <w:pPr>
        <w:shd w:val="clear" w:color="auto" w:fill="FFFFFF"/>
        <w:spacing w:after="240" w:line="240" w:lineRule="auto"/>
        <w:rPr>
          <w:rFonts w:ascii="Helvetica" w:eastAsia="Times New Roman" w:hAnsi="Helvetica" w:cs="Times New Roman"/>
          <w:color w:val="16161D"/>
          <w:spacing w:val="4"/>
          <w:kern w:val="0"/>
          <w:sz w:val="24"/>
          <w:szCs w:val="24"/>
          <w14:ligatures w14:val="none"/>
        </w:rPr>
      </w:pPr>
      <w:r w:rsidRPr="003D2BD3">
        <w:rPr>
          <w:rFonts w:ascii="Helvetica" w:eastAsia="Times New Roman" w:hAnsi="Helvetica" w:cs="Times New Roman"/>
          <w:color w:val="16161D"/>
          <w:spacing w:val="4"/>
          <w:kern w:val="0"/>
          <w:sz w:val="24"/>
          <w:szCs w:val="24"/>
          <w14:ligatures w14:val="none"/>
        </w:rPr>
        <w:t xml:space="preserve">As we noted, Marriott first became aware that they'd been hacked when a security tool flagged an unusual database query. (The tool was </w:t>
      </w:r>
      <w:proofErr w:type="gramStart"/>
      <w:r w:rsidRPr="003D2BD3">
        <w:rPr>
          <w:rFonts w:ascii="Helvetica" w:eastAsia="Times New Roman" w:hAnsi="Helvetica" w:cs="Times New Roman"/>
          <w:color w:val="16161D"/>
          <w:spacing w:val="4"/>
          <w:kern w:val="0"/>
          <w:sz w:val="24"/>
          <w:szCs w:val="24"/>
          <w14:ligatures w14:val="none"/>
        </w:rPr>
        <w:t>actually monitored</w:t>
      </w:r>
      <w:proofErr w:type="gramEnd"/>
      <w:r w:rsidRPr="003D2BD3">
        <w:rPr>
          <w:rFonts w:ascii="Helvetica" w:eastAsia="Times New Roman" w:hAnsi="Helvetica" w:cs="Times New Roman"/>
          <w:color w:val="16161D"/>
          <w:spacing w:val="4"/>
          <w:kern w:val="0"/>
          <w:sz w:val="24"/>
          <w:szCs w:val="24"/>
          <w14:ligatures w14:val="none"/>
        </w:rPr>
        <w:t xml:space="preserve"> by Accenture, who had been running IT and </w:t>
      </w:r>
      <w:proofErr w:type="spellStart"/>
      <w:r w:rsidRPr="003D2BD3">
        <w:rPr>
          <w:rFonts w:ascii="Helvetica" w:eastAsia="Times New Roman" w:hAnsi="Helvetica" w:cs="Times New Roman"/>
          <w:color w:val="16161D"/>
          <w:spacing w:val="4"/>
          <w:kern w:val="0"/>
          <w:sz w:val="24"/>
          <w:szCs w:val="24"/>
          <w14:ligatures w14:val="none"/>
        </w:rPr>
        <w:t>infosecurity</w:t>
      </w:r>
      <w:proofErr w:type="spellEnd"/>
      <w:r w:rsidRPr="003D2BD3">
        <w:rPr>
          <w:rFonts w:ascii="Helvetica" w:eastAsia="Times New Roman" w:hAnsi="Helvetica" w:cs="Times New Roman"/>
          <w:color w:val="16161D"/>
          <w:spacing w:val="4"/>
          <w:kern w:val="0"/>
          <w:sz w:val="24"/>
          <w:szCs w:val="24"/>
          <w14:ligatures w14:val="none"/>
        </w:rPr>
        <w:t xml:space="preserve"> for Starwood before the merger and continued to do for the legacy network afterwards.) The database query was made by a user with administrator privileges, but analysis quickly revealed that the person to whom that account was assigned was not the one who made the query; someone else had managed to take control of account.</w:t>
      </w:r>
    </w:p>
    <w:p w14:paraId="5C2F9647" w14:textId="77777777" w:rsidR="003D2BD3" w:rsidRPr="003D2BD3" w:rsidRDefault="003D2BD3" w:rsidP="003D2BD3">
      <w:pPr>
        <w:shd w:val="clear" w:color="auto" w:fill="FFFFFF"/>
        <w:spacing w:after="240" w:line="240" w:lineRule="auto"/>
        <w:rPr>
          <w:rFonts w:ascii="Helvetica" w:eastAsia="Times New Roman" w:hAnsi="Helvetica" w:cs="Times New Roman"/>
          <w:color w:val="16161D"/>
          <w:spacing w:val="4"/>
          <w:kern w:val="0"/>
          <w:sz w:val="24"/>
          <w:szCs w:val="24"/>
          <w14:ligatures w14:val="none"/>
        </w:rPr>
      </w:pPr>
      <w:r w:rsidRPr="003D2BD3">
        <w:rPr>
          <w:rFonts w:ascii="Helvetica" w:eastAsia="Times New Roman" w:hAnsi="Helvetica" w:cs="Times New Roman"/>
          <w:color w:val="16161D"/>
          <w:spacing w:val="4"/>
          <w:kern w:val="0"/>
          <w:sz w:val="24"/>
          <w:szCs w:val="24"/>
          <w14:ligatures w14:val="none"/>
        </w:rPr>
        <w:t>Investigators began scouring the system for clues, and discovered a </w:t>
      </w:r>
      <w:hyperlink r:id="rId7" w:history="1">
        <w:r w:rsidRPr="003D2BD3">
          <w:rPr>
            <w:rFonts w:ascii="Helvetica" w:eastAsia="Times New Roman" w:hAnsi="Helvetica" w:cs="Times New Roman"/>
            <w:color w:val="00AEEF"/>
            <w:spacing w:val="4"/>
            <w:kern w:val="0"/>
            <w:sz w:val="24"/>
            <w:szCs w:val="24"/>
            <w:u w:val="single"/>
            <w14:ligatures w14:val="none"/>
          </w:rPr>
          <w:t>Remote Access Trojan (RAT)</w:t>
        </w:r>
      </w:hyperlink>
      <w:r w:rsidRPr="003D2BD3">
        <w:rPr>
          <w:rFonts w:ascii="Helvetica" w:eastAsia="Times New Roman" w:hAnsi="Helvetica" w:cs="Times New Roman"/>
          <w:color w:val="16161D"/>
          <w:spacing w:val="4"/>
          <w:kern w:val="0"/>
          <w:sz w:val="24"/>
          <w:szCs w:val="24"/>
          <w14:ligatures w14:val="none"/>
        </w:rPr>
        <w:t> along with </w:t>
      </w:r>
      <w:proofErr w:type="spellStart"/>
      <w:r w:rsidRPr="003D2BD3">
        <w:rPr>
          <w:rFonts w:ascii="Helvetica" w:eastAsia="Times New Roman" w:hAnsi="Helvetica" w:cs="Times New Roman"/>
          <w:color w:val="16161D"/>
          <w:spacing w:val="4"/>
          <w:kern w:val="0"/>
          <w:sz w:val="24"/>
          <w:szCs w:val="24"/>
          <w14:ligatures w14:val="none"/>
        </w:rPr>
        <w:fldChar w:fldCharType="begin"/>
      </w:r>
      <w:r w:rsidRPr="003D2BD3">
        <w:rPr>
          <w:rFonts w:ascii="Helvetica" w:eastAsia="Times New Roman" w:hAnsi="Helvetica" w:cs="Times New Roman"/>
          <w:color w:val="16161D"/>
          <w:spacing w:val="4"/>
          <w:kern w:val="0"/>
          <w:sz w:val="24"/>
          <w:szCs w:val="24"/>
          <w14:ligatures w14:val="none"/>
        </w:rPr>
        <w:instrText xml:space="preserve"> HYPERLINK "https://www.csoonline.com/article/3353416/what-is-mimikatz-and-how-to-defend-against-this-password-stealing-tool.html" </w:instrText>
      </w:r>
      <w:r w:rsidRPr="003D2BD3">
        <w:rPr>
          <w:rFonts w:ascii="Helvetica" w:eastAsia="Times New Roman" w:hAnsi="Helvetica" w:cs="Times New Roman"/>
          <w:color w:val="16161D"/>
          <w:spacing w:val="4"/>
          <w:kern w:val="0"/>
          <w:sz w:val="24"/>
          <w:szCs w:val="24"/>
          <w14:ligatures w14:val="none"/>
        </w:rPr>
        <w:fldChar w:fldCharType="separate"/>
      </w:r>
      <w:r w:rsidRPr="003D2BD3">
        <w:rPr>
          <w:rFonts w:ascii="Helvetica" w:eastAsia="Times New Roman" w:hAnsi="Helvetica" w:cs="Times New Roman"/>
          <w:color w:val="00AEEF"/>
          <w:spacing w:val="4"/>
          <w:kern w:val="0"/>
          <w:sz w:val="24"/>
          <w:szCs w:val="24"/>
          <w:u w:val="single"/>
          <w14:ligatures w14:val="none"/>
        </w:rPr>
        <w:t>MimiKatz</w:t>
      </w:r>
      <w:proofErr w:type="spellEnd"/>
      <w:r w:rsidRPr="003D2BD3">
        <w:rPr>
          <w:rFonts w:ascii="Helvetica" w:eastAsia="Times New Roman" w:hAnsi="Helvetica" w:cs="Times New Roman"/>
          <w:color w:val="16161D"/>
          <w:spacing w:val="4"/>
          <w:kern w:val="0"/>
          <w:sz w:val="24"/>
          <w:szCs w:val="24"/>
          <w14:ligatures w14:val="none"/>
        </w:rPr>
        <w:fldChar w:fldCharType="end"/>
      </w:r>
      <w:r w:rsidRPr="003D2BD3">
        <w:rPr>
          <w:rFonts w:ascii="Helvetica" w:eastAsia="Times New Roman" w:hAnsi="Helvetica" w:cs="Times New Roman"/>
          <w:color w:val="16161D"/>
          <w:spacing w:val="4"/>
          <w:kern w:val="0"/>
          <w:sz w:val="24"/>
          <w:szCs w:val="24"/>
          <w14:ligatures w14:val="none"/>
        </w:rPr>
        <w:t>, a tool for sniffing out username/password combos in system memory. Together, these two tools could have given the attackers control of the administrator account. It's not clear how the RAT was placed onto the Starwood server, but such </w:t>
      </w:r>
      <w:hyperlink r:id="rId8" w:history="1">
        <w:r w:rsidRPr="003D2BD3">
          <w:rPr>
            <w:rFonts w:ascii="Helvetica" w:eastAsia="Times New Roman" w:hAnsi="Helvetica" w:cs="Times New Roman"/>
            <w:color w:val="00AEEF"/>
            <w:spacing w:val="4"/>
            <w:kern w:val="0"/>
            <w:sz w:val="24"/>
            <w:szCs w:val="24"/>
            <w:u w:val="single"/>
            <w14:ligatures w14:val="none"/>
          </w:rPr>
          <w:t>Trojans</w:t>
        </w:r>
      </w:hyperlink>
      <w:r w:rsidRPr="003D2BD3">
        <w:rPr>
          <w:rFonts w:ascii="Helvetica" w:eastAsia="Times New Roman" w:hAnsi="Helvetica" w:cs="Times New Roman"/>
          <w:color w:val="16161D"/>
          <w:spacing w:val="4"/>
          <w:kern w:val="0"/>
          <w:sz w:val="24"/>
          <w:szCs w:val="24"/>
          <w14:ligatures w14:val="none"/>
        </w:rPr>
        <w:t> are often downloaded from </w:t>
      </w:r>
      <w:hyperlink r:id="rId9" w:history="1">
        <w:r w:rsidRPr="003D2BD3">
          <w:rPr>
            <w:rFonts w:ascii="Helvetica" w:eastAsia="Times New Roman" w:hAnsi="Helvetica" w:cs="Times New Roman"/>
            <w:color w:val="00AEEF"/>
            <w:spacing w:val="4"/>
            <w:kern w:val="0"/>
            <w:sz w:val="24"/>
            <w:szCs w:val="24"/>
            <w:u w:val="single"/>
            <w14:ligatures w14:val="none"/>
          </w:rPr>
          <w:t>phishing</w:t>
        </w:r>
      </w:hyperlink>
      <w:r w:rsidRPr="003D2BD3">
        <w:rPr>
          <w:rFonts w:ascii="Helvetica" w:eastAsia="Times New Roman" w:hAnsi="Helvetica" w:cs="Times New Roman"/>
          <w:color w:val="16161D"/>
          <w:spacing w:val="4"/>
          <w:kern w:val="0"/>
          <w:sz w:val="24"/>
          <w:szCs w:val="24"/>
          <w14:ligatures w14:val="none"/>
        </w:rPr>
        <w:t> emails, and it's </w:t>
      </w:r>
      <w:hyperlink r:id="rId10" w:history="1">
        <w:r w:rsidRPr="003D2BD3">
          <w:rPr>
            <w:rFonts w:ascii="Helvetica" w:eastAsia="Times New Roman" w:hAnsi="Helvetica" w:cs="Times New Roman"/>
            <w:color w:val="00AEEF"/>
            <w:spacing w:val="4"/>
            <w:kern w:val="0"/>
            <w:sz w:val="24"/>
            <w:szCs w:val="24"/>
            <w:u w:val="single"/>
            <w14:ligatures w14:val="none"/>
          </w:rPr>
          <w:t>reasonable to guess that might've been the case here</w:t>
        </w:r>
      </w:hyperlink>
      <w:r w:rsidRPr="003D2BD3">
        <w:rPr>
          <w:rFonts w:ascii="Helvetica" w:eastAsia="Times New Roman" w:hAnsi="Helvetica" w:cs="Times New Roman"/>
          <w:color w:val="16161D"/>
          <w:spacing w:val="4"/>
          <w:kern w:val="0"/>
          <w:sz w:val="24"/>
          <w:szCs w:val="24"/>
          <w14:ligatures w14:val="none"/>
        </w:rPr>
        <w:t>.</w:t>
      </w:r>
    </w:p>
    <w:p w14:paraId="28A5164F" w14:textId="77777777" w:rsidR="003D2BD3" w:rsidRPr="003D2BD3" w:rsidRDefault="003D2BD3" w:rsidP="003D2BD3">
      <w:pPr>
        <w:shd w:val="clear" w:color="auto" w:fill="FFFFFF"/>
        <w:spacing w:after="240" w:line="240" w:lineRule="auto"/>
        <w:rPr>
          <w:rFonts w:ascii="Helvetica" w:eastAsia="Times New Roman" w:hAnsi="Helvetica" w:cs="Times New Roman"/>
          <w:color w:val="16161D"/>
          <w:spacing w:val="4"/>
          <w:kern w:val="0"/>
          <w:sz w:val="24"/>
          <w:szCs w:val="24"/>
          <w14:ligatures w14:val="none"/>
        </w:rPr>
      </w:pPr>
      <w:r w:rsidRPr="003D2BD3">
        <w:rPr>
          <w:rFonts w:ascii="Helvetica" w:eastAsia="Times New Roman" w:hAnsi="Helvetica" w:cs="Times New Roman"/>
          <w:color w:val="16161D"/>
          <w:spacing w:val="4"/>
          <w:kern w:val="0"/>
          <w:sz w:val="24"/>
          <w:szCs w:val="24"/>
          <w14:ligatures w14:val="none"/>
        </w:rPr>
        <w:t xml:space="preserve">But lurking behind these specific attack vectors lay a series of cultural and business factors that we might label the root cause of the breach. What stands out here is not the attack's success in breaching Starwood's </w:t>
      </w:r>
      <w:r w:rsidRPr="003D2BD3">
        <w:rPr>
          <w:rFonts w:ascii="Helvetica" w:eastAsia="Times New Roman" w:hAnsi="Helvetica" w:cs="Times New Roman"/>
          <w:color w:val="16161D"/>
          <w:spacing w:val="4"/>
          <w:kern w:val="0"/>
          <w:sz w:val="24"/>
          <w:szCs w:val="24"/>
          <w14:ligatures w14:val="none"/>
        </w:rPr>
        <w:lastRenderedPageBreak/>
        <w:t>systems — most security experts today believe it's almost impossible to keep all attackers at bay all the time — but rather that the attack went undetected for four years. Starwood did not have the best security culture before its acquisition by Marriott; the </w:t>
      </w:r>
      <w:r w:rsidRPr="003D2BD3">
        <w:rPr>
          <w:rFonts w:ascii="Helvetica" w:eastAsia="Times New Roman" w:hAnsi="Helvetica" w:cs="Times New Roman"/>
          <w:i/>
          <w:iCs/>
          <w:color w:val="16161D"/>
          <w:spacing w:val="4"/>
          <w:kern w:val="0"/>
          <w:sz w:val="24"/>
          <w:szCs w:val="24"/>
          <w14:ligatures w14:val="none"/>
        </w:rPr>
        <w:t>Wall Street Journal</w:t>
      </w:r>
      <w:r w:rsidRPr="003D2BD3">
        <w:rPr>
          <w:rFonts w:ascii="Helvetica" w:eastAsia="Times New Roman" w:hAnsi="Helvetica" w:cs="Times New Roman"/>
          <w:color w:val="16161D"/>
          <w:spacing w:val="4"/>
          <w:kern w:val="0"/>
          <w:sz w:val="24"/>
          <w:szCs w:val="24"/>
          <w14:ligatures w14:val="none"/>
        </w:rPr>
        <w:t> reported that Starwood employees </w:t>
      </w:r>
      <w:hyperlink r:id="rId11" w:history="1">
        <w:r w:rsidRPr="003D2BD3">
          <w:rPr>
            <w:rFonts w:ascii="Helvetica" w:eastAsia="Times New Roman" w:hAnsi="Helvetica" w:cs="Times New Roman"/>
            <w:color w:val="00AEEF"/>
            <w:spacing w:val="4"/>
            <w:kern w:val="0"/>
            <w:sz w:val="24"/>
            <w:szCs w:val="24"/>
            <w:u w:val="single"/>
            <w14:ligatures w14:val="none"/>
          </w:rPr>
          <w:t>perennially found the reservation system difficult to secure</w:t>
        </w:r>
      </w:hyperlink>
      <w:r w:rsidRPr="003D2BD3">
        <w:rPr>
          <w:rFonts w:ascii="Helvetica" w:eastAsia="Times New Roman" w:hAnsi="Helvetica" w:cs="Times New Roman"/>
          <w:color w:val="16161D"/>
          <w:spacing w:val="4"/>
          <w:kern w:val="0"/>
          <w:sz w:val="24"/>
          <w:szCs w:val="24"/>
          <w14:ligatures w14:val="none"/>
        </w:rPr>
        <w:t>, and in fact a </w:t>
      </w:r>
      <w:r w:rsidRPr="003D2BD3">
        <w:rPr>
          <w:rFonts w:ascii="Helvetica" w:eastAsia="Times New Roman" w:hAnsi="Helvetica" w:cs="Times New Roman"/>
          <w:i/>
          <w:iCs/>
          <w:color w:val="16161D"/>
          <w:spacing w:val="4"/>
          <w:kern w:val="0"/>
          <w:sz w:val="24"/>
          <w:szCs w:val="24"/>
          <w14:ligatures w14:val="none"/>
        </w:rPr>
        <w:t>different </w:t>
      </w:r>
      <w:r w:rsidRPr="003D2BD3">
        <w:rPr>
          <w:rFonts w:ascii="Helvetica" w:eastAsia="Times New Roman" w:hAnsi="Helvetica" w:cs="Times New Roman"/>
          <w:color w:val="16161D"/>
          <w:spacing w:val="4"/>
          <w:kern w:val="0"/>
          <w:sz w:val="24"/>
          <w:szCs w:val="24"/>
          <w14:ligatures w14:val="none"/>
        </w:rPr>
        <w:t>attacker breached the system in 2015 and wasn't detected for eight months. Then, after Marriott acquired Starwood in September 2016, most of Starwood's corporate staff, including those managing information technology and security, were </w:t>
      </w:r>
      <w:hyperlink r:id="rId12" w:history="1">
        <w:r w:rsidRPr="003D2BD3">
          <w:rPr>
            <w:rFonts w:ascii="Helvetica" w:eastAsia="Times New Roman" w:hAnsi="Helvetica" w:cs="Times New Roman"/>
            <w:color w:val="00AEEF"/>
            <w:spacing w:val="4"/>
            <w:kern w:val="0"/>
            <w:sz w:val="24"/>
            <w:szCs w:val="24"/>
            <w:u w:val="single"/>
            <w14:ligatures w14:val="none"/>
          </w:rPr>
          <w:t>laid off</w:t>
        </w:r>
      </w:hyperlink>
      <w:r w:rsidRPr="003D2BD3">
        <w:rPr>
          <w:rFonts w:ascii="Helvetica" w:eastAsia="Times New Roman" w:hAnsi="Helvetica" w:cs="Times New Roman"/>
          <w:color w:val="16161D"/>
          <w:spacing w:val="4"/>
          <w:kern w:val="0"/>
          <w:sz w:val="24"/>
          <w:szCs w:val="24"/>
          <w14:ligatures w14:val="none"/>
        </w:rPr>
        <w:t>. That sort of payroll cutting is exactly what produces the "synergies" and higher profits that drive these sorts of mergers in the first place, of course, but Marriott was nowhere close to ready to book guests at its thousands of newly acquired hotels with its own in-house reservation system, and so Starwood's old system limped on, zombie-like, infected with </w:t>
      </w:r>
      <w:hyperlink r:id="rId13" w:history="1">
        <w:r w:rsidRPr="003D2BD3">
          <w:rPr>
            <w:rFonts w:ascii="Helvetica" w:eastAsia="Times New Roman" w:hAnsi="Helvetica" w:cs="Times New Roman"/>
            <w:color w:val="00AEEF"/>
            <w:spacing w:val="4"/>
            <w:kern w:val="0"/>
            <w:sz w:val="24"/>
            <w:szCs w:val="24"/>
            <w:u w:val="single"/>
            <w14:ligatures w14:val="none"/>
          </w:rPr>
          <w:t>malware</w:t>
        </w:r>
      </w:hyperlink>
      <w:r w:rsidRPr="003D2BD3">
        <w:rPr>
          <w:rFonts w:ascii="Helvetica" w:eastAsia="Times New Roman" w:hAnsi="Helvetica" w:cs="Times New Roman"/>
          <w:color w:val="16161D"/>
          <w:spacing w:val="4"/>
          <w:kern w:val="0"/>
          <w:sz w:val="24"/>
          <w:szCs w:val="24"/>
          <w14:ligatures w14:val="none"/>
        </w:rPr>
        <w:t>, breached by hackers, and without much by way of continuity of care, for another two years before the breach was finally discovered.</w:t>
      </w:r>
    </w:p>
    <w:p w14:paraId="439F81DB"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6E"/>
    <w:rsid w:val="002743B4"/>
    <w:rsid w:val="003C5812"/>
    <w:rsid w:val="003D2BD3"/>
    <w:rsid w:val="0044596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B33B"/>
  <w15:chartTrackingRefBased/>
  <w15:docId w15:val="{53A1DCDD-82DB-4D67-93D6-B256850F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2BD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D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D2B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D2BD3"/>
    <w:rPr>
      <w:color w:val="0000FF"/>
      <w:u w:val="single"/>
    </w:rPr>
  </w:style>
  <w:style w:type="character" w:styleId="Emphasis">
    <w:name w:val="Emphasis"/>
    <w:basedOn w:val="DefaultParagraphFont"/>
    <w:uiPriority w:val="20"/>
    <w:qFormat/>
    <w:rsid w:val="003D2B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6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oonline.com/article/3403381/what-is-a-trojan-horse-how-this-tricky-malware-works.html" TargetMode="External"/><Relationship Id="rId13" Type="http://schemas.openxmlformats.org/officeDocument/2006/relationships/hyperlink" Target="https://www.csoonline.com/article/3295877/what-is-malware-viruses-worms-trojans-and-beyond.html" TargetMode="External"/><Relationship Id="rId3" Type="http://schemas.openxmlformats.org/officeDocument/2006/relationships/webSettings" Target="webSettings.xml"/><Relationship Id="rId7" Type="http://schemas.openxmlformats.org/officeDocument/2006/relationships/hyperlink" Target="https://www.csoonline.com/article/3086965/remote-access-threats.html" TargetMode="External"/><Relationship Id="rId12" Type="http://schemas.openxmlformats.org/officeDocument/2006/relationships/hyperlink" Target="https://hbr.org/2019/03/the-marriott-breach-shows-just-how-inadequate-cyber-risk-disclosures-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sgac.senate.gov/imo/media/doc/Soresnson%20Testimony.pdf" TargetMode="External"/><Relationship Id="rId11" Type="http://schemas.openxmlformats.org/officeDocument/2006/relationships/hyperlink" Target="https://www.thesslstore.com/blog/autopsying-the-marriott-data-breach-this-is-why-insurance-matters/" TargetMode="External"/><Relationship Id="rId5" Type="http://schemas.openxmlformats.org/officeDocument/2006/relationships/hyperlink" Target="http://starwoodstag.wpengine.com/wp-content/uploads/2019/05/us-en_First-Response.pdf" TargetMode="External"/><Relationship Id="rId15" Type="http://schemas.openxmlformats.org/officeDocument/2006/relationships/theme" Target="theme/theme1.xml"/><Relationship Id="rId10" Type="http://schemas.openxmlformats.org/officeDocument/2006/relationships/hyperlink" Target="https://www.thesslstore.com/blog/autopsying-the-marriott-data-breach-this-is-why-insurance-matters/" TargetMode="External"/><Relationship Id="rId4" Type="http://schemas.openxmlformats.org/officeDocument/2006/relationships/hyperlink" Target="https://www.csoonline.com/article/3334396/what-is-digital-forensics-and-how-to-land-a-job-in-this-hot-field.html" TargetMode="External"/><Relationship Id="rId9" Type="http://schemas.openxmlformats.org/officeDocument/2006/relationships/hyperlink" Target="https://www.csoonline.com/article/2117843/what-is-phishing-examples-types-and-techniqu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2023-05-25T14:17:00Z</dcterms:created>
  <dcterms:modified xsi:type="dcterms:W3CDTF">2023-05-25T14:18:00Z</dcterms:modified>
</cp:coreProperties>
</file>