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6D4F7" w14:textId="668863A2" w:rsidR="002F5E03" w:rsidRDefault="00000000">
      <w:hyperlink r:id="rId4" w:history="1">
        <w:r w:rsidR="0001581C" w:rsidRPr="00994E5E">
          <w:rPr>
            <w:rStyle w:val="Hyperlink"/>
          </w:rPr>
          <w:t>https://www.unhcr.org/refugee-statistics/</w:t>
        </w:r>
      </w:hyperlink>
    </w:p>
    <w:p w14:paraId="38FADA6A" w14:textId="77777777" w:rsidR="0001581C" w:rsidRDefault="0001581C"/>
    <w:p w14:paraId="7132199A" w14:textId="35C80091" w:rsidR="0001581C" w:rsidRDefault="00000000">
      <w:hyperlink r:id="rId5" w:history="1">
        <w:r w:rsidR="007B5046" w:rsidRPr="00994E5E">
          <w:rPr>
            <w:rStyle w:val="Hyperlink"/>
          </w:rPr>
          <w:t>https://www.unhcr.org/refugee-statistics/download/?url=1Vq6Bu</w:t>
        </w:r>
      </w:hyperlink>
    </w:p>
    <w:p w14:paraId="21230100" w14:textId="5FD8292A" w:rsidR="007B5046" w:rsidRDefault="00D6079A">
      <w:r w:rsidRPr="00D6079A">
        <w:t>https://www.unhcr.org/refugee-statistics/download/?url=1Vq6Bu</w:t>
      </w:r>
    </w:p>
    <w:p w14:paraId="3112AF6A" w14:textId="0D869ADD" w:rsidR="00EF1E63" w:rsidRDefault="00EF1E63">
      <w:r w:rsidRPr="00EF1E63">
        <w:rPr>
          <w:noProof/>
        </w:rPr>
        <w:drawing>
          <wp:inline distT="0" distB="0" distL="0" distR="0" wp14:anchorId="7FEFC2DC" wp14:editId="146372DB">
            <wp:extent cx="1377950" cy="2443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80732" cy="2448845"/>
                    </a:xfrm>
                    <a:prstGeom prst="rect">
                      <a:avLst/>
                    </a:prstGeom>
                  </pic:spPr>
                </pic:pic>
              </a:graphicData>
            </a:graphic>
          </wp:inline>
        </w:drawing>
      </w:r>
    </w:p>
    <w:p w14:paraId="1B3CE76C" w14:textId="77777777" w:rsidR="00EF1E63" w:rsidRDefault="00EF1E63"/>
    <w:p w14:paraId="72493CDF" w14:textId="77777777" w:rsidR="00EF1E63" w:rsidRDefault="00EF1E63"/>
    <w:p w14:paraId="6379F884" w14:textId="3B04111E" w:rsidR="007B5046" w:rsidRDefault="007B5046">
      <w:r>
        <w:rPr>
          <w:noProof/>
        </w:rPr>
        <w:drawing>
          <wp:anchor distT="0" distB="0" distL="114300" distR="114300" simplePos="0" relativeHeight="251658240" behindDoc="1" locked="0" layoutInCell="1" allowOverlap="1" wp14:anchorId="0BE25990" wp14:editId="04217C80">
            <wp:simplePos x="0" y="0"/>
            <wp:positionH relativeFrom="column">
              <wp:posOffset>0</wp:posOffset>
            </wp:positionH>
            <wp:positionV relativeFrom="paragraph">
              <wp:posOffset>635</wp:posOffset>
            </wp:positionV>
            <wp:extent cx="4124960" cy="1800614"/>
            <wp:effectExtent l="0" t="0" r="0" b="9525"/>
            <wp:wrapTight wrapText="bothSides">
              <wp:wrapPolygon edited="0">
                <wp:start x="0" y="0"/>
                <wp:lineTo x="0" y="21486"/>
                <wp:lineTo x="21447" y="21486"/>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24960" cy="1800614"/>
                    </a:xfrm>
                    <a:prstGeom prst="rect">
                      <a:avLst/>
                    </a:prstGeom>
                  </pic:spPr>
                </pic:pic>
              </a:graphicData>
            </a:graphic>
            <wp14:sizeRelH relativeFrom="page">
              <wp14:pctWidth>0</wp14:pctWidth>
            </wp14:sizeRelH>
            <wp14:sizeRelV relativeFrom="page">
              <wp14:pctHeight>0</wp14:pctHeight>
            </wp14:sizeRelV>
          </wp:anchor>
        </w:drawing>
      </w:r>
    </w:p>
    <w:p w14:paraId="261183F1" w14:textId="08FF7871" w:rsidR="00BE459C" w:rsidRPr="00BE459C" w:rsidRDefault="00BE459C" w:rsidP="00BE459C"/>
    <w:p w14:paraId="4BBC29E4" w14:textId="0C9FFB6E" w:rsidR="00BE459C" w:rsidRPr="00BE459C" w:rsidRDefault="00BE459C" w:rsidP="00BE459C"/>
    <w:p w14:paraId="707D5824" w14:textId="13AB4B3A" w:rsidR="00BE459C" w:rsidRPr="00BE459C" w:rsidRDefault="00BE459C" w:rsidP="00BE459C"/>
    <w:p w14:paraId="2D71A426" w14:textId="7BB3027E" w:rsidR="00BE459C" w:rsidRPr="00BE459C" w:rsidRDefault="00BE459C" w:rsidP="00BE459C"/>
    <w:p w14:paraId="1D73A0EC" w14:textId="77F14F07" w:rsidR="00BE459C" w:rsidRPr="00BE459C" w:rsidRDefault="00BE459C" w:rsidP="00BE459C"/>
    <w:p w14:paraId="7F71C2D0" w14:textId="4A4BAEC2" w:rsidR="00BE459C" w:rsidRDefault="00BE459C" w:rsidP="00BE459C"/>
    <w:p w14:paraId="547C126E" w14:textId="28B28BC2" w:rsidR="00BE459C" w:rsidRDefault="00BE459C" w:rsidP="00BE459C">
      <w:pPr>
        <w:rPr>
          <w:noProof/>
        </w:rPr>
      </w:pPr>
      <w:r>
        <w:rPr>
          <w:noProof/>
        </w:rPr>
        <w:drawing>
          <wp:inline distT="0" distB="0" distL="0" distR="0" wp14:anchorId="64A864CB" wp14:editId="7AF851B9">
            <wp:extent cx="5731510" cy="13760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76045"/>
                    </a:xfrm>
                    <a:prstGeom prst="rect">
                      <a:avLst/>
                    </a:prstGeom>
                  </pic:spPr>
                </pic:pic>
              </a:graphicData>
            </a:graphic>
          </wp:inline>
        </w:drawing>
      </w:r>
    </w:p>
    <w:p w14:paraId="431C38F5" w14:textId="77777777" w:rsidR="007D6B89" w:rsidRDefault="007D6B89" w:rsidP="007D6B89">
      <w:pPr>
        <w:rPr>
          <w:noProof/>
        </w:rPr>
      </w:pPr>
    </w:p>
    <w:p w14:paraId="251A2323" w14:textId="677BE5EE" w:rsidR="007D6B89" w:rsidRPr="007D6B89" w:rsidRDefault="007D6B89" w:rsidP="007D6B89">
      <w:r w:rsidRPr="007D6B89">
        <w:t>Therefore, an individual is either in the status of an asylum seeker or a refugee at any given moment. The transition from being an asylum seeker to a refugee occurs when the legal determination is made by the host country's authorities. It's important to note that the legal processes and criteria for asylum and refugee status may vary between countries.</w:t>
      </w:r>
    </w:p>
    <w:sectPr w:rsidR="007D6B89" w:rsidRPr="007D6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CA"/>
    <w:rsid w:val="0001581C"/>
    <w:rsid w:val="002F5E03"/>
    <w:rsid w:val="00465DEE"/>
    <w:rsid w:val="00546ACA"/>
    <w:rsid w:val="007B5046"/>
    <w:rsid w:val="007D6B89"/>
    <w:rsid w:val="00BE459C"/>
    <w:rsid w:val="00D40D51"/>
    <w:rsid w:val="00D6079A"/>
    <w:rsid w:val="00EF1E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8C2F"/>
  <w15:chartTrackingRefBased/>
  <w15:docId w15:val="{F1B743F4-F64C-4E72-BE3D-CD7443A83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DEE"/>
  </w:style>
  <w:style w:type="paragraph" w:styleId="Heading1">
    <w:name w:val="heading 1"/>
    <w:basedOn w:val="Normal"/>
    <w:next w:val="Normal"/>
    <w:link w:val="Heading1Char"/>
    <w:uiPriority w:val="9"/>
    <w:qFormat/>
    <w:rsid w:val="00465D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465DEE"/>
    <w:pPr>
      <w:spacing w:before="240" w:after="0" w:line="240" w:lineRule="auto"/>
    </w:pPr>
    <w:rPr>
      <w:b/>
      <w:bCs/>
      <w:sz w:val="24"/>
      <w:szCs w:val="24"/>
    </w:rPr>
  </w:style>
  <w:style w:type="character" w:customStyle="1" w:styleId="Style1Char">
    <w:name w:val="Style1 Char"/>
    <w:basedOn w:val="DefaultParagraphFont"/>
    <w:link w:val="Style1"/>
    <w:rsid w:val="00465DEE"/>
    <w:rPr>
      <w:b/>
      <w:bCs/>
      <w:sz w:val="24"/>
      <w:szCs w:val="24"/>
    </w:rPr>
  </w:style>
  <w:style w:type="paragraph" w:customStyle="1" w:styleId="Style2">
    <w:name w:val="Style2"/>
    <w:basedOn w:val="Heading1"/>
    <w:link w:val="Style2Char"/>
    <w:qFormat/>
    <w:rsid w:val="00465DEE"/>
  </w:style>
  <w:style w:type="character" w:customStyle="1" w:styleId="Style2Char">
    <w:name w:val="Style2 Char"/>
    <w:basedOn w:val="Heading1Char"/>
    <w:link w:val="Style2"/>
    <w:rsid w:val="00465DEE"/>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465D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5DEE"/>
    <w:pPr>
      <w:ind w:left="720"/>
      <w:contextualSpacing/>
    </w:pPr>
  </w:style>
  <w:style w:type="character" w:styleId="Hyperlink">
    <w:name w:val="Hyperlink"/>
    <w:basedOn w:val="DefaultParagraphFont"/>
    <w:uiPriority w:val="99"/>
    <w:unhideWhenUsed/>
    <w:rsid w:val="0001581C"/>
    <w:rPr>
      <w:color w:val="0563C1" w:themeColor="hyperlink"/>
      <w:u w:val="single"/>
    </w:rPr>
  </w:style>
  <w:style w:type="character" w:styleId="UnresolvedMention">
    <w:name w:val="Unresolved Mention"/>
    <w:basedOn w:val="DefaultParagraphFont"/>
    <w:uiPriority w:val="99"/>
    <w:semiHidden/>
    <w:unhideWhenUsed/>
    <w:rsid w:val="00015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unhcr.org/refugee-statistics/download/?url=1Vq6Bu" TargetMode="External"/><Relationship Id="rId10" Type="http://schemas.openxmlformats.org/officeDocument/2006/relationships/theme" Target="theme/theme1.xml"/><Relationship Id="rId4" Type="http://schemas.openxmlformats.org/officeDocument/2006/relationships/hyperlink" Target="https://www.unhcr.org/refugee-statistic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eff24bb-2089-4400-8c8e-f71e680378b2}" enabled="0" method="" siteId="{deff24bb-2089-4400-8c8e-f71e680378b2}" removed="1"/>
</clbl:labelList>
</file>

<file path=docProps/app.xml><?xml version="1.0" encoding="utf-8"?>
<Properties xmlns="http://schemas.openxmlformats.org/officeDocument/2006/extended-properties" xmlns:vt="http://schemas.openxmlformats.org/officeDocument/2006/docPropsVTypes">
  <Template>Normal</Template>
  <TotalTime>12</TotalTime>
  <Pages>1</Pages>
  <Words>100</Words>
  <Characters>573</Characters>
  <Application>Microsoft Office Word</Application>
  <DocSecurity>0</DocSecurity>
  <Lines>4</Lines>
  <Paragraphs>1</Paragraphs>
  <ScaleCrop>false</ScaleCrop>
  <Company>KPMG</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Nugent, Cathal</dc:creator>
  <cp:keywords/>
  <dc:description/>
  <cp:lastModifiedBy>Nugent, Cathal</cp:lastModifiedBy>
  <cp:revision>8</cp:revision>
  <dcterms:created xsi:type="dcterms:W3CDTF">2023-10-14T13:24:00Z</dcterms:created>
  <dcterms:modified xsi:type="dcterms:W3CDTF">2023-10-21T17:02:00Z</dcterms:modified>
</cp:coreProperties>
</file>