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352D5128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2022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6E62D43D" w14:textId="563088E4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 in Biology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2023-present</w:t>
      </w:r>
    </w:p>
    <w:p w14:paraId="0477409A" w14:textId="44E95D0D" w:rsidR="00EB6750" w:rsidRP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</w:t>
      </w:r>
    </w:p>
    <w:p w14:paraId="084438DA" w14:textId="77777777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778B27" w14:textId="60751F72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 w:rsidR="007B01BE">
        <w:rPr>
          <w:rFonts w:ascii="Times New Roman" w:hAnsi="Times New Roman" w:cs="Times New Roman"/>
          <w:i/>
        </w:rPr>
        <w:t xml:space="preserve"> &amp;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27077F20" w14:textId="42F6780F" w:rsidR="00502AE8" w:rsidRPr="00502AE8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lastRenderedPageBreak/>
        <w:t>Supervisor</w:t>
      </w:r>
      <w:r w:rsidR="00AF133D">
        <w:rPr>
          <w:rFonts w:ascii="Times New Roman" w:hAnsi="Times New Roman" w:cs="Times New Roman"/>
          <w:i/>
        </w:rPr>
        <w:t xml:space="preserve"> of B.S</w:t>
      </w:r>
      <w:r w:rsidR="00EE7F83">
        <w:rPr>
          <w:rFonts w:ascii="Times New Roman" w:hAnsi="Times New Roman" w:cs="Times New Roman"/>
          <w:i/>
        </w:rPr>
        <w:t>c</w:t>
      </w:r>
      <w:r w:rsidR="00AF133D">
        <w:rPr>
          <w:rFonts w:ascii="Times New Roman" w:hAnsi="Times New Roman" w:cs="Times New Roman"/>
          <w:i/>
        </w:rPr>
        <w:t>. Students</w:t>
      </w:r>
      <w:r>
        <w:rPr>
          <w:rFonts w:ascii="Times New Roman" w:hAnsi="Times New Roman" w:cs="Times New Roman"/>
          <w:i/>
        </w:rPr>
        <w:t xml:space="preserve">: </w:t>
      </w:r>
      <w:r w:rsidRPr="00502AE8">
        <w:rPr>
          <w:rFonts w:ascii="Times New Roman" w:hAnsi="Times New Roman" w:cs="Times New Roman"/>
          <w:i/>
        </w:rPr>
        <w:t>SIT Study Abroad, Cairns / World Learning Australia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502AE8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502AE8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00F8BF54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7FF6CB4D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 w:rsidR="00764346">
        <w:rPr>
          <w:rFonts w:ascii="Times New Roman" w:hAnsi="Times New Roman" w:cs="Times New Roman"/>
          <w:i/>
        </w:rPr>
        <w:t xml:space="preserve"> ,Coral Reefs</w:t>
      </w:r>
      <w:r w:rsidR="00E737F4">
        <w:rPr>
          <w:rFonts w:ascii="Times New Roman" w:hAnsi="Times New Roman" w:cs="Times New Roman"/>
          <w:i/>
        </w:rPr>
        <w:t>, Animals,…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Default="007562C3" w:rsidP="00764346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5372EEC2" w14:textId="3F97FF3E" w:rsidR="00D16D52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i/>
          <w:iCs/>
        </w:rPr>
      </w:pPr>
      <w:r>
        <w:rPr>
          <w:i/>
          <w:iCs/>
        </w:rPr>
        <w:tab/>
      </w: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DEA3262" w14:textId="0D7593FB" w:rsidR="00387D5F" w:rsidRDefault="0012764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387D5F">
        <w:rPr>
          <w:rFonts w:ascii="Times New Roman" w:hAnsi="Times New Roman" w:cs="Times New Roman"/>
        </w:rPr>
        <w:t>.</w:t>
      </w:r>
      <w:r w:rsidR="00387D5F">
        <w:rPr>
          <w:rFonts w:ascii="Times New Roman" w:hAnsi="Times New Roman" w:cs="Times New Roman"/>
        </w:rPr>
        <w:tab/>
      </w:r>
      <w:r w:rsidR="00387D5F" w:rsidRPr="00FF49D4">
        <w:rPr>
          <w:rFonts w:ascii="Times New Roman" w:hAnsi="Times New Roman" w:cs="Times New Roman"/>
          <w:b/>
          <w:bCs/>
        </w:rPr>
        <w:t>Froehlich, C.Y.M.,</w:t>
      </w:r>
      <w:r w:rsidR="00387D5F" w:rsidRPr="00FF49D4">
        <w:rPr>
          <w:rFonts w:ascii="Times New Roman" w:hAnsi="Times New Roman" w:cs="Times New Roman"/>
        </w:rPr>
        <w:t xml:space="preserve"> Heatwole, S.J., Klanten, O.S., and Wong, M.Y.L. </w:t>
      </w:r>
      <w:r w:rsidR="00387D5F">
        <w:rPr>
          <w:rFonts w:ascii="Times New Roman" w:eastAsia="Times New Roman" w:hAnsi="Times New Roman" w:cs="Times New Roman"/>
          <w:i/>
        </w:rPr>
        <w:t>In prep</w:t>
      </w:r>
      <w:r w:rsidR="00387D5F" w:rsidRPr="00FF49D4">
        <w:rPr>
          <w:rFonts w:ascii="Times New Roman" w:eastAsia="Times New Roman" w:hAnsi="Times New Roman" w:cs="Times New Roman"/>
        </w:rPr>
        <w:t xml:space="preserve">. </w:t>
      </w:r>
      <w:r w:rsidR="00387D5F">
        <w:rPr>
          <w:rFonts w:ascii="Times New Roman" w:hAnsi="Times New Roman" w:cs="Times New Roman"/>
        </w:rPr>
        <w:t>Movement decisions of a coral-dwelling goby are not affected by environmental variation.</w:t>
      </w:r>
    </w:p>
    <w:p w14:paraId="64F5C889" w14:textId="7976BCC4" w:rsidR="00C40CD8" w:rsidRPr="00C40CD8" w:rsidRDefault="0012764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6198EC62" w14:textId="1ACF25B9" w:rsidR="0012764F" w:rsidRPr="0012764F" w:rsidRDefault="0012764F" w:rsidP="0012764F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>1</w:t>
      </w:r>
      <w:r>
        <w:rPr>
          <w:rFonts w:ascii="Times New Roman" w:hAnsi="Times New Roman" w:cs="Times New Roman"/>
        </w:rPr>
        <w:t>4</w:t>
      </w:r>
      <w:r w:rsidRPr="0012764F"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  <w:b/>
          <w:bCs/>
        </w:rPr>
        <w:t>Froehlich. C.Y.M.,</w:t>
      </w:r>
      <w:r w:rsidRPr="0012764F">
        <w:rPr>
          <w:rFonts w:ascii="Times New Roman" w:hAnsi="Times New Roman" w:cs="Times New Roman"/>
        </w:rPr>
        <w:t xml:space="preserve"> Heatwole, S.J., Klanten, O.S., Hing, M.L., Wong, M.Y.L. Submitted. Multi-level framework to assess social variation in response to ecological and social factors: modeled with coral gobies.</w:t>
      </w:r>
    </w:p>
    <w:p w14:paraId="292E8A48" w14:textId="097EFC39" w:rsidR="0012764F" w:rsidRPr="0012764F" w:rsidRDefault="0012764F" w:rsidP="0012764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 xml:space="preserve">13. </w:t>
      </w: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</w:rPr>
        <w:t xml:space="preserve">Titus. B.M., </w:t>
      </w:r>
      <w:r w:rsidRPr="0012764F">
        <w:rPr>
          <w:rFonts w:ascii="Times New Roman" w:hAnsi="Times New Roman" w:cs="Times New Roman"/>
          <w:b/>
          <w:bCs/>
        </w:rPr>
        <w:t>Froehlich, C.Y.M.,</w:t>
      </w:r>
      <w:r w:rsidRPr="0012764F">
        <w:rPr>
          <w:rFonts w:ascii="Times New Roman" w:hAnsi="Times New Roman" w:cs="Times New Roman"/>
        </w:rPr>
        <w:t xml:space="preserve"> Vondriska, C., Baker, R., Caves, E.M. Submitted. Stable isotopes disentangle niche partitioning and species co-occurrence in a multi-level marine mutualism.</w:t>
      </w:r>
    </w:p>
    <w:p w14:paraId="3F2BFCE6" w14:textId="1D922F8D" w:rsidR="0012764F" w:rsidRDefault="0012764F" w:rsidP="0012764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>12.</w:t>
      </w: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</w:rPr>
        <w:t xml:space="preserve">Kirby, R., </w:t>
      </w:r>
      <w:r w:rsidRPr="0012764F">
        <w:rPr>
          <w:rFonts w:ascii="Times New Roman" w:hAnsi="Times New Roman" w:cs="Times New Roman"/>
          <w:b/>
          <w:bCs/>
        </w:rPr>
        <w:t>Froehlich, C.Y.M.,</w:t>
      </w:r>
      <w:r w:rsidRPr="0012764F">
        <w:rPr>
          <w:rFonts w:ascii="Times New Roman" w:hAnsi="Times New Roman" w:cs="Times New Roman"/>
        </w:rPr>
        <w:t xml:space="preserve"> Greaves, S., Klanten, O.S., Wong, M.Y.L. In review. Lack of population structure in an important fisheries species of mud shrimp, </w:t>
      </w:r>
      <w:r w:rsidRPr="0012764F">
        <w:rPr>
          <w:rFonts w:ascii="Times New Roman" w:hAnsi="Times New Roman" w:cs="Times New Roman"/>
          <w:i/>
          <w:iCs/>
        </w:rPr>
        <w:t>Trypaea australiensis.</w:t>
      </w:r>
    </w:p>
    <w:p w14:paraId="5BABD6F2" w14:textId="5861E8C7" w:rsidR="00E737F4" w:rsidRPr="00FF49D4" w:rsidRDefault="00E737F4" w:rsidP="00E737F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Klanten, O.S., Hing, M.L., Dowton, M., and Wong, M.Y.L. </w:t>
      </w:r>
      <w:r>
        <w:rPr>
          <w:rFonts w:ascii="Times New Roman" w:hAnsi="Times New Roman" w:cs="Times New Roman"/>
        </w:rPr>
        <w:t>2023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</w:t>
      </w:r>
      <w:r w:rsidRPr="00937784">
        <w:rPr>
          <w:rFonts w:ascii="Times New Roman" w:hAnsi="Times New Roman" w:cs="Times New Roman"/>
        </w:rPr>
        <w:t>Delayed recovery and host specialization may spell disaster for coral-fish</w:t>
      </w:r>
      <w:r>
        <w:rPr>
          <w:rFonts w:ascii="Times New Roman" w:hAnsi="Times New Roman" w:cs="Times New Roman"/>
        </w:rPr>
        <w:t xml:space="preserve"> mutualisms.</w:t>
      </w:r>
      <w:r w:rsidRPr="00E737F4">
        <w:t xml:space="preserve"> </w:t>
      </w:r>
      <w:r w:rsidRPr="00E737F4">
        <w:rPr>
          <w:rFonts w:ascii="Times New Roman" w:hAnsi="Times New Roman" w:cs="Times New Roman"/>
        </w:rPr>
        <w:t>Ecology and Evolution. 13(6): e10209. doi: 10.1002/ece3.10209.</w:t>
      </w:r>
    </w:p>
    <w:p w14:paraId="0BACDDFB" w14:textId="32D29ACB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="00431D47" w:rsidRPr="00764346">
        <w:rPr>
          <w:rFonts w:ascii="Times New Roman" w:eastAsia="Times New Roman" w:hAnsi="Times New Roman" w:cs="Times New Roman"/>
          <w:iCs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>Animal Behaviour (impact factor:2.844, quartile 1 for ecology, evolution, behavior and systematics)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doi: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071B5BA8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="00764346" w:rsidRPr="00764346">
        <w:rPr>
          <w:rFonts w:ascii="Times New Roman" w:hAnsi="Times New Roman" w:cs="Times New Roman"/>
        </w:rPr>
        <w:t>2022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3513422E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lastRenderedPageBreak/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258F532B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F42036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F42036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563D6088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F42036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F42036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775F7664" w14:textId="7B79943D" w:rsidR="00BF681A" w:rsidRPr="00BF681A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Froehlich. C.</w:t>
      </w:r>
      <w:r>
        <w:rPr>
          <w:rFonts w:ascii="Times New Roman" w:hAnsi="Times New Roman" w:cs="Times New Roman"/>
        </w:rPr>
        <w:t xml:space="preserve"> April 2023. The ACRS comments on the Draft Policy </w:t>
      </w:r>
      <w:r w:rsidRPr="00BF681A">
        <w:rPr>
          <w:rFonts w:ascii="Times New Roman" w:hAnsi="Times New Roman" w:cs="Times New Roman"/>
        </w:rPr>
        <w:t>of Fish Aggregating Devices and Artificial Reefs</w:t>
      </w:r>
      <w:r>
        <w:rPr>
          <w:rFonts w:ascii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r w:rsidR="00007A15" w:rsidRPr="00FF49D4">
        <w:rPr>
          <w:rFonts w:ascii="Times New Roman" w:hAnsi="Times New Roman" w:cs="Times New Roman"/>
          <w:i/>
          <w:iCs/>
        </w:rPr>
        <w:t>Dendronephthya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5A6C362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F42036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F42036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lastRenderedPageBreak/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46C63131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0CAD2C13" w14:textId="10D3471E" w:rsidR="000737D7" w:rsidRPr="009868CB" w:rsidRDefault="000737D7" w:rsidP="009868CB">
      <w:pPr>
        <w:autoSpaceDE w:val="0"/>
        <w:autoSpaceDN w:val="0"/>
        <w:adjustRightInd w:val="0"/>
        <w:ind w:left="450" w:hanging="450"/>
        <w:rPr>
          <w:rFonts w:cs="Times New Roman"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="009868CB">
        <w:rPr>
          <w:rFonts w:cs="Times New Roman"/>
          <w:sz w:val="22"/>
        </w:rPr>
        <w:t>Wong</w:t>
      </w:r>
      <w:r w:rsidR="00EC5AB1">
        <w:rPr>
          <w:rFonts w:cs="Times New Roman"/>
          <w:sz w:val="22"/>
        </w:rPr>
        <w:t xml:space="preserve">, </w:t>
      </w:r>
      <w:r w:rsidR="009868CB">
        <w:rPr>
          <w:rFonts w:cs="Times New Roman"/>
          <w:sz w:val="22"/>
        </w:rPr>
        <w:t>M.*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 w:rsidR="009868CB">
        <w:rPr>
          <w:rFonts w:cs="Times New Roman"/>
          <w:sz w:val="22"/>
        </w:rPr>
        <w:t>Hildebrandt, C., Hing, M., Klanten, O.S</w:t>
      </w:r>
      <w:r w:rsidRPr="000737D7">
        <w:rPr>
          <w:rFonts w:cs="Times New Roman"/>
          <w:sz w:val="22"/>
        </w:rPr>
        <w:t>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Goby social mixers: mixed-species group formation in a model marine system</w:t>
      </w:r>
      <w:r w:rsidR="009868CB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 xml:space="preserve">(genus </w:t>
      </w:r>
      <w:r w:rsidR="009868CB" w:rsidRPr="009868CB">
        <w:rPr>
          <w:rFonts w:cs="Times New Roman"/>
          <w:i/>
          <w:iCs/>
          <w:sz w:val="22"/>
        </w:rPr>
        <w:t>Gobiodon</w:t>
      </w:r>
      <w:r w:rsidR="009868CB" w:rsidRPr="009868CB">
        <w:rPr>
          <w:rFonts w:cs="Times New Roman"/>
          <w:sz w:val="22"/>
        </w:rPr>
        <w:t>) and the potential impacts of habitat degradation</w:t>
      </w:r>
      <w:r>
        <w:rPr>
          <w:rFonts w:cs="Times New Roman"/>
          <w:sz w:val="22"/>
        </w:rPr>
        <w:t xml:space="preserve">.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</w:t>
      </w:r>
      <w:r>
        <w:rPr>
          <w:rFonts w:cs="Times New Roman"/>
          <w:sz w:val="22"/>
        </w:rPr>
        <w:t>.</w:t>
      </w:r>
    </w:p>
    <w:p w14:paraId="6A809AF5" w14:textId="7C530B2F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="009868CB">
        <w:rPr>
          <w:rFonts w:cs="Times New Roman"/>
          <w:sz w:val="22"/>
        </w:rPr>
        <w:t>Klanten, O.S.*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 w:rsidR="009868CB">
        <w:rPr>
          <w:rFonts w:cs="Times New Roman"/>
          <w:sz w:val="22"/>
        </w:rPr>
        <w:t>Greaves, S., Kirby, R</w:t>
      </w:r>
      <w:r w:rsidRPr="000737D7">
        <w:rPr>
          <w:rFonts w:cs="Times New Roman"/>
          <w:sz w:val="22"/>
        </w:rPr>
        <w:t>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How do cryptic goby species fare in a changing environment?</w:t>
      </w:r>
      <w:r>
        <w:rPr>
          <w:rFonts w:cs="Times New Roman"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62C5A2D6" w14:textId="0A05D0ED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</w:t>
      </w:r>
      <w:r>
        <w:rPr>
          <w:rFonts w:cs="Times New Roman"/>
          <w:bCs/>
          <w:sz w:val="22"/>
        </w:rPr>
        <w:t>6</w:t>
      </w:r>
      <w:r w:rsidRPr="000737D7"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r>
        <w:rPr>
          <w:rFonts w:cs="Times New Roman"/>
          <w:sz w:val="22"/>
        </w:rPr>
        <w:t>Kirby,R.</w:t>
      </w:r>
      <w:r w:rsidR="009868CB">
        <w:rPr>
          <w:rFonts w:cs="Times New Roman"/>
          <w:sz w:val="22"/>
        </w:rPr>
        <w:t>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>
        <w:rPr>
          <w:rFonts w:cs="Times New Roman"/>
          <w:sz w:val="22"/>
        </w:rPr>
        <w:t xml:space="preserve">Greaves, S., </w:t>
      </w:r>
      <w:r w:rsidRPr="000737D7">
        <w:rPr>
          <w:rFonts w:cs="Times New Roman"/>
          <w:sz w:val="22"/>
        </w:rPr>
        <w:t>Klanten,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Digging Deeper: uncovering the social structure, population genetics and</w:t>
      </w:r>
      <w:r>
        <w:rPr>
          <w:rFonts w:cs="Times New Roman"/>
          <w:sz w:val="22"/>
        </w:rPr>
        <w:t xml:space="preserve"> </w:t>
      </w:r>
      <w:r w:rsidRPr="000737D7">
        <w:rPr>
          <w:rFonts w:cs="Times New Roman"/>
          <w:sz w:val="22"/>
        </w:rPr>
        <w:t xml:space="preserve">behaviour of a cryptic fisheries species, </w:t>
      </w:r>
      <w:r w:rsidRPr="000737D7">
        <w:rPr>
          <w:rFonts w:cs="Times New Roman"/>
          <w:i/>
          <w:iCs/>
          <w:sz w:val="22"/>
        </w:rPr>
        <w:t>Trypaea australiensis</w:t>
      </w:r>
      <w:r>
        <w:rPr>
          <w:rFonts w:cs="Times New Roman"/>
          <w:sz w:val="22"/>
        </w:rPr>
        <w:t xml:space="preserve">.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EE9FDCC" w14:textId="1C2CC374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Pr="000737D7">
        <w:rPr>
          <w:rFonts w:cs="Times New Roman"/>
          <w:sz w:val="22"/>
        </w:rPr>
        <w:t>Hildebrandt, C.A.*, Brodenicke, O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Klanten,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Möller, P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R.,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Goby spotting: Three new species descriptions and a revised guide to Info-Pacific </w:t>
      </w:r>
      <w:r w:rsidRPr="000737D7">
        <w:rPr>
          <w:rFonts w:cs="Times New Roman"/>
          <w:i/>
          <w:iCs/>
          <w:sz w:val="22"/>
        </w:rPr>
        <w:t>Gobiodon</w:t>
      </w:r>
      <w:r w:rsidRPr="000737D7">
        <w:rPr>
          <w:rFonts w:cs="Times New Roman"/>
          <w:sz w:val="22"/>
        </w:rPr>
        <w:t xml:space="preserve"> genus</w:t>
      </w:r>
      <w:r>
        <w:rPr>
          <w:rFonts w:cs="Times New Roman"/>
          <w:sz w:val="22"/>
        </w:rPr>
        <w:t xml:space="preserve">.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251B3B5" w14:textId="7E0C0A09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Klanten, O.S., Hing M.L., </w:t>
      </w:r>
      <w:r w:rsidR="00562487">
        <w:rPr>
          <w:rFonts w:cs="Times New Roman"/>
          <w:bCs/>
          <w:sz w:val="22"/>
        </w:rPr>
        <w:t xml:space="preserve">Dowton,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Behaviour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behaviour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behaviour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behaviour across ecological contexts. Oral Presentation. </w:t>
      </w:r>
      <w:r w:rsidRPr="00FF49D4">
        <w:rPr>
          <w:rFonts w:cs="Times New Roman"/>
          <w:bCs/>
          <w:i/>
          <w:iCs/>
          <w:sz w:val="22"/>
        </w:rPr>
        <w:t xml:space="preserve">Annual </w:t>
      </w:r>
      <w:r w:rsidRPr="00FF49D4">
        <w:rPr>
          <w:rFonts w:cs="Times New Roman"/>
          <w:bCs/>
          <w:i/>
          <w:iCs/>
          <w:sz w:val="22"/>
        </w:rPr>
        <w:lastRenderedPageBreak/>
        <w:t>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Christ,</w:t>
      </w:r>
      <w:r w:rsidR="00BE7216">
        <w:rPr>
          <w:rFonts w:cs="Times New Roman"/>
          <w:sz w:val="22"/>
        </w:rPr>
        <w:t>USA.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FF49D4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lastRenderedPageBreak/>
        <w:t xml:space="preserve">INVITED </w:t>
      </w:r>
      <w:r w:rsidR="007E596A"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412EEA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  <w:t>“</w:t>
      </w:r>
      <w:r w:rsidRPr="00412EEA">
        <w:rPr>
          <w:rFonts w:ascii="Times New Roman" w:hAnsi="Times New Roman" w:cs="Times New Roman"/>
        </w:rPr>
        <w:t>From Gobies to Nemos: linking symbioses, behavior and the coral reef environment of habitat specialist fishes</w:t>
      </w:r>
      <w:r>
        <w:rPr>
          <w:rFonts w:ascii="Times New Roman" w:hAnsi="Times New Roman" w:cs="Times New Roman"/>
        </w:rPr>
        <w:t xml:space="preserve">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>(May 2021). Bionet: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B4EBC28" w14:textId="1963166C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Fellowship in Biology – USD $240,000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</w:t>
      </w:r>
    </w:p>
    <w:p w14:paraId="770352CE" w14:textId="211BD77B" w:rsidR="00F561FA" w:rsidRP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3A3D69E" w14:textId="77777777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445C4C" w14:textId="46952B1D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lastRenderedPageBreak/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3D92DD" w14:textId="77777777" w:rsidR="003314A5" w:rsidRDefault="003314A5" w:rsidP="00410270">
      <w:r>
        <w:separator/>
      </w:r>
    </w:p>
  </w:endnote>
  <w:endnote w:type="continuationSeparator" w:id="0">
    <w:p w14:paraId="0AD00AA0" w14:textId="77777777" w:rsidR="003314A5" w:rsidRDefault="003314A5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2C019E" w14:textId="77777777" w:rsidR="003314A5" w:rsidRDefault="003314A5" w:rsidP="00410270">
      <w:r>
        <w:separator/>
      </w:r>
    </w:p>
  </w:footnote>
  <w:footnote w:type="continuationSeparator" w:id="0">
    <w:p w14:paraId="37C92B33" w14:textId="77777777" w:rsidR="003314A5" w:rsidRDefault="003314A5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37D7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2764F"/>
    <w:rsid w:val="0013117D"/>
    <w:rsid w:val="00133F80"/>
    <w:rsid w:val="00134550"/>
    <w:rsid w:val="00144540"/>
    <w:rsid w:val="0016213B"/>
    <w:rsid w:val="00172F31"/>
    <w:rsid w:val="001730EF"/>
    <w:rsid w:val="00174E89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14A5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72729"/>
    <w:rsid w:val="00382E43"/>
    <w:rsid w:val="00387D5F"/>
    <w:rsid w:val="00393E99"/>
    <w:rsid w:val="00394894"/>
    <w:rsid w:val="00396D08"/>
    <w:rsid w:val="003970EF"/>
    <w:rsid w:val="003A3BED"/>
    <w:rsid w:val="003A6D15"/>
    <w:rsid w:val="003B1441"/>
    <w:rsid w:val="003C660D"/>
    <w:rsid w:val="003D3CEB"/>
    <w:rsid w:val="003D516F"/>
    <w:rsid w:val="003D55A2"/>
    <w:rsid w:val="003D6442"/>
    <w:rsid w:val="003E3A68"/>
    <w:rsid w:val="003F649B"/>
    <w:rsid w:val="003F69C1"/>
    <w:rsid w:val="00400A88"/>
    <w:rsid w:val="00407EFF"/>
    <w:rsid w:val="00410270"/>
    <w:rsid w:val="00412EEA"/>
    <w:rsid w:val="004167AA"/>
    <w:rsid w:val="00420521"/>
    <w:rsid w:val="00420EFE"/>
    <w:rsid w:val="00430C02"/>
    <w:rsid w:val="00431D47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68F"/>
    <w:rsid w:val="004D5954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7688F"/>
    <w:rsid w:val="00682EEE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D64EF"/>
    <w:rsid w:val="007E313E"/>
    <w:rsid w:val="007E3B41"/>
    <w:rsid w:val="007E3FD1"/>
    <w:rsid w:val="007E5147"/>
    <w:rsid w:val="007E596A"/>
    <w:rsid w:val="00800446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60412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37784"/>
    <w:rsid w:val="009404B5"/>
    <w:rsid w:val="009414E7"/>
    <w:rsid w:val="0094359B"/>
    <w:rsid w:val="0095092A"/>
    <w:rsid w:val="00951FF3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868CB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C7656"/>
    <w:rsid w:val="00AD3532"/>
    <w:rsid w:val="00AE0FBD"/>
    <w:rsid w:val="00AE2E90"/>
    <w:rsid w:val="00AE361D"/>
    <w:rsid w:val="00AF133D"/>
    <w:rsid w:val="00AF7A4E"/>
    <w:rsid w:val="00B145B8"/>
    <w:rsid w:val="00B2640C"/>
    <w:rsid w:val="00B360A5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BF681A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5B1"/>
    <w:rsid w:val="00C748CE"/>
    <w:rsid w:val="00C90337"/>
    <w:rsid w:val="00C92E2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2316"/>
    <w:rsid w:val="00DC3A0C"/>
    <w:rsid w:val="00DC64F1"/>
    <w:rsid w:val="00DD0E02"/>
    <w:rsid w:val="00DD1325"/>
    <w:rsid w:val="00DD2F12"/>
    <w:rsid w:val="00DD7C18"/>
    <w:rsid w:val="00DE0D89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3C56"/>
    <w:rsid w:val="00E63F05"/>
    <w:rsid w:val="00E6465C"/>
    <w:rsid w:val="00E674A4"/>
    <w:rsid w:val="00E737F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6750"/>
    <w:rsid w:val="00EB76AB"/>
    <w:rsid w:val="00EB79F6"/>
    <w:rsid w:val="00EC067E"/>
    <w:rsid w:val="00EC0FFC"/>
    <w:rsid w:val="00EC1EAC"/>
    <w:rsid w:val="00EC5AB1"/>
    <w:rsid w:val="00ED05DD"/>
    <w:rsid w:val="00ED20D2"/>
    <w:rsid w:val="00ED39AD"/>
    <w:rsid w:val="00ED3B56"/>
    <w:rsid w:val="00ED647A"/>
    <w:rsid w:val="00EE18D8"/>
    <w:rsid w:val="00EE74EE"/>
    <w:rsid w:val="00EE77A7"/>
    <w:rsid w:val="00EE7F83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2036"/>
    <w:rsid w:val="00F44782"/>
    <w:rsid w:val="00F51590"/>
    <w:rsid w:val="00F53ECE"/>
    <w:rsid w:val="00F55D79"/>
    <w:rsid w:val="00F561FA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0FF4"/>
    <w:rsid w:val="00FA3D2A"/>
    <w:rsid w:val="00FA446C"/>
    <w:rsid w:val="00FA4E0E"/>
    <w:rsid w:val="00FA659F"/>
    <w:rsid w:val="00FB0D0C"/>
    <w:rsid w:val="00FB112B"/>
    <w:rsid w:val="00FB1D34"/>
    <w:rsid w:val="00FB6643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6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109</TotalTime>
  <Pages>1</Pages>
  <Words>4023</Words>
  <Characters>22934</Characters>
  <Application>Microsoft Office Word</Application>
  <DocSecurity>0</DocSecurity>
  <Lines>191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58</cp:revision>
  <cp:lastPrinted>2023-11-22T22:38:00Z</cp:lastPrinted>
  <dcterms:created xsi:type="dcterms:W3CDTF">2021-11-23T02:31:00Z</dcterms:created>
  <dcterms:modified xsi:type="dcterms:W3CDTF">2023-11-22T22:38:00Z</dcterms:modified>
</cp:coreProperties>
</file>