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6E5AF098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C40CD8">
        <w:rPr>
          <w:rFonts w:ascii="Times New Roman" w:hAnsi="Times New Roman" w:cs="Times New Roman"/>
          <w:i/>
          <w:iCs/>
        </w:rPr>
        <w:t>To be 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Climate induced impacts cause shifts in host specialisation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4E65E04B" w:rsidR="00387D5F" w:rsidRPr="00387D5F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Accepted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</w:t>
      </w:r>
      <w:r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>
        <w:rPr>
          <w:rFonts w:ascii="Times New Roman" w:hAnsi="Times New Roman" w:cs="Times New Roman"/>
          <w:i/>
          <w:iCs/>
        </w:rPr>
        <w:t>.</w:t>
      </w:r>
    </w:p>
    <w:p w14:paraId="7FF09B30" w14:textId="261CFF32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11823328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2886BDB6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7D95BA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4D8D9486" w14:textId="14266A98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 xml:space="preserve">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4C978CF" w14:textId="66863D3B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11E1242A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To: Catheline Y.M. Froehlich and 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3EA9267F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E2318C" w14:textId="77777777" w:rsidR="00D20261" w:rsidRDefault="00D20261" w:rsidP="00410270">
      <w:r>
        <w:separator/>
      </w:r>
    </w:p>
  </w:endnote>
  <w:endnote w:type="continuationSeparator" w:id="0">
    <w:p w14:paraId="0BA0EDDC" w14:textId="77777777" w:rsidR="00D20261" w:rsidRDefault="00D20261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C3CE0" w14:textId="77777777" w:rsidR="00D20261" w:rsidRDefault="00D20261" w:rsidP="00410270">
      <w:r>
        <w:separator/>
      </w:r>
    </w:p>
  </w:footnote>
  <w:footnote w:type="continuationSeparator" w:id="0">
    <w:p w14:paraId="5C721A78" w14:textId="77777777" w:rsidR="00D20261" w:rsidRDefault="00D20261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07EFF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4359B"/>
    <w:rsid w:val="0095092A"/>
    <w:rsid w:val="00951FF3"/>
    <w:rsid w:val="009542AF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3508</Words>
  <Characters>19999</Characters>
  <Application>Microsoft Office Word</Application>
  <DocSecurity>0</DocSecurity>
  <Lines>166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20</cp:revision>
  <cp:lastPrinted>2022-04-29T01:35:00Z</cp:lastPrinted>
  <dcterms:created xsi:type="dcterms:W3CDTF">2021-11-23T02:31:00Z</dcterms:created>
  <dcterms:modified xsi:type="dcterms:W3CDTF">2022-04-29T01:53:00Z</dcterms:modified>
</cp:coreProperties>
</file>