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ЗВІТ З ЛАБОРАТОРНОЇ РОБОТИ №1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за курсом “Методи верифікації та оптимізації програм” (МВОП)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студентки групи ПС-20м-1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Лакеєвої Катерини Павлівни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кафедра комп’ютерних технологій, ДНУ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2021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Зміст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360" w:lineRule="auto"/>
        <w:ind w:left="1440" w:hanging="360"/>
        <w:rPr>
          <w:rFonts w:ascii="Times" w:cs="Times" w:eastAsia="Times" w:hAnsi="Times"/>
          <w:sz w:val="32"/>
          <w:szCs w:val="32"/>
          <w:u w:val="none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Постановка задачі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360" w:lineRule="auto"/>
        <w:ind w:left="1440" w:hanging="360"/>
        <w:rPr>
          <w:rFonts w:ascii="Times" w:cs="Times" w:eastAsia="Times" w:hAnsi="Times"/>
          <w:sz w:val="32"/>
          <w:szCs w:val="32"/>
          <w:u w:val="none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Опис розв’язку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360" w:lineRule="auto"/>
        <w:ind w:left="1440" w:hanging="360"/>
        <w:rPr>
          <w:rFonts w:ascii="Times" w:cs="Times" w:eastAsia="Times" w:hAnsi="Times"/>
          <w:sz w:val="32"/>
          <w:szCs w:val="32"/>
          <w:u w:val="none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Керівництво користувача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1440" w:hanging="360"/>
        <w:rPr>
          <w:rFonts w:ascii="Times" w:cs="Times" w:eastAsia="Times" w:hAnsi="Times"/>
          <w:sz w:val="32"/>
          <w:szCs w:val="32"/>
          <w:u w:val="none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Опис тестових прикладів</w:t>
        <w:br w:type="textWrapping"/>
        <w:t xml:space="preserve">Висновки 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Тема лабораторної роботи - “Автоматизація доведення тавтологій за допомогою ПЗ Simplify”.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Розділи лабораторної роботи: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Ознайомитись з ПЗ Simplify за допомогою документації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Застосувати ПЗ Simplify для доведення тверджень </w:t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а) які задані з консолі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б) задані в текстовому файлі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Застосувати ПЗ Simplify для доведення 12 законів еквівалентності.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Опис розв’язку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Закони комутативності: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А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 &amp; 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) ≡ (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 &amp; 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А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firstLine="72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Для запису 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highlight w:val="white"/>
          <w:rtl w:val="0"/>
        </w:rPr>
        <w:t xml:space="preserve">А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 &amp; 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highlight w:val="white"/>
          <w:rtl w:val="0"/>
        </w:rPr>
        <w:t xml:space="preserve">В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запишемо вираз у дужках та зробимо заміну оператора комутації на команду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AND. Отримаємо: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AND A B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Команда IFF  додається для позначення рівності виразів. Отримаємо </w:t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B) (AND B A)). 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А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  ∨ 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) ≡ (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 ∨ 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А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Знак диз`юнкції замінюється командою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OR.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 Вираз (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highlight w:val="white"/>
          <w:rtl w:val="0"/>
        </w:rPr>
        <w:t xml:space="preserve">А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  ∨ 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highlight w:val="white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) записується у вигляді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(OR A B). Маємо (IFF (OR A B) (OR B A)).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А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  = 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) ≡ (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В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 = 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А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Такий вираз можна записати у вигляді 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(IFF A B) (IFF B A)).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Всі наступні твердження записуються аналогічно попереднім правилам. </w:t>
      </w:r>
      <w:r w:rsidDel="00000000" w:rsidR="00000000" w:rsidRPr="00000000">
        <w:rPr>
          <w:rFonts w:ascii="Times" w:cs="Times" w:eastAsia="Times" w:hAnsi="Times"/>
          <w:color w:val="202124"/>
          <w:sz w:val="28"/>
          <w:szCs w:val="28"/>
          <w:highlight w:val="white"/>
          <w:rtl w:val="0"/>
        </w:rPr>
        <w:t xml:space="preserve">Символ заперечення у виразі, “не”, позначаємо як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NOT.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firstLine="720"/>
        <w:jc w:val="center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Закони асоціативності: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 (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C)≡ (А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В)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С 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(AND B C)) (AND (AND A B) C))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" w:cs="Times" w:eastAsia="Times" w:hAnsi="Times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(B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C)=(A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B)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C</w:t>
      </w:r>
      <w:r w:rsidDel="00000000" w:rsidR="00000000" w:rsidRPr="00000000">
        <w:rPr>
          <w:rFonts w:ascii="Times" w:cs="Times" w:eastAsia="Times" w:hAnsi="Times"/>
          <w:i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(OR B C)) (OR (OR A B) C))</w:t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center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Закони дистрибутивності: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" w:cs="Times" w:eastAsia="Times" w:hAnsi="Times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 (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C)≡ (A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B)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(A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С)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" w:cs="Times" w:eastAsia="Times" w:hAnsi="Times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(AND B C)) (AND (OR A B) (OR A C)))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" w:cs="Times" w:eastAsia="Times" w:hAnsi="Times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 (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C)≡ (A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B)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(A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 С)</w:t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(OR B C)) (OR (AND A B) (AND A C)))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Закони де Моргана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" w:cs="Times" w:eastAsia="Times" w:hAnsi="Times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¬(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 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B)= 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¬A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 B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¬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Отримаємо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(NOT (AND A B)) (OR (NOT A) (NOT B)))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" w:cs="Times" w:eastAsia="Times" w:hAnsi="Times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¬(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 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B)= 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¬A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 B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¬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(NOT (OR A B)) (AND (NOT A) (NOT B)))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Закон заперечення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¬(¬</w:t>
      </w:r>
      <w:r w:rsidDel="00000000" w:rsidR="00000000" w:rsidRPr="00000000">
        <w:rPr>
          <w:rFonts w:ascii="Times" w:cs="Times" w:eastAsia="Times" w:hAnsi="Times"/>
          <w:b w:val="1"/>
          <w:i w:val="1"/>
          <w:sz w:val="28"/>
          <w:szCs w:val="28"/>
          <w:highlight w:val="white"/>
          <w:rtl w:val="0"/>
        </w:rPr>
        <w:t xml:space="preserve">A)=A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(NOT (NOT A)) A)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Закон виключеного третього 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" w:cs="Times" w:eastAsia="Times" w:hAnsi="Times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¬A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=Т </w:t>
        <w:br w:type="textWrapping"/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(NOT A)) TRUE)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Закон протиріччя 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¬A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=F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(NOT A)) FALSE)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Закон імплікації 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202122"/>
          <w:sz w:val="28"/>
          <w:szCs w:val="28"/>
          <w:highlight w:val="white"/>
          <w:rtl w:val="0"/>
        </w:rPr>
        <w:t xml:space="preserve">(A⇒B)= 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¬A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∨B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Символ імплікації, слідування, позначається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IMPLIES перед твердженнями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(IMPLIES A B) (OR (NOT A) B))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Закон рівності 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" w:cs="Times" w:eastAsia="Times" w:hAnsi="Times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(A=B)=</w:t>
      </w:r>
      <w:r w:rsidDel="00000000" w:rsidR="00000000" w:rsidRPr="00000000">
        <w:rPr>
          <w:rFonts w:ascii="Times" w:cs="Times" w:eastAsia="Times" w:hAnsi="Times"/>
          <w:b w:val="1"/>
          <w:color w:val="202122"/>
          <w:sz w:val="28"/>
          <w:szCs w:val="28"/>
          <w:highlight w:val="white"/>
          <w:rtl w:val="0"/>
        </w:rPr>
        <w:t xml:space="preserve">(A⇒B)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" w:cs="Times" w:eastAsia="Times" w:hAnsi="Times"/>
          <w:b w:val="1"/>
          <w:color w:val="202122"/>
          <w:sz w:val="28"/>
          <w:szCs w:val="28"/>
          <w:highlight w:val="white"/>
          <w:rtl w:val="0"/>
        </w:rPr>
        <w:t xml:space="preserve">(B⇒A)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(IFF A B) (AND (IMPLIES A B) (IMPLIES B A)))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" w:cs="Times" w:eastAsia="Times" w:hAnsi="Times"/>
          <w:b w:val="1"/>
          <w:color w:val="2021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Закони спрощення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=A 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A) A)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 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=T</w:t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TRUE) TRUE)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 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=A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FALSE)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 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(A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 B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=A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(AND A B)) A)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Закони спрощення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&amp;: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=A 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A)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 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T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=A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TRUE) A)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 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F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=F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FALSE) FALSE)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&amp; 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(A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∨ B</w:t>
      </w:r>
      <w:r w:rsidDel="00000000" w:rsidR="00000000" w:rsidRPr="00000000">
        <w:rPr>
          <w:rFonts w:ascii="Times" w:cs="Times" w:eastAsia="Times" w:hAnsi="Times"/>
          <w:b w:val="1"/>
          <w:color w:val="202124"/>
          <w:sz w:val="28"/>
          <w:szCs w:val="28"/>
          <w:highlight w:val="white"/>
          <w:rtl w:val="0"/>
        </w:rPr>
        <w:t xml:space="preserve">)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highlight w:val="white"/>
          <w:rtl w:val="0"/>
        </w:rPr>
        <w:t xml:space="preserve">=A</w:t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(OR A B))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Закон тотожності: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A=A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A 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line="360" w:lineRule="auto"/>
        <w:ind w:left="720" w:hanging="36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Керівництво користувача</w:t>
      </w: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left="720" w:firstLine="0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Дана програма створена для доказу формул першого порядку.</w:t>
        <w:br w:type="textWrapping"/>
        <w:t xml:space="preserve">Програма, </w:t>
      </w:r>
      <w:r w:rsidDel="00000000" w:rsidR="00000000" w:rsidRPr="00000000">
        <w:rPr>
          <w:rFonts w:ascii="Times" w:cs="Times" w:eastAsia="Times" w:hAnsi="Times"/>
          <w:color w:val="202124"/>
          <w:sz w:val="28"/>
          <w:szCs w:val="28"/>
          <w:rtl w:val="0"/>
        </w:rPr>
        <w:t xml:space="preserve">що приймає в якості вхідних даних послідовність формул і намагається довести кожну з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Параметр -version виводить номер версії спрощеного виконуваного файлу, а параметр -help друкує повідомлення про використання.</w:t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255040" cy="117633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678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5040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Рисунок 1 - Перевірка версії Simplify</w:t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202124"/>
          <w:sz w:val="28"/>
          <w:szCs w:val="28"/>
          <w:rtl w:val="0"/>
        </w:rPr>
        <w:t xml:space="preserve">Simplify доводить свої формули з урахуванням деякого набору аксіом. Першим кроком у виконанні Simplify є завантаження аксіом. Можна налаштувати набір аксіом двома способами.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br w:type="textWrapping"/>
        <w:t xml:space="preserve">Прапор -ax дозволяє вказати альтернативний набір аксіом, а змінна середовища AXIOMDIR дозволяє вказати, де для спрощення слід шукати цей набір аксіом.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Параметр -help друкує повідомлення про використання. </w:t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586288" cy="173535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173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Рисунок 2 - Використання Simplify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360" w:lineRule="auto"/>
        <w:ind w:left="720" w:hanging="360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Опис тестових прикладів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213388" cy="475761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3388" cy="47576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Рисунок 3 - Застосування ПЗ Simplify для доведення законів еквівалентності які задані з консолі (1-13)</w:t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3905250" cy="37814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1216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Рисунок 4 - Застосування ПЗ Simplify для доведення законів еквівалентності які задані з консолі (14-23)</w:t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Створимо текстовий файл і додамо в нього вирази, описані в попередніх пунктах звіту. </w:t>
        <w:br w:type="textWrapping"/>
        <w:t xml:space="preserve">А саме, додамо наступні твердження. 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B) (AND B A))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B) (OR B A))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(IFF A B) (IFF B A))</w:t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(AND B C)) (AND (AND A B) C))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(OR B C)) (OR (OR A B) C))</w:t>
      </w:r>
    </w:p>
    <w:p w:rsidR="00000000" w:rsidDel="00000000" w:rsidP="00000000" w:rsidRDefault="00000000" w:rsidRPr="00000000" w14:paraId="000000A5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(AND B C)) (AND (OR A B) (OR A C)))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(OR B C)) (OR (AND A B) (AND A C)))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(NOT (AND A B)) (OR (NOT A) (NOT B)))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(NOT (OR A B)) (AND (NOT A) (NOT B)))</w:t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(NOT (NOT A)) A)</w:t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(NOT A)) TRUE)</w:t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(NOT A)) FALSE)</w:t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(IMPLIES A B) (OR (NOT A) B))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(IFF A B) (AND (IMPLIES A B) (IMPLIES B A)))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A) A)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TRUE) TRUE)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FALSE) A)</w:t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(OR A (AND A B)) A)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A) A)</w:t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TRUE) A)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FALSE) FALSE)</w:t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(AND A (OR A B)) A)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(IFF A A)</w:t>
      </w:r>
    </w:p>
    <w:p w:rsidR="00000000" w:rsidDel="00000000" w:rsidP="00000000" w:rsidRDefault="00000000" w:rsidRPr="00000000" w14:paraId="000000B7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3795332" cy="327183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332" cy="3271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Рисунок 5 - Документ з виразами для перевірки законів еквівалентності</w:t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Перевіримо доведення законів еквівалентності, заданих в файлі. Для цього скористаємося командною строкою. </w:t>
      </w:r>
    </w:p>
    <w:p w:rsidR="00000000" w:rsidDel="00000000" w:rsidP="00000000" w:rsidRDefault="00000000" w:rsidRPr="00000000" w14:paraId="000000BB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2904800" cy="315563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4800" cy="3155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Рисунок 6 - Застосування ПЗ Simplify для доведення законів еквівалентності які задані в текстовому файлі (1-13)</w:t>
      </w:r>
    </w:p>
    <w:p w:rsidR="00000000" w:rsidDel="00000000" w:rsidP="00000000" w:rsidRDefault="00000000" w:rsidRPr="00000000" w14:paraId="000000BD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2701763" cy="304386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1763" cy="3043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Рисунок 7 - Застосування ПЗ Simplify для доведення законів еквівалентності які задані в текстовому файлі (14-23)</w:t>
      </w:r>
    </w:p>
    <w:p w:rsidR="00000000" w:rsidDel="00000000" w:rsidP="00000000" w:rsidRDefault="00000000" w:rsidRPr="00000000" w14:paraId="000000BF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Висновки </w:t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У лабораторній роботі була поставлена задача ознайомилась з ПЗ Simplify за допомогою документації та перевірити </w:t>
      </w:r>
      <w:r w:rsidDel="00000000" w:rsidR="00000000" w:rsidRPr="00000000">
        <w:rPr>
          <w:rFonts w:ascii="Times" w:cs="Times" w:eastAsia="Times" w:hAnsi="Times"/>
          <w:color w:val="202124"/>
          <w:sz w:val="28"/>
          <w:szCs w:val="28"/>
          <w:rtl w:val="0"/>
        </w:rPr>
        <w:t xml:space="preserve">істинність 12 логічних тверджень.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Під час виконання на лабораторної роботи за допомогою ПЗ Simplify були доведені 12 законів еквівалентності двома способами:</w:t>
        <w:br w:type="textWrapping"/>
        <w:tab/>
        <w:t xml:space="preserve">а) твердження, введені з консолі;</w:t>
      </w:r>
    </w:p>
    <w:p w:rsidR="00000000" w:rsidDel="00000000" w:rsidP="00000000" w:rsidRDefault="00000000" w:rsidRPr="00000000" w14:paraId="000000C4">
      <w:pPr>
        <w:spacing w:line="360" w:lineRule="auto"/>
        <w:ind w:left="0"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б) закони, записані в текстовому файлі.</w:t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