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"/>
        <w:keepNext/>
        <w:keepLines w:val="0"/>
        <w:widowControl w:val="0"/>
        <w:spacing w:before="0" w:after="0" w:line="120" w:lineRule="exact"/>
        <w:jc w:val="center"/>
        <w:rPr>
          <w:rFonts w:ascii="Abadi MT Condensed Light" w:hAnsi="Abadi MT Condensed Light" w:eastAsiaTheme="majorHAnsi"/>
          <w:b w:val="1"/>
          <w:bCs w:val="1"/>
          <w:sz w:val="15"/>
          <w:szCs w:val="15"/>
        </w:rPr>
      </w:pPr>
      <w:r>
        <w:rPr>
          <w:rFonts w:ascii="Abadi MT Condensed Light" w:hAnsi="Abadi MT Condensed Light" w:eastAsiaTheme="majorHAnsi"/>
          <w:sz w:val="15"/>
          <w:szCs w:val="15"/>
          <w:b w:val="1"/>
          <w:bCs w:val="1"/>
          <w:color w:val="000000"/>
          <w:highlight w:val="yellow"/>
        </w:rPr>
        <w:t>Chapter 1 Structure</w:t>
      </w:r>
    </w:p>
    <w:p>
      <w:pPr>
        <w:pStyle w:val="a"/>
        <w:keepNext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  <w:highlight w:val="cyan"/>
        </w:rPr>
        <w:t>I. Lecture framework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ue"/>
        </w:rPr>
        <w:t>1. Start from the Outline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(1) Use lecture topics as the main structure; 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EE0000"/>
        </w:rPr>
        <w:t>keep the source scope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(2) 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</w:rPr>
        <w:t>Definition: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short explanation with the essential condition.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1"/>
          <w:szCs w:val="11"/>
        </w:rPr>
      </w:pP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1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①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First supporting point. </w:t>
      </w:r>
      <w:r>
        <w:rPr>
          <w:rFonts w:ascii="Abadi MT Condensed Light" w:hAnsi="Abadi MT Condensed Light" w:eastAsiaTheme="majorHAnsi"/>
          <w:sz w:val="11"/>
          <w:szCs w:val="11"/>
          <w:b w:val="1"/>
          <w:bCs w:val="1"/>
          <w:color w:val="000000"/>
        </w:rPr>
        <w:t>简短理解提示。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2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②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Second point at the same logical level.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3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③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Keep labels and conditions easy to find.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ue"/>
        </w:rPr>
        <w:t>2. Emphasis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</w:rPr>
        <w:t>Term: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regular English explanation; 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EE0000"/>
        </w:rPr>
        <w:t>deciding condition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in red bold.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1"/>
          <w:szCs w:val="11"/>
        </w:rPr>
      </w:pPr>
      <w:r>
        <w:rPr>
          <w:rFonts w:ascii="Abadi MT Condensed Light" w:hAnsi="Abadi MT Condensed Light" w:eastAsiaTheme="majorHAnsi"/>
          <w:sz w:val="11"/>
          <w:szCs w:val="11"/>
          <w:b w:val="1"/>
          <w:bCs w:val="1"/>
          <w:color w:val="000000"/>
        </w:rPr>
        <w:t>中文仅作简短提示，不重复翻译全部英文。</w:t>
      </w:r>
    </w:p>
    <w:p>
      <w:pPr>
        <w:pStyle w:val="a"/>
        <w:keepNext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  <w:highlight w:val="cyan"/>
        </w:rPr>
        <w:t>II. One topic, direct points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1. No repeated title when there is only one topic.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2. Numbering follows the actual relationships.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3. Same-level points use the same level.</w:t>
      </w:r>
    </w:p>
    <w:p>
      <w:pPr>
        <w:pStyle w:val="a"/>
        <w:keepNext w:val="0"/>
        <w:keepLines w:val="0"/>
        <w:widowControl w:val="0"/>
        <w:spacing w:before="0" w:after="0" w:line="120" w:lineRule="exact"/>
        <w:ind w:left="0" w:right="0" w:firstLine="0"/>
        <w:rPr>
          <w:rFonts w:ascii="Abadi MT Condensed Light" w:hAnsi="Abadi MT Condensed Light" w:eastAsiaTheme="majorHAnsi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</w:rPr>
        <w:br w:type="column"/>
      </w:r>
    </w:p>
    <w:p>
      <w:pPr>
        <w:pStyle w:val="a"/>
        <w:keepNext/>
        <w:keepLines w:val="0"/>
        <w:widowControl w:val="0"/>
        <w:spacing w:before="0" w:after="0" w:line="120" w:lineRule="exact"/>
        <w:jc w:val="center"/>
        <w:rPr>
          <w:rFonts w:ascii="Abadi MT Condensed Light" w:hAnsi="Abadi MT Condensed Light" w:eastAsiaTheme="majorHAnsi"/>
          <w:b w:val="1"/>
          <w:bCs w:val="1"/>
          <w:sz w:val="15"/>
          <w:szCs w:val="15"/>
        </w:rPr>
      </w:pPr>
      <w:r>
        <w:rPr>
          <w:rFonts w:ascii="Abadi MT Condensed Light" w:hAnsi="Abadi MT Condensed Light" w:eastAsiaTheme="majorHAnsi"/>
          <w:sz w:val="15"/>
          <w:szCs w:val="15"/>
          <w:b w:val="1"/>
          <w:bCs w:val="1"/>
          <w:color w:val="000000"/>
          <w:highlight w:val="yellow"/>
        </w:rPr>
        <w:t>Chapter 2 Code</w:t>
      </w:r>
    </w:p>
    <w:p>
      <w:pPr>
        <w:pStyle w:val="a"/>
        <w:keepNext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  <w:highlight w:val="cyan"/>
        </w:rPr>
        <w:t>I. Syntax and explanation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ue"/>
        </w:rPr>
        <w:t>1. Editable templates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(1) 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</w:rPr>
        <w:t>Example: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fixed syntax and replaceable names.</w:t>
      </w:r>
    </w:p>
    <w:p>
      <w:pPr>
        <w:pStyle w:val="a"/>
        <w:keepNext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1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①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Syntax:</w:t>
      </w:r>
    </w:p>
    <w:p>
      <w:pPr>
        <w:pStyle w:val="a"/>
        <w:keepNext/>
        <w:keepLines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SELECT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column_name</w:t>
      </w:r>
    </w:p>
    <w:p>
      <w:pPr>
        <w:pStyle w:val="a"/>
        <w:keepNext/>
        <w:keepLines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FROM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table_name</w:t>
      </w:r>
    </w:p>
    <w:p>
      <w:pPr>
        <w:pStyle w:val="a"/>
        <w:keepNext w:val="0"/>
        <w:keepLines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WHERE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condition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>;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hint="eastAsia" w:eastAsiaTheme="majorHAnsi"/>
          <w:sz w:val="11"/>
          <w:szCs w:val="11"/>
          <w:b w:val="0"/>
          <w:bCs w:val="0"/>
        </w:rPr>
        <w:fldChar w:fldCharType="begin"/>
      </w:r>
      <w:r>
        <w:rPr>
          <w:rFonts w:hint="eastAsia" w:eastAsiaTheme="majorHAnsi"/>
          <w:sz w:val="11"/>
          <w:szCs w:val="11"/>
          <w:b w:val="0"/>
          <w:bCs w:val="0"/>
        </w:rPr>
        <w:instrText xml:space="preserve">= 2 \* GB3</w:instrTex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separate"/>
      </w:r>
      <w:r>
        <w:rPr>
          <w:rFonts w:hint="eastAsia" w:eastAsiaTheme="majorHAnsi"/>
          <w:sz w:val="11"/>
          <w:szCs w:val="11"/>
          <w:b w:val="0"/>
          <w:bCs w:val="0"/>
        </w:rPr>
        <w:t>②</w:t>
      </w:r>
      <w:r>
        <w:rPr>
          <w:rFonts w:hint="eastAsia" w:eastAsiaTheme="majorHAnsi"/>
          <w:sz w:val="11"/>
          <w:szCs w:val="11"/>
          <w:b w:val="0"/>
          <w:bCs w:val="0"/>
        </w:rPr>
        <w:fldChar w:fldCharType="end"/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Black: fixed syntax. Gray: names, parameters and values.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ue"/>
        </w:rPr>
        <w:t>2. A method core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</w:rPr>
        <w:t xml:space="preserve">Method 1 — core token: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brief idea, then code.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SELECT 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95DCF7"/>
          <w:highlight w:val="black"/>
        </w:rPr>
        <w:t>MAX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>(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value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) FROM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table_name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>;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Only the distinguishing token uses pale-blue text.</w:t>
      </w:r>
    </w:p>
    <w:p>
      <w:pPr>
        <w:pStyle w:val="a"/>
        <w:keepNext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  <w:highlight w:val="cyan"/>
        </w:rPr>
        <w:t>II. A short template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(1) 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</w:rPr>
        <w:t>Renaming: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 a simple definition can lead directly to code.</w:t>
      </w:r>
    </w:p>
    <w:p>
      <w:pPr>
        <w:pStyle w:val="a"/>
        <w:keepNext/>
        <w:keepLines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SELECT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column_name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 AS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output_name</w:t>
      </w:r>
    </w:p>
    <w:p>
      <w:pPr>
        <w:pStyle w:val="a"/>
        <w:keepNext w:val="0"/>
        <w:keepLines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 xml:space="preserve">FROM </w:t>
      </w: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  <w:highlight w:val="lightGray"/>
        </w:rPr>
        <w:t>table_name</w:t>
      </w: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FFFFFF"/>
          <w:highlight w:val="black"/>
        </w:rPr>
        <w:t>;</w:t>
      </w:r>
    </w:p>
    <w:p>
      <w:pPr>
        <w:pStyle w:val="a"/>
        <w:keepNext w:val="0"/>
        <w:keepLines w:val="0"/>
        <w:widowControl w:val="0"/>
        <w:spacing w:before="0" w:after="0" w:line="120" w:lineRule="exact"/>
        <w:ind w:left="0" w:right="0" w:firstLine="0"/>
        <w:rPr>
          <w:rFonts w:ascii="Abadi MT Condensed Light" w:hAnsi="Abadi MT Condensed Light" w:eastAsiaTheme="majorHAnsi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</w:rPr>
        <w:br w:type="column"/>
      </w:r>
    </w:p>
    <w:p>
      <w:pPr>
        <w:pStyle w:val="a"/>
        <w:keepNext/>
        <w:keepLines w:val="0"/>
        <w:widowControl w:val="0"/>
        <w:spacing w:before="0" w:after="0" w:line="120" w:lineRule="exact"/>
        <w:jc w:val="center"/>
        <w:rPr>
          <w:rFonts w:ascii="Abadi MT Condensed Light" w:hAnsi="Abadi MT Condensed Light" w:eastAsiaTheme="majorHAnsi"/>
          <w:b w:val="1"/>
          <w:bCs w:val="1"/>
          <w:sz w:val="15"/>
          <w:szCs w:val="15"/>
        </w:rPr>
      </w:pPr>
      <w:r>
        <w:rPr>
          <w:rFonts w:ascii="Abadi MT Condensed Light" w:hAnsi="Abadi MT Condensed Light" w:eastAsiaTheme="majorHAnsi"/>
          <w:sz w:val="15"/>
          <w:szCs w:val="15"/>
          <w:b w:val="1"/>
          <w:bCs w:val="1"/>
          <w:color w:val="000000"/>
          <w:highlight w:val="yellow"/>
        </w:rPr>
        <w:t>Chapter 3 Small Symbols</w:t>
      </w:r>
    </w:p>
    <w:p>
      <w:pPr>
        <w:pStyle w:val="a"/>
        <w:keepNext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1"/>
          <w:bCs w:val="1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1"/>
          <w:bCs w:val="1"/>
          <w:color w:val="000000"/>
          <w:highlight w:val="cyan"/>
        </w:rPr>
        <w:t>I. Inline native Word shapes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Height: 5.2 pt; stroke: 0.40 pt; editable groups.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Entity: </w:t>
      </w:r>
      <w:r>
        <w:rPr>
          <w:noProof/>
          <w:sz w:val="2"/>
          <w:szCs w:val="2"/>
        </w:rPr>
        <w:drawing>
          <wp:inline distT="0" distB="0" distL="0" distR="0" wp14:anchorId="543EAD3B" wp14:editId="0388840F">
            <wp:extent cx="203200" cy="66040"/>
            <wp:effectExtent l="0" t="0" r="0" b="0"/>
            <wp:docPr id="10000" name="ER glyph entity" descr="Editable native Word ER notation: entity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03200" cy="66040"/>
                      <a:chOff x="0" y="0"/>
                      <a:chExt cx="203200" cy="66040"/>
                    </a:xfrm>
                  </wpg:grpSpPr>
                  <wps:wsp>
                    <wps:cNvPr id="10001" name="ER rect"/>
                    <wps:cNvSpPr/>
                    <wps:spPr>
                      <a:xfrm>
                        <a:off x="5080" y="5080"/>
                        <a:ext cx="193040" cy="55880"/>
                      </a:xfrm>
                      <a:prstGeom prst="rect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Attribute connection: </w:t>
      </w:r>
      <w:r>
        <w:rPr>
          <w:noProof/>
          <w:sz w:val="2"/>
          <w:szCs w:val="2"/>
        </w:rPr>
        <w:drawing>
          <wp:inline distT="0" distB="0" distL="0" distR="0" wp14:anchorId="273EDBD6" wp14:editId="318476E9">
            <wp:extent cx="304800" cy="66040"/>
            <wp:effectExtent l="0" t="0" r="0" b="0"/>
            <wp:docPr id="10002" name="ER glyph attribute" descr="Editable native Word ER notation: attribute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" cy="66040"/>
                      <a:chOff x="0" y="0"/>
                      <a:chExt cx="304800" cy="66040"/>
                    </a:xfrm>
                  </wpg:grpSpPr>
                  <wps:wsp>
                    <wps:cNvPr id="10003" name="ER rect"/>
                    <wps:cNvSpPr/>
                    <wps:spPr>
                      <a:xfrm>
                        <a:off x="5080" y="6350"/>
                        <a:ext cx="86360" cy="53340"/>
                      </a:xfrm>
                      <a:prstGeom prst="rect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04" name="ER line"/>
                    <wps:cNvCnPr/>
                    <wps:spPr>
                      <a:xfrm>
                        <a:off x="91440" y="33020"/>
                        <a:ext cx="7366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05" name="ER ellipse"/>
                    <wps:cNvSpPr/>
                    <wps:spPr>
                      <a:xfrm>
                        <a:off x="165100" y="5080"/>
                        <a:ext cx="134620" cy="5588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Relationship connection: </w:t>
      </w:r>
      <w:r>
        <w:rPr>
          <w:noProof/>
          <w:sz w:val="2"/>
          <w:szCs w:val="2"/>
        </w:rPr>
        <w:drawing>
          <wp:inline distT="0" distB="0" distL="0" distR="0" wp14:anchorId="41D29E23" wp14:editId="48098838">
            <wp:extent cx="381000" cy="66040"/>
            <wp:effectExtent l="0" t="0" r="0" b="0"/>
            <wp:docPr id="10006" name="ER glyph relationship" descr="Editable native Word ER notation: relationship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1000" cy="66040"/>
                      <a:chOff x="0" y="0"/>
                      <a:chExt cx="381000" cy="66040"/>
                    </a:xfrm>
                  </wpg:grpSpPr>
                  <wps:wsp>
                    <wps:cNvPr id="10007" name="ER rect"/>
                    <wps:cNvSpPr/>
                    <wps:spPr>
                      <a:xfrm>
                        <a:off x="5080" y="8890"/>
                        <a:ext cx="76200" cy="48260"/>
                      </a:xfrm>
                      <a:prstGeom prst="rect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08" name="ER line"/>
                    <wps:cNvCnPr/>
                    <wps:spPr>
                      <a:xfrm>
                        <a:off x="81280" y="33020"/>
                        <a:ext cx="5842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09" name="ER diamond"/>
                    <wps:cNvSpPr/>
                    <wps:spPr>
                      <a:xfrm>
                        <a:off x="139700" y="5080"/>
                        <a:ext cx="101600" cy="55880"/>
                      </a:xfrm>
                      <a:prstGeom prst="diamond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10" name="ER line"/>
                    <wps:cNvCnPr/>
                    <wps:spPr>
                      <a:xfrm>
                        <a:off x="241300" y="33020"/>
                        <a:ext cx="5842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11" name="ER rect"/>
                    <wps:cNvSpPr/>
                    <wps:spPr>
                      <a:xfrm>
                        <a:off x="299720" y="8890"/>
                        <a:ext cx="76200" cy="48260"/>
                      </a:xfrm>
                      <a:prstGeom prst="rect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One / arrow: </w:t>
      </w:r>
      <w:r>
        <w:rPr>
          <w:noProof/>
          <w:sz w:val="2"/>
          <w:szCs w:val="2"/>
        </w:rPr>
        <w:drawing>
          <wp:inline distT="0" distB="0" distL="0" distR="0" wp14:anchorId="30BBAE93" wp14:editId="2B251C43">
            <wp:extent cx="152400" cy="66040"/>
            <wp:effectExtent l="0" t="0" r="0" b="0"/>
            <wp:docPr id="10012" name="ER glyph one" descr="Editable native Word ER notation: one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13" name="ER line"/>
                    <wps:cNvCnPr/>
                    <wps:spPr>
                      <a:xfrm>
                        <a:off x="10160" y="33020"/>
                        <a:ext cx="13208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  <a:tailEnd type="triangle" w="sm" len="sm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Many / line: </w:t>
      </w:r>
      <w:r>
        <w:rPr>
          <w:noProof/>
          <w:sz w:val="2"/>
          <w:szCs w:val="2"/>
        </w:rPr>
        <w:drawing>
          <wp:inline distT="0" distB="0" distL="0" distR="0" wp14:anchorId="49BA0E88" wp14:editId="01CC493B">
            <wp:extent cx="152400" cy="66040"/>
            <wp:effectExtent l="0" t="0" r="0" b="0"/>
            <wp:docPr id="10014" name="ER glyph many" descr="Editable native Word ER notation: many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15" name="ER line"/>
                    <wps:cNvCnPr/>
                    <wps:spPr>
                      <a:xfrm>
                        <a:off x="10160" y="33020"/>
                        <a:ext cx="13208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Total / double line: </w:t>
      </w:r>
      <w:r>
        <w:rPr>
          <w:noProof/>
          <w:sz w:val="2"/>
          <w:szCs w:val="2"/>
        </w:rPr>
        <w:drawing>
          <wp:inline distT="0" distB="0" distL="0" distR="0" wp14:anchorId="15221D66" wp14:editId="58CE980A">
            <wp:extent cx="152400" cy="66040"/>
            <wp:effectExtent l="0" t="0" r="0" b="0"/>
            <wp:docPr id="10016" name="ER glyph total" descr="Editable native Word ER notation: total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17" name="ER line"/>
                    <wps:cNvCnPr/>
                    <wps:spPr>
                      <a:xfrm>
                        <a:off x="5080" y="24130"/>
                        <a:ext cx="14224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18" name="ER line"/>
                    <wps:cNvCnPr/>
                    <wps:spPr>
                      <a:xfrm>
                        <a:off x="5080" y="41910"/>
                        <a:ext cx="14224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Partial / single line: </w:t>
      </w:r>
      <w:r>
        <w:rPr>
          <w:noProof/>
          <w:sz w:val="2"/>
          <w:szCs w:val="2"/>
        </w:rPr>
        <w:drawing>
          <wp:inline distT="0" distB="0" distL="0" distR="0" wp14:anchorId="08AB9B24" wp14:editId="3A6B6FF2">
            <wp:extent cx="152400" cy="66040"/>
            <wp:effectExtent l="0" t="0" r="0" b="0"/>
            <wp:docPr id="10019" name="ER glyph partial" descr="Editable native Word ER notation: partial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20" name="ER line"/>
                    <wps:cNvCnPr/>
                    <wps:spPr>
                      <a:xfrm>
                        <a:off x="10160" y="33020"/>
                        <a:ext cx="13208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Key underline: </w:t>
      </w:r>
      <w:r>
        <w:rPr>
          <w:noProof/>
          <w:sz w:val="2"/>
          <w:szCs w:val="2"/>
        </w:rPr>
        <w:drawing>
          <wp:inline distT="0" distB="0" distL="0" distR="0" wp14:anchorId="46B275C6" wp14:editId="475D051F">
            <wp:extent cx="152400" cy="66040"/>
            <wp:effectExtent l="0" t="0" r="0" b="0"/>
            <wp:docPr id="10021" name="ER glyph key" descr="Editable native Word ER notation: key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22" name="ER ellipse"/>
                    <wps:cNvSpPr/>
                    <wps:spPr>
                      <a:xfrm>
                        <a:off x="5080" y="5080"/>
                        <a:ext cx="142240" cy="5588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23" name="ER line"/>
                    <wps:cNvCnPr/>
                    <wps:spPr>
                      <a:xfrm>
                        <a:off x="50800" y="45720"/>
                        <a:ext cx="5080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Weak entity: </w:t>
      </w:r>
      <w:r>
        <w:rPr>
          <w:noProof/>
          <w:sz w:val="2"/>
          <w:szCs w:val="2"/>
        </w:rPr>
        <w:drawing>
          <wp:inline distT="0" distB="0" distL="0" distR="0" wp14:anchorId="569A4815" wp14:editId="77CC34F4">
            <wp:extent cx="203200" cy="66040"/>
            <wp:effectExtent l="0" t="0" r="0" b="0"/>
            <wp:docPr id="10024" name="ER glyph weak" descr="Editable native Word ER notation: weak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03200" cy="66040"/>
                      <a:chOff x="0" y="0"/>
                      <a:chExt cx="203200" cy="66040"/>
                    </a:xfrm>
                  </wpg:grpSpPr>
                  <wps:wsp>
                    <wps:cNvPr id="10025" name="ER rect"/>
                    <wps:cNvSpPr/>
                    <wps:spPr>
                      <a:xfrm>
                        <a:off x="5080" y="5080"/>
                        <a:ext cx="193040" cy="55880"/>
                      </a:xfrm>
                      <a:prstGeom prst="rect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26" name="ER rect"/>
                    <wps:cNvSpPr/>
                    <wps:spPr>
                      <a:xfrm>
                        <a:off x="13335" y="13335"/>
                        <a:ext cx="176530" cy="39370"/>
                      </a:xfrm>
                      <a:prstGeom prst="rect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Identifying relationship: </w:t>
      </w:r>
      <w:r>
        <w:rPr>
          <w:noProof/>
          <w:sz w:val="2"/>
          <w:szCs w:val="2"/>
        </w:rPr>
        <w:drawing>
          <wp:inline distT="0" distB="0" distL="0" distR="0" wp14:anchorId="701860FC" wp14:editId="724D9669">
            <wp:extent cx="127000" cy="66040"/>
            <wp:effectExtent l="0" t="0" r="0" b="0"/>
            <wp:docPr id="10027" name="ER glyph identifying" descr="Editable native Word ER notation: identifying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" cy="66040"/>
                      <a:chOff x="0" y="0"/>
                      <a:chExt cx="127000" cy="66040"/>
                    </a:xfrm>
                  </wpg:grpSpPr>
                  <wps:wsp>
                    <wps:cNvPr id="10028" name="ER diamond"/>
                    <wps:cNvSpPr/>
                    <wps:spPr>
                      <a:xfrm>
                        <a:off x="5080" y="5080"/>
                        <a:ext cx="116840" cy="55880"/>
                      </a:xfrm>
                      <a:prstGeom prst="diamond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29" name="ER diamond"/>
                    <wps:cNvSpPr/>
                    <wps:spPr>
                      <a:xfrm>
                        <a:off x="13335" y="13335"/>
                        <a:ext cx="100330" cy="39370"/>
                      </a:xfrm>
                      <a:prstGeom prst="diamond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Discriminator: </w:t>
      </w:r>
      <w:r>
        <w:rPr>
          <w:noProof/>
          <w:sz w:val="2"/>
          <w:szCs w:val="2"/>
        </w:rPr>
        <w:drawing>
          <wp:inline distT="0" distB="0" distL="0" distR="0" wp14:anchorId="25902585" wp14:editId="25FC1E09">
            <wp:extent cx="152400" cy="66040"/>
            <wp:effectExtent l="0" t="0" r="0" b="0"/>
            <wp:docPr id="10030" name="ER glyph discriminator" descr="Editable native Word ER notation: discriminator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31" name="ER line"/>
                    <wps:cNvCnPr/>
                    <wps:spPr>
                      <a:xfrm>
                        <a:off x="10160" y="52070"/>
                        <a:ext cx="13208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dash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ISA: </w:t>
      </w:r>
      <w:r>
        <w:rPr>
          <w:noProof/>
          <w:sz w:val="2"/>
          <w:szCs w:val="2"/>
        </w:rPr>
        <w:drawing>
          <wp:inline distT="0" distB="0" distL="0" distR="0" wp14:anchorId="72D02FFA" wp14:editId="37CD84C7">
            <wp:extent cx="101600" cy="66040"/>
            <wp:effectExtent l="0" t="0" r="0" b="0"/>
            <wp:docPr id="10032" name="ER glyph isa" descr="Editable native Word ER notation: isa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01600" cy="66040"/>
                      <a:chOff x="0" y="0"/>
                      <a:chExt cx="101600" cy="66040"/>
                    </a:xfrm>
                  </wpg:grpSpPr>
                  <wps:wsp>
                    <wps:cNvPr id="10033" name="ER triangle"/>
                    <wps:cNvSpPr/>
                    <wps:spPr>
                      <a:xfrm flipV="1">
                        <a:off x="12700" y="5080"/>
                        <a:ext cx="76200" cy="55880"/>
                      </a:xfrm>
                      <a:prstGeom prst="triangl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Total ISA: </w:t>
      </w:r>
      <w:r>
        <w:rPr>
          <w:noProof/>
          <w:sz w:val="2"/>
          <w:szCs w:val="2"/>
        </w:rPr>
        <w:drawing>
          <wp:inline distT="0" distB="0" distL="0" distR="0" wp14:anchorId="626BA2FA" wp14:editId="5658451C">
            <wp:extent cx="114300" cy="66040"/>
            <wp:effectExtent l="0" t="0" r="0" b="0"/>
            <wp:docPr id="10034" name="ER glyph isa_total" descr="Editable native Word ER notation: isa_total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14300" cy="66040"/>
                      <a:chOff x="0" y="0"/>
                      <a:chExt cx="114300" cy="66040"/>
                    </a:xfrm>
                  </wpg:grpSpPr>
                  <wps:wsp>
                    <wps:cNvPr id="10035" name="ER triangle"/>
                    <wps:cNvSpPr/>
                    <wps:spPr>
                      <a:xfrm flipV="1">
                        <a:off x="12700" y="20320"/>
                        <a:ext cx="88900" cy="39370"/>
                      </a:xfrm>
                      <a:prstGeom prst="triangl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36" name="ER line"/>
                    <wps:cNvCnPr/>
                    <wps:spPr>
                      <a:xfrm>
                        <a:off x="57150" y="4445"/>
                        <a:ext cx="0" cy="15875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37" name="ER line"/>
                    <wps:cNvCnPr/>
                    <wps:spPr>
                      <a:xfrm>
                        <a:off x="66040" y="4445"/>
                        <a:ext cx="0" cy="15875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Partial ISA: </w:t>
      </w:r>
      <w:r>
        <w:rPr>
          <w:noProof/>
          <w:sz w:val="2"/>
          <w:szCs w:val="2"/>
        </w:rPr>
        <w:drawing>
          <wp:inline distT="0" distB="0" distL="0" distR="0" wp14:anchorId="1360196B" wp14:editId="68BBD3F8">
            <wp:extent cx="114300" cy="66040"/>
            <wp:effectExtent l="0" t="0" r="0" b="0"/>
            <wp:docPr id="10038" name="ER glyph isa_partial" descr="Editable native Word ER notation: isa_partial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14300" cy="66040"/>
                      <a:chOff x="0" y="0"/>
                      <a:chExt cx="114300" cy="66040"/>
                    </a:xfrm>
                  </wpg:grpSpPr>
                  <wps:wsp>
                    <wps:cNvPr id="10039" name="ER triangle"/>
                    <wps:cNvSpPr/>
                    <wps:spPr>
                      <a:xfrm flipV="1">
                        <a:off x="12700" y="20320"/>
                        <a:ext cx="88900" cy="39370"/>
                      </a:xfrm>
                      <a:prstGeom prst="triangl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40" name="ER line"/>
                    <wps:cNvCnPr/>
                    <wps:spPr>
                      <a:xfrm>
                        <a:off x="57150" y="4445"/>
                        <a:ext cx="0" cy="15875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Composite: </w:t>
      </w:r>
      <w:r>
        <w:rPr>
          <w:noProof/>
          <w:sz w:val="2"/>
          <w:szCs w:val="2"/>
        </w:rPr>
        <w:drawing>
          <wp:inline distT="0" distB="0" distL="0" distR="0" wp14:anchorId="0A734621" wp14:editId="03560F59">
            <wp:extent cx="266700" cy="66040"/>
            <wp:effectExtent l="0" t="0" r="0" b="0"/>
            <wp:docPr id="10041" name="ER glyph composite" descr="Editable native Word ER notation: composite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6700" cy="66040"/>
                      <a:chOff x="0" y="0"/>
                      <a:chExt cx="266700" cy="66040"/>
                    </a:xfrm>
                  </wpg:grpSpPr>
                  <wps:wsp>
                    <wps:cNvPr id="10042" name="ER ellipse"/>
                    <wps:cNvSpPr/>
                    <wps:spPr>
                      <a:xfrm>
                        <a:off x="5080" y="13970"/>
                        <a:ext cx="88900" cy="3810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43" name="ER ellipse"/>
                    <wps:cNvSpPr/>
                    <wps:spPr>
                      <a:xfrm>
                        <a:off x="177800" y="3810"/>
                        <a:ext cx="83820" cy="2286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44" name="ER ellipse"/>
                    <wps:cNvSpPr/>
                    <wps:spPr>
                      <a:xfrm>
                        <a:off x="177800" y="39370"/>
                        <a:ext cx="83820" cy="2286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45" name="ER line"/>
                    <wps:cNvCnPr/>
                    <wps:spPr>
                      <a:xfrm>
                        <a:off x="93980" y="33020"/>
                        <a:ext cx="39370" cy="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46" name="ER line"/>
                    <wps:cNvCnPr/>
                    <wps:spPr>
                      <a:xfrm flipV="1">
                        <a:off x="133350" y="15240"/>
                        <a:ext cx="44450" cy="1778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  <wps:wsp>
                    <wps:cNvPr id="10047" name="ER line"/>
                    <wps:cNvCnPr/>
                    <wps:spPr>
                      <a:xfrm>
                        <a:off x="133350" y="33020"/>
                        <a:ext cx="44450" cy="17780"/>
                      </a:xfrm>
                      <a:prstGeom prst="lin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Multi-valued: </w:t>
      </w:r>
      <w:r>
        <w:rPr>
          <w:noProof/>
          <w:sz w:val="2"/>
          <w:szCs w:val="2"/>
        </w:rPr>
        <w:drawing>
          <wp:inline distT="0" distB="0" distL="0" distR="0" wp14:anchorId="17977505" wp14:editId="2870F053">
            <wp:extent cx="152400" cy="66040"/>
            <wp:effectExtent l="0" t="0" r="0" b="0"/>
            <wp:docPr id="10048" name="ER glyph multivalued" descr="Editable native Word ER notation: multivalued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49" name="ER ellipse"/>
                    <wps:cNvSpPr/>
                    <wps:spPr>
                      <a:xfrm>
                        <a:off x="5080" y="5080"/>
                        <a:ext cx="142240" cy="5588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  <wps:wsp>
                    <wps:cNvPr id="10050" name="ER ellipse"/>
                    <wps:cNvSpPr/>
                    <wps:spPr>
                      <a:xfrm>
                        <a:off x="13335" y="13335"/>
                        <a:ext cx="125730" cy="3937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solid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 xml:space="preserve">Derived: </w:t>
      </w:r>
      <w:r>
        <w:rPr>
          <w:noProof/>
          <w:sz w:val="2"/>
          <w:szCs w:val="2"/>
        </w:rPr>
        <w:drawing>
          <wp:inline distT="0" distB="0" distL="0" distR="0" wp14:anchorId="0FC059C7" wp14:editId="6140CE8E">
            <wp:extent cx="152400" cy="66040"/>
            <wp:effectExtent l="0" t="0" r="0" b="0"/>
            <wp:docPr id="10051" name="ER glyph derived" descr="Editable native Word ER notation: derived; 5.2pt high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" cy="66040"/>
                      <a:chOff x="0" y="0"/>
                      <a:chExt cx="152400" cy="66040"/>
                    </a:xfrm>
                  </wpg:grpSpPr>
                  <wps:wsp>
                    <wps:cNvPr id="10052" name="ER ellipse"/>
                    <wps:cNvSpPr/>
                    <wps:spPr>
                      <a:xfrm>
                        <a:off x="5080" y="5080"/>
                        <a:ext cx="142240" cy="55880"/>
                      </a:xfrm>
                      <a:prstGeom prst="ellipse">
                        <a:avLst/>
                      </a:prstGeom>
                      <a:noFill/>
                      <a:ln w="5080" cap="flat" cmpd="sng" algn="ctr">
                        <a:solidFill>
                          <a:srgbClr val="030E13"/>
                        </a:solidFill>
                        <a:prstDash val="dash"/>
                        <a:round/>
                      </a:ln>
                    </wps:spPr>
                    <wps:bodyPr lIns="0" tIns="0" rIns="0" bIns="0"/>
                  </wps:wsp>
                </wpg:wgp>
              </a:graphicData>
            </a:graphic>
          </wp:inline>
        </w:drawing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Full examples use source screenshots when labels and topology matter.</w:t>
      </w:r>
    </w:p>
    <w:p>
      <w:pPr>
        <w:pStyle w:val="a"/>
        <w:keepNext w:val="0"/>
        <w:keepLines w:val="0"/>
        <w:widowControl w:val="0"/>
        <w:spacing w:before="0" w:after="0" w:line="120" w:lineRule="exact"/>
        <w:jc w:val="left"/>
        <w:rPr>
          <w:rFonts w:ascii="Abadi MT Condensed Light" w:hAnsi="Abadi MT Condensed Light" w:eastAsiaTheme="majorHAnsi"/>
          <w:b w:val="0"/>
          <w:bCs w:val="0"/>
          <w:sz w:val="13"/>
          <w:szCs w:val="13"/>
        </w:rPr>
      </w:pPr>
      <w:r>
        <w:rPr>
          <w:rFonts w:ascii="Abadi MT Condensed Light" w:hAnsi="Abadi MT Condensed Light" w:eastAsiaTheme="majorHAnsi"/>
          <w:sz w:val="13"/>
          <w:szCs w:val="13"/>
          <w:b w:val="0"/>
          <w:bCs w:val="0"/>
          <w:color w:val="000000"/>
        </w:rPr>
        <w:t>Keep double lines and dashed outlines distinguishable.</w:t>
      </w:r>
    </w:p>
    <w:sectPr w:rsidR="00FC693F" w:rsidRPr="0006063C" w:rsidSect="00034616">
      <w:pgSz w:w="11906" w:h="16838"/>
      <w:pgMar w:top="57" w:right="57" w:bottom="57" w:left="57" w:header="851" w:footer="992" w:gutter="0"/>
      <w:cols w:num="3" w:space="67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badi MT Condensed Light" w:hAnsi="Abadi MT Condensed Light" w:eastAsiaTheme="majorHAnsi"/>
        <w:sz w:val="13"/>
        <w:szCs w:val="13"/>
        <w:lang w:val="en-US" w:eastAsia="zh-CN" w:bidi="ar-SA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20" w:lineRule="exact"/>
    </w:pPr>
    <w:rPr>
      <w:rFonts w:ascii="Abadi MT Condensed Light" w:hAnsi="Abadi MT Condensed Light" w:eastAsiaTheme="majorHAnsi"/>
      <w:sz w:val="13"/>
      <w:szCs w:val="13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a"/>
    <w:basedOn w:val="Normal"/>
    <w:pPr>
      <w:widowContro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110004020202020204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110004020202020204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 Style Demo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  <cp:version/>
</cp:coreProperties>
</file>