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Introduction to MORSE LANG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Morse lang is a esoteric, high-level programming language that is based on Morse code. Every single use of Morse code in this language is sourced from International Morse Code.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Semnatics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Because this language takes inspiration from Morse code, letters are separated by spaces and “words” or tokens are separated by forward slashes.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multi-line (block) </w:t>
      </w:r>
      <w:r>
        <w:rPr>
          <w:b/>
          <w:bCs/>
          <w:sz w:val="24"/>
          <w:szCs w:val="24"/>
        </w:rPr>
        <w:t>&lt;comment&gt;</w:t>
      </w:r>
      <w:r>
        <w:rPr>
          <w:b w:val="false"/>
          <w:bCs w:val="false"/>
          <w:sz w:val="24"/>
          <w:szCs w:val="24"/>
        </w:rPr>
        <w:t xml:space="preserve"> may appear between any tokens. The BNF below: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be used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World'&gt;&gt;/..-. ..- -. -.-./Main/.--. .-. .. -. -/*Hello World*/--..--/-.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&lt;FUNCTIONDefinition&gt;</w:t>
      </w:r>
      <w:r>
        <w:rPr>
          <w:b w:val="false"/>
          <w:bCs w:val="false"/>
          <w:sz w:val="24"/>
          <w:szCs w:val="24"/>
        </w:rPr>
        <w:t xml:space="preserve"> defines a program module. Because tokens are not separated by spaces, identifiers can be written with a space.  A number of formal parameters may be specified. The BNF below: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be used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World'&gt;&gt;/..-. ..- -. -.-./Custom Function Name/.--. .-. .. -. -/*Inside Custom Function*/--..--/-.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 xml:space="preserve">&lt;expression&gt; </w:t>
      </w:r>
      <w:r>
        <w:rPr>
          <w:b w:val="false"/>
          <w:bCs w:val="false"/>
          <w:sz w:val="24"/>
          <w:szCs w:val="24"/>
        </w:rPr>
        <w:t>computes a scalar ineger, double, or boolean. The BNF below: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&lt;variable&gt;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Precedence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Associativity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--” or “-..”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 xml:space="preserve">.-.-.” or “-….-”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.-.. -”, “.-.. - -...-”, “--. -”, “--. - -...-”, “-...- -...-”, or “-. -...-”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-. --- -”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.- -. -..”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--- .-.”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 expression may be expressed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-./..-. ..- -. -.-./Main/.--. .-. .. -. -/-. .-../--..--/*10/3 = */--..--/-.--./10/-../3/-.--.-/--..--/-.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&lt;PRINTStatement&gt;</w:t>
      </w:r>
      <w:r>
        <w:rPr>
          <w:b w:val="false"/>
          <w:bCs w:val="false"/>
          <w:sz w:val="24"/>
          <w:szCs w:val="24"/>
        </w:rPr>
        <w:t xml:space="preserve"> adds the computed value of integer, double, boolean expressions, and string litterals to the console output window. The BNF below: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be expressed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 with newline&gt;&gt;/..-. ..- -. -.-./Main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/.--. .-. .. -. -/*Hello World*/--..--/-. .-../-.-/.-.-.-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-... . --. .. -. / 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bookmarkEnd w:id="0"/>
      <w:r>
        <w:rPr>
          <w:rFonts w:ascii="Courier New" w:hAnsi="Courier New"/>
          <w:b/>
          <w:bCs/>
          <w:sz w:val="21"/>
          <w:szCs w:val="21"/>
        </w:rPr>
        <w:t>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&lt;variable&gt;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 xml:space="preserve">::=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  <w:r>
        <w:rPr>
          <w:rFonts w:ascii="Courier New" w:hAnsi="Courier New"/>
          <w:b/>
          <w:bCs/>
          <w:sz w:val="21"/>
          <w:szCs w:val="21"/>
        </w:rPr>
        <w:t xml:space="preserve"> / { &lt;ASCIICharacter&gt; }* /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ASSIGNMENT (=): -...-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(FUNC): ..-. ..- -. 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OPEN PARENS ((): -.--.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CLOSE PARENS ()): -.--.-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...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NEW LINE (NL): -.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 (): .-..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LESSTHANEQUAL (): .-..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EQUAL (==): -...-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 (): --.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GREATERTHANEQUAL (): --.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NOTEQUAL (): -.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Source of Morse code information: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Catherine Etter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2837</TotalTime>
  <Application>LibreOffice/6.3.0.4$Windows_X86_64 LibreOffice_project/057fc023c990d676a43019934386b85b21a9ee99</Application>
  <Pages>10</Pages>
  <Words>1038</Words>
  <Characters>4722</Characters>
  <CharactersWithSpaces>5654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2019-10-06T22:46:44Z</dcterms:modified>
  <cp:revision>222</cp:revision>
  <dc:subject/>
  <dc:title/>
</cp:coreProperties>
</file>