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6AACD" w14:textId="77777777" w:rsidR="008A4C67" w:rsidRDefault="00215807">
      <w:pPr>
        <w:ind w:left="-426"/>
        <w:rPr>
          <w:rFonts w:ascii="Arial" w:hAnsi="Arial" w:cs="Arial"/>
        </w:rPr>
      </w:pPr>
      <w:r>
        <w:rPr>
          <w:rFonts w:ascii="Arial" w:hAnsi="Arial" w:cs="Arial"/>
        </w:rPr>
        <w:t>Dear Reviewers,</w:t>
      </w:r>
    </w:p>
    <w:p w14:paraId="4BF6AACE" w14:textId="77777777" w:rsidR="008A4C67" w:rsidRDefault="008A4C67">
      <w:pPr>
        <w:ind w:left="-426"/>
        <w:rPr>
          <w:rFonts w:ascii="Arial" w:hAnsi="Arial" w:cs="Arial"/>
        </w:rPr>
      </w:pPr>
    </w:p>
    <w:p w14:paraId="4BF6AACF" w14:textId="77777777" w:rsidR="008A4C67" w:rsidRDefault="00215807">
      <w:pPr>
        <w:ind w:left="-426"/>
        <w:jc w:val="both"/>
        <w:rPr>
          <w:rFonts w:ascii="Arial" w:hAnsi="Arial" w:cs="Arial"/>
        </w:rPr>
      </w:pPr>
      <w:r>
        <w:rPr>
          <w:rFonts w:ascii="Arial" w:hAnsi="Arial" w:cs="Arial"/>
        </w:rPr>
        <w:t xml:space="preserve">The reviewers of our paper have obviously spent considerable effort in reading our work and pointing out many directions in which the paper can be improved. We are </w:t>
      </w:r>
      <w:proofErr w:type="gramStart"/>
      <w:r>
        <w:rPr>
          <w:rFonts w:ascii="Arial" w:hAnsi="Arial" w:cs="Arial"/>
        </w:rPr>
        <w:t>really grateful</w:t>
      </w:r>
      <w:proofErr w:type="gramEnd"/>
      <w:r>
        <w:rPr>
          <w:rFonts w:ascii="Arial" w:hAnsi="Arial" w:cs="Arial"/>
        </w:rPr>
        <w:t xml:space="preserve"> for this and want to thank all reviewers upfront for their diligence. Following the review comments, we have strived to revise the manuscript based on the comments accordingly. Our revisions are marked in </w:t>
      </w:r>
      <w:r>
        <w:rPr>
          <w:rFonts w:ascii="Arial" w:hAnsi="Arial" w:cs="Arial"/>
          <w:color w:val="4472C4"/>
        </w:rPr>
        <w:t>blue</w:t>
      </w:r>
      <w:r>
        <w:rPr>
          <w:rFonts w:ascii="Arial" w:hAnsi="Arial" w:cs="Arial"/>
        </w:rPr>
        <w:t xml:space="preserve"> in the manuscript to ease reading. In the following, we describe the changes that we did to the paper in response to these comments and suggestions. To make reading easier, we mark the reviewers’ comments in </w:t>
      </w:r>
      <w:r>
        <w:rPr>
          <w:rFonts w:ascii="Arial" w:hAnsi="Arial" w:cs="Arial"/>
          <w:i/>
          <w:color w:val="4F81BD"/>
        </w:rPr>
        <w:t>blue italic</w:t>
      </w:r>
      <w:r>
        <w:rPr>
          <w:rFonts w:ascii="Arial" w:hAnsi="Arial" w:cs="Arial"/>
        </w:rPr>
        <w:t xml:space="preserve">. Our answers follow in plain text. Also, for brevity, we omitted in the text below the positive appreciations in the reviews </w:t>
      </w:r>
      <w:proofErr w:type="gramStart"/>
      <w:r>
        <w:rPr>
          <w:rFonts w:ascii="Arial" w:hAnsi="Arial" w:cs="Arial"/>
        </w:rPr>
        <w:t>and also</w:t>
      </w:r>
      <w:proofErr w:type="gramEnd"/>
      <w:r>
        <w:rPr>
          <w:rFonts w:ascii="Arial" w:hAnsi="Arial" w:cs="Arial"/>
        </w:rPr>
        <w:t xml:space="preserve"> comments which did not point to issues to be improved or changes to be effectuated.</w:t>
      </w:r>
    </w:p>
    <w:p w14:paraId="4BF6AAD0" w14:textId="77777777" w:rsidR="008A4C67" w:rsidRDefault="008A4C67">
      <w:pPr>
        <w:ind w:left="-426"/>
        <w:jc w:val="both"/>
        <w:rPr>
          <w:rFonts w:ascii="Arial" w:eastAsia="Arial" w:hAnsi="Arial" w:cs="Arial"/>
        </w:rPr>
      </w:pPr>
    </w:p>
    <w:p w14:paraId="4BF6AAD1" w14:textId="77777777" w:rsidR="008A4C67" w:rsidRDefault="00215807">
      <w:pPr>
        <w:ind w:left="-426"/>
        <w:jc w:val="both"/>
        <w:rPr>
          <w:rFonts w:ascii="Arial" w:hAnsi="Arial" w:cs="Arial"/>
        </w:rPr>
      </w:pPr>
      <w:r>
        <w:rPr>
          <w:rFonts w:ascii="Arial" w:eastAsia="Arial" w:hAnsi="Arial" w:cs="Arial"/>
        </w:rPr>
        <w:t>Thanks again for reviewing our paper. We hope everyone stays healthy in this time!</w:t>
      </w:r>
    </w:p>
    <w:p w14:paraId="4BF6AAD2" w14:textId="77777777" w:rsidR="008A4C67" w:rsidRDefault="008A4C67">
      <w:pPr>
        <w:ind w:left="-426"/>
        <w:jc w:val="both"/>
        <w:rPr>
          <w:rFonts w:ascii="Arial" w:hAnsi="Arial" w:cs="Arial"/>
        </w:rPr>
      </w:pPr>
    </w:p>
    <w:p w14:paraId="4BF6AAD3" w14:textId="77777777" w:rsidR="008A4C67" w:rsidRDefault="008A4C67">
      <w:pPr>
        <w:ind w:left="-426"/>
        <w:jc w:val="both"/>
        <w:rPr>
          <w:rFonts w:ascii="Arial" w:hAnsi="Arial" w:cs="Arial"/>
        </w:rPr>
      </w:pPr>
    </w:p>
    <w:p w14:paraId="4BF6AAD4" w14:textId="77777777" w:rsidR="008A4C67" w:rsidRDefault="00215807">
      <w:pPr>
        <w:ind w:left="-426"/>
        <w:jc w:val="both"/>
        <w:rPr>
          <w:rFonts w:ascii="Arial" w:hAnsi="Arial" w:cs="Arial"/>
        </w:rPr>
      </w:pPr>
      <w:r>
        <w:rPr>
          <w:rFonts w:ascii="Arial" w:hAnsi="Arial" w:cs="Arial"/>
        </w:rPr>
        <w:t>Sincerely,</w:t>
      </w:r>
    </w:p>
    <w:p w14:paraId="4BF6AAD5" w14:textId="77777777" w:rsidR="008A4C67" w:rsidRDefault="00215807">
      <w:pPr>
        <w:ind w:left="-426"/>
        <w:jc w:val="both"/>
        <w:rPr>
          <w:rFonts w:ascii="Arial" w:hAnsi="Arial" w:cs="Arial"/>
        </w:rPr>
      </w:pPr>
      <w:r>
        <w:rPr>
          <w:rFonts w:ascii="Arial" w:hAnsi="Arial" w:cs="Arial"/>
        </w:rPr>
        <w:t>The Authors</w:t>
      </w:r>
    </w:p>
    <w:p w14:paraId="4BF6AAD6" w14:textId="77777777" w:rsidR="008A4C67" w:rsidRDefault="008A4C67">
      <w:pPr>
        <w:ind w:left="-426"/>
        <w:jc w:val="both"/>
        <w:rPr>
          <w:rFonts w:ascii="Arial" w:hAnsi="Arial" w:cs="Arial"/>
        </w:rPr>
      </w:pPr>
    </w:p>
    <w:p w14:paraId="4BF6AAD7" w14:textId="77777777" w:rsidR="008A4C67" w:rsidRDefault="00215807">
      <w:pPr>
        <w:spacing w:after="120"/>
        <w:ind w:left="-425"/>
        <w:jc w:val="both"/>
        <w:rPr>
          <w:rFonts w:ascii="Arial" w:hAnsi="Arial" w:cs="Arial"/>
          <w:b/>
        </w:rPr>
      </w:pPr>
      <w:r>
        <w:rPr>
          <w:rFonts w:ascii="Arial" w:hAnsi="Arial" w:cs="Arial"/>
          <w:b/>
        </w:rPr>
        <w:t>Summary of main changes</w:t>
      </w:r>
    </w:p>
    <w:p w14:paraId="4BF6AAD8" w14:textId="77777777" w:rsidR="008A4C67" w:rsidRDefault="00215807">
      <w:pPr>
        <w:pStyle w:val="aa"/>
        <w:numPr>
          <w:ilvl w:val="0"/>
          <w:numId w:val="1"/>
        </w:numPr>
        <w:spacing w:after="120"/>
        <w:contextualSpacing w:val="0"/>
        <w:jc w:val="both"/>
        <w:rPr>
          <w:rFonts w:ascii="Arial" w:hAnsi="Arial" w:cs="Arial"/>
        </w:rPr>
      </w:pPr>
      <w:r>
        <w:rPr>
          <w:rFonts w:ascii="Arial" w:eastAsia="宋体" w:hAnsi="Arial" w:cs="Arial"/>
          <w:lang w:eastAsia="zh-CN"/>
        </w:rPr>
        <w:t xml:space="preserve">We have revised the visual designs, </w:t>
      </w:r>
      <w:proofErr w:type="gramStart"/>
      <w:r>
        <w:rPr>
          <w:rFonts w:ascii="Arial" w:eastAsia="宋体" w:hAnsi="Arial" w:cs="Arial"/>
          <w:lang w:eastAsia="zh-CN"/>
        </w:rPr>
        <w:t>including</w:t>
      </w:r>
      <w:proofErr w:type="gramEnd"/>
      <w:r>
        <w:rPr>
          <w:rFonts w:ascii="Arial" w:eastAsia="宋体" w:hAnsi="Arial" w:cs="Arial"/>
          <w:lang w:eastAsia="zh-CN"/>
        </w:rPr>
        <w:t xml:space="preserve"> </w:t>
      </w:r>
    </w:p>
    <w:p w14:paraId="4BF6AADC" w14:textId="77AADDE5" w:rsidR="008A4C67" w:rsidRDefault="00442590">
      <w:pPr>
        <w:pStyle w:val="aa"/>
        <w:numPr>
          <w:ilvl w:val="1"/>
          <w:numId w:val="1"/>
        </w:numPr>
        <w:spacing w:after="120"/>
        <w:ind w:left="567" w:hanging="567"/>
        <w:contextualSpacing w:val="0"/>
        <w:jc w:val="both"/>
        <w:rPr>
          <w:rFonts w:ascii="Arial" w:hAnsi="Arial" w:cs="Arial"/>
        </w:rPr>
      </w:pPr>
      <w:r>
        <w:rPr>
          <w:rFonts w:ascii="Arial" w:eastAsia="宋体" w:hAnsi="Arial" w:cs="Arial"/>
          <w:lang w:eastAsia="zh-CN"/>
        </w:rPr>
        <w:t>a</w:t>
      </w:r>
    </w:p>
    <w:p w14:paraId="4BF6AADD" w14:textId="77777777" w:rsidR="008A4C67" w:rsidRDefault="00215807">
      <w:pPr>
        <w:pStyle w:val="aa"/>
        <w:numPr>
          <w:ilvl w:val="0"/>
          <w:numId w:val="1"/>
        </w:numPr>
        <w:spacing w:after="120"/>
        <w:contextualSpacing w:val="0"/>
        <w:jc w:val="both"/>
        <w:rPr>
          <w:rFonts w:ascii="Arial" w:hAnsi="Arial" w:cs="Arial"/>
        </w:rPr>
      </w:pPr>
      <w:r>
        <w:rPr>
          <w:rFonts w:ascii="Arial" w:hAnsi="Arial" w:cs="Arial"/>
        </w:rPr>
        <w:t xml:space="preserve">We have added more discussions, </w:t>
      </w:r>
      <w:proofErr w:type="gramStart"/>
      <w:r>
        <w:rPr>
          <w:rFonts w:ascii="Arial" w:hAnsi="Arial" w:cs="Arial"/>
        </w:rPr>
        <w:t>including</w:t>
      </w:r>
      <w:proofErr w:type="gramEnd"/>
    </w:p>
    <w:p w14:paraId="4BF6AAE0" w14:textId="3C61965E" w:rsidR="008A4C67" w:rsidRDefault="00442590">
      <w:pPr>
        <w:pStyle w:val="aa"/>
        <w:numPr>
          <w:ilvl w:val="1"/>
          <w:numId w:val="1"/>
        </w:numPr>
        <w:spacing w:after="120"/>
        <w:ind w:left="567" w:hanging="567"/>
        <w:contextualSpacing w:val="0"/>
        <w:jc w:val="both"/>
        <w:rPr>
          <w:rFonts w:ascii="Arial" w:hAnsi="Arial" w:cs="Arial"/>
        </w:rPr>
      </w:pPr>
      <w:r>
        <w:rPr>
          <w:rFonts w:ascii="Arial" w:hAnsi="Arial" w:cs="Arial"/>
        </w:rPr>
        <w:t>a</w:t>
      </w:r>
    </w:p>
    <w:p w14:paraId="4BF6AAE1" w14:textId="77777777" w:rsidR="008A4C67" w:rsidRDefault="00215807">
      <w:pPr>
        <w:pStyle w:val="aa"/>
        <w:numPr>
          <w:ilvl w:val="0"/>
          <w:numId w:val="1"/>
        </w:numPr>
        <w:spacing w:after="120"/>
        <w:contextualSpacing w:val="0"/>
        <w:jc w:val="both"/>
        <w:rPr>
          <w:rFonts w:ascii="Arial" w:hAnsi="Arial" w:cs="Arial"/>
        </w:rPr>
      </w:pPr>
      <w:r>
        <w:rPr>
          <w:rFonts w:ascii="Arial" w:hAnsi="Arial" w:cs="Arial"/>
        </w:rPr>
        <w:t xml:space="preserve">We have proofread the paper and made several corrections, </w:t>
      </w:r>
      <w:proofErr w:type="gramStart"/>
      <w:r>
        <w:rPr>
          <w:rFonts w:ascii="Arial" w:hAnsi="Arial" w:cs="Arial"/>
        </w:rPr>
        <w:t>including</w:t>
      </w:r>
      <w:proofErr w:type="gramEnd"/>
    </w:p>
    <w:p w14:paraId="4BF6AAE6" w14:textId="64CDBEBB" w:rsidR="008A4C67" w:rsidRDefault="00442590">
      <w:pPr>
        <w:pStyle w:val="aa"/>
        <w:numPr>
          <w:ilvl w:val="1"/>
          <w:numId w:val="1"/>
        </w:numPr>
        <w:spacing w:after="120"/>
        <w:ind w:left="567" w:hanging="567"/>
        <w:contextualSpacing w:val="0"/>
        <w:jc w:val="both"/>
        <w:rPr>
          <w:rFonts w:ascii="Arial" w:hAnsi="Arial" w:cs="Arial"/>
        </w:rPr>
      </w:pPr>
      <w:r>
        <w:rPr>
          <w:rFonts w:ascii="Arial" w:hAnsi="Arial" w:cs="Arial"/>
        </w:rPr>
        <w:t>a</w:t>
      </w:r>
    </w:p>
    <w:p w14:paraId="4BF6AAE7" w14:textId="77777777" w:rsidR="008A4C67" w:rsidRDefault="00215807">
      <w:pPr>
        <w:pStyle w:val="aa"/>
        <w:numPr>
          <w:ilvl w:val="0"/>
          <w:numId w:val="1"/>
        </w:numPr>
        <w:spacing w:after="120"/>
        <w:contextualSpacing w:val="0"/>
        <w:jc w:val="both"/>
        <w:rPr>
          <w:rFonts w:ascii="Arial" w:hAnsi="Arial" w:cs="Arial"/>
        </w:rPr>
      </w:pPr>
      <w:r>
        <w:rPr>
          <w:rFonts w:ascii="Arial" w:eastAsia="宋体" w:hAnsi="Arial" w:cs="Arial"/>
          <w:lang w:eastAsia="zh-CN"/>
        </w:rPr>
        <w:t>We have updated the video to the latest design.</w:t>
      </w:r>
    </w:p>
    <w:p w14:paraId="4BF6AAE8" w14:textId="77777777" w:rsidR="008A4C67" w:rsidRDefault="008A4C67">
      <w:pPr>
        <w:rPr>
          <w:rFonts w:ascii="Arial" w:hAnsi="Arial" w:cs="Arial"/>
        </w:rPr>
      </w:pPr>
    </w:p>
    <w:p w14:paraId="4BF6AAE9" w14:textId="77777777" w:rsidR="00CF26B8" w:rsidRDefault="00CF26B8">
      <w:pPr>
        <w:rPr>
          <w:rFonts w:ascii="Arial" w:hAnsi="Arial" w:cs="Arial"/>
        </w:rPr>
      </w:pPr>
    </w:p>
    <w:p w14:paraId="4BF6AAEB" w14:textId="30D72C71" w:rsidR="008A4C67" w:rsidRDefault="00215807" w:rsidP="0045134F">
      <w:pPr>
        <w:spacing w:after="120"/>
        <w:ind w:left="-425"/>
        <w:rPr>
          <w:rFonts w:ascii="Arial" w:eastAsia="宋体" w:hAnsi="Arial" w:cs="Arial"/>
          <w:i/>
          <w:color w:val="4F81BD"/>
          <w:lang w:eastAsia="zh-CN"/>
        </w:rPr>
      </w:pPr>
      <w:r>
        <w:rPr>
          <w:rFonts w:ascii="Arial" w:hAnsi="Arial" w:cs="Arial"/>
          <w:b/>
          <w:u w:val="single"/>
        </w:rPr>
        <w:t>Summary Review</w:t>
      </w:r>
      <w:r>
        <w:rPr>
          <w:rFonts w:ascii="Arial" w:hAnsi="Arial" w:cs="Arial" w:hint="eastAsia"/>
          <w:b/>
          <w:u w:val="single"/>
          <w:lang w:eastAsia="zh-CN"/>
        </w:rPr>
        <w:t>:</w:t>
      </w:r>
      <w:r>
        <w:rPr>
          <w:rFonts w:ascii="Arial" w:hAnsi="Arial" w:cs="Arial"/>
          <w:b/>
          <w:u w:val="single"/>
        </w:rPr>
        <w:t xml:space="preserve"> </w:t>
      </w:r>
      <w:bookmarkStart w:id="0" w:name="OLE_LINK1"/>
    </w:p>
    <w:p w14:paraId="34B1A149" w14:textId="627F204D" w:rsidR="00A411FC" w:rsidRDefault="0045134F" w:rsidP="002D0993">
      <w:pPr>
        <w:spacing w:after="120"/>
        <w:ind w:left="-425"/>
        <w:jc w:val="both"/>
        <w:rPr>
          <w:rFonts w:ascii="Arial" w:eastAsia="宋体" w:hAnsi="Arial" w:cs="Arial"/>
          <w:i/>
          <w:color w:val="4F81BD"/>
          <w:lang w:eastAsia="zh-CN"/>
        </w:rPr>
      </w:pPr>
      <w:r>
        <w:rPr>
          <w:rFonts w:ascii="Arial" w:eastAsia="宋体" w:hAnsi="Arial" w:cs="Arial"/>
          <w:i/>
          <w:color w:val="4F81BD"/>
          <w:lang w:eastAsia="zh-CN"/>
        </w:rPr>
        <w:t>issues with the analysis tasks (R1, R3)</w:t>
      </w:r>
      <w:r w:rsidR="00843924">
        <w:rPr>
          <w:rFonts w:ascii="Arial" w:eastAsia="宋体" w:hAnsi="Arial" w:cs="Arial"/>
          <w:i/>
          <w:color w:val="4F81BD"/>
          <w:lang w:eastAsia="zh-CN"/>
        </w:rPr>
        <w:t>.</w:t>
      </w:r>
    </w:p>
    <w:p w14:paraId="16D218B8" w14:textId="1ED97328" w:rsidR="0045134F" w:rsidRPr="00D74C1F" w:rsidRDefault="004158E0" w:rsidP="004158E0">
      <w:pPr>
        <w:pStyle w:val="aa"/>
        <w:numPr>
          <w:ilvl w:val="0"/>
          <w:numId w:val="3"/>
        </w:numPr>
        <w:spacing w:after="120"/>
        <w:jc w:val="both"/>
        <w:rPr>
          <w:rFonts w:ascii="Arial" w:eastAsia="宋体" w:hAnsi="Arial" w:cs="Arial"/>
          <w:iCs/>
          <w:color w:val="4F81BD"/>
          <w:lang w:eastAsia="zh-CN"/>
        </w:rPr>
      </w:pPr>
      <w:r w:rsidRPr="00D74C1F">
        <w:rPr>
          <w:rFonts w:ascii="Arial" w:eastAsia="宋体" w:hAnsi="Arial" w:cs="Arial"/>
          <w:iCs/>
          <w:color w:val="4F81BD"/>
          <w:lang w:eastAsia="zh-CN"/>
        </w:rPr>
        <w:t>elaborate on how the analysis tasks were derived, possibly discussing existing task taxonomies from literature or, if none exist, outlining this gap in the literature (R3)</w:t>
      </w:r>
    </w:p>
    <w:p w14:paraId="47FA06FC" w14:textId="696B8709" w:rsidR="004158E0" w:rsidRPr="00D74C1F" w:rsidRDefault="00056CB0" w:rsidP="004158E0">
      <w:pPr>
        <w:pStyle w:val="aa"/>
        <w:numPr>
          <w:ilvl w:val="0"/>
          <w:numId w:val="3"/>
        </w:numPr>
        <w:spacing w:after="120"/>
        <w:jc w:val="both"/>
        <w:rPr>
          <w:rFonts w:ascii="Arial" w:eastAsia="宋体" w:hAnsi="Arial" w:cs="Arial"/>
          <w:iCs/>
          <w:color w:val="4F81BD"/>
          <w:lang w:eastAsia="zh-CN"/>
        </w:rPr>
      </w:pPr>
      <w:r w:rsidRPr="00D74C1F">
        <w:rPr>
          <w:rFonts w:ascii="Arial" w:eastAsia="宋体" w:hAnsi="Arial" w:cs="Arial"/>
          <w:iCs/>
          <w:color w:val="4F81BD"/>
          <w:lang w:eastAsia="zh-CN"/>
        </w:rPr>
        <w:t>relate the design criteria to the analysis tasks (R3)</w:t>
      </w:r>
    </w:p>
    <w:p w14:paraId="702218F5" w14:textId="7D7DC564" w:rsidR="00056CB0" w:rsidRPr="00D74C1F" w:rsidRDefault="00056CB0" w:rsidP="004158E0">
      <w:pPr>
        <w:pStyle w:val="aa"/>
        <w:numPr>
          <w:ilvl w:val="0"/>
          <w:numId w:val="3"/>
        </w:numPr>
        <w:spacing w:after="120"/>
        <w:jc w:val="both"/>
        <w:rPr>
          <w:rFonts w:ascii="Arial" w:eastAsia="宋体" w:hAnsi="Arial" w:cs="Arial" w:hint="eastAsia"/>
          <w:iCs/>
          <w:color w:val="4F81BD"/>
          <w:lang w:eastAsia="zh-CN"/>
        </w:rPr>
      </w:pPr>
      <w:r w:rsidRPr="00D74C1F">
        <w:rPr>
          <w:rFonts w:ascii="Arial" w:eastAsia="宋体" w:hAnsi="Arial" w:cs="Arial"/>
          <w:iCs/>
          <w:color w:val="4F81BD"/>
          <w:lang w:eastAsia="zh-CN"/>
        </w:rPr>
        <w:t>add task "detection of overall patterns of prediction" (R1)</w:t>
      </w:r>
    </w:p>
    <w:p w14:paraId="4BF6AAF1" w14:textId="62B3E119" w:rsidR="004E1E83" w:rsidRDefault="00056CB0" w:rsidP="004E1E83">
      <w:pPr>
        <w:ind w:left="-426"/>
        <w:jc w:val="both"/>
        <w:rPr>
          <w:rFonts w:ascii="Arial" w:eastAsia="宋体" w:hAnsi="Arial" w:cs="Arial" w:hint="eastAsia"/>
          <w:iCs/>
          <w:lang w:eastAsia="zh-CN"/>
        </w:rPr>
      </w:pPr>
      <w:bookmarkStart w:id="1" w:name="OLE_LINK2"/>
      <w:bookmarkEnd w:id="0"/>
      <w:proofErr w:type="spellStart"/>
      <w:r>
        <w:rPr>
          <w:rFonts w:ascii="Arial" w:eastAsia="宋体" w:hAnsi="Arial" w:cs="Arial" w:hint="eastAsia"/>
          <w:iCs/>
          <w:lang w:eastAsia="zh-CN"/>
        </w:rPr>
        <w:t>a</w:t>
      </w:r>
      <w:r>
        <w:rPr>
          <w:rFonts w:ascii="Arial" w:eastAsia="宋体" w:hAnsi="Arial" w:cs="Arial"/>
          <w:iCs/>
          <w:lang w:eastAsia="zh-CN"/>
        </w:rPr>
        <w:t>aaaaaa</w:t>
      </w:r>
      <w:proofErr w:type="spellEnd"/>
    </w:p>
    <w:p w14:paraId="292EC507" w14:textId="77777777" w:rsidR="00056CB0" w:rsidRDefault="00056CB0" w:rsidP="004E1E83">
      <w:pPr>
        <w:ind w:left="-426"/>
        <w:jc w:val="both"/>
        <w:rPr>
          <w:rFonts w:ascii="Arial" w:eastAsia="宋体" w:hAnsi="Arial" w:cs="Arial" w:hint="eastAsia"/>
          <w:i/>
          <w:color w:val="4F81BD"/>
          <w:lang w:eastAsia="zh-CN"/>
        </w:rPr>
      </w:pPr>
    </w:p>
    <w:p w14:paraId="4BF6AAF2" w14:textId="4A27589B" w:rsidR="008A4C67" w:rsidRDefault="0073166D" w:rsidP="00F47C90">
      <w:pPr>
        <w:spacing w:after="120"/>
        <w:ind w:left="-425"/>
        <w:jc w:val="both"/>
        <w:rPr>
          <w:rFonts w:ascii="Arial" w:eastAsia="宋体" w:hAnsi="Arial" w:cs="Arial"/>
          <w:i/>
          <w:color w:val="4F81BD"/>
          <w:lang w:eastAsia="zh-CN"/>
        </w:rPr>
      </w:pPr>
      <w:r w:rsidRPr="0073166D">
        <w:rPr>
          <w:rFonts w:ascii="Arial" w:eastAsia="宋体" w:hAnsi="Arial" w:cs="Arial"/>
          <w:i/>
          <w:color w:val="4F81BD"/>
          <w:lang w:eastAsia="zh-CN"/>
        </w:rPr>
        <w:t>reformulate the contribution</w:t>
      </w:r>
      <w:r w:rsidR="00215807">
        <w:rPr>
          <w:rFonts w:ascii="Arial" w:eastAsia="宋体" w:hAnsi="Arial" w:cs="Arial"/>
          <w:i/>
          <w:color w:val="4F81BD"/>
          <w:lang w:eastAsia="zh-CN"/>
        </w:rPr>
        <w:t xml:space="preserve"> (R</w:t>
      </w:r>
      <w:r>
        <w:rPr>
          <w:rFonts w:ascii="Arial" w:eastAsia="宋体" w:hAnsi="Arial" w:cs="Arial"/>
          <w:i/>
          <w:color w:val="4F81BD"/>
          <w:lang w:eastAsia="zh-CN"/>
        </w:rPr>
        <w:t>1</w:t>
      </w:r>
      <w:r w:rsidR="00215807">
        <w:rPr>
          <w:rFonts w:ascii="Arial" w:eastAsia="宋体" w:hAnsi="Arial" w:cs="Arial"/>
          <w:i/>
          <w:color w:val="4F81BD"/>
          <w:lang w:eastAsia="zh-CN"/>
        </w:rPr>
        <w:t>)</w:t>
      </w:r>
      <w:r w:rsidR="00843924">
        <w:rPr>
          <w:rFonts w:ascii="Arial" w:eastAsia="宋体" w:hAnsi="Arial" w:cs="Arial"/>
          <w:i/>
          <w:color w:val="4F81BD"/>
          <w:lang w:eastAsia="zh-CN"/>
        </w:rPr>
        <w:t>.</w:t>
      </w:r>
    </w:p>
    <w:p w14:paraId="03284861" w14:textId="17B77D27" w:rsidR="0073166D" w:rsidRPr="00D74C1F" w:rsidRDefault="00D74C1F" w:rsidP="0073166D">
      <w:pPr>
        <w:pStyle w:val="aa"/>
        <w:numPr>
          <w:ilvl w:val="0"/>
          <w:numId w:val="4"/>
        </w:numPr>
        <w:spacing w:after="120"/>
        <w:jc w:val="both"/>
        <w:rPr>
          <w:rFonts w:ascii="Arial" w:eastAsia="宋体" w:hAnsi="Arial" w:cs="Arial"/>
          <w:iCs/>
          <w:color w:val="4F81BD"/>
          <w:lang w:eastAsia="zh-CN"/>
        </w:rPr>
      </w:pPr>
      <w:r w:rsidRPr="00D74C1F">
        <w:rPr>
          <w:rFonts w:ascii="Arial" w:eastAsia="宋体" w:hAnsi="Arial" w:cs="Arial"/>
          <w:iCs/>
          <w:color w:val="4F81BD"/>
          <w:lang w:eastAsia="zh-CN"/>
        </w:rPr>
        <w:t>reformulate the contribution as a general framework which is instantiated on example of the two given transformations (R1)</w:t>
      </w:r>
    </w:p>
    <w:bookmarkEnd w:id="1"/>
    <w:p w14:paraId="4BF6AAF3" w14:textId="14F7F526" w:rsidR="008A4C67" w:rsidRDefault="00D74C1F" w:rsidP="00E5208E">
      <w:pPr>
        <w:spacing w:after="120"/>
        <w:ind w:left="-426"/>
        <w:jc w:val="both"/>
        <w:rPr>
          <w:rFonts w:ascii="Arial" w:eastAsia="宋体" w:hAnsi="Arial" w:cs="Arial" w:hint="eastAsia"/>
          <w:iCs/>
          <w:lang w:eastAsia="zh-CN"/>
        </w:rPr>
      </w:pPr>
      <w:proofErr w:type="spellStart"/>
      <w:r>
        <w:rPr>
          <w:rFonts w:ascii="Arial" w:eastAsia="宋体" w:hAnsi="Arial" w:cs="Arial"/>
          <w:iCs/>
          <w:lang w:eastAsia="zh-CN"/>
        </w:rPr>
        <w:t>aaaaa</w:t>
      </w:r>
      <w:proofErr w:type="spellEnd"/>
    </w:p>
    <w:p w14:paraId="4BF6AAF4" w14:textId="77777777" w:rsidR="00E5208E" w:rsidRPr="00E5208E" w:rsidRDefault="00E5208E" w:rsidP="004E1E83">
      <w:pPr>
        <w:ind w:left="-426"/>
        <w:jc w:val="both"/>
        <w:rPr>
          <w:rFonts w:ascii="Arial" w:eastAsia="宋体" w:hAnsi="Arial" w:cs="Arial"/>
          <w:iCs/>
          <w:lang w:eastAsia="zh-CN"/>
        </w:rPr>
      </w:pPr>
    </w:p>
    <w:p w14:paraId="4BF6AAF5" w14:textId="3D38A5AA" w:rsidR="008A4C67" w:rsidRDefault="00BD1DB7" w:rsidP="00093866">
      <w:pPr>
        <w:spacing w:after="120"/>
        <w:ind w:left="-425"/>
        <w:jc w:val="both"/>
        <w:rPr>
          <w:rFonts w:ascii="Arial" w:eastAsia="宋体" w:hAnsi="Arial" w:cs="Arial"/>
          <w:i/>
          <w:color w:val="4F81BD"/>
          <w:lang w:eastAsia="zh-CN"/>
        </w:rPr>
      </w:pPr>
      <w:r>
        <w:rPr>
          <w:rFonts w:ascii="Arial" w:eastAsia="宋体" w:hAnsi="Arial" w:cs="Arial" w:hint="eastAsia"/>
          <w:i/>
          <w:color w:val="4F81BD"/>
          <w:lang w:eastAsia="zh-CN"/>
        </w:rPr>
        <w:t>missi</w:t>
      </w:r>
      <w:r>
        <w:rPr>
          <w:rFonts w:ascii="Arial" w:eastAsia="宋体" w:hAnsi="Arial" w:cs="Arial"/>
          <w:i/>
          <w:color w:val="4F81BD"/>
          <w:lang w:eastAsia="zh-CN"/>
        </w:rPr>
        <w:t xml:space="preserve">ng explanations for visual </w:t>
      </w:r>
      <w:r w:rsidR="00766118">
        <w:rPr>
          <w:rFonts w:ascii="Arial" w:eastAsia="宋体" w:hAnsi="Arial" w:cs="Arial"/>
          <w:i/>
          <w:color w:val="4F81BD"/>
          <w:lang w:eastAsia="zh-CN"/>
        </w:rPr>
        <w:t>designs</w:t>
      </w:r>
      <w:r w:rsidR="00632E40">
        <w:rPr>
          <w:rFonts w:ascii="Arial" w:eastAsia="宋体" w:hAnsi="Arial" w:cs="Arial"/>
          <w:i/>
          <w:color w:val="4F81BD"/>
          <w:lang w:eastAsia="zh-CN"/>
        </w:rPr>
        <w:t xml:space="preserve"> (R1)</w:t>
      </w:r>
      <w:r w:rsidR="009512FD">
        <w:rPr>
          <w:rFonts w:ascii="Arial" w:eastAsia="宋体" w:hAnsi="Arial" w:cs="Arial"/>
          <w:i/>
          <w:color w:val="4F81BD"/>
          <w:lang w:eastAsia="zh-CN"/>
        </w:rPr>
        <w:t xml:space="preserve"> as well as </w:t>
      </w:r>
      <w:r w:rsidR="005B7B6D">
        <w:rPr>
          <w:rFonts w:ascii="Arial" w:eastAsia="宋体" w:hAnsi="Arial" w:cs="Arial"/>
          <w:i/>
          <w:color w:val="4F81BD"/>
          <w:lang w:eastAsia="zh-CN"/>
        </w:rPr>
        <w:t>details about model</w:t>
      </w:r>
      <w:r w:rsidR="00D42061">
        <w:rPr>
          <w:rFonts w:ascii="Arial" w:eastAsia="宋体" w:hAnsi="Arial" w:cs="Arial"/>
          <w:i/>
          <w:color w:val="4F81BD"/>
          <w:lang w:eastAsia="zh-CN"/>
        </w:rPr>
        <w:t xml:space="preserve"> (R3)</w:t>
      </w:r>
      <w:r w:rsidR="00843924">
        <w:rPr>
          <w:rFonts w:ascii="Arial" w:eastAsia="宋体" w:hAnsi="Arial" w:cs="Arial"/>
          <w:i/>
          <w:color w:val="4F81BD"/>
          <w:lang w:eastAsia="zh-CN"/>
        </w:rPr>
        <w:t>.</w:t>
      </w:r>
    </w:p>
    <w:p w14:paraId="120AC654" w14:textId="5B37DCD7" w:rsidR="00766118" w:rsidRDefault="00766118" w:rsidP="00766118">
      <w:pPr>
        <w:pStyle w:val="aa"/>
        <w:numPr>
          <w:ilvl w:val="0"/>
          <w:numId w:val="4"/>
        </w:numPr>
        <w:spacing w:after="120"/>
        <w:jc w:val="both"/>
        <w:rPr>
          <w:rFonts w:ascii="Arial" w:eastAsia="宋体" w:hAnsi="Arial" w:cs="Arial"/>
          <w:iCs/>
          <w:color w:val="4F81BD"/>
          <w:lang w:eastAsia="zh-CN"/>
        </w:rPr>
      </w:pPr>
      <w:r w:rsidRPr="00766118">
        <w:rPr>
          <w:rFonts w:ascii="Arial" w:eastAsia="宋体" w:hAnsi="Arial" w:cs="Arial"/>
          <w:iCs/>
          <w:color w:val="4F81BD"/>
          <w:lang w:eastAsia="zh-CN"/>
        </w:rPr>
        <w:t>add explanations of the "inspector view" (R1)</w:t>
      </w:r>
    </w:p>
    <w:p w14:paraId="1DBFD85F" w14:textId="450F3203" w:rsidR="005B7B6D" w:rsidRDefault="005B7B6D" w:rsidP="00766118">
      <w:pPr>
        <w:pStyle w:val="aa"/>
        <w:numPr>
          <w:ilvl w:val="0"/>
          <w:numId w:val="4"/>
        </w:numPr>
        <w:spacing w:after="120"/>
        <w:jc w:val="both"/>
        <w:rPr>
          <w:rFonts w:ascii="Arial" w:eastAsia="宋体" w:hAnsi="Arial" w:cs="Arial"/>
          <w:iCs/>
          <w:color w:val="4F81BD"/>
          <w:lang w:eastAsia="zh-CN"/>
        </w:rPr>
      </w:pPr>
      <w:r w:rsidRPr="005B7B6D">
        <w:rPr>
          <w:rFonts w:ascii="Arial" w:eastAsia="宋体" w:hAnsi="Arial" w:cs="Arial"/>
          <w:iCs/>
          <w:color w:val="4F81BD"/>
          <w:lang w:eastAsia="zh-CN"/>
        </w:rPr>
        <w:lastRenderedPageBreak/>
        <w:t>provide some more details about the model train/test split and its validation (R3)</w:t>
      </w:r>
    </w:p>
    <w:p w14:paraId="27D485EF" w14:textId="664E4439" w:rsidR="00D42061" w:rsidRPr="005D6771" w:rsidRDefault="005D6771" w:rsidP="00766118">
      <w:pPr>
        <w:pStyle w:val="aa"/>
        <w:numPr>
          <w:ilvl w:val="0"/>
          <w:numId w:val="4"/>
        </w:numPr>
        <w:spacing w:after="120"/>
        <w:jc w:val="both"/>
        <w:rPr>
          <w:rFonts w:ascii="Arial" w:eastAsia="宋体" w:hAnsi="Arial" w:cs="Arial"/>
          <w:iCs/>
          <w:color w:val="FF0000"/>
          <w:lang w:eastAsia="zh-CN"/>
        </w:rPr>
      </w:pPr>
      <w:r w:rsidRPr="005D6771">
        <w:rPr>
          <w:rFonts w:ascii="Arial" w:eastAsia="宋体" w:hAnsi="Arial" w:cs="Arial"/>
          <w:iCs/>
          <w:color w:val="FF0000"/>
          <w:lang w:eastAsia="zh-CN"/>
        </w:rPr>
        <w:t>As the page limit does not allow explaining all visual representations in detail, please extend the video by explaining the functionality of visual representations (R1)</w:t>
      </w:r>
    </w:p>
    <w:p w14:paraId="4BF6AAF6" w14:textId="2EBB52CB" w:rsidR="008A4C67" w:rsidRDefault="00766118" w:rsidP="00CF7042">
      <w:pPr>
        <w:ind w:left="-426"/>
        <w:jc w:val="both"/>
        <w:rPr>
          <w:rFonts w:ascii="Arial" w:hAnsi="Arial" w:cs="Arial"/>
          <w:iCs/>
          <w:lang w:eastAsia="zh-CN"/>
        </w:rPr>
      </w:pPr>
      <w:proofErr w:type="spellStart"/>
      <w:r>
        <w:rPr>
          <w:rFonts w:ascii="Arial" w:hAnsi="Arial" w:cs="Arial"/>
          <w:iCs/>
          <w:lang w:eastAsia="zh-CN"/>
        </w:rPr>
        <w:t>aaaaaa</w:t>
      </w:r>
      <w:proofErr w:type="spellEnd"/>
    </w:p>
    <w:p w14:paraId="4BF6AAF7" w14:textId="77777777" w:rsidR="008A4C67" w:rsidRDefault="008A4C67">
      <w:pPr>
        <w:ind w:left="-426"/>
        <w:jc w:val="both"/>
        <w:rPr>
          <w:rFonts w:ascii="Arial" w:eastAsia="宋体" w:hAnsi="Arial" w:cs="Arial"/>
          <w:i/>
          <w:color w:val="4F81BD"/>
          <w:lang w:eastAsia="zh-CN"/>
        </w:rPr>
      </w:pPr>
    </w:p>
    <w:p w14:paraId="4BF6AAF8" w14:textId="41D2FB37" w:rsidR="008A4C67" w:rsidRDefault="00AC2919" w:rsidP="00895FE2">
      <w:pPr>
        <w:spacing w:after="120"/>
        <w:ind w:left="-425"/>
        <w:jc w:val="both"/>
        <w:rPr>
          <w:rFonts w:ascii="Arial" w:eastAsia="宋体" w:hAnsi="Arial" w:cs="Arial"/>
          <w:i/>
          <w:color w:val="4F81BD"/>
          <w:lang w:eastAsia="zh-CN"/>
        </w:rPr>
      </w:pPr>
      <w:r>
        <w:rPr>
          <w:rFonts w:ascii="Arial" w:eastAsia="宋体" w:hAnsi="Arial" w:cs="Arial"/>
          <w:i/>
          <w:color w:val="4F81BD"/>
          <w:lang w:eastAsia="zh-CN"/>
        </w:rPr>
        <w:t xml:space="preserve">issues with </w:t>
      </w:r>
      <w:r w:rsidR="00936A25">
        <w:rPr>
          <w:rFonts w:ascii="Arial" w:eastAsia="宋体" w:hAnsi="Arial" w:cs="Arial"/>
          <w:i/>
          <w:color w:val="4F81BD"/>
          <w:lang w:eastAsia="zh-CN"/>
        </w:rPr>
        <w:t>case studies</w:t>
      </w:r>
      <w:r w:rsidR="00215807">
        <w:rPr>
          <w:rFonts w:ascii="Arial" w:eastAsia="宋体" w:hAnsi="Arial" w:cs="Arial"/>
          <w:i/>
          <w:color w:val="4F81BD"/>
          <w:lang w:eastAsia="zh-CN"/>
        </w:rPr>
        <w:t xml:space="preserve"> (R</w:t>
      </w:r>
      <w:r w:rsidR="009E027B">
        <w:rPr>
          <w:rFonts w:ascii="Arial" w:eastAsia="宋体" w:hAnsi="Arial" w:cs="Arial"/>
          <w:i/>
          <w:color w:val="4F81BD"/>
          <w:lang w:eastAsia="zh-CN"/>
        </w:rPr>
        <w:t>3</w:t>
      </w:r>
      <w:r w:rsidR="00215807">
        <w:rPr>
          <w:rFonts w:ascii="Arial" w:eastAsia="宋体" w:hAnsi="Arial" w:cs="Arial"/>
          <w:i/>
          <w:color w:val="4F81BD"/>
          <w:lang w:eastAsia="zh-CN"/>
        </w:rPr>
        <w:t>, R4)</w:t>
      </w:r>
      <w:r w:rsidR="00843924">
        <w:rPr>
          <w:rFonts w:ascii="Arial" w:eastAsia="宋体" w:hAnsi="Arial" w:cs="Arial"/>
          <w:i/>
          <w:color w:val="4F81BD"/>
          <w:lang w:eastAsia="zh-CN"/>
        </w:rPr>
        <w:t>.</w:t>
      </w:r>
    </w:p>
    <w:p w14:paraId="70EDD962" w14:textId="2971DC08" w:rsidR="009E027B" w:rsidRPr="008226BC" w:rsidRDefault="008E2F24" w:rsidP="009E027B">
      <w:pPr>
        <w:pStyle w:val="aa"/>
        <w:numPr>
          <w:ilvl w:val="0"/>
          <w:numId w:val="4"/>
        </w:numPr>
        <w:spacing w:after="120"/>
        <w:jc w:val="both"/>
        <w:rPr>
          <w:rFonts w:ascii="Arial" w:eastAsia="宋体" w:hAnsi="Arial" w:cs="Arial"/>
          <w:iCs/>
          <w:color w:val="4F81BD"/>
          <w:lang w:eastAsia="zh-CN"/>
        </w:rPr>
      </w:pPr>
      <w:r w:rsidRPr="008226BC">
        <w:rPr>
          <w:rFonts w:ascii="Arial" w:eastAsia="宋体" w:hAnsi="Arial" w:cs="Arial"/>
          <w:iCs/>
          <w:color w:val="4F81BD"/>
          <w:lang w:eastAsia="zh-CN"/>
        </w:rPr>
        <w:t>In the case studies, please include an evaluation methodology and elaborate on the missing details, e.g., which of the user groups’ feedback is presented, were there any drawbacks/dislikes/issues? (R3)</w:t>
      </w:r>
    </w:p>
    <w:p w14:paraId="3EEF7653" w14:textId="11A77AEA" w:rsidR="008E2F24" w:rsidRPr="008226BC" w:rsidRDefault="008E2F24" w:rsidP="009E027B">
      <w:pPr>
        <w:pStyle w:val="aa"/>
        <w:numPr>
          <w:ilvl w:val="0"/>
          <w:numId w:val="4"/>
        </w:numPr>
        <w:spacing w:after="120"/>
        <w:jc w:val="both"/>
        <w:rPr>
          <w:rFonts w:ascii="Arial" w:eastAsia="宋体" w:hAnsi="Arial" w:cs="Arial"/>
          <w:iCs/>
          <w:color w:val="4F81BD"/>
          <w:lang w:eastAsia="zh-CN"/>
        </w:rPr>
      </w:pPr>
      <w:r w:rsidRPr="008226BC">
        <w:rPr>
          <w:rFonts w:ascii="Arial" w:eastAsia="宋体" w:hAnsi="Arial" w:cs="Arial"/>
          <w:iCs/>
          <w:color w:val="4F81BD"/>
          <w:lang w:eastAsia="zh-CN"/>
        </w:rPr>
        <w:t>clarify why a VA system is needed to achieve the goals of "Mike" in the cases studies (R4)</w:t>
      </w:r>
    </w:p>
    <w:p w14:paraId="4BF6AAF9" w14:textId="7A5DA825" w:rsidR="008A4C67" w:rsidRDefault="00EF51EF">
      <w:pPr>
        <w:ind w:left="-426"/>
        <w:jc w:val="both"/>
        <w:rPr>
          <w:rFonts w:ascii="Arial" w:eastAsia="宋体" w:hAnsi="Arial" w:cs="Arial"/>
          <w:i/>
          <w:color w:val="4F81BD"/>
          <w:lang w:eastAsia="zh-CN"/>
        </w:rPr>
      </w:pPr>
      <w:proofErr w:type="spellStart"/>
      <w:r>
        <w:rPr>
          <w:rFonts w:ascii="Arial" w:eastAsia="宋体" w:hAnsi="Arial" w:cs="Arial"/>
          <w:iCs/>
          <w:lang w:eastAsia="zh-CN"/>
        </w:rPr>
        <w:t>aaaa</w:t>
      </w:r>
      <w:proofErr w:type="spellEnd"/>
    </w:p>
    <w:p w14:paraId="4BF6AAFA" w14:textId="77777777" w:rsidR="008A4C67" w:rsidRDefault="008A4C67">
      <w:pPr>
        <w:ind w:left="-426"/>
        <w:jc w:val="both"/>
        <w:rPr>
          <w:rFonts w:ascii="Arial" w:eastAsia="宋体" w:hAnsi="Arial" w:cs="Arial"/>
          <w:i/>
          <w:color w:val="4F81BD"/>
          <w:lang w:eastAsia="zh-CN"/>
        </w:rPr>
      </w:pPr>
    </w:p>
    <w:p w14:paraId="7ACE7F7F" w14:textId="64D7B1F5" w:rsidR="00BC7370" w:rsidRDefault="003E4943" w:rsidP="00BC7370">
      <w:pPr>
        <w:spacing w:after="120"/>
        <w:ind w:left="-425"/>
        <w:jc w:val="both"/>
        <w:rPr>
          <w:rFonts w:ascii="Arial" w:eastAsia="宋体" w:hAnsi="Arial" w:cs="Arial"/>
          <w:i/>
          <w:color w:val="4F81BD"/>
          <w:lang w:eastAsia="zh-CN"/>
        </w:rPr>
      </w:pPr>
      <w:r>
        <w:rPr>
          <w:rFonts w:ascii="Arial" w:eastAsia="宋体" w:hAnsi="Arial" w:cs="Arial" w:hint="eastAsia"/>
          <w:i/>
          <w:color w:val="4F81BD"/>
          <w:lang w:eastAsia="zh-CN"/>
        </w:rPr>
        <w:t>required</w:t>
      </w:r>
      <w:r>
        <w:rPr>
          <w:rFonts w:ascii="Arial" w:eastAsia="宋体" w:hAnsi="Arial" w:cs="Arial"/>
          <w:i/>
          <w:color w:val="4F81BD"/>
          <w:lang w:eastAsia="zh-CN"/>
        </w:rPr>
        <w:t xml:space="preserve"> justification of some </w:t>
      </w:r>
      <w:r w:rsidR="00BC7370">
        <w:rPr>
          <w:rFonts w:ascii="Arial" w:eastAsia="宋体" w:hAnsi="Arial" w:cs="Arial"/>
          <w:i/>
          <w:color w:val="4F81BD"/>
          <w:lang w:eastAsia="zh-CN"/>
        </w:rPr>
        <w:t>metrics (R2, R3)</w:t>
      </w:r>
      <w:r w:rsidR="00843924">
        <w:rPr>
          <w:rFonts w:ascii="Arial" w:eastAsia="宋体" w:hAnsi="Arial" w:cs="Arial"/>
          <w:i/>
          <w:color w:val="4F81BD"/>
          <w:lang w:eastAsia="zh-CN"/>
        </w:rPr>
        <w:t>.</w:t>
      </w:r>
    </w:p>
    <w:p w14:paraId="41732DFC" w14:textId="20D25755" w:rsidR="00BC7370" w:rsidRPr="00BA4E75" w:rsidRDefault="00BA4E75" w:rsidP="00BC7370">
      <w:pPr>
        <w:pStyle w:val="aa"/>
        <w:numPr>
          <w:ilvl w:val="0"/>
          <w:numId w:val="5"/>
        </w:numPr>
        <w:spacing w:after="120"/>
        <w:jc w:val="both"/>
        <w:rPr>
          <w:rFonts w:ascii="Arial" w:eastAsia="宋体" w:hAnsi="Arial" w:cs="Arial"/>
          <w:iCs/>
          <w:color w:val="4F81BD"/>
          <w:lang w:eastAsia="zh-CN"/>
        </w:rPr>
      </w:pPr>
      <w:r w:rsidRPr="00BA4E75">
        <w:rPr>
          <w:rFonts w:ascii="Arial" w:eastAsia="宋体" w:hAnsi="Arial" w:cs="Arial"/>
          <w:iCs/>
          <w:color w:val="4F81BD"/>
          <w:lang w:eastAsia="zh-CN"/>
        </w:rPr>
        <w:t>justify choice of RSME metric (R3)</w:t>
      </w:r>
    </w:p>
    <w:p w14:paraId="35B4ED10" w14:textId="6AC80817" w:rsidR="00BA4E75" w:rsidRPr="00BA4E75" w:rsidRDefault="00BA4E75" w:rsidP="00BC7370">
      <w:pPr>
        <w:pStyle w:val="aa"/>
        <w:numPr>
          <w:ilvl w:val="0"/>
          <w:numId w:val="5"/>
        </w:numPr>
        <w:spacing w:after="120"/>
        <w:jc w:val="both"/>
        <w:rPr>
          <w:rFonts w:ascii="Arial" w:eastAsia="宋体" w:hAnsi="Arial" w:cs="Arial" w:hint="eastAsia"/>
          <w:iCs/>
          <w:color w:val="4F81BD"/>
          <w:lang w:eastAsia="zh-CN"/>
        </w:rPr>
      </w:pPr>
      <w:r w:rsidRPr="00BA4E75">
        <w:rPr>
          <w:rFonts w:ascii="Arial" w:eastAsia="宋体" w:hAnsi="Arial" w:cs="Arial"/>
          <w:iCs/>
          <w:color w:val="4F81BD"/>
          <w:lang w:eastAsia="zh-CN"/>
        </w:rPr>
        <w:t>The example in Figure 9 allows users to visually confirm the efficient smoothing method and factor for the prediction by Deep learning. However, SHAP was designed for a similar purpose. So, further clarifications and comparisons are required in the revision. (R2)</w:t>
      </w:r>
    </w:p>
    <w:p w14:paraId="4BF6AAFC" w14:textId="7C76F629" w:rsidR="008A4C67" w:rsidRDefault="00BC7370">
      <w:pPr>
        <w:spacing w:after="120"/>
        <w:ind w:left="-425"/>
        <w:jc w:val="both"/>
        <w:rPr>
          <w:rFonts w:ascii="Arial" w:eastAsia="宋体" w:hAnsi="Arial" w:cs="Arial"/>
          <w:i/>
          <w:color w:val="4F81BD"/>
          <w:lang w:eastAsia="zh-CN"/>
        </w:rPr>
      </w:pPr>
      <w:proofErr w:type="spellStart"/>
      <w:r>
        <w:rPr>
          <w:rFonts w:ascii="Arial" w:hAnsi="Arial" w:cs="Arial"/>
          <w:iCs/>
          <w:lang w:eastAsia="zh-CN"/>
        </w:rPr>
        <w:t>aaaaa</w:t>
      </w:r>
      <w:proofErr w:type="spellEnd"/>
    </w:p>
    <w:p w14:paraId="4BF6AAFD" w14:textId="77777777" w:rsidR="008A4C67" w:rsidRDefault="008A4C67">
      <w:pPr>
        <w:ind w:left="-426"/>
        <w:jc w:val="both"/>
        <w:rPr>
          <w:rFonts w:ascii="Arial" w:eastAsia="宋体" w:hAnsi="Arial" w:cs="Arial"/>
          <w:i/>
          <w:color w:val="4F81BD"/>
          <w:lang w:eastAsia="zh-CN"/>
        </w:rPr>
      </w:pPr>
    </w:p>
    <w:p w14:paraId="4BF6AAFE" w14:textId="17E8A8F6" w:rsidR="008A4C67" w:rsidRDefault="00215807" w:rsidP="00575BFD">
      <w:pPr>
        <w:spacing w:after="120"/>
        <w:ind w:left="-425"/>
        <w:jc w:val="both"/>
        <w:rPr>
          <w:rFonts w:ascii="Arial" w:eastAsia="宋体" w:hAnsi="Arial" w:cs="Arial"/>
          <w:i/>
          <w:color w:val="4F81BD"/>
          <w:lang w:eastAsia="zh-CN"/>
        </w:rPr>
      </w:pPr>
      <w:r>
        <w:rPr>
          <w:rFonts w:ascii="Arial" w:eastAsia="宋体" w:hAnsi="Arial" w:cs="Arial"/>
          <w:i/>
          <w:color w:val="4F81BD"/>
          <w:lang w:eastAsia="zh-CN"/>
        </w:rPr>
        <w:t xml:space="preserve">too limited discussion </w:t>
      </w:r>
      <w:r w:rsidR="00736F21">
        <w:rPr>
          <w:rFonts w:ascii="Arial" w:eastAsia="宋体" w:hAnsi="Arial" w:cs="Arial"/>
          <w:i/>
          <w:color w:val="4F81BD"/>
          <w:lang w:eastAsia="zh-CN"/>
        </w:rPr>
        <w:t>scalability</w:t>
      </w:r>
      <w:r>
        <w:rPr>
          <w:rFonts w:ascii="Arial" w:eastAsia="宋体" w:hAnsi="Arial" w:cs="Arial"/>
          <w:i/>
          <w:color w:val="4F81BD"/>
          <w:lang w:eastAsia="zh-CN"/>
        </w:rPr>
        <w:t xml:space="preserve"> of the </w:t>
      </w:r>
      <w:r w:rsidR="00961DAF">
        <w:rPr>
          <w:rFonts w:ascii="Arial" w:eastAsia="宋体" w:hAnsi="Arial" w:cs="Arial"/>
          <w:i/>
          <w:color w:val="4F81BD"/>
          <w:lang w:eastAsia="zh-CN"/>
        </w:rPr>
        <w:t>system</w:t>
      </w:r>
      <w:r>
        <w:rPr>
          <w:rFonts w:ascii="Arial" w:eastAsia="宋体" w:hAnsi="Arial" w:cs="Arial"/>
          <w:i/>
          <w:color w:val="4F81BD"/>
          <w:lang w:eastAsia="zh-CN"/>
        </w:rPr>
        <w:t xml:space="preserve"> (R</w:t>
      </w:r>
      <w:r w:rsidR="00961DAF">
        <w:rPr>
          <w:rFonts w:ascii="Arial" w:eastAsia="宋体" w:hAnsi="Arial" w:cs="Arial"/>
          <w:i/>
          <w:color w:val="4F81BD"/>
          <w:lang w:eastAsia="zh-CN"/>
        </w:rPr>
        <w:t>2</w:t>
      </w:r>
      <w:r>
        <w:rPr>
          <w:rFonts w:ascii="Arial" w:eastAsia="宋体" w:hAnsi="Arial" w:cs="Arial"/>
          <w:i/>
          <w:color w:val="4F81BD"/>
          <w:lang w:eastAsia="zh-CN"/>
        </w:rPr>
        <w:t>).</w:t>
      </w:r>
    </w:p>
    <w:p w14:paraId="3B05B3D6" w14:textId="3B0C4A85" w:rsidR="00961DAF" w:rsidRPr="00144BDE" w:rsidRDefault="00961DAF" w:rsidP="00961DAF">
      <w:pPr>
        <w:pStyle w:val="aa"/>
        <w:numPr>
          <w:ilvl w:val="0"/>
          <w:numId w:val="6"/>
        </w:numPr>
        <w:spacing w:after="120"/>
        <w:jc w:val="both"/>
        <w:rPr>
          <w:rFonts w:ascii="Arial" w:eastAsia="宋体" w:hAnsi="Arial" w:cs="Arial"/>
          <w:iCs/>
          <w:color w:val="4F81BD"/>
          <w:lang w:eastAsia="zh-CN"/>
        </w:rPr>
      </w:pPr>
      <w:r w:rsidRPr="00144BDE">
        <w:rPr>
          <w:rFonts w:ascii="Arial" w:eastAsia="宋体" w:hAnsi="Arial" w:cs="Arial"/>
          <w:iCs/>
          <w:color w:val="4F81BD"/>
          <w:lang w:eastAsia="zh-CN"/>
        </w:rPr>
        <w:t xml:space="preserve">discussion of scalability of </w:t>
      </w:r>
      <w:proofErr w:type="spellStart"/>
      <w:r w:rsidRPr="00144BDE">
        <w:rPr>
          <w:rFonts w:ascii="Arial" w:eastAsia="宋体" w:hAnsi="Arial" w:cs="Arial"/>
          <w:iCs/>
          <w:color w:val="4F81BD"/>
          <w:lang w:eastAsia="zh-CN"/>
        </w:rPr>
        <w:t>TimeTuner</w:t>
      </w:r>
      <w:proofErr w:type="spellEnd"/>
      <w:r w:rsidRPr="00144BDE">
        <w:rPr>
          <w:rFonts w:ascii="Arial" w:eastAsia="宋体" w:hAnsi="Arial" w:cs="Arial"/>
          <w:iCs/>
          <w:color w:val="4F81BD"/>
          <w:lang w:eastAsia="zh-CN"/>
        </w:rPr>
        <w:t xml:space="preserve"> </w:t>
      </w:r>
      <w:proofErr w:type="spellStart"/>
      <w:r w:rsidRPr="00144BDE">
        <w:rPr>
          <w:rFonts w:ascii="Arial" w:eastAsia="宋体" w:hAnsi="Arial" w:cs="Arial"/>
          <w:iCs/>
          <w:color w:val="4F81BD"/>
          <w:lang w:eastAsia="zh-CN"/>
        </w:rPr>
        <w:t>wrt</w:t>
      </w:r>
      <w:proofErr w:type="spellEnd"/>
      <w:r w:rsidRPr="00144BDE">
        <w:rPr>
          <w:rFonts w:ascii="Arial" w:eastAsia="宋体" w:hAnsi="Arial" w:cs="Arial"/>
          <w:iCs/>
          <w:color w:val="4F81BD"/>
          <w:lang w:eastAsia="zh-CN"/>
        </w:rPr>
        <w:t>. number of variables in time-series data must be added (R2)</w:t>
      </w:r>
    </w:p>
    <w:p w14:paraId="2526433A" w14:textId="6F64C4C6" w:rsidR="00961DAF" w:rsidRDefault="00961DAF" w:rsidP="00E75D88">
      <w:pPr>
        <w:spacing w:after="120"/>
        <w:ind w:left="-425"/>
        <w:jc w:val="both"/>
        <w:rPr>
          <w:rFonts w:ascii="Arial" w:hAnsi="Arial" w:cs="Arial"/>
          <w:iCs/>
          <w:lang w:eastAsia="zh-CN"/>
        </w:rPr>
      </w:pPr>
      <w:proofErr w:type="spellStart"/>
      <w:r>
        <w:rPr>
          <w:rFonts w:ascii="Arial" w:hAnsi="Arial" w:cs="Arial"/>
          <w:iCs/>
          <w:lang w:eastAsia="zh-CN"/>
        </w:rPr>
        <w:t>aaaa</w:t>
      </w:r>
      <w:proofErr w:type="spellEnd"/>
    </w:p>
    <w:p w14:paraId="205F1104" w14:textId="77777777" w:rsidR="00E75D88" w:rsidRDefault="00E75D88" w:rsidP="00E75D88">
      <w:pPr>
        <w:spacing w:after="120"/>
        <w:ind w:left="-425"/>
        <w:jc w:val="both"/>
        <w:rPr>
          <w:rFonts w:ascii="Arial" w:hAnsi="Arial" w:cs="Arial"/>
          <w:iCs/>
          <w:lang w:eastAsia="zh-CN"/>
        </w:rPr>
      </w:pPr>
    </w:p>
    <w:p w14:paraId="36105C80" w14:textId="071BE654" w:rsidR="00E75D88" w:rsidRDefault="0078599D" w:rsidP="00E75D88">
      <w:pPr>
        <w:spacing w:after="120"/>
        <w:ind w:left="-425"/>
        <w:jc w:val="both"/>
        <w:rPr>
          <w:rFonts w:ascii="Arial" w:eastAsia="宋体" w:hAnsi="Arial" w:cs="Arial"/>
          <w:i/>
          <w:color w:val="4F81BD"/>
          <w:lang w:eastAsia="zh-CN"/>
        </w:rPr>
      </w:pPr>
      <w:r w:rsidRPr="0078599D">
        <w:rPr>
          <w:rFonts w:ascii="Arial" w:eastAsia="宋体" w:hAnsi="Arial" w:cs="Arial" w:hint="eastAsia"/>
          <w:i/>
          <w:color w:val="4F81BD"/>
          <w:lang w:eastAsia="zh-CN"/>
        </w:rPr>
        <w:t>revised</w:t>
      </w:r>
      <w:r w:rsidRPr="0078599D">
        <w:rPr>
          <w:rFonts w:ascii="Arial" w:eastAsia="宋体" w:hAnsi="Arial" w:cs="Arial"/>
          <w:i/>
          <w:color w:val="4F81BD"/>
          <w:lang w:eastAsia="zh-CN"/>
        </w:rPr>
        <w:t xml:space="preserve"> references and typos</w:t>
      </w:r>
      <w:r>
        <w:rPr>
          <w:rFonts w:ascii="Arial" w:eastAsia="宋体" w:hAnsi="Arial" w:cs="Arial"/>
          <w:i/>
          <w:color w:val="4F81BD"/>
          <w:lang w:eastAsia="zh-CN"/>
        </w:rPr>
        <w:t xml:space="preserve"> (</w:t>
      </w:r>
      <w:r w:rsidR="005045B9">
        <w:rPr>
          <w:rFonts w:ascii="Arial" w:eastAsia="宋体" w:hAnsi="Arial" w:cs="Arial"/>
          <w:i/>
          <w:color w:val="4F81BD"/>
          <w:lang w:eastAsia="zh-CN"/>
        </w:rPr>
        <w:t>R1, R3</w:t>
      </w:r>
      <w:r>
        <w:rPr>
          <w:rFonts w:ascii="Arial" w:eastAsia="宋体" w:hAnsi="Arial" w:cs="Arial"/>
          <w:i/>
          <w:color w:val="4F81BD"/>
          <w:lang w:eastAsia="zh-CN"/>
        </w:rPr>
        <w:t>)</w:t>
      </w:r>
    </w:p>
    <w:p w14:paraId="7AC30A64" w14:textId="71C8BFB6" w:rsidR="005045B9" w:rsidRDefault="00AD63DA" w:rsidP="005045B9">
      <w:pPr>
        <w:pStyle w:val="aa"/>
        <w:numPr>
          <w:ilvl w:val="0"/>
          <w:numId w:val="6"/>
        </w:numPr>
        <w:spacing w:after="120"/>
        <w:jc w:val="both"/>
        <w:rPr>
          <w:rFonts w:ascii="Arial" w:eastAsia="宋体" w:hAnsi="Arial" w:cs="Arial"/>
          <w:i/>
          <w:color w:val="4F81BD"/>
          <w:lang w:eastAsia="zh-CN"/>
        </w:rPr>
      </w:pPr>
      <w:r w:rsidRPr="00AD63DA">
        <w:rPr>
          <w:rFonts w:ascii="Arial" w:eastAsia="宋体" w:hAnsi="Arial" w:cs="Arial"/>
          <w:i/>
          <w:color w:val="4F81BD"/>
          <w:lang w:eastAsia="zh-CN"/>
        </w:rPr>
        <w:t>fix the inconsistencies with the acronyms (R3)</w:t>
      </w:r>
    </w:p>
    <w:p w14:paraId="7FAB615D" w14:textId="43BFDD9A" w:rsidR="00AD63DA" w:rsidRDefault="00AD63DA" w:rsidP="005045B9">
      <w:pPr>
        <w:pStyle w:val="aa"/>
        <w:numPr>
          <w:ilvl w:val="0"/>
          <w:numId w:val="6"/>
        </w:numPr>
        <w:spacing w:after="120"/>
        <w:jc w:val="both"/>
        <w:rPr>
          <w:rFonts w:ascii="Arial" w:eastAsia="宋体" w:hAnsi="Arial" w:cs="Arial"/>
          <w:i/>
          <w:color w:val="4F81BD"/>
          <w:lang w:eastAsia="zh-CN"/>
        </w:rPr>
      </w:pPr>
      <w:r w:rsidRPr="00AD63DA">
        <w:rPr>
          <w:rFonts w:ascii="Arial" w:eastAsia="宋体" w:hAnsi="Arial" w:cs="Arial"/>
          <w:i/>
          <w:color w:val="4F81BD"/>
          <w:lang w:eastAsia="zh-CN"/>
        </w:rPr>
        <w:t>include DOIs in the references, references to the tools and libraries used, and citations to the tests that were used in the time-series forecasting sections (R3)</w:t>
      </w:r>
    </w:p>
    <w:p w14:paraId="0858CCF8" w14:textId="2D402395" w:rsidR="00AD63DA" w:rsidRPr="005045B9" w:rsidRDefault="002B584C" w:rsidP="005045B9">
      <w:pPr>
        <w:pStyle w:val="aa"/>
        <w:numPr>
          <w:ilvl w:val="0"/>
          <w:numId w:val="6"/>
        </w:numPr>
        <w:spacing w:after="120"/>
        <w:jc w:val="both"/>
        <w:rPr>
          <w:rFonts w:ascii="Arial" w:eastAsia="宋体" w:hAnsi="Arial" w:cs="Arial"/>
          <w:i/>
          <w:color w:val="4F81BD"/>
          <w:lang w:eastAsia="zh-CN"/>
        </w:rPr>
      </w:pPr>
      <w:r w:rsidRPr="002B584C">
        <w:rPr>
          <w:rFonts w:ascii="Arial" w:eastAsia="宋体" w:hAnsi="Arial" w:cs="Arial"/>
          <w:i/>
          <w:color w:val="4F81BD"/>
          <w:lang w:eastAsia="zh-CN"/>
        </w:rPr>
        <w:t xml:space="preserve">add reference to "Visualization of time-oriented data" by W Aigner, S </w:t>
      </w:r>
      <w:proofErr w:type="spellStart"/>
      <w:r w:rsidRPr="002B584C">
        <w:rPr>
          <w:rFonts w:ascii="Arial" w:eastAsia="宋体" w:hAnsi="Arial" w:cs="Arial"/>
          <w:i/>
          <w:color w:val="4F81BD"/>
          <w:lang w:eastAsia="zh-CN"/>
        </w:rPr>
        <w:t>Miksch</w:t>
      </w:r>
      <w:proofErr w:type="spellEnd"/>
      <w:r w:rsidRPr="002B584C">
        <w:rPr>
          <w:rFonts w:ascii="Arial" w:eastAsia="宋体" w:hAnsi="Arial" w:cs="Arial"/>
          <w:i/>
          <w:color w:val="4F81BD"/>
          <w:lang w:eastAsia="zh-CN"/>
        </w:rPr>
        <w:t xml:space="preserve">, H Schumann, C </w:t>
      </w:r>
      <w:proofErr w:type="spellStart"/>
      <w:r w:rsidRPr="002B584C">
        <w:rPr>
          <w:rFonts w:ascii="Arial" w:eastAsia="宋体" w:hAnsi="Arial" w:cs="Arial"/>
          <w:i/>
          <w:color w:val="4F81BD"/>
          <w:lang w:eastAsia="zh-CN"/>
        </w:rPr>
        <w:t>Tominski</w:t>
      </w:r>
      <w:proofErr w:type="spellEnd"/>
      <w:r w:rsidRPr="002B584C">
        <w:rPr>
          <w:rFonts w:ascii="Arial" w:eastAsia="宋体" w:hAnsi="Arial" w:cs="Arial"/>
          <w:i/>
          <w:color w:val="4F81BD"/>
          <w:lang w:eastAsia="zh-CN"/>
        </w:rPr>
        <w:t xml:space="preserve"> (R1)</w:t>
      </w:r>
    </w:p>
    <w:p w14:paraId="2BB4C878" w14:textId="602E796F" w:rsidR="002B584C" w:rsidRDefault="002B584C" w:rsidP="00323A96">
      <w:pPr>
        <w:spacing w:after="120"/>
        <w:ind w:left="-425"/>
        <w:jc w:val="both"/>
        <w:rPr>
          <w:rFonts w:ascii="Arial" w:hAnsi="Arial" w:cs="Arial"/>
          <w:iCs/>
          <w:lang w:eastAsia="zh-CN"/>
        </w:rPr>
      </w:pPr>
      <w:proofErr w:type="spellStart"/>
      <w:r>
        <w:rPr>
          <w:rFonts w:ascii="Arial" w:hAnsi="Arial" w:cs="Arial" w:hint="eastAsia"/>
          <w:iCs/>
          <w:lang w:eastAsia="zh-CN"/>
        </w:rPr>
        <w:t>a</w:t>
      </w:r>
      <w:r>
        <w:rPr>
          <w:rFonts w:ascii="Arial" w:hAnsi="Arial" w:cs="Arial"/>
          <w:iCs/>
          <w:lang w:eastAsia="zh-CN"/>
        </w:rPr>
        <w:t>aaaaa</w:t>
      </w:r>
      <w:proofErr w:type="spellEnd"/>
    </w:p>
    <w:p w14:paraId="74C8D2F7" w14:textId="77777777" w:rsidR="002B584C" w:rsidRDefault="002B584C" w:rsidP="00323A96">
      <w:pPr>
        <w:spacing w:after="120"/>
        <w:ind w:left="-425"/>
        <w:jc w:val="both"/>
        <w:rPr>
          <w:rFonts w:ascii="Arial" w:hAnsi="Arial" w:cs="Arial" w:hint="eastAsia"/>
          <w:iCs/>
          <w:lang w:eastAsia="zh-CN"/>
        </w:rPr>
      </w:pPr>
    </w:p>
    <w:p w14:paraId="4BF6AB00" w14:textId="10A1D6A9" w:rsidR="00807ABB" w:rsidRPr="001C5924" w:rsidRDefault="00ED231E" w:rsidP="00323A96">
      <w:pPr>
        <w:spacing w:after="120"/>
        <w:ind w:left="-425"/>
        <w:jc w:val="both"/>
        <w:rPr>
          <w:rFonts w:ascii="Arial" w:hAnsi="Arial" w:cs="Arial"/>
          <w:iCs/>
          <w:lang w:eastAsia="zh-CN"/>
        </w:rPr>
      </w:pPr>
      <w:r w:rsidRPr="001C5924">
        <w:rPr>
          <w:rFonts w:ascii="Arial" w:hAnsi="Arial" w:cs="Arial"/>
          <w:iCs/>
          <w:lang w:eastAsia="zh-CN"/>
        </w:rPr>
        <w:t>-------</w:t>
      </w:r>
    </w:p>
    <w:p w14:paraId="4BF6AB01" w14:textId="77777777" w:rsidR="00807ABB" w:rsidRDefault="00B66C8E" w:rsidP="00323A96">
      <w:pPr>
        <w:spacing w:after="120"/>
        <w:ind w:left="-425"/>
        <w:jc w:val="both"/>
        <w:rPr>
          <w:rFonts w:ascii="Arial" w:hAnsi="Arial" w:cs="Arial"/>
          <w:iCs/>
          <w:lang w:eastAsia="zh-CN"/>
        </w:rPr>
      </w:pPr>
      <w:r>
        <w:rPr>
          <w:rFonts w:ascii="Arial" w:hAnsi="Arial" w:cs="Arial"/>
          <w:iCs/>
          <w:lang w:eastAsia="zh-CN"/>
        </w:rPr>
        <w:t>Below w</w:t>
      </w:r>
      <w:r w:rsidR="001B73A2" w:rsidRPr="00E51868">
        <w:rPr>
          <w:rFonts w:ascii="Arial" w:hAnsi="Arial" w:cs="Arial"/>
          <w:iCs/>
          <w:lang w:eastAsia="zh-CN"/>
        </w:rPr>
        <w:t>e list response</w:t>
      </w:r>
      <w:r w:rsidR="00682360">
        <w:rPr>
          <w:rFonts w:ascii="Arial" w:hAnsi="Arial" w:cs="Arial"/>
          <w:iCs/>
          <w:lang w:eastAsia="zh-CN"/>
        </w:rPr>
        <w:t>s</w:t>
      </w:r>
      <w:r w:rsidR="001B73A2" w:rsidRPr="00E51868">
        <w:rPr>
          <w:rFonts w:ascii="Arial" w:hAnsi="Arial" w:cs="Arial"/>
          <w:iCs/>
          <w:lang w:eastAsia="zh-CN"/>
        </w:rPr>
        <w:t xml:space="preserve"> to</w:t>
      </w:r>
      <w:r w:rsidR="00E51868">
        <w:rPr>
          <w:rFonts w:ascii="Arial" w:hAnsi="Arial" w:cs="Arial"/>
          <w:iCs/>
          <w:lang w:eastAsia="zh-CN"/>
        </w:rPr>
        <w:t xml:space="preserve"> questions raised by individual reviewer. </w:t>
      </w:r>
      <w:r w:rsidR="0084260C">
        <w:rPr>
          <w:rFonts w:ascii="Arial" w:hAnsi="Arial" w:cs="Arial"/>
          <w:iCs/>
          <w:lang w:eastAsia="zh-CN"/>
        </w:rPr>
        <w:t>D</w:t>
      </w:r>
      <w:r w:rsidR="0084260C" w:rsidRPr="00E51868">
        <w:rPr>
          <w:rFonts w:ascii="Arial" w:hAnsi="Arial" w:cs="Arial"/>
          <w:iCs/>
          <w:lang w:eastAsia="zh-CN"/>
        </w:rPr>
        <w:t>etailed</w:t>
      </w:r>
      <w:r w:rsidR="0084260C">
        <w:rPr>
          <w:rFonts w:ascii="Arial" w:hAnsi="Arial" w:cs="Arial"/>
          <w:iCs/>
          <w:lang w:eastAsia="zh-CN"/>
        </w:rPr>
        <w:t xml:space="preserve"> answers for the summary reviews can be found accordingly.</w:t>
      </w:r>
    </w:p>
    <w:p w14:paraId="11D3806F" w14:textId="77777777" w:rsidR="0098699C" w:rsidRPr="00E51868" w:rsidRDefault="0098699C" w:rsidP="00323A96">
      <w:pPr>
        <w:spacing w:after="120"/>
        <w:ind w:left="-425"/>
        <w:jc w:val="both"/>
        <w:rPr>
          <w:rFonts w:ascii="Arial" w:hAnsi="Arial" w:cs="Arial"/>
          <w:iCs/>
          <w:lang w:eastAsia="zh-CN"/>
        </w:rPr>
      </w:pPr>
    </w:p>
    <w:p w14:paraId="4BF6AB02" w14:textId="240F4B8E" w:rsidR="008A4C67" w:rsidRDefault="00215807">
      <w:pPr>
        <w:spacing w:after="120"/>
        <w:ind w:left="-425"/>
        <w:rPr>
          <w:rFonts w:ascii="Arial" w:hAnsi="Arial" w:cs="Arial"/>
          <w:b/>
          <w:u w:val="single"/>
        </w:rPr>
      </w:pPr>
      <w:r>
        <w:rPr>
          <w:rFonts w:ascii="Arial" w:hAnsi="Arial" w:cs="Arial"/>
          <w:b/>
          <w:u w:val="single"/>
        </w:rPr>
        <w:t xml:space="preserve">Reviewer </w:t>
      </w:r>
      <w:r w:rsidR="0098699C">
        <w:rPr>
          <w:rFonts w:ascii="Arial" w:hAnsi="Arial" w:cs="Arial"/>
          <w:b/>
          <w:u w:val="single"/>
        </w:rPr>
        <w:t>1</w:t>
      </w:r>
      <w:r>
        <w:rPr>
          <w:rFonts w:ascii="Arial" w:hAnsi="Arial" w:cs="Arial"/>
          <w:b/>
          <w:u w:val="single"/>
        </w:rPr>
        <w:t>:</w:t>
      </w:r>
    </w:p>
    <w:p w14:paraId="1A8D5858" w14:textId="77777777" w:rsidR="00663A4F" w:rsidRDefault="00663A4F">
      <w:pPr>
        <w:spacing w:after="120"/>
        <w:ind w:left="-425"/>
        <w:jc w:val="both"/>
        <w:rPr>
          <w:rFonts w:ascii="Arial" w:eastAsia="宋体" w:hAnsi="Arial" w:cs="Arial"/>
          <w:i/>
          <w:color w:val="4F81BD"/>
          <w:lang w:eastAsia="zh-CN"/>
        </w:rPr>
      </w:pPr>
      <w:r w:rsidRPr="00663A4F">
        <w:rPr>
          <w:rFonts w:ascii="Arial" w:eastAsia="宋体" w:hAnsi="Arial" w:cs="Arial"/>
          <w:i/>
          <w:color w:val="4F81BD"/>
          <w:lang w:eastAsia="zh-CN"/>
        </w:rPr>
        <w:t xml:space="preserve">The related literature is </w:t>
      </w:r>
      <w:proofErr w:type="gramStart"/>
      <w:r w:rsidRPr="00663A4F">
        <w:rPr>
          <w:rFonts w:ascii="Arial" w:eastAsia="宋体" w:hAnsi="Arial" w:cs="Arial"/>
          <w:i/>
          <w:color w:val="4F81BD"/>
          <w:lang w:eastAsia="zh-CN"/>
        </w:rPr>
        <w:t>more or less complete</w:t>
      </w:r>
      <w:proofErr w:type="gramEnd"/>
      <w:r w:rsidRPr="00663A4F">
        <w:rPr>
          <w:rFonts w:ascii="Arial" w:eastAsia="宋体" w:hAnsi="Arial" w:cs="Arial"/>
          <w:i/>
          <w:color w:val="4F81BD"/>
          <w:lang w:eastAsia="zh-CN"/>
        </w:rPr>
        <w:t xml:space="preserve">. However, it is surprising to see a submission dealing with time series analysis and NOT citing the </w:t>
      </w:r>
      <w:proofErr w:type="spellStart"/>
      <w:r w:rsidRPr="00663A4F">
        <w:rPr>
          <w:rFonts w:ascii="Arial" w:eastAsia="宋体" w:hAnsi="Arial" w:cs="Arial"/>
          <w:i/>
          <w:color w:val="4F81BD"/>
          <w:lang w:eastAsia="zh-CN"/>
        </w:rPr>
        <w:t>THE</w:t>
      </w:r>
      <w:proofErr w:type="spellEnd"/>
      <w:r w:rsidRPr="00663A4F">
        <w:rPr>
          <w:rFonts w:ascii="Arial" w:eastAsia="宋体" w:hAnsi="Arial" w:cs="Arial"/>
          <w:i/>
          <w:color w:val="4F81BD"/>
          <w:lang w:eastAsia="zh-CN"/>
        </w:rPr>
        <w:t xml:space="preserve"> TIME book </w:t>
      </w:r>
      <w:r w:rsidRPr="00663A4F">
        <w:rPr>
          <w:rFonts w:ascii="Arial" w:eastAsia="宋体" w:hAnsi="Arial" w:cs="Arial"/>
          <w:i/>
          <w:color w:val="4F81BD"/>
          <w:lang w:eastAsia="zh-CN"/>
        </w:rPr>
        <w:lastRenderedPageBreak/>
        <w:t xml:space="preserve">"Visualization of time-oriented data" by W Aigner, S </w:t>
      </w:r>
      <w:proofErr w:type="spellStart"/>
      <w:r w:rsidRPr="00663A4F">
        <w:rPr>
          <w:rFonts w:ascii="Arial" w:eastAsia="宋体" w:hAnsi="Arial" w:cs="Arial"/>
          <w:i/>
          <w:color w:val="4F81BD"/>
          <w:lang w:eastAsia="zh-CN"/>
        </w:rPr>
        <w:t>Miksch</w:t>
      </w:r>
      <w:proofErr w:type="spellEnd"/>
      <w:r w:rsidRPr="00663A4F">
        <w:rPr>
          <w:rFonts w:ascii="Arial" w:eastAsia="宋体" w:hAnsi="Arial" w:cs="Arial"/>
          <w:i/>
          <w:color w:val="4F81BD"/>
          <w:lang w:eastAsia="zh-CN"/>
        </w:rPr>
        <w:t xml:space="preserve">, H Schumann, C </w:t>
      </w:r>
      <w:proofErr w:type="spellStart"/>
      <w:r w:rsidRPr="00663A4F">
        <w:rPr>
          <w:rFonts w:ascii="Arial" w:eastAsia="宋体" w:hAnsi="Arial" w:cs="Arial"/>
          <w:i/>
          <w:color w:val="4F81BD"/>
          <w:lang w:eastAsia="zh-CN"/>
        </w:rPr>
        <w:t>Tominski</w:t>
      </w:r>
      <w:proofErr w:type="spellEnd"/>
      <w:r w:rsidRPr="00663A4F">
        <w:rPr>
          <w:rFonts w:ascii="Arial" w:eastAsia="宋体" w:hAnsi="Arial" w:cs="Arial"/>
          <w:i/>
          <w:color w:val="4F81BD"/>
          <w:lang w:eastAsia="zh-CN"/>
        </w:rPr>
        <w:t xml:space="preserve"> - please fix!</w:t>
      </w:r>
    </w:p>
    <w:p w14:paraId="4BF6AB05" w14:textId="63AB159A" w:rsidR="008A4C67" w:rsidRDefault="00DB21A4">
      <w:pPr>
        <w:ind w:left="-426"/>
        <w:jc w:val="both"/>
        <w:rPr>
          <w:rFonts w:ascii="Arial" w:eastAsia="宋体" w:hAnsi="Arial" w:cs="Arial"/>
          <w:lang w:eastAsia="zh-CN"/>
        </w:rPr>
      </w:pPr>
      <w:proofErr w:type="spellStart"/>
      <w:r>
        <w:rPr>
          <w:rFonts w:ascii="Arial" w:eastAsia="宋体" w:hAnsi="Arial" w:cs="Arial"/>
          <w:lang w:eastAsia="zh-CN"/>
        </w:rPr>
        <w:t>aaaaaa</w:t>
      </w:r>
      <w:proofErr w:type="spellEnd"/>
    </w:p>
    <w:p w14:paraId="4BF6AB06" w14:textId="77777777" w:rsidR="008A4C67" w:rsidRDefault="008A4C67">
      <w:pPr>
        <w:rPr>
          <w:rFonts w:ascii="Arial" w:eastAsia="宋体" w:hAnsi="Arial" w:cs="Arial"/>
          <w:i/>
          <w:color w:val="4F81BD"/>
          <w:lang w:eastAsia="zh-CN"/>
        </w:rPr>
      </w:pPr>
    </w:p>
    <w:p w14:paraId="6C926A84" w14:textId="77777777" w:rsidR="00DA7829" w:rsidRPr="00262A77" w:rsidRDefault="00DB21A4" w:rsidP="00DA7829">
      <w:pPr>
        <w:spacing w:after="120"/>
        <w:ind w:left="-425"/>
        <w:jc w:val="both"/>
        <w:rPr>
          <w:rFonts w:ascii="Arial" w:hAnsi="Arial" w:cs="Arial"/>
          <w:i/>
          <w:color w:val="4F81BD"/>
        </w:rPr>
      </w:pPr>
      <w:bookmarkStart w:id="2" w:name="OLE_LINK8"/>
      <w:r w:rsidRPr="00DB21A4">
        <w:rPr>
          <w:rFonts w:ascii="Arial" w:hAnsi="Arial" w:cs="Arial"/>
          <w:i/>
          <w:color w:val="4F81BD"/>
        </w:rPr>
        <w:t>The system of tasks seems to be incomplete. T3.1 addresses detection of prediction outliers. However, a necessary per-requisite for this task is detection of overall patterns of prediction - how prediction quality is distributed in the overall space of available transformations Vs. time. This task is not formulated and not supported by the system.</w:t>
      </w:r>
    </w:p>
    <w:p w14:paraId="480D47FB" w14:textId="77777777" w:rsidR="00DA7829" w:rsidRDefault="00DA7829" w:rsidP="00DA7829">
      <w:pPr>
        <w:spacing w:after="120"/>
        <w:ind w:left="-426"/>
        <w:jc w:val="both"/>
        <w:rPr>
          <w:rFonts w:ascii="Arial" w:eastAsia="宋体" w:hAnsi="Arial" w:cs="Arial"/>
          <w:lang w:eastAsia="zh-CN"/>
        </w:rPr>
      </w:pPr>
      <w:proofErr w:type="spellStart"/>
      <w:r>
        <w:rPr>
          <w:rFonts w:ascii="Arial" w:eastAsia="宋体" w:hAnsi="Arial" w:cs="Arial"/>
          <w:lang w:eastAsia="zh-CN"/>
        </w:rPr>
        <w:t>aaaaaa</w:t>
      </w:r>
      <w:proofErr w:type="spellEnd"/>
    </w:p>
    <w:p w14:paraId="4BF6AB09" w14:textId="408F561B" w:rsidR="008A4C67" w:rsidRDefault="008A4C67" w:rsidP="00DA7829">
      <w:pPr>
        <w:ind w:left="-426"/>
        <w:jc w:val="both"/>
        <w:rPr>
          <w:rFonts w:ascii="Arial" w:hAnsi="Arial" w:cs="Arial"/>
          <w:i/>
          <w:color w:val="4F81BD"/>
        </w:rPr>
      </w:pPr>
    </w:p>
    <w:p w14:paraId="1101C94D" w14:textId="77777777" w:rsidR="00DA7829" w:rsidRPr="00262A77" w:rsidRDefault="004139C6" w:rsidP="00DA7829">
      <w:pPr>
        <w:spacing w:after="120"/>
        <w:ind w:left="-425"/>
        <w:jc w:val="both"/>
        <w:rPr>
          <w:rFonts w:ascii="Arial" w:hAnsi="Arial" w:cs="Arial"/>
          <w:i/>
          <w:color w:val="4F81BD"/>
        </w:rPr>
      </w:pPr>
      <w:r w:rsidRPr="004139C6">
        <w:rPr>
          <w:rFonts w:ascii="Arial" w:hAnsi="Arial" w:cs="Arial"/>
          <w:i/>
          <w:color w:val="4F81BD"/>
        </w:rPr>
        <w:t>Implemented transformations are quite limited and rather trivial. As expert interviews suggest (last paragraph of sect.6.3), there exist many other very important transformations. I suggest reformulating the contribution as a general framework which is instantiated on example of the two given transformations. This requires, however, consideration of scalability of the framework and implementation in respect to the number of transformations and their cardinality (count of different options).</w:t>
      </w:r>
    </w:p>
    <w:p w14:paraId="0C944C31" w14:textId="77777777" w:rsidR="00DA7829" w:rsidRDefault="00DA7829" w:rsidP="00DA7829">
      <w:pPr>
        <w:spacing w:after="120"/>
        <w:ind w:left="-426"/>
        <w:jc w:val="both"/>
        <w:rPr>
          <w:rFonts w:ascii="Arial" w:eastAsia="宋体" w:hAnsi="Arial" w:cs="Arial"/>
          <w:lang w:eastAsia="zh-CN"/>
        </w:rPr>
      </w:pPr>
      <w:proofErr w:type="spellStart"/>
      <w:r>
        <w:rPr>
          <w:rFonts w:ascii="Arial" w:eastAsia="宋体" w:hAnsi="Arial" w:cs="Arial"/>
          <w:lang w:eastAsia="zh-CN"/>
        </w:rPr>
        <w:t>aaaaaa</w:t>
      </w:r>
      <w:proofErr w:type="spellEnd"/>
    </w:p>
    <w:p w14:paraId="4BF6AB0C" w14:textId="303BB6A3" w:rsidR="008A4C67" w:rsidRDefault="008A4C67" w:rsidP="00DA7829">
      <w:pPr>
        <w:ind w:left="-426"/>
        <w:jc w:val="both"/>
        <w:rPr>
          <w:rFonts w:ascii="Arial" w:hAnsi="Arial" w:cs="Arial"/>
          <w:i/>
          <w:color w:val="4F81BD"/>
          <w:lang w:eastAsia="zh-CN"/>
        </w:rPr>
      </w:pPr>
    </w:p>
    <w:bookmarkEnd w:id="2"/>
    <w:p w14:paraId="630B1041" w14:textId="77777777" w:rsidR="00DA7829" w:rsidRPr="00262A77" w:rsidRDefault="00B40879" w:rsidP="00DA7829">
      <w:pPr>
        <w:spacing w:after="120"/>
        <w:ind w:left="-425"/>
        <w:jc w:val="both"/>
        <w:rPr>
          <w:rFonts w:ascii="Arial" w:hAnsi="Arial" w:cs="Arial"/>
          <w:i/>
          <w:color w:val="4F81BD"/>
        </w:rPr>
      </w:pPr>
      <w:r w:rsidRPr="00B40879">
        <w:rPr>
          <w:rFonts w:ascii="Arial" w:hAnsi="Arial" w:cs="Arial"/>
          <w:i/>
          <w:color w:val="4F81BD"/>
        </w:rPr>
        <w:t>The same idea is applicable to the considered pre-computed counter-factual explanations. Generally, I would suggest reducing sections 4.2 and 4.3 for giving more space for explaining visual representations. Thus, the so-called "inspector view" requires further explanations. What is the meaning of differently shaped rectangles in the plot? Why some of them are full squares, but other are aligned to top or bottom?</w:t>
      </w:r>
    </w:p>
    <w:p w14:paraId="3A7B770A" w14:textId="77777777" w:rsidR="00DA7829" w:rsidRDefault="00DA7829" w:rsidP="00DA7829">
      <w:pPr>
        <w:spacing w:after="120"/>
        <w:ind w:left="-426"/>
        <w:jc w:val="both"/>
        <w:rPr>
          <w:rFonts w:ascii="Arial" w:eastAsia="宋体" w:hAnsi="Arial" w:cs="Arial"/>
          <w:lang w:eastAsia="zh-CN"/>
        </w:rPr>
      </w:pPr>
      <w:proofErr w:type="spellStart"/>
      <w:r>
        <w:rPr>
          <w:rFonts w:ascii="Arial" w:eastAsia="宋体" w:hAnsi="Arial" w:cs="Arial"/>
          <w:lang w:eastAsia="zh-CN"/>
        </w:rPr>
        <w:t>aaaaaa</w:t>
      </w:r>
      <w:proofErr w:type="spellEnd"/>
    </w:p>
    <w:p w14:paraId="4BF6AB0F" w14:textId="2D9283EA" w:rsidR="008A4C67" w:rsidRDefault="008A4C67" w:rsidP="00DA7829">
      <w:pPr>
        <w:ind w:left="-426"/>
        <w:jc w:val="both"/>
        <w:rPr>
          <w:rFonts w:ascii="Arial" w:eastAsia="宋体" w:hAnsi="Arial" w:cs="Arial"/>
          <w:lang w:eastAsia="zh-CN"/>
        </w:rPr>
      </w:pPr>
    </w:p>
    <w:p w14:paraId="6C573425" w14:textId="77777777" w:rsidR="00DA7829" w:rsidRPr="00262A77" w:rsidRDefault="00DB2503" w:rsidP="00DA7829">
      <w:pPr>
        <w:spacing w:after="120"/>
        <w:ind w:left="-425"/>
        <w:jc w:val="both"/>
        <w:rPr>
          <w:rFonts w:ascii="Arial" w:hAnsi="Arial" w:cs="Arial"/>
          <w:i/>
          <w:color w:val="4F81BD"/>
        </w:rPr>
      </w:pPr>
      <w:r w:rsidRPr="00DB2503">
        <w:rPr>
          <w:rFonts w:ascii="Arial" w:hAnsi="Arial" w:cs="Arial"/>
          <w:i/>
          <w:color w:val="4F81BD"/>
        </w:rPr>
        <w:t xml:space="preserve">I am not convinced that the VSUP palette works </w:t>
      </w:r>
      <w:proofErr w:type="gramStart"/>
      <w:r w:rsidRPr="00DB2503">
        <w:rPr>
          <w:rFonts w:ascii="Arial" w:hAnsi="Arial" w:cs="Arial"/>
          <w:i/>
          <w:color w:val="4F81BD"/>
        </w:rPr>
        <w:t>really well</w:t>
      </w:r>
      <w:proofErr w:type="gramEnd"/>
      <w:r w:rsidRPr="00DB2503">
        <w:rPr>
          <w:rFonts w:ascii="Arial" w:hAnsi="Arial" w:cs="Arial"/>
          <w:i/>
          <w:color w:val="4F81BD"/>
        </w:rPr>
        <w:t xml:space="preserve">. I see on the plots mostly variants of color intensity, thus discarding the 2nd variable. The alternative design (Fig.6) has its disadvantages. </w:t>
      </w:r>
      <w:proofErr w:type="gramStart"/>
      <w:r w:rsidRPr="00DB2503">
        <w:rPr>
          <w:rFonts w:ascii="Arial" w:hAnsi="Arial" w:cs="Arial"/>
          <w:i/>
          <w:color w:val="4F81BD"/>
        </w:rPr>
        <w:t>Therefore</w:t>
      </w:r>
      <w:proofErr w:type="gramEnd"/>
      <w:r w:rsidRPr="00DB2503">
        <w:rPr>
          <w:rFonts w:ascii="Arial" w:hAnsi="Arial" w:cs="Arial"/>
          <w:i/>
          <w:color w:val="4F81BD"/>
        </w:rPr>
        <w:t xml:space="preserve"> I recommend considering either paired time lines or paired heatmaps for representing pairs of quality indicators over time. </w:t>
      </w:r>
      <w:proofErr w:type="spellStart"/>
      <w:proofErr w:type="gramStart"/>
      <w:r w:rsidRPr="00DB2503">
        <w:rPr>
          <w:rFonts w:ascii="Arial" w:hAnsi="Arial" w:cs="Arial"/>
          <w:i/>
          <w:color w:val="4F81BD"/>
        </w:rPr>
        <w:t>More over</w:t>
      </w:r>
      <w:proofErr w:type="spellEnd"/>
      <w:proofErr w:type="gramEnd"/>
      <w:r w:rsidRPr="00DB2503">
        <w:rPr>
          <w:rFonts w:ascii="Arial" w:hAnsi="Arial" w:cs="Arial"/>
          <w:i/>
          <w:color w:val="4F81BD"/>
        </w:rPr>
        <w:t>, this approach would enable inspecting more than 2 quality measures simultaneously.</w:t>
      </w:r>
    </w:p>
    <w:p w14:paraId="6878727D" w14:textId="77777777" w:rsidR="00DA7829" w:rsidRDefault="00DA7829" w:rsidP="00DA7829">
      <w:pPr>
        <w:spacing w:after="120"/>
        <w:ind w:left="-426"/>
        <w:jc w:val="both"/>
        <w:rPr>
          <w:rFonts w:ascii="Arial" w:eastAsia="宋体" w:hAnsi="Arial" w:cs="Arial"/>
          <w:lang w:eastAsia="zh-CN"/>
        </w:rPr>
      </w:pPr>
      <w:proofErr w:type="spellStart"/>
      <w:r>
        <w:rPr>
          <w:rFonts w:ascii="Arial" w:eastAsia="宋体" w:hAnsi="Arial" w:cs="Arial"/>
          <w:lang w:eastAsia="zh-CN"/>
        </w:rPr>
        <w:t>aaaaaa</w:t>
      </w:r>
      <w:proofErr w:type="spellEnd"/>
    </w:p>
    <w:p w14:paraId="488D70A6" w14:textId="6FCD19C5" w:rsidR="00DB2503" w:rsidRDefault="00DB2503" w:rsidP="00DA7829">
      <w:pPr>
        <w:ind w:left="-426"/>
        <w:jc w:val="both"/>
        <w:rPr>
          <w:rFonts w:ascii="Arial" w:eastAsia="宋体" w:hAnsi="Arial" w:cs="Arial"/>
          <w:lang w:eastAsia="zh-CN"/>
        </w:rPr>
      </w:pPr>
    </w:p>
    <w:p w14:paraId="39A16917" w14:textId="77777777" w:rsidR="00DA7829" w:rsidRPr="00262A77" w:rsidRDefault="00EF64B8" w:rsidP="00DA7829">
      <w:pPr>
        <w:spacing w:after="120"/>
        <w:ind w:left="-425"/>
        <w:jc w:val="both"/>
        <w:rPr>
          <w:rFonts w:ascii="Arial" w:hAnsi="Arial" w:cs="Arial"/>
          <w:i/>
          <w:color w:val="4F81BD"/>
        </w:rPr>
      </w:pPr>
      <w:r w:rsidRPr="00EF64B8">
        <w:rPr>
          <w:rFonts w:ascii="Arial" w:hAnsi="Arial" w:cs="Arial"/>
          <w:i/>
          <w:color w:val="4F81BD"/>
        </w:rPr>
        <w:t>Fig.7(A) is not referred in the text - pls fix.</w:t>
      </w:r>
    </w:p>
    <w:p w14:paraId="0049788B" w14:textId="77777777" w:rsidR="00DA7829" w:rsidRDefault="00DA7829" w:rsidP="00DA7829">
      <w:pPr>
        <w:spacing w:after="120"/>
        <w:ind w:left="-426"/>
        <w:jc w:val="both"/>
        <w:rPr>
          <w:rFonts w:ascii="Arial" w:eastAsia="宋体" w:hAnsi="Arial" w:cs="Arial"/>
          <w:lang w:eastAsia="zh-CN"/>
        </w:rPr>
      </w:pPr>
      <w:proofErr w:type="spellStart"/>
      <w:r>
        <w:rPr>
          <w:rFonts w:ascii="Arial" w:eastAsia="宋体" w:hAnsi="Arial" w:cs="Arial"/>
          <w:lang w:eastAsia="zh-CN"/>
        </w:rPr>
        <w:t>aaaaaa</w:t>
      </w:r>
      <w:proofErr w:type="spellEnd"/>
    </w:p>
    <w:p w14:paraId="4BF6AB13" w14:textId="1DA2102A" w:rsidR="008A4C67" w:rsidRDefault="008A4C67" w:rsidP="00DA7829">
      <w:pPr>
        <w:ind w:left="-426"/>
        <w:jc w:val="both"/>
        <w:rPr>
          <w:rFonts w:ascii="Arial" w:hAnsi="Arial" w:cs="Arial"/>
          <w:i/>
          <w:color w:val="4F81BD"/>
          <w:lang w:eastAsia="zh-CN"/>
        </w:rPr>
      </w:pPr>
    </w:p>
    <w:p w14:paraId="0A8D8BF3" w14:textId="77777777" w:rsidR="00DA7829" w:rsidRPr="00262A77" w:rsidRDefault="00060141" w:rsidP="00DA7829">
      <w:pPr>
        <w:spacing w:after="120"/>
        <w:ind w:left="-425"/>
        <w:jc w:val="both"/>
        <w:rPr>
          <w:rFonts w:ascii="Arial" w:hAnsi="Arial" w:cs="Arial"/>
          <w:i/>
          <w:color w:val="4F81BD"/>
        </w:rPr>
      </w:pPr>
      <w:r w:rsidRPr="00060141">
        <w:rPr>
          <w:rFonts w:ascii="Arial" w:hAnsi="Arial" w:cs="Arial"/>
          <w:i/>
          <w:color w:val="4F81BD"/>
          <w:lang w:eastAsia="zh-CN"/>
        </w:rPr>
        <w:t>Supplementary material describes well the use case. As the page limit does not allow explaining all visual representations in detail, please extend the video by explaining the functionality of visual representations.</w:t>
      </w:r>
    </w:p>
    <w:p w14:paraId="733EAE35" w14:textId="77777777" w:rsidR="00DA7829" w:rsidRDefault="00DA7829" w:rsidP="00DA7829">
      <w:pPr>
        <w:spacing w:after="120"/>
        <w:ind w:left="-426"/>
        <w:jc w:val="both"/>
        <w:rPr>
          <w:rFonts w:ascii="Arial" w:eastAsia="宋体" w:hAnsi="Arial" w:cs="Arial"/>
          <w:lang w:eastAsia="zh-CN"/>
        </w:rPr>
      </w:pPr>
      <w:proofErr w:type="spellStart"/>
      <w:r>
        <w:rPr>
          <w:rFonts w:ascii="Arial" w:eastAsia="宋体" w:hAnsi="Arial" w:cs="Arial"/>
          <w:lang w:eastAsia="zh-CN"/>
        </w:rPr>
        <w:t>aaaaaa</w:t>
      </w:r>
      <w:proofErr w:type="spellEnd"/>
    </w:p>
    <w:p w14:paraId="2899705D" w14:textId="46AE2BA7" w:rsidR="00060141" w:rsidRPr="00060141" w:rsidRDefault="00060141" w:rsidP="00DA7829">
      <w:pPr>
        <w:ind w:left="-426"/>
        <w:jc w:val="both"/>
        <w:rPr>
          <w:rFonts w:ascii="Arial" w:hAnsi="Arial" w:cs="Arial" w:hint="eastAsia"/>
          <w:i/>
          <w:color w:val="4F81BD"/>
          <w:lang w:eastAsia="zh-CN"/>
        </w:rPr>
      </w:pPr>
    </w:p>
    <w:p w14:paraId="4BF6AB14" w14:textId="77777777" w:rsidR="008A4C67" w:rsidRDefault="008A4C67">
      <w:pPr>
        <w:rPr>
          <w:rFonts w:ascii="Arial" w:hAnsi="Arial" w:cs="Arial"/>
          <w:i/>
          <w:color w:val="4F81BD"/>
        </w:rPr>
      </w:pPr>
    </w:p>
    <w:p w14:paraId="4BF6AB15" w14:textId="280EFE01" w:rsidR="008A4C67" w:rsidRDefault="00215807">
      <w:pPr>
        <w:spacing w:after="120"/>
        <w:ind w:left="-425"/>
        <w:rPr>
          <w:rFonts w:ascii="Arial" w:hAnsi="Arial" w:cs="Arial"/>
          <w:b/>
          <w:u w:val="single"/>
        </w:rPr>
      </w:pPr>
      <w:r>
        <w:rPr>
          <w:rFonts w:ascii="Arial" w:hAnsi="Arial" w:cs="Arial"/>
          <w:b/>
          <w:u w:val="single"/>
        </w:rPr>
        <w:t xml:space="preserve">Reviewer </w:t>
      </w:r>
      <w:r w:rsidR="00CB378A">
        <w:rPr>
          <w:rFonts w:ascii="Arial" w:hAnsi="Arial" w:cs="Arial"/>
          <w:b/>
          <w:u w:val="single"/>
        </w:rPr>
        <w:t>2</w:t>
      </w:r>
      <w:r>
        <w:rPr>
          <w:rFonts w:ascii="Arial" w:hAnsi="Arial" w:cs="Arial"/>
          <w:b/>
          <w:u w:val="single"/>
        </w:rPr>
        <w:t>:</w:t>
      </w:r>
    </w:p>
    <w:p w14:paraId="0D23929C" w14:textId="77777777" w:rsidR="00DA7829" w:rsidRPr="00262A77" w:rsidRDefault="00CB378A" w:rsidP="00DA7829">
      <w:pPr>
        <w:spacing w:after="120"/>
        <w:ind w:left="-425"/>
        <w:jc w:val="both"/>
        <w:rPr>
          <w:rFonts w:ascii="Arial" w:hAnsi="Arial" w:cs="Arial"/>
          <w:i/>
          <w:color w:val="4F81BD"/>
        </w:rPr>
      </w:pPr>
      <w:bookmarkStart w:id="3" w:name="OLE_LINK6"/>
      <w:r w:rsidRPr="00CB378A">
        <w:rPr>
          <w:rFonts w:ascii="Arial" w:hAnsi="Arial" w:cs="Arial"/>
          <w:i/>
          <w:color w:val="4F81BD"/>
        </w:rPr>
        <w:t xml:space="preserve">There are no significant contributions in terms of visualization/ visual </w:t>
      </w:r>
      <w:proofErr w:type="gramStart"/>
      <w:r w:rsidRPr="00CB378A">
        <w:rPr>
          <w:rFonts w:ascii="Arial" w:hAnsi="Arial" w:cs="Arial"/>
          <w:i/>
          <w:color w:val="4F81BD"/>
        </w:rPr>
        <w:t>analytics</w:t>
      </w:r>
      <w:proofErr w:type="gramEnd"/>
    </w:p>
    <w:p w14:paraId="28BC16E2" w14:textId="77777777" w:rsidR="00DA7829" w:rsidRDefault="00DA7829" w:rsidP="00DA7829">
      <w:pPr>
        <w:spacing w:after="120"/>
        <w:ind w:left="-426"/>
        <w:jc w:val="both"/>
        <w:rPr>
          <w:rFonts w:ascii="Arial" w:eastAsia="宋体" w:hAnsi="Arial" w:cs="Arial"/>
          <w:lang w:eastAsia="zh-CN"/>
        </w:rPr>
      </w:pPr>
      <w:proofErr w:type="spellStart"/>
      <w:r>
        <w:rPr>
          <w:rFonts w:ascii="Arial" w:eastAsia="宋体" w:hAnsi="Arial" w:cs="Arial"/>
          <w:lang w:eastAsia="zh-CN"/>
        </w:rPr>
        <w:lastRenderedPageBreak/>
        <w:t>aaaaaa</w:t>
      </w:r>
      <w:proofErr w:type="spellEnd"/>
    </w:p>
    <w:p w14:paraId="4BF6AB18" w14:textId="52C69605" w:rsidR="008A4C67" w:rsidRDefault="008A4C67" w:rsidP="00DA7829">
      <w:pPr>
        <w:ind w:left="-426"/>
        <w:jc w:val="both"/>
        <w:rPr>
          <w:rFonts w:ascii="Arial" w:eastAsia="宋体" w:hAnsi="Arial" w:cs="Arial"/>
          <w:lang w:eastAsia="zh-CN"/>
        </w:rPr>
      </w:pPr>
    </w:p>
    <w:bookmarkEnd w:id="3"/>
    <w:p w14:paraId="0F43700D" w14:textId="77777777" w:rsidR="00DA7829" w:rsidRPr="00262A77" w:rsidRDefault="00DA7829" w:rsidP="00DA7829">
      <w:pPr>
        <w:spacing w:after="120"/>
        <w:ind w:left="-425"/>
        <w:jc w:val="both"/>
        <w:rPr>
          <w:rFonts w:ascii="Arial" w:hAnsi="Arial" w:cs="Arial"/>
          <w:i/>
          <w:color w:val="4F81BD"/>
        </w:rPr>
      </w:pPr>
      <w:r w:rsidRPr="00DA7829">
        <w:rPr>
          <w:rFonts w:ascii="Arial" w:hAnsi="Arial" w:cs="Arial"/>
          <w:i/>
          <w:color w:val="4F81BD"/>
        </w:rPr>
        <w:t xml:space="preserve">Besides the limitation on the time-step parameters (as mentioned in section 7, Discussion), I also think that </w:t>
      </w:r>
      <w:proofErr w:type="spellStart"/>
      <w:r w:rsidRPr="00DA7829">
        <w:rPr>
          <w:rFonts w:ascii="Arial" w:hAnsi="Arial" w:cs="Arial"/>
          <w:i/>
          <w:color w:val="4F81BD"/>
        </w:rPr>
        <w:t>TimeTuner</w:t>
      </w:r>
      <w:proofErr w:type="spellEnd"/>
      <w:r w:rsidRPr="00DA7829">
        <w:rPr>
          <w:rFonts w:ascii="Arial" w:hAnsi="Arial" w:cs="Arial"/>
          <w:i/>
          <w:color w:val="4F81BD"/>
        </w:rPr>
        <w:t xml:space="preserve"> is not scalable with the number of variables in the time series data.</w:t>
      </w:r>
    </w:p>
    <w:p w14:paraId="292E6ABB" w14:textId="77777777" w:rsidR="00DA7829" w:rsidRDefault="00DA7829" w:rsidP="00DA7829">
      <w:pPr>
        <w:spacing w:after="120"/>
        <w:ind w:left="-426"/>
        <w:jc w:val="both"/>
        <w:rPr>
          <w:rFonts w:ascii="Arial" w:eastAsia="宋体" w:hAnsi="Arial" w:cs="Arial"/>
          <w:lang w:eastAsia="zh-CN"/>
        </w:rPr>
      </w:pPr>
      <w:proofErr w:type="spellStart"/>
      <w:r>
        <w:rPr>
          <w:rFonts w:ascii="Arial" w:eastAsia="宋体" w:hAnsi="Arial" w:cs="Arial"/>
          <w:lang w:eastAsia="zh-CN"/>
        </w:rPr>
        <w:t>aaaaaa</w:t>
      </w:r>
      <w:proofErr w:type="spellEnd"/>
    </w:p>
    <w:p w14:paraId="4BF6AB1E" w14:textId="74C150C3" w:rsidR="008A4C67" w:rsidRDefault="008A4C67" w:rsidP="00DA7829">
      <w:pPr>
        <w:spacing w:after="120"/>
        <w:ind w:left="-426"/>
        <w:jc w:val="both"/>
        <w:rPr>
          <w:rFonts w:ascii="Arial" w:eastAsia="宋体" w:hAnsi="Arial" w:cs="Arial"/>
          <w:i/>
          <w:lang w:eastAsia="zh-CN"/>
        </w:rPr>
      </w:pPr>
    </w:p>
    <w:p w14:paraId="4BF6AB1F" w14:textId="77777777" w:rsidR="008A4C67" w:rsidRPr="00262A77" w:rsidRDefault="00215807" w:rsidP="00262A77">
      <w:pPr>
        <w:spacing w:after="120"/>
        <w:ind w:left="-425"/>
        <w:jc w:val="both"/>
        <w:rPr>
          <w:rFonts w:ascii="Arial" w:hAnsi="Arial" w:cs="Arial"/>
          <w:i/>
          <w:color w:val="4F81BD"/>
        </w:rPr>
      </w:pPr>
      <w:r w:rsidRPr="00262A77">
        <w:rPr>
          <w:rFonts w:ascii="Arial" w:hAnsi="Arial" w:cs="Arial"/>
          <w:i/>
          <w:color w:val="4F81BD"/>
        </w:rPr>
        <w:t xml:space="preserve">Second, the paper employs different metrics to measure traffic flow </w:t>
      </w:r>
      <w:proofErr w:type="gramStart"/>
      <w:r w:rsidRPr="00262A77">
        <w:rPr>
          <w:rFonts w:ascii="Arial" w:hAnsi="Arial" w:cs="Arial"/>
          <w:i/>
          <w:color w:val="4F81BD"/>
        </w:rPr>
        <w:t>prediction</w:t>
      </w:r>
      <w:proofErr w:type="gramEnd"/>
      <w:r w:rsidRPr="00262A77">
        <w:rPr>
          <w:rFonts w:ascii="Arial" w:hAnsi="Arial" w:cs="Arial"/>
          <w:i/>
          <w:color w:val="4F81BD"/>
        </w:rPr>
        <w:t xml:space="preserve"> but it does not provide enough insights to explain the opposite conclusions on different measurements. In case studies, the author does not describe the connection among the trends of</w:t>
      </w:r>
      <w:bookmarkStart w:id="4" w:name="OLE_LINK5"/>
      <w:r w:rsidRPr="00262A77">
        <w:rPr>
          <w:rFonts w:ascii="Arial" w:hAnsi="Arial" w:cs="Arial"/>
          <w:i/>
          <w:color w:val="4F81BD"/>
        </w:rPr>
        <w:t xml:space="preserve"> PRMSE</w:t>
      </w:r>
      <w:bookmarkEnd w:id="4"/>
      <w:r w:rsidRPr="00262A77">
        <w:rPr>
          <w:rFonts w:ascii="Arial" w:hAnsi="Arial" w:cs="Arial"/>
          <w:i/>
          <w:color w:val="4F81BD"/>
        </w:rPr>
        <w:t>, uncertainty coefficient, and CORR, either. The author needs to add more evaluation on the metrics instead of simply listing them in multiple views.</w:t>
      </w:r>
    </w:p>
    <w:p w14:paraId="4BF6AB49" w14:textId="391025EB" w:rsidR="005B5C44" w:rsidRDefault="00DA7829" w:rsidP="00DA7829">
      <w:pPr>
        <w:spacing w:after="120"/>
        <w:ind w:left="-426"/>
        <w:jc w:val="both"/>
        <w:rPr>
          <w:rFonts w:ascii="Arial" w:eastAsia="宋体" w:hAnsi="Arial" w:cs="Arial"/>
          <w:lang w:eastAsia="zh-CN"/>
        </w:rPr>
      </w:pPr>
      <w:proofErr w:type="spellStart"/>
      <w:r>
        <w:rPr>
          <w:rFonts w:ascii="Arial" w:eastAsia="宋体" w:hAnsi="Arial" w:cs="Arial"/>
          <w:lang w:eastAsia="zh-CN"/>
        </w:rPr>
        <w:t>aaaaaa</w:t>
      </w:r>
      <w:proofErr w:type="spellEnd"/>
    </w:p>
    <w:p w14:paraId="4BF6AB4A" w14:textId="77777777" w:rsidR="000C5DF4" w:rsidRPr="000C5DF4" w:rsidRDefault="000C5DF4" w:rsidP="000C5DF4">
      <w:pPr>
        <w:spacing w:after="120"/>
        <w:ind w:left="-426"/>
        <w:jc w:val="both"/>
        <w:rPr>
          <w:rFonts w:ascii="Arial" w:eastAsia="宋体" w:hAnsi="Arial" w:cs="Arial"/>
          <w:lang w:eastAsia="zh-CN"/>
        </w:rPr>
      </w:pPr>
    </w:p>
    <w:p w14:paraId="79E37D85" w14:textId="77777777" w:rsidR="00DD175E" w:rsidRPr="00262A77" w:rsidRDefault="00DD175E" w:rsidP="00DD175E">
      <w:pPr>
        <w:spacing w:after="120"/>
        <w:ind w:left="-425"/>
        <w:jc w:val="both"/>
        <w:rPr>
          <w:rFonts w:ascii="Arial" w:hAnsi="Arial" w:cs="Arial"/>
          <w:i/>
          <w:color w:val="4F81BD"/>
        </w:rPr>
      </w:pPr>
      <w:r w:rsidRPr="00DD175E">
        <w:rPr>
          <w:rFonts w:ascii="Arial" w:hAnsi="Arial" w:cs="Arial"/>
          <w:i/>
          <w:color w:val="4F81BD"/>
        </w:rPr>
        <w:t xml:space="preserve">I am unsure if the color usage in Figure 8 is correct. </w:t>
      </w:r>
      <w:proofErr w:type="gramStart"/>
      <w:r w:rsidRPr="00DD175E">
        <w:rPr>
          <w:rFonts w:ascii="Arial" w:hAnsi="Arial" w:cs="Arial"/>
          <w:i/>
          <w:color w:val="4F81BD"/>
        </w:rPr>
        <w:t>In particular, in</w:t>
      </w:r>
      <w:proofErr w:type="gramEnd"/>
      <w:r w:rsidRPr="00DD175E">
        <w:rPr>
          <w:rFonts w:ascii="Arial" w:hAnsi="Arial" w:cs="Arial"/>
          <w:i/>
          <w:color w:val="4F81BD"/>
        </w:rPr>
        <w:t xml:space="preserve"> the first column of the matrix where x=Pm25, the color is supposed to be darker toward the right side of the cells as Pm25 is the target variable.</w:t>
      </w:r>
    </w:p>
    <w:p w14:paraId="4BF6AB4D" w14:textId="1FD40F21" w:rsidR="00287F8C" w:rsidRDefault="009934EC" w:rsidP="00DD175E">
      <w:pPr>
        <w:spacing w:after="120"/>
        <w:ind w:left="-426"/>
        <w:jc w:val="both"/>
        <w:rPr>
          <w:rFonts w:ascii="Arial" w:eastAsia="宋体" w:hAnsi="Arial" w:cs="Arial"/>
          <w:lang w:eastAsia="zh-CN"/>
        </w:rPr>
      </w:pPr>
      <w:proofErr w:type="spellStart"/>
      <w:r>
        <w:rPr>
          <w:rFonts w:ascii="Arial" w:eastAsia="宋体" w:hAnsi="Arial" w:cs="Arial"/>
          <w:lang w:eastAsia="zh-CN"/>
        </w:rPr>
        <w:t>a</w:t>
      </w:r>
      <w:r w:rsidR="00DD175E">
        <w:rPr>
          <w:rFonts w:ascii="Arial" w:eastAsia="宋体" w:hAnsi="Arial" w:cs="Arial"/>
          <w:lang w:eastAsia="zh-CN"/>
        </w:rPr>
        <w:t>aaaaa</w:t>
      </w:r>
      <w:proofErr w:type="spellEnd"/>
    </w:p>
    <w:p w14:paraId="58AD9854" w14:textId="77777777" w:rsidR="009934EC" w:rsidRDefault="009934EC" w:rsidP="00DD175E">
      <w:pPr>
        <w:spacing w:after="120"/>
        <w:ind w:left="-426"/>
        <w:jc w:val="both"/>
        <w:rPr>
          <w:rFonts w:ascii="Arial" w:eastAsia="宋体" w:hAnsi="Arial" w:cs="Arial"/>
          <w:lang w:eastAsia="zh-CN"/>
        </w:rPr>
      </w:pPr>
    </w:p>
    <w:p w14:paraId="6F65574E" w14:textId="77777777" w:rsidR="009934EC" w:rsidRPr="00262A77" w:rsidRDefault="009934EC" w:rsidP="009934EC">
      <w:pPr>
        <w:spacing w:after="120"/>
        <w:ind w:left="-425"/>
        <w:jc w:val="both"/>
        <w:rPr>
          <w:rFonts w:ascii="Arial" w:hAnsi="Arial" w:cs="Arial"/>
          <w:i/>
          <w:color w:val="4F81BD"/>
        </w:rPr>
      </w:pPr>
      <w:r w:rsidRPr="009934EC">
        <w:rPr>
          <w:rFonts w:ascii="Arial" w:hAnsi="Arial" w:cs="Arial"/>
          <w:i/>
          <w:color w:val="4F81BD"/>
        </w:rPr>
        <w:t>There is a minor typo in the video script at 2:35.</w:t>
      </w:r>
    </w:p>
    <w:p w14:paraId="144798A0" w14:textId="4F7E63C6" w:rsidR="009934EC" w:rsidRPr="00DD175E" w:rsidRDefault="009934EC" w:rsidP="009934EC">
      <w:pPr>
        <w:spacing w:after="120"/>
        <w:ind w:left="-426"/>
        <w:jc w:val="both"/>
        <w:rPr>
          <w:rFonts w:ascii="Arial" w:eastAsia="宋体" w:hAnsi="Arial" w:cs="Arial" w:hint="eastAsia"/>
          <w:lang w:eastAsia="zh-CN"/>
        </w:rPr>
      </w:pPr>
      <w:proofErr w:type="spellStart"/>
      <w:r>
        <w:rPr>
          <w:rFonts w:ascii="Arial" w:eastAsia="宋体" w:hAnsi="Arial" w:cs="Arial"/>
          <w:lang w:eastAsia="zh-CN"/>
        </w:rPr>
        <w:t>aaaaaa</w:t>
      </w:r>
      <w:proofErr w:type="spellEnd"/>
    </w:p>
    <w:p w14:paraId="4BF6AB4E" w14:textId="77777777" w:rsidR="000F2B20" w:rsidRDefault="000F2B20">
      <w:pPr>
        <w:jc w:val="both"/>
        <w:rPr>
          <w:rFonts w:ascii="Arial" w:hAnsi="Arial" w:cs="Arial"/>
          <w:b/>
        </w:rPr>
      </w:pPr>
    </w:p>
    <w:p w14:paraId="4BF6AB4F" w14:textId="7D773695" w:rsidR="00287F8C" w:rsidRPr="00287F8C" w:rsidRDefault="00287F8C" w:rsidP="00287F8C">
      <w:pPr>
        <w:spacing w:after="120"/>
        <w:ind w:left="-425"/>
        <w:jc w:val="both"/>
        <w:rPr>
          <w:rFonts w:ascii="Arial" w:hAnsi="Arial" w:cs="Arial"/>
          <w:b/>
          <w:u w:val="single"/>
        </w:rPr>
      </w:pPr>
      <w:r w:rsidRPr="00287F8C">
        <w:rPr>
          <w:rFonts w:ascii="Arial" w:hAnsi="Arial" w:cs="Arial"/>
          <w:b/>
          <w:u w:val="single"/>
        </w:rPr>
        <w:t xml:space="preserve">Reviewer </w:t>
      </w:r>
      <w:r w:rsidR="008C4DEE">
        <w:rPr>
          <w:rFonts w:ascii="Arial" w:hAnsi="Arial" w:cs="Arial"/>
          <w:b/>
          <w:u w:val="single"/>
        </w:rPr>
        <w:t>3</w:t>
      </w:r>
      <w:r w:rsidRPr="00287F8C">
        <w:rPr>
          <w:rFonts w:ascii="Arial" w:hAnsi="Arial" w:cs="Arial"/>
          <w:b/>
          <w:u w:val="single"/>
        </w:rPr>
        <w:t>:</w:t>
      </w:r>
    </w:p>
    <w:p w14:paraId="378160C0" w14:textId="77777777" w:rsidR="00CE4B5B" w:rsidRPr="00262A77" w:rsidRDefault="008C4DEE" w:rsidP="00CE4B5B">
      <w:pPr>
        <w:spacing w:after="120"/>
        <w:ind w:left="-425"/>
        <w:jc w:val="both"/>
        <w:rPr>
          <w:rFonts w:ascii="Arial" w:hAnsi="Arial" w:cs="Arial"/>
          <w:i/>
          <w:color w:val="4F81BD"/>
        </w:rPr>
      </w:pPr>
      <w:r w:rsidRPr="008C4DEE">
        <w:rPr>
          <w:rFonts w:ascii="Arial" w:hAnsi="Arial" w:cs="Arial"/>
          <w:i/>
          <w:color w:val="4F81BD"/>
        </w:rPr>
        <w:t>The sections about the analytical tasks may benefit from some parallels to existing literature on task taxonomies, grounding them better, and if there are no suitable taxonomies in this case the limitations of these taxonomies for this specific problem domain can be outlined. It's a bit unclear to me how these analytical tasks were derived some further elaboration would significantly improve this section and make it more transparent to the reader.</w:t>
      </w:r>
    </w:p>
    <w:p w14:paraId="4BF6AB51" w14:textId="42A948ED" w:rsidR="00287F8C" w:rsidRPr="00CE4B5B" w:rsidRDefault="00CE4B5B" w:rsidP="00CE4B5B">
      <w:pPr>
        <w:spacing w:after="120"/>
        <w:ind w:left="-426"/>
        <w:jc w:val="both"/>
        <w:rPr>
          <w:rFonts w:ascii="Arial" w:eastAsia="宋体" w:hAnsi="Arial" w:cs="Arial" w:hint="eastAsia"/>
          <w:lang w:eastAsia="zh-CN"/>
        </w:rPr>
      </w:pPr>
      <w:proofErr w:type="spellStart"/>
      <w:r>
        <w:rPr>
          <w:rFonts w:ascii="Arial" w:eastAsia="宋体" w:hAnsi="Arial" w:cs="Arial"/>
          <w:lang w:eastAsia="zh-CN"/>
        </w:rPr>
        <w:t>aaaaaa</w:t>
      </w:r>
      <w:proofErr w:type="spellEnd"/>
    </w:p>
    <w:p w14:paraId="4BF6AB52" w14:textId="77777777" w:rsidR="00287F8C" w:rsidRDefault="00287F8C">
      <w:pPr>
        <w:jc w:val="both"/>
        <w:rPr>
          <w:rFonts w:ascii="Arial" w:hAnsi="Arial" w:cs="Arial"/>
          <w:b/>
          <w:lang w:eastAsia="zh-CN"/>
        </w:rPr>
      </w:pPr>
    </w:p>
    <w:p w14:paraId="708D4282" w14:textId="77777777" w:rsidR="00CE4B5B" w:rsidRPr="00262A77" w:rsidRDefault="00CE4B5B" w:rsidP="00CE4B5B">
      <w:pPr>
        <w:spacing w:after="120"/>
        <w:ind w:left="-425"/>
        <w:jc w:val="both"/>
        <w:rPr>
          <w:rFonts w:ascii="Arial" w:hAnsi="Arial" w:cs="Arial"/>
          <w:i/>
          <w:color w:val="4F81BD"/>
        </w:rPr>
      </w:pPr>
      <w:r w:rsidRPr="00CE4B5B">
        <w:rPr>
          <w:rFonts w:ascii="Arial" w:hAnsi="Arial" w:cs="Arial"/>
          <w:i/>
          <w:color w:val="4F81BD"/>
        </w:rPr>
        <w:t>In the section about transformation, forecasting, and explanations, please add references about the tests that are used (ACF, ADF, etc.).</w:t>
      </w:r>
    </w:p>
    <w:p w14:paraId="763D56B5" w14:textId="77777777" w:rsidR="00CE4B5B" w:rsidRDefault="00CE4B5B" w:rsidP="00CE4B5B">
      <w:pPr>
        <w:spacing w:after="120"/>
        <w:ind w:left="-426"/>
        <w:jc w:val="both"/>
        <w:rPr>
          <w:rFonts w:ascii="Arial" w:eastAsia="宋体" w:hAnsi="Arial" w:cs="Arial"/>
          <w:lang w:eastAsia="zh-CN"/>
        </w:rPr>
      </w:pPr>
      <w:proofErr w:type="spellStart"/>
      <w:r>
        <w:rPr>
          <w:rFonts w:ascii="Arial" w:eastAsia="宋体" w:hAnsi="Arial" w:cs="Arial"/>
          <w:lang w:eastAsia="zh-CN"/>
        </w:rPr>
        <w:t>aaaaaa</w:t>
      </w:r>
      <w:proofErr w:type="spellEnd"/>
    </w:p>
    <w:p w14:paraId="73BDC465" w14:textId="2A3443BC" w:rsidR="00CE4B5B" w:rsidRDefault="00CE4B5B" w:rsidP="00CE4B5B">
      <w:pPr>
        <w:spacing w:after="120"/>
        <w:ind w:left="-425"/>
        <w:jc w:val="both"/>
        <w:rPr>
          <w:rFonts w:ascii="Arial" w:hAnsi="Arial" w:cs="Arial"/>
          <w:i/>
          <w:color w:val="4F81BD"/>
        </w:rPr>
      </w:pPr>
    </w:p>
    <w:p w14:paraId="1E819182" w14:textId="77777777" w:rsidR="0001406E" w:rsidRPr="00262A77" w:rsidRDefault="0001406E" w:rsidP="0001406E">
      <w:pPr>
        <w:spacing w:after="120"/>
        <w:ind w:left="-425"/>
        <w:jc w:val="both"/>
        <w:rPr>
          <w:rFonts w:ascii="Arial" w:hAnsi="Arial" w:cs="Arial"/>
          <w:i/>
          <w:color w:val="4F81BD"/>
        </w:rPr>
      </w:pPr>
      <w:r w:rsidRPr="0001406E">
        <w:rPr>
          <w:rFonts w:ascii="Arial" w:hAnsi="Arial" w:cs="Arial"/>
          <w:i/>
          <w:color w:val="4F81BD"/>
        </w:rPr>
        <w:t>Regarding the validation of the model, is there a specific reason that an 80/20 train/test data split was selected and not another form of validation? I assume this because it is the usual approach in ML/DL. Please provide a short justification as to why.</w:t>
      </w:r>
    </w:p>
    <w:p w14:paraId="6BB7E0A5" w14:textId="77777777" w:rsidR="0001406E" w:rsidRDefault="0001406E" w:rsidP="0001406E">
      <w:pPr>
        <w:spacing w:after="120"/>
        <w:ind w:left="-426"/>
        <w:jc w:val="both"/>
        <w:rPr>
          <w:rFonts w:ascii="Arial" w:eastAsia="宋体" w:hAnsi="Arial" w:cs="Arial"/>
          <w:lang w:eastAsia="zh-CN"/>
        </w:rPr>
      </w:pPr>
      <w:proofErr w:type="spellStart"/>
      <w:r>
        <w:rPr>
          <w:rFonts w:ascii="Arial" w:eastAsia="宋体" w:hAnsi="Arial" w:cs="Arial"/>
          <w:lang w:eastAsia="zh-CN"/>
        </w:rPr>
        <w:t>aaaaaa</w:t>
      </w:r>
      <w:proofErr w:type="spellEnd"/>
    </w:p>
    <w:p w14:paraId="4B6873C5" w14:textId="08321188" w:rsidR="00CE4B5B" w:rsidRDefault="00CE4B5B" w:rsidP="00CE4B5B">
      <w:pPr>
        <w:spacing w:after="120"/>
        <w:ind w:left="-425"/>
        <w:jc w:val="both"/>
        <w:rPr>
          <w:rFonts w:ascii="Arial" w:hAnsi="Arial" w:cs="Arial"/>
          <w:i/>
          <w:color w:val="4F81BD"/>
        </w:rPr>
      </w:pPr>
    </w:p>
    <w:p w14:paraId="2C0A9EA7" w14:textId="77777777" w:rsidR="003A6280" w:rsidRPr="003A6280" w:rsidRDefault="003A6280" w:rsidP="003A6280">
      <w:pPr>
        <w:spacing w:after="120"/>
        <w:ind w:left="-425"/>
        <w:jc w:val="both"/>
        <w:rPr>
          <w:rFonts w:ascii="Arial" w:hAnsi="Arial" w:cs="Arial"/>
          <w:i/>
          <w:color w:val="4F81BD"/>
        </w:rPr>
      </w:pPr>
      <w:proofErr w:type="gramStart"/>
      <w:r w:rsidRPr="003A6280">
        <w:rPr>
          <w:rFonts w:ascii="Arial" w:hAnsi="Arial" w:cs="Arial"/>
          <w:i/>
          <w:color w:val="4F81BD"/>
        </w:rPr>
        <w:lastRenderedPageBreak/>
        <w:t>In order to</w:t>
      </w:r>
      <w:proofErr w:type="gramEnd"/>
      <w:r w:rsidRPr="003A6280">
        <w:rPr>
          <w:rFonts w:ascii="Arial" w:hAnsi="Arial" w:cs="Arial"/>
          <w:i/>
          <w:color w:val="4F81BD"/>
        </w:rPr>
        <w:t xml:space="preserve"> validate the time-series forecasting models you use the RMSE metric, which you argue, initially, overlooks the uniqueness of sliding windows and fluctuations (see Introduction):</w:t>
      </w:r>
    </w:p>
    <w:p w14:paraId="217D41A6" w14:textId="77777777" w:rsidR="007D77F6" w:rsidRPr="00262A77" w:rsidRDefault="003A6280" w:rsidP="007D77F6">
      <w:pPr>
        <w:spacing w:after="120"/>
        <w:ind w:left="-425"/>
        <w:jc w:val="both"/>
        <w:rPr>
          <w:rFonts w:ascii="Arial" w:hAnsi="Arial" w:cs="Arial"/>
          <w:i/>
          <w:color w:val="4F81BD"/>
        </w:rPr>
      </w:pPr>
      <w:r w:rsidRPr="003A6280">
        <w:rPr>
          <w:rFonts w:ascii="Arial" w:hAnsi="Arial" w:cs="Arial"/>
          <w:i/>
          <w:color w:val="4F81BD"/>
        </w:rPr>
        <w:t>"Firstly, the evaluation of time-series forecasting is currently limited to single numeric metrics, such as root mean square error (RMSE),</w:t>
      </w:r>
      <w:r>
        <w:rPr>
          <w:rFonts w:ascii="Arial" w:hAnsi="Arial" w:cs="Arial" w:hint="eastAsia"/>
          <w:i/>
          <w:color w:val="4F81BD"/>
        </w:rPr>
        <w:t xml:space="preserve"> </w:t>
      </w:r>
      <w:r w:rsidRPr="003A6280">
        <w:rPr>
          <w:rFonts w:ascii="Arial" w:hAnsi="Arial" w:cs="Arial"/>
          <w:i/>
          <w:color w:val="4F81BD"/>
        </w:rPr>
        <w:t>which overlooks the uniqueness of individual sliding windows and does not explicitly reveal which parts of the data representations are</w:t>
      </w:r>
      <w:r>
        <w:rPr>
          <w:rFonts w:ascii="Arial" w:hAnsi="Arial" w:cs="Arial" w:hint="eastAsia"/>
          <w:i/>
          <w:color w:val="4F81BD"/>
        </w:rPr>
        <w:t xml:space="preserve"> </w:t>
      </w:r>
      <w:r w:rsidRPr="003A6280">
        <w:rPr>
          <w:rFonts w:ascii="Arial" w:hAnsi="Arial" w:cs="Arial"/>
          <w:i/>
          <w:color w:val="4F81BD"/>
        </w:rPr>
        <w:t>responsible for model behavior and resulting predictions [46]." Please justify this choice.</w:t>
      </w:r>
    </w:p>
    <w:p w14:paraId="5D4C404A" w14:textId="77777777" w:rsidR="007D77F6" w:rsidRDefault="007D77F6" w:rsidP="007D77F6">
      <w:pPr>
        <w:spacing w:after="120"/>
        <w:ind w:left="-426"/>
        <w:jc w:val="both"/>
        <w:rPr>
          <w:rFonts w:ascii="Arial" w:eastAsia="宋体" w:hAnsi="Arial" w:cs="Arial"/>
          <w:lang w:eastAsia="zh-CN"/>
        </w:rPr>
      </w:pPr>
      <w:proofErr w:type="spellStart"/>
      <w:r>
        <w:rPr>
          <w:rFonts w:ascii="Arial" w:eastAsia="宋体" w:hAnsi="Arial" w:cs="Arial"/>
          <w:lang w:eastAsia="zh-CN"/>
        </w:rPr>
        <w:t>aaaaaa</w:t>
      </w:r>
      <w:proofErr w:type="spellEnd"/>
    </w:p>
    <w:p w14:paraId="0075B028" w14:textId="514B3F8F" w:rsidR="003A6280" w:rsidRDefault="003A6280" w:rsidP="003A6280">
      <w:pPr>
        <w:spacing w:after="120"/>
        <w:ind w:left="-425"/>
        <w:jc w:val="both"/>
        <w:rPr>
          <w:rFonts w:ascii="Arial" w:hAnsi="Arial" w:cs="Arial"/>
          <w:i/>
          <w:color w:val="4F81BD"/>
        </w:rPr>
      </w:pPr>
    </w:p>
    <w:p w14:paraId="15EF96D3" w14:textId="77777777" w:rsidR="0086591E" w:rsidRPr="00262A77" w:rsidRDefault="0086591E" w:rsidP="0086591E">
      <w:pPr>
        <w:spacing w:after="120"/>
        <w:ind w:left="-425"/>
        <w:jc w:val="both"/>
        <w:rPr>
          <w:rFonts w:ascii="Arial" w:hAnsi="Arial" w:cs="Arial"/>
          <w:i/>
          <w:color w:val="4F81BD"/>
        </w:rPr>
      </w:pPr>
      <w:r w:rsidRPr="0086591E">
        <w:rPr>
          <w:rFonts w:ascii="Arial" w:hAnsi="Arial" w:cs="Arial"/>
          <w:i/>
          <w:color w:val="4F81BD"/>
        </w:rPr>
        <w:t xml:space="preserve">In my opinion, the case studies (evaluation) can be improved by adding more details. This section lacks a formal evaluation </w:t>
      </w:r>
      <w:proofErr w:type="gramStart"/>
      <w:r w:rsidRPr="0086591E">
        <w:rPr>
          <w:rFonts w:ascii="Arial" w:hAnsi="Arial" w:cs="Arial"/>
          <w:i/>
          <w:color w:val="4F81BD"/>
        </w:rPr>
        <w:t>methodology</w:t>
      </w:r>
      <w:proofErr w:type="gramEnd"/>
      <w:r w:rsidRPr="0086591E">
        <w:rPr>
          <w:rFonts w:ascii="Arial" w:hAnsi="Arial" w:cs="Arial"/>
          <w:i/>
          <w:color w:val="4F81BD"/>
        </w:rPr>
        <w:t xml:space="preserve"> and more details are necessary about the expert interviews and amount of independent visualization researchers that participated. Furthermore, the outcomes of the case study with visualization researchers should be discussed in the paper, or is the entire feedback from both groups combined? I recommend the authors re-write the case study section, including an evaluation methodology and elaborating on the abovementioned details.</w:t>
      </w:r>
    </w:p>
    <w:p w14:paraId="2379C770" w14:textId="77777777" w:rsidR="0086591E" w:rsidRDefault="0086591E" w:rsidP="0086591E">
      <w:pPr>
        <w:spacing w:after="120"/>
        <w:ind w:left="-426"/>
        <w:jc w:val="both"/>
        <w:rPr>
          <w:rFonts w:ascii="Arial" w:eastAsia="宋体" w:hAnsi="Arial" w:cs="Arial"/>
          <w:lang w:eastAsia="zh-CN"/>
        </w:rPr>
      </w:pPr>
      <w:proofErr w:type="spellStart"/>
      <w:r>
        <w:rPr>
          <w:rFonts w:ascii="Arial" w:eastAsia="宋体" w:hAnsi="Arial" w:cs="Arial"/>
          <w:lang w:eastAsia="zh-CN"/>
        </w:rPr>
        <w:t>aaaaaa</w:t>
      </w:r>
      <w:proofErr w:type="spellEnd"/>
    </w:p>
    <w:p w14:paraId="5EED0023" w14:textId="11E4E2AA" w:rsidR="007D77F6" w:rsidRDefault="007D77F6" w:rsidP="003A6280">
      <w:pPr>
        <w:spacing w:after="120"/>
        <w:ind w:left="-425"/>
        <w:jc w:val="both"/>
        <w:rPr>
          <w:rFonts w:ascii="Arial" w:hAnsi="Arial" w:cs="Arial"/>
          <w:i/>
          <w:color w:val="4F81BD"/>
        </w:rPr>
      </w:pPr>
    </w:p>
    <w:p w14:paraId="6F0B8A16" w14:textId="77777777" w:rsidR="00284C92" w:rsidRPr="00262A77" w:rsidRDefault="00284C92" w:rsidP="00284C92">
      <w:pPr>
        <w:spacing w:after="120"/>
        <w:ind w:left="-425"/>
        <w:jc w:val="both"/>
        <w:rPr>
          <w:rFonts w:ascii="Arial" w:hAnsi="Arial" w:cs="Arial"/>
          <w:i/>
          <w:color w:val="4F81BD"/>
        </w:rPr>
      </w:pPr>
      <w:r w:rsidRPr="00284C92">
        <w:rPr>
          <w:rFonts w:ascii="Arial" w:hAnsi="Arial" w:cs="Arial"/>
          <w:i/>
          <w:color w:val="4F81BD"/>
        </w:rPr>
        <w:t>Finally, I'm curious if the proposed approach is available online - It would be greatly appreciated to provide a link to a repository or online version of the prototype.</w:t>
      </w:r>
    </w:p>
    <w:p w14:paraId="366477CA" w14:textId="2D9C9611" w:rsidR="0086591E" w:rsidRDefault="004D4022" w:rsidP="00284C92">
      <w:pPr>
        <w:spacing w:after="120"/>
        <w:ind w:left="-426"/>
        <w:jc w:val="both"/>
        <w:rPr>
          <w:rFonts w:ascii="Arial" w:eastAsia="宋体" w:hAnsi="Arial" w:cs="Arial"/>
          <w:lang w:eastAsia="zh-CN"/>
        </w:rPr>
      </w:pPr>
      <w:proofErr w:type="spellStart"/>
      <w:r>
        <w:rPr>
          <w:rFonts w:ascii="Arial" w:eastAsia="宋体" w:hAnsi="Arial" w:cs="Arial"/>
          <w:lang w:eastAsia="zh-CN"/>
        </w:rPr>
        <w:t>a</w:t>
      </w:r>
      <w:r w:rsidR="00284C92">
        <w:rPr>
          <w:rFonts w:ascii="Arial" w:eastAsia="宋体" w:hAnsi="Arial" w:cs="Arial"/>
          <w:lang w:eastAsia="zh-CN"/>
        </w:rPr>
        <w:t>aaaaa</w:t>
      </w:r>
      <w:proofErr w:type="spellEnd"/>
    </w:p>
    <w:p w14:paraId="19B8C295" w14:textId="77777777" w:rsidR="004D4022" w:rsidRDefault="004D4022" w:rsidP="00284C92">
      <w:pPr>
        <w:spacing w:after="120"/>
        <w:ind w:left="-426"/>
        <w:jc w:val="both"/>
        <w:rPr>
          <w:rFonts w:ascii="Arial" w:eastAsia="宋体" w:hAnsi="Arial" w:cs="Arial"/>
          <w:lang w:eastAsia="zh-CN"/>
        </w:rPr>
      </w:pPr>
    </w:p>
    <w:p w14:paraId="23207611" w14:textId="77777777" w:rsidR="004D4022" w:rsidRPr="004D4022" w:rsidRDefault="004D4022" w:rsidP="004D4022">
      <w:pPr>
        <w:spacing w:after="120"/>
        <w:ind w:left="-426"/>
        <w:jc w:val="both"/>
        <w:rPr>
          <w:rFonts w:ascii="Arial" w:eastAsia="宋体" w:hAnsi="Arial" w:cs="Arial"/>
          <w:highlight w:val="yellow"/>
          <w:lang w:eastAsia="zh-CN"/>
        </w:rPr>
      </w:pPr>
      <w:r w:rsidRPr="004D4022">
        <w:rPr>
          <w:rFonts w:ascii="Arial" w:eastAsia="宋体" w:hAnsi="Arial" w:cs="Arial"/>
          <w:highlight w:val="yellow"/>
          <w:lang w:eastAsia="zh-CN"/>
        </w:rPr>
        <w:t>Revisions Required:</w:t>
      </w:r>
    </w:p>
    <w:p w14:paraId="2F5E2B37" w14:textId="77777777" w:rsidR="004D4022" w:rsidRPr="004D4022" w:rsidRDefault="004D4022" w:rsidP="004D4022">
      <w:pPr>
        <w:spacing w:after="120"/>
        <w:ind w:left="-426"/>
        <w:jc w:val="both"/>
        <w:rPr>
          <w:rFonts w:ascii="Arial" w:eastAsia="宋体" w:hAnsi="Arial" w:cs="Arial"/>
          <w:highlight w:val="yellow"/>
          <w:lang w:eastAsia="zh-CN"/>
        </w:rPr>
      </w:pPr>
      <w:r w:rsidRPr="004D4022">
        <w:rPr>
          <w:rFonts w:ascii="Arial" w:eastAsia="宋体" w:hAnsi="Arial" w:cs="Arial"/>
          <w:highlight w:val="yellow"/>
          <w:lang w:eastAsia="zh-CN"/>
        </w:rPr>
        <w:t xml:space="preserve">In my opinion, the paper presents a valuable contribution, however, </w:t>
      </w:r>
      <w:proofErr w:type="gramStart"/>
      <w:r w:rsidRPr="004D4022">
        <w:rPr>
          <w:rFonts w:ascii="Arial" w:eastAsia="宋体" w:hAnsi="Arial" w:cs="Arial"/>
          <w:highlight w:val="yellow"/>
          <w:lang w:eastAsia="zh-CN"/>
        </w:rPr>
        <w:t>in order to</w:t>
      </w:r>
      <w:proofErr w:type="gramEnd"/>
      <w:r w:rsidRPr="004D4022">
        <w:rPr>
          <w:rFonts w:ascii="Arial" w:eastAsia="宋体" w:hAnsi="Arial" w:cs="Arial"/>
          <w:highlight w:val="yellow"/>
          <w:lang w:eastAsia="zh-CN"/>
        </w:rPr>
        <w:t xml:space="preserve"> accept this for presentation at the conference, I believe the following revisions are required:</w:t>
      </w:r>
    </w:p>
    <w:p w14:paraId="4AACA9EE" w14:textId="77777777" w:rsidR="004D4022" w:rsidRPr="004D4022" w:rsidRDefault="004D4022" w:rsidP="004D4022">
      <w:pPr>
        <w:spacing w:after="120"/>
        <w:ind w:left="-426"/>
        <w:jc w:val="both"/>
        <w:rPr>
          <w:rFonts w:ascii="Arial" w:eastAsia="宋体" w:hAnsi="Arial" w:cs="Arial"/>
          <w:highlight w:val="yellow"/>
          <w:lang w:eastAsia="zh-CN"/>
        </w:rPr>
      </w:pPr>
    </w:p>
    <w:p w14:paraId="5CFFFE34" w14:textId="77777777" w:rsidR="004D4022" w:rsidRPr="004D4022" w:rsidRDefault="004D4022" w:rsidP="004D4022">
      <w:pPr>
        <w:spacing w:after="120"/>
        <w:ind w:left="-426"/>
        <w:jc w:val="both"/>
        <w:rPr>
          <w:rFonts w:ascii="Arial" w:eastAsia="宋体" w:hAnsi="Arial" w:cs="Arial"/>
          <w:highlight w:val="yellow"/>
          <w:lang w:eastAsia="zh-CN"/>
        </w:rPr>
      </w:pPr>
      <w:r w:rsidRPr="004D4022">
        <w:rPr>
          <w:rFonts w:ascii="Arial" w:eastAsia="宋体" w:hAnsi="Arial" w:cs="Arial"/>
          <w:highlight w:val="yellow"/>
          <w:lang w:eastAsia="zh-CN"/>
        </w:rPr>
        <w:t>- Elaborate on how the analysis tasks were derived (possibly discussing existing task taxonomies from literature or, if none exist, outlining this gap in the literature).</w:t>
      </w:r>
    </w:p>
    <w:p w14:paraId="63C7FC90" w14:textId="77777777" w:rsidR="004D4022" w:rsidRPr="004D4022" w:rsidRDefault="004D4022" w:rsidP="004D4022">
      <w:pPr>
        <w:spacing w:after="120"/>
        <w:ind w:left="-426"/>
        <w:jc w:val="both"/>
        <w:rPr>
          <w:rFonts w:ascii="Arial" w:eastAsia="宋体" w:hAnsi="Arial" w:cs="Arial"/>
          <w:highlight w:val="yellow"/>
          <w:lang w:eastAsia="zh-CN"/>
        </w:rPr>
      </w:pPr>
      <w:r w:rsidRPr="004D4022">
        <w:rPr>
          <w:rFonts w:ascii="Arial" w:eastAsia="宋体" w:hAnsi="Arial" w:cs="Arial"/>
          <w:highlight w:val="yellow"/>
          <w:lang w:eastAsia="zh-CN"/>
        </w:rPr>
        <w:t>- Provide some more details about the model train/test split and its validation.</w:t>
      </w:r>
    </w:p>
    <w:p w14:paraId="0A30FAD4" w14:textId="77777777" w:rsidR="004D4022" w:rsidRPr="004D4022" w:rsidRDefault="004D4022" w:rsidP="004D4022">
      <w:pPr>
        <w:spacing w:after="120"/>
        <w:ind w:left="-426"/>
        <w:jc w:val="both"/>
        <w:rPr>
          <w:rFonts w:ascii="Arial" w:eastAsia="宋体" w:hAnsi="Arial" w:cs="Arial"/>
          <w:highlight w:val="yellow"/>
          <w:lang w:eastAsia="zh-CN"/>
        </w:rPr>
      </w:pPr>
      <w:r w:rsidRPr="004D4022">
        <w:rPr>
          <w:rFonts w:ascii="Arial" w:eastAsia="宋体" w:hAnsi="Arial" w:cs="Arial"/>
          <w:highlight w:val="yellow"/>
          <w:lang w:eastAsia="zh-CN"/>
        </w:rPr>
        <w:t>- In the case studies, please include an evaluation methodology and elaborate on the missing details (which of the user groups’ feedback is presented, were there any drawbacks/dislikes/issues?).</w:t>
      </w:r>
    </w:p>
    <w:p w14:paraId="14135AAE" w14:textId="77777777" w:rsidR="004D4022" w:rsidRPr="004D4022" w:rsidRDefault="004D4022" w:rsidP="004D4022">
      <w:pPr>
        <w:spacing w:after="120"/>
        <w:ind w:left="-426"/>
        <w:jc w:val="both"/>
        <w:rPr>
          <w:rFonts w:ascii="Arial" w:eastAsia="宋体" w:hAnsi="Arial" w:cs="Arial"/>
          <w:highlight w:val="yellow"/>
          <w:lang w:eastAsia="zh-CN"/>
        </w:rPr>
      </w:pPr>
      <w:r w:rsidRPr="004D4022">
        <w:rPr>
          <w:rFonts w:ascii="Arial" w:eastAsia="宋体" w:hAnsi="Arial" w:cs="Arial"/>
          <w:highlight w:val="yellow"/>
          <w:lang w:eastAsia="zh-CN"/>
        </w:rPr>
        <w:t>- Fix the inconsistencies with the acronyms - some are used before they are defined, some are defined multiple times, and the sunspot dataset is referred to as both SILCO and SILSO.</w:t>
      </w:r>
    </w:p>
    <w:p w14:paraId="458A7983" w14:textId="77777777" w:rsidR="004D4022" w:rsidRPr="004D4022" w:rsidRDefault="004D4022" w:rsidP="004D4022">
      <w:pPr>
        <w:spacing w:after="120"/>
        <w:ind w:left="-426"/>
        <w:jc w:val="both"/>
        <w:rPr>
          <w:rFonts w:ascii="Arial" w:eastAsia="宋体" w:hAnsi="Arial" w:cs="Arial"/>
          <w:highlight w:val="yellow"/>
          <w:lang w:eastAsia="zh-CN"/>
        </w:rPr>
      </w:pPr>
      <w:r w:rsidRPr="004D4022">
        <w:rPr>
          <w:rFonts w:ascii="Arial" w:eastAsia="宋体" w:hAnsi="Arial" w:cs="Arial"/>
          <w:highlight w:val="yellow"/>
          <w:lang w:eastAsia="zh-CN"/>
        </w:rPr>
        <w:t>- Relate the design criteria to the analysis tasks.</w:t>
      </w:r>
    </w:p>
    <w:p w14:paraId="6C64682F" w14:textId="77777777" w:rsidR="004D4022" w:rsidRPr="004D4022" w:rsidRDefault="004D4022" w:rsidP="004D4022">
      <w:pPr>
        <w:spacing w:after="120"/>
        <w:ind w:left="-426"/>
        <w:jc w:val="both"/>
        <w:rPr>
          <w:rFonts w:ascii="Arial" w:eastAsia="宋体" w:hAnsi="Arial" w:cs="Arial"/>
          <w:highlight w:val="yellow"/>
          <w:lang w:eastAsia="zh-CN"/>
        </w:rPr>
      </w:pPr>
      <w:r w:rsidRPr="004D4022">
        <w:rPr>
          <w:rFonts w:ascii="Arial" w:eastAsia="宋体" w:hAnsi="Arial" w:cs="Arial"/>
          <w:highlight w:val="yellow"/>
          <w:lang w:eastAsia="zh-CN"/>
        </w:rPr>
        <w:t>- Include DOIs in the references.</w:t>
      </w:r>
    </w:p>
    <w:p w14:paraId="62FDCBDB" w14:textId="77777777" w:rsidR="004D4022" w:rsidRPr="004D4022" w:rsidRDefault="004D4022" w:rsidP="004D4022">
      <w:pPr>
        <w:spacing w:after="120"/>
        <w:ind w:left="-426"/>
        <w:jc w:val="both"/>
        <w:rPr>
          <w:rFonts w:ascii="Arial" w:eastAsia="宋体" w:hAnsi="Arial" w:cs="Arial"/>
          <w:highlight w:val="yellow"/>
          <w:lang w:eastAsia="zh-CN"/>
        </w:rPr>
      </w:pPr>
      <w:r w:rsidRPr="004D4022">
        <w:rPr>
          <w:rFonts w:ascii="Arial" w:eastAsia="宋体" w:hAnsi="Arial" w:cs="Arial"/>
          <w:highlight w:val="yellow"/>
          <w:lang w:eastAsia="zh-CN"/>
        </w:rPr>
        <w:t>- Include references to the tools and libraries used (@online)</w:t>
      </w:r>
    </w:p>
    <w:p w14:paraId="2E9C1FC2" w14:textId="3D828945" w:rsidR="004D4022" w:rsidRPr="00284C92" w:rsidRDefault="004D4022" w:rsidP="004D4022">
      <w:pPr>
        <w:spacing w:after="120"/>
        <w:ind w:left="-426"/>
        <w:jc w:val="both"/>
        <w:rPr>
          <w:rFonts w:ascii="Arial" w:eastAsia="宋体" w:hAnsi="Arial" w:cs="Arial" w:hint="eastAsia"/>
          <w:lang w:eastAsia="zh-CN"/>
        </w:rPr>
      </w:pPr>
      <w:r w:rsidRPr="004D4022">
        <w:rPr>
          <w:rFonts w:ascii="Arial" w:eastAsia="宋体" w:hAnsi="Arial" w:cs="Arial"/>
          <w:highlight w:val="yellow"/>
          <w:lang w:eastAsia="zh-CN"/>
        </w:rPr>
        <w:t>- Include citations to the tests that were used in the time-series forecasting sections.</w:t>
      </w:r>
    </w:p>
    <w:p w14:paraId="2639FCD6" w14:textId="77777777" w:rsidR="00CE4B5B" w:rsidRDefault="00CE4B5B">
      <w:pPr>
        <w:jc w:val="both"/>
        <w:rPr>
          <w:rFonts w:ascii="Arial" w:hAnsi="Arial" w:cs="Arial" w:hint="eastAsia"/>
          <w:b/>
          <w:lang w:eastAsia="zh-CN"/>
        </w:rPr>
      </w:pPr>
    </w:p>
    <w:p w14:paraId="4BF6AB53" w14:textId="299AC0A2" w:rsidR="008A4C67" w:rsidRDefault="00215807">
      <w:pPr>
        <w:spacing w:after="120"/>
        <w:ind w:left="-425"/>
        <w:jc w:val="both"/>
        <w:rPr>
          <w:rFonts w:ascii="Arial" w:hAnsi="Arial" w:cs="Arial"/>
          <w:b/>
          <w:u w:val="single"/>
        </w:rPr>
      </w:pPr>
      <w:r>
        <w:rPr>
          <w:rFonts w:ascii="Arial" w:hAnsi="Arial" w:cs="Arial"/>
          <w:b/>
          <w:u w:val="single"/>
        </w:rPr>
        <w:lastRenderedPageBreak/>
        <w:t xml:space="preserve">Reviewer </w:t>
      </w:r>
      <w:r w:rsidR="004D4022">
        <w:rPr>
          <w:rFonts w:ascii="Arial" w:hAnsi="Arial" w:cs="Arial"/>
          <w:b/>
          <w:u w:val="single"/>
        </w:rPr>
        <w:t>4</w:t>
      </w:r>
      <w:r>
        <w:rPr>
          <w:rFonts w:ascii="Arial" w:hAnsi="Arial" w:cs="Arial"/>
          <w:b/>
          <w:u w:val="single"/>
        </w:rPr>
        <w:t>:</w:t>
      </w:r>
    </w:p>
    <w:p w14:paraId="110BA8DA" w14:textId="77777777" w:rsidR="00713388" w:rsidRPr="00262A77" w:rsidRDefault="00713388" w:rsidP="00713388">
      <w:pPr>
        <w:spacing w:after="120"/>
        <w:ind w:left="-425"/>
        <w:jc w:val="both"/>
        <w:rPr>
          <w:rFonts w:ascii="Arial" w:hAnsi="Arial" w:cs="Arial"/>
          <w:i/>
          <w:color w:val="4F81BD"/>
        </w:rPr>
      </w:pPr>
      <w:r w:rsidRPr="00713388">
        <w:rPr>
          <w:rFonts w:ascii="Arial" w:hAnsi="Arial" w:cs="Arial"/>
          <w:i/>
          <w:color w:val="4F81BD"/>
        </w:rPr>
        <w:t xml:space="preserve">I am a bit puzzled by the case studies. Both seem to aim at demonstrating how </w:t>
      </w:r>
      <w:proofErr w:type="spellStart"/>
      <w:r w:rsidRPr="00713388">
        <w:rPr>
          <w:rFonts w:ascii="Arial" w:hAnsi="Arial" w:cs="Arial"/>
          <w:i/>
          <w:color w:val="4F81BD"/>
        </w:rPr>
        <w:t>TimeTuner</w:t>
      </w:r>
      <w:proofErr w:type="spellEnd"/>
      <w:r w:rsidRPr="00713388">
        <w:rPr>
          <w:rFonts w:ascii="Arial" w:hAnsi="Arial" w:cs="Arial"/>
          <w:i/>
          <w:color w:val="4F81BD"/>
        </w:rPr>
        <w:t xml:space="preserve"> enables Mike to identify the optimal setting of smoothing and sampling for achieving the highest prediction accuracy. Wouldn't it be sufficient for this purpose to automatically analyze the content of the representation view and "search" for the brightest representation? Is it necessary at all for this purpose to have a visual analytics system? Mike could also be supported by automatically sorting the representations according to overall </w:t>
      </w:r>
      <w:proofErr w:type="spellStart"/>
      <w:r w:rsidRPr="00713388">
        <w:rPr>
          <w:rFonts w:ascii="Arial" w:hAnsi="Arial" w:cs="Arial"/>
          <w:i/>
          <w:color w:val="4F81BD"/>
        </w:rPr>
        <w:t>brightness.</w:t>
      </w:r>
    </w:p>
    <w:p w14:paraId="07597F1A" w14:textId="77777777" w:rsidR="00713388" w:rsidRDefault="00713388" w:rsidP="00713388">
      <w:pPr>
        <w:spacing w:after="120"/>
        <w:ind w:left="-426"/>
        <w:jc w:val="both"/>
        <w:rPr>
          <w:rFonts w:ascii="Arial" w:eastAsia="宋体" w:hAnsi="Arial" w:cs="Arial"/>
          <w:lang w:eastAsia="zh-CN"/>
        </w:rPr>
      </w:pPr>
      <w:r>
        <w:rPr>
          <w:rFonts w:ascii="Arial" w:eastAsia="宋体" w:hAnsi="Arial" w:cs="Arial"/>
          <w:lang w:eastAsia="zh-CN"/>
        </w:rPr>
        <w:t>aaaaa</w:t>
      </w:r>
      <w:proofErr w:type="spellEnd"/>
      <w:r>
        <w:rPr>
          <w:rFonts w:ascii="Arial" w:eastAsia="宋体" w:hAnsi="Arial" w:cs="Arial"/>
          <w:lang w:eastAsia="zh-CN"/>
        </w:rPr>
        <w:t>a</w:t>
      </w:r>
    </w:p>
    <w:p w14:paraId="4BF6AB6B" w14:textId="77777777" w:rsidR="008A4C67" w:rsidRDefault="008A4C67">
      <w:pPr>
        <w:ind w:left="-426"/>
        <w:jc w:val="both"/>
        <w:rPr>
          <w:rFonts w:ascii="Arial" w:hAnsi="Arial" w:cs="Arial"/>
        </w:rPr>
      </w:pPr>
    </w:p>
    <w:p w14:paraId="4BF6AB6C" w14:textId="77777777" w:rsidR="008A4C67" w:rsidRDefault="008A4C67">
      <w:pPr>
        <w:jc w:val="both"/>
        <w:rPr>
          <w:rFonts w:ascii="Arial" w:hAnsi="Arial" w:cs="Arial"/>
        </w:rPr>
      </w:pPr>
    </w:p>
    <w:p w14:paraId="4BF6AB6D" w14:textId="77777777" w:rsidR="008A4C67" w:rsidRDefault="00940A12" w:rsidP="00716FD4">
      <w:pPr>
        <w:ind w:left="-426"/>
        <w:jc w:val="center"/>
        <w:rPr>
          <w:rFonts w:ascii="Arial" w:hAnsi="Arial" w:cs="Arial"/>
          <w:lang w:eastAsia="zh-CN"/>
        </w:rPr>
      </w:pPr>
      <w:r>
        <w:rPr>
          <w:rFonts w:ascii="Arial" w:hAnsi="Arial" w:cs="Arial"/>
        </w:rPr>
        <w:t>End of response letter</w:t>
      </w:r>
    </w:p>
    <w:p w14:paraId="4BF6AB6E" w14:textId="77777777" w:rsidR="008A4C67" w:rsidRDefault="008A4C67">
      <w:pPr>
        <w:jc w:val="both"/>
      </w:pPr>
    </w:p>
    <w:sectPr w:rsidR="008A4C67">
      <w:headerReference w:type="default" r:id="rId8"/>
      <w:pgSz w:w="11900" w:h="16840"/>
      <w:pgMar w:top="1421" w:right="1268" w:bottom="1440" w:left="1800" w:header="907"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5831F" w14:textId="77777777" w:rsidR="000A0E3D" w:rsidRDefault="000A0E3D">
      <w:r>
        <w:separator/>
      </w:r>
    </w:p>
  </w:endnote>
  <w:endnote w:type="continuationSeparator" w:id="0">
    <w:p w14:paraId="579617D6" w14:textId="77777777" w:rsidR="000A0E3D" w:rsidRDefault="000A0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DEB1E" w14:textId="77777777" w:rsidR="000A0E3D" w:rsidRDefault="000A0E3D">
      <w:r>
        <w:separator/>
      </w:r>
    </w:p>
  </w:footnote>
  <w:footnote w:type="continuationSeparator" w:id="0">
    <w:p w14:paraId="7450A7D0" w14:textId="77777777" w:rsidR="000A0E3D" w:rsidRDefault="000A0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AB74" w14:textId="0ED6E927" w:rsidR="008A4C67" w:rsidRDefault="00215807" w:rsidP="00943ABE">
    <w:pPr>
      <w:tabs>
        <w:tab w:val="center" w:pos="4680"/>
        <w:tab w:val="right" w:pos="9360"/>
      </w:tabs>
      <w:ind w:left="-426"/>
      <w:rPr>
        <w:rFonts w:ascii="Arial" w:eastAsia="Arial" w:hAnsi="Arial" w:cs="Arial"/>
        <w:color w:val="000000"/>
        <w:sz w:val="20"/>
        <w:szCs w:val="20"/>
      </w:rPr>
    </w:pPr>
    <w:r>
      <w:rPr>
        <w:rFonts w:ascii="Arial" w:eastAsia="Arial" w:hAnsi="Arial" w:cs="Arial"/>
        <w:color w:val="000000"/>
        <w:sz w:val="20"/>
        <w:szCs w:val="20"/>
      </w:rPr>
      <w:t xml:space="preserve">Response Letter: IEEE </w:t>
    </w:r>
    <w:r w:rsidR="007D5F71">
      <w:rPr>
        <w:rFonts w:ascii="Arial" w:eastAsia="Arial" w:hAnsi="Arial" w:cs="Arial"/>
        <w:color w:val="000000"/>
        <w:sz w:val="20"/>
        <w:szCs w:val="20"/>
      </w:rPr>
      <w:t>VIS 2023</w:t>
    </w:r>
    <w:r>
      <w:rPr>
        <w:rFonts w:ascii="Arial" w:eastAsia="Arial" w:hAnsi="Arial" w:cs="Arial"/>
        <w:color w:val="000000"/>
        <w:sz w:val="20"/>
        <w:szCs w:val="20"/>
      </w:rPr>
      <w:t xml:space="preserve"> Submission ID </w:t>
    </w:r>
    <w:r w:rsidR="003B1045">
      <w:rPr>
        <w:rFonts w:ascii="Arial" w:eastAsia="Arial" w:hAnsi="Arial" w:cs="Arial"/>
        <w:color w:val="000000"/>
        <w:sz w:val="20"/>
        <w:szCs w:val="20"/>
      </w:rPr>
      <w:t>1321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4406"/>
    <w:multiLevelType w:val="hybridMultilevel"/>
    <w:tmpl w:val="C6F2CA12"/>
    <w:lvl w:ilvl="0" w:tplc="04090001">
      <w:start w:val="1"/>
      <w:numFmt w:val="bullet"/>
      <w:lvlText w:val=""/>
      <w:lvlJc w:val="left"/>
      <w:pPr>
        <w:ind w:left="15" w:hanging="440"/>
      </w:pPr>
      <w:rPr>
        <w:rFonts w:ascii="Wingdings" w:hAnsi="Wingdings" w:hint="default"/>
      </w:rPr>
    </w:lvl>
    <w:lvl w:ilvl="1" w:tplc="04090003" w:tentative="1">
      <w:start w:val="1"/>
      <w:numFmt w:val="bullet"/>
      <w:lvlText w:val=""/>
      <w:lvlJc w:val="left"/>
      <w:pPr>
        <w:ind w:left="455" w:hanging="440"/>
      </w:pPr>
      <w:rPr>
        <w:rFonts w:ascii="Wingdings" w:hAnsi="Wingdings" w:hint="default"/>
      </w:rPr>
    </w:lvl>
    <w:lvl w:ilvl="2" w:tplc="04090005" w:tentative="1">
      <w:start w:val="1"/>
      <w:numFmt w:val="bullet"/>
      <w:lvlText w:val=""/>
      <w:lvlJc w:val="left"/>
      <w:pPr>
        <w:ind w:left="895" w:hanging="440"/>
      </w:pPr>
      <w:rPr>
        <w:rFonts w:ascii="Wingdings" w:hAnsi="Wingdings" w:hint="default"/>
      </w:rPr>
    </w:lvl>
    <w:lvl w:ilvl="3" w:tplc="04090001" w:tentative="1">
      <w:start w:val="1"/>
      <w:numFmt w:val="bullet"/>
      <w:lvlText w:val=""/>
      <w:lvlJc w:val="left"/>
      <w:pPr>
        <w:ind w:left="1335" w:hanging="440"/>
      </w:pPr>
      <w:rPr>
        <w:rFonts w:ascii="Wingdings" w:hAnsi="Wingdings" w:hint="default"/>
      </w:rPr>
    </w:lvl>
    <w:lvl w:ilvl="4" w:tplc="04090003" w:tentative="1">
      <w:start w:val="1"/>
      <w:numFmt w:val="bullet"/>
      <w:lvlText w:val=""/>
      <w:lvlJc w:val="left"/>
      <w:pPr>
        <w:ind w:left="1775" w:hanging="440"/>
      </w:pPr>
      <w:rPr>
        <w:rFonts w:ascii="Wingdings" w:hAnsi="Wingdings" w:hint="default"/>
      </w:rPr>
    </w:lvl>
    <w:lvl w:ilvl="5" w:tplc="04090005" w:tentative="1">
      <w:start w:val="1"/>
      <w:numFmt w:val="bullet"/>
      <w:lvlText w:val=""/>
      <w:lvlJc w:val="left"/>
      <w:pPr>
        <w:ind w:left="2215" w:hanging="440"/>
      </w:pPr>
      <w:rPr>
        <w:rFonts w:ascii="Wingdings" w:hAnsi="Wingdings" w:hint="default"/>
      </w:rPr>
    </w:lvl>
    <w:lvl w:ilvl="6" w:tplc="04090001" w:tentative="1">
      <w:start w:val="1"/>
      <w:numFmt w:val="bullet"/>
      <w:lvlText w:val=""/>
      <w:lvlJc w:val="left"/>
      <w:pPr>
        <w:ind w:left="2655" w:hanging="440"/>
      </w:pPr>
      <w:rPr>
        <w:rFonts w:ascii="Wingdings" w:hAnsi="Wingdings" w:hint="default"/>
      </w:rPr>
    </w:lvl>
    <w:lvl w:ilvl="7" w:tplc="04090003" w:tentative="1">
      <w:start w:val="1"/>
      <w:numFmt w:val="bullet"/>
      <w:lvlText w:val=""/>
      <w:lvlJc w:val="left"/>
      <w:pPr>
        <w:ind w:left="3095" w:hanging="440"/>
      </w:pPr>
      <w:rPr>
        <w:rFonts w:ascii="Wingdings" w:hAnsi="Wingdings" w:hint="default"/>
      </w:rPr>
    </w:lvl>
    <w:lvl w:ilvl="8" w:tplc="04090005" w:tentative="1">
      <w:start w:val="1"/>
      <w:numFmt w:val="bullet"/>
      <w:lvlText w:val=""/>
      <w:lvlJc w:val="left"/>
      <w:pPr>
        <w:ind w:left="3535" w:hanging="440"/>
      </w:pPr>
      <w:rPr>
        <w:rFonts w:ascii="Wingdings" w:hAnsi="Wingdings" w:hint="default"/>
      </w:rPr>
    </w:lvl>
  </w:abstractNum>
  <w:abstractNum w:abstractNumId="1" w15:restartNumberingAfterBreak="0">
    <w:nsid w:val="3E307D2A"/>
    <w:multiLevelType w:val="hybridMultilevel"/>
    <w:tmpl w:val="EF72A844"/>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2" w15:restartNumberingAfterBreak="0">
    <w:nsid w:val="55EA39E2"/>
    <w:multiLevelType w:val="hybridMultilevel"/>
    <w:tmpl w:val="13C4BAF0"/>
    <w:lvl w:ilvl="0" w:tplc="04090001">
      <w:start w:val="1"/>
      <w:numFmt w:val="bullet"/>
      <w:lvlText w:val=""/>
      <w:lvlJc w:val="left"/>
      <w:pPr>
        <w:ind w:left="15" w:hanging="440"/>
      </w:pPr>
      <w:rPr>
        <w:rFonts w:ascii="Wingdings" w:hAnsi="Wingdings" w:hint="default"/>
      </w:rPr>
    </w:lvl>
    <w:lvl w:ilvl="1" w:tplc="04090003" w:tentative="1">
      <w:start w:val="1"/>
      <w:numFmt w:val="bullet"/>
      <w:lvlText w:val=""/>
      <w:lvlJc w:val="left"/>
      <w:pPr>
        <w:ind w:left="455" w:hanging="440"/>
      </w:pPr>
      <w:rPr>
        <w:rFonts w:ascii="Wingdings" w:hAnsi="Wingdings" w:hint="default"/>
      </w:rPr>
    </w:lvl>
    <w:lvl w:ilvl="2" w:tplc="04090005" w:tentative="1">
      <w:start w:val="1"/>
      <w:numFmt w:val="bullet"/>
      <w:lvlText w:val=""/>
      <w:lvlJc w:val="left"/>
      <w:pPr>
        <w:ind w:left="895" w:hanging="440"/>
      </w:pPr>
      <w:rPr>
        <w:rFonts w:ascii="Wingdings" w:hAnsi="Wingdings" w:hint="default"/>
      </w:rPr>
    </w:lvl>
    <w:lvl w:ilvl="3" w:tplc="04090001" w:tentative="1">
      <w:start w:val="1"/>
      <w:numFmt w:val="bullet"/>
      <w:lvlText w:val=""/>
      <w:lvlJc w:val="left"/>
      <w:pPr>
        <w:ind w:left="1335" w:hanging="440"/>
      </w:pPr>
      <w:rPr>
        <w:rFonts w:ascii="Wingdings" w:hAnsi="Wingdings" w:hint="default"/>
      </w:rPr>
    </w:lvl>
    <w:lvl w:ilvl="4" w:tplc="04090003" w:tentative="1">
      <w:start w:val="1"/>
      <w:numFmt w:val="bullet"/>
      <w:lvlText w:val=""/>
      <w:lvlJc w:val="left"/>
      <w:pPr>
        <w:ind w:left="1775" w:hanging="440"/>
      </w:pPr>
      <w:rPr>
        <w:rFonts w:ascii="Wingdings" w:hAnsi="Wingdings" w:hint="default"/>
      </w:rPr>
    </w:lvl>
    <w:lvl w:ilvl="5" w:tplc="04090005" w:tentative="1">
      <w:start w:val="1"/>
      <w:numFmt w:val="bullet"/>
      <w:lvlText w:val=""/>
      <w:lvlJc w:val="left"/>
      <w:pPr>
        <w:ind w:left="2215" w:hanging="440"/>
      </w:pPr>
      <w:rPr>
        <w:rFonts w:ascii="Wingdings" w:hAnsi="Wingdings" w:hint="default"/>
      </w:rPr>
    </w:lvl>
    <w:lvl w:ilvl="6" w:tplc="04090001" w:tentative="1">
      <w:start w:val="1"/>
      <w:numFmt w:val="bullet"/>
      <w:lvlText w:val=""/>
      <w:lvlJc w:val="left"/>
      <w:pPr>
        <w:ind w:left="2655" w:hanging="440"/>
      </w:pPr>
      <w:rPr>
        <w:rFonts w:ascii="Wingdings" w:hAnsi="Wingdings" w:hint="default"/>
      </w:rPr>
    </w:lvl>
    <w:lvl w:ilvl="7" w:tplc="04090003" w:tentative="1">
      <w:start w:val="1"/>
      <w:numFmt w:val="bullet"/>
      <w:lvlText w:val=""/>
      <w:lvlJc w:val="left"/>
      <w:pPr>
        <w:ind w:left="3095" w:hanging="440"/>
      </w:pPr>
      <w:rPr>
        <w:rFonts w:ascii="Wingdings" w:hAnsi="Wingdings" w:hint="default"/>
      </w:rPr>
    </w:lvl>
    <w:lvl w:ilvl="8" w:tplc="04090005" w:tentative="1">
      <w:start w:val="1"/>
      <w:numFmt w:val="bullet"/>
      <w:lvlText w:val=""/>
      <w:lvlJc w:val="left"/>
      <w:pPr>
        <w:ind w:left="3535" w:hanging="440"/>
      </w:pPr>
      <w:rPr>
        <w:rFonts w:ascii="Wingdings" w:hAnsi="Wingdings" w:hint="default"/>
      </w:rPr>
    </w:lvl>
  </w:abstractNum>
  <w:abstractNum w:abstractNumId="3" w15:restartNumberingAfterBreak="0">
    <w:nsid w:val="702C0D53"/>
    <w:multiLevelType w:val="multilevel"/>
    <w:tmpl w:val="702C0D53"/>
    <w:lvl w:ilvl="0">
      <w:start w:val="8"/>
      <w:numFmt w:val="bullet"/>
      <w:lvlText w:val="-"/>
      <w:lvlJc w:val="left"/>
      <w:pPr>
        <w:ind w:left="-66" w:hanging="360"/>
      </w:pPr>
      <w:rPr>
        <w:rFonts w:ascii="Cambria" w:eastAsiaTheme="minorEastAsia" w:hAnsi="Cambria" w:cstheme="minorBid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62D69FE"/>
    <w:multiLevelType w:val="hybridMultilevel"/>
    <w:tmpl w:val="04883D56"/>
    <w:lvl w:ilvl="0" w:tplc="04090001">
      <w:start w:val="1"/>
      <w:numFmt w:val="bullet"/>
      <w:lvlText w:val=""/>
      <w:lvlJc w:val="left"/>
      <w:pPr>
        <w:ind w:left="15" w:hanging="440"/>
      </w:pPr>
      <w:rPr>
        <w:rFonts w:ascii="Wingdings" w:hAnsi="Wingdings" w:hint="default"/>
      </w:rPr>
    </w:lvl>
    <w:lvl w:ilvl="1" w:tplc="04090003" w:tentative="1">
      <w:start w:val="1"/>
      <w:numFmt w:val="bullet"/>
      <w:lvlText w:val=""/>
      <w:lvlJc w:val="left"/>
      <w:pPr>
        <w:ind w:left="455" w:hanging="440"/>
      </w:pPr>
      <w:rPr>
        <w:rFonts w:ascii="Wingdings" w:hAnsi="Wingdings" w:hint="default"/>
      </w:rPr>
    </w:lvl>
    <w:lvl w:ilvl="2" w:tplc="04090005" w:tentative="1">
      <w:start w:val="1"/>
      <w:numFmt w:val="bullet"/>
      <w:lvlText w:val=""/>
      <w:lvlJc w:val="left"/>
      <w:pPr>
        <w:ind w:left="895" w:hanging="440"/>
      </w:pPr>
      <w:rPr>
        <w:rFonts w:ascii="Wingdings" w:hAnsi="Wingdings" w:hint="default"/>
      </w:rPr>
    </w:lvl>
    <w:lvl w:ilvl="3" w:tplc="04090001" w:tentative="1">
      <w:start w:val="1"/>
      <w:numFmt w:val="bullet"/>
      <w:lvlText w:val=""/>
      <w:lvlJc w:val="left"/>
      <w:pPr>
        <w:ind w:left="1335" w:hanging="440"/>
      </w:pPr>
      <w:rPr>
        <w:rFonts w:ascii="Wingdings" w:hAnsi="Wingdings" w:hint="default"/>
      </w:rPr>
    </w:lvl>
    <w:lvl w:ilvl="4" w:tplc="04090003" w:tentative="1">
      <w:start w:val="1"/>
      <w:numFmt w:val="bullet"/>
      <w:lvlText w:val=""/>
      <w:lvlJc w:val="left"/>
      <w:pPr>
        <w:ind w:left="1775" w:hanging="440"/>
      </w:pPr>
      <w:rPr>
        <w:rFonts w:ascii="Wingdings" w:hAnsi="Wingdings" w:hint="default"/>
      </w:rPr>
    </w:lvl>
    <w:lvl w:ilvl="5" w:tplc="04090005" w:tentative="1">
      <w:start w:val="1"/>
      <w:numFmt w:val="bullet"/>
      <w:lvlText w:val=""/>
      <w:lvlJc w:val="left"/>
      <w:pPr>
        <w:ind w:left="2215" w:hanging="440"/>
      </w:pPr>
      <w:rPr>
        <w:rFonts w:ascii="Wingdings" w:hAnsi="Wingdings" w:hint="default"/>
      </w:rPr>
    </w:lvl>
    <w:lvl w:ilvl="6" w:tplc="04090001" w:tentative="1">
      <w:start w:val="1"/>
      <w:numFmt w:val="bullet"/>
      <w:lvlText w:val=""/>
      <w:lvlJc w:val="left"/>
      <w:pPr>
        <w:ind w:left="2655" w:hanging="440"/>
      </w:pPr>
      <w:rPr>
        <w:rFonts w:ascii="Wingdings" w:hAnsi="Wingdings" w:hint="default"/>
      </w:rPr>
    </w:lvl>
    <w:lvl w:ilvl="7" w:tplc="04090003" w:tentative="1">
      <w:start w:val="1"/>
      <w:numFmt w:val="bullet"/>
      <w:lvlText w:val=""/>
      <w:lvlJc w:val="left"/>
      <w:pPr>
        <w:ind w:left="3095" w:hanging="440"/>
      </w:pPr>
      <w:rPr>
        <w:rFonts w:ascii="Wingdings" w:hAnsi="Wingdings" w:hint="default"/>
      </w:rPr>
    </w:lvl>
    <w:lvl w:ilvl="8" w:tplc="04090005" w:tentative="1">
      <w:start w:val="1"/>
      <w:numFmt w:val="bullet"/>
      <w:lvlText w:val=""/>
      <w:lvlJc w:val="left"/>
      <w:pPr>
        <w:ind w:left="3535" w:hanging="440"/>
      </w:pPr>
      <w:rPr>
        <w:rFonts w:ascii="Wingdings" w:hAnsi="Wingdings" w:hint="default"/>
      </w:rPr>
    </w:lvl>
  </w:abstractNum>
  <w:abstractNum w:abstractNumId="5" w15:restartNumberingAfterBreak="0">
    <w:nsid w:val="7B874E08"/>
    <w:multiLevelType w:val="hybridMultilevel"/>
    <w:tmpl w:val="03066D04"/>
    <w:lvl w:ilvl="0" w:tplc="04090001">
      <w:start w:val="1"/>
      <w:numFmt w:val="bullet"/>
      <w:lvlText w:val=""/>
      <w:lvlJc w:val="left"/>
      <w:pPr>
        <w:ind w:left="15" w:hanging="440"/>
      </w:pPr>
      <w:rPr>
        <w:rFonts w:ascii="Wingdings" w:hAnsi="Wingdings" w:hint="default"/>
      </w:rPr>
    </w:lvl>
    <w:lvl w:ilvl="1" w:tplc="04090003" w:tentative="1">
      <w:start w:val="1"/>
      <w:numFmt w:val="bullet"/>
      <w:lvlText w:val=""/>
      <w:lvlJc w:val="left"/>
      <w:pPr>
        <w:ind w:left="455" w:hanging="440"/>
      </w:pPr>
      <w:rPr>
        <w:rFonts w:ascii="Wingdings" w:hAnsi="Wingdings" w:hint="default"/>
      </w:rPr>
    </w:lvl>
    <w:lvl w:ilvl="2" w:tplc="04090005" w:tentative="1">
      <w:start w:val="1"/>
      <w:numFmt w:val="bullet"/>
      <w:lvlText w:val=""/>
      <w:lvlJc w:val="left"/>
      <w:pPr>
        <w:ind w:left="895" w:hanging="440"/>
      </w:pPr>
      <w:rPr>
        <w:rFonts w:ascii="Wingdings" w:hAnsi="Wingdings" w:hint="default"/>
      </w:rPr>
    </w:lvl>
    <w:lvl w:ilvl="3" w:tplc="04090001" w:tentative="1">
      <w:start w:val="1"/>
      <w:numFmt w:val="bullet"/>
      <w:lvlText w:val=""/>
      <w:lvlJc w:val="left"/>
      <w:pPr>
        <w:ind w:left="1335" w:hanging="440"/>
      </w:pPr>
      <w:rPr>
        <w:rFonts w:ascii="Wingdings" w:hAnsi="Wingdings" w:hint="default"/>
      </w:rPr>
    </w:lvl>
    <w:lvl w:ilvl="4" w:tplc="04090003" w:tentative="1">
      <w:start w:val="1"/>
      <w:numFmt w:val="bullet"/>
      <w:lvlText w:val=""/>
      <w:lvlJc w:val="left"/>
      <w:pPr>
        <w:ind w:left="1775" w:hanging="440"/>
      </w:pPr>
      <w:rPr>
        <w:rFonts w:ascii="Wingdings" w:hAnsi="Wingdings" w:hint="default"/>
      </w:rPr>
    </w:lvl>
    <w:lvl w:ilvl="5" w:tplc="04090005" w:tentative="1">
      <w:start w:val="1"/>
      <w:numFmt w:val="bullet"/>
      <w:lvlText w:val=""/>
      <w:lvlJc w:val="left"/>
      <w:pPr>
        <w:ind w:left="2215" w:hanging="440"/>
      </w:pPr>
      <w:rPr>
        <w:rFonts w:ascii="Wingdings" w:hAnsi="Wingdings" w:hint="default"/>
      </w:rPr>
    </w:lvl>
    <w:lvl w:ilvl="6" w:tplc="04090001" w:tentative="1">
      <w:start w:val="1"/>
      <w:numFmt w:val="bullet"/>
      <w:lvlText w:val=""/>
      <w:lvlJc w:val="left"/>
      <w:pPr>
        <w:ind w:left="2655" w:hanging="440"/>
      </w:pPr>
      <w:rPr>
        <w:rFonts w:ascii="Wingdings" w:hAnsi="Wingdings" w:hint="default"/>
      </w:rPr>
    </w:lvl>
    <w:lvl w:ilvl="7" w:tplc="04090003" w:tentative="1">
      <w:start w:val="1"/>
      <w:numFmt w:val="bullet"/>
      <w:lvlText w:val=""/>
      <w:lvlJc w:val="left"/>
      <w:pPr>
        <w:ind w:left="3095" w:hanging="440"/>
      </w:pPr>
      <w:rPr>
        <w:rFonts w:ascii="Wingdings" w:hAnsi="Wingdings" w:hint="default"/>
      </w:rPr>
    </w:lvl>
    <w:lvl w:ilvl="8" w:tplc="04090005" w:tentative="1">
      <w:start w:val="1"/>
      <w:numFmt w:val="bullet"/>
      <w:lvlText w:val=""/>
      <w:lvlJc w:val="left"/>
      <w:pPr>
        <w:ind w:left="3535" w:hanging="440"/>
      </w:pPr>
      <w:rPr>
        <w:rFonts w:ascii="Wingdings" w:hAnsi="Wingdings" w:hint="default"/>
      </w:rPr>
    </w:lvl>
  </w:abstractNum>
  <w:num w:numId="1" w16cid:durableId="1676304284">
    <w:abstractNumId w:val="3"/>
  </w:num>
  <w:num w:numId="2" w16cid:durableId="2055079734">
    <w:abstractNumId w:val="1"/>
  </w:num>
  <w:num w:numId="3" w16cid:durableId="1655403801">
    <w:abstractNumId w:val="0"/>
  </w:num>
  <w:num w:numId="4" w16cid:durableId="108356607">
    <w:abstractNumId w:val="5"/>
  </w:num>
  <w:num w:numId="5" w16cid:durableId="874997923">
    <w:abstractNumId w:val="4"/>
  </w:num>
  <w:num w:numId="6" w16cid:durableId="10352334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2F9F"/>
    <w:rsid w:val="00000E8D"/>
    <w:rsid w:val="0001406E"/>
    <w:rsid w:val="00020F73"/>
    <w:rsid w:val="00022EC0"/>
    <w:rsid w:val="00024171"/>
    <w:rsid w:val="00031A30"/>
    <w:rsid w:val="00034074"/>
    <w:rsid w:val="00034088"/>
    <w:rsid w:val="00036EB0"/>
    <w:rsid w:val="00040B99"/>
    <w:rsid w:val="00056C51"/>
    <w:rsid w:val="00056CB0"/>
    <w:rsid w:val="00060141"/>
    <w:rsid w:val="000918AE"/>
    <w:rsid w:val="000936E7"/>
    <w:rsid w:val="00093866"/>
    <w:rsid w:val="00093D23"/>
    <w:rsid w:val="00095B9A"/>
    <w:rsid w:val="000A0E3D"/>
    <w:rsid w:val="000A241A"/>
    <w:rsid w:val="000A4278"/>
    <w:rsid w:val="000A4513"/>
    <w:rsid w:val="000A6E41"/>
    <w:rsid w:val="000B061E"/>
    <w:rsid w:val="000B3F1E"/>
    <w:rsid w:val="000B5D29"/>
    <w:rsid w:val="000B6351"/>
    <w:rsid w:val="000B7F38"/>
    <w:rsid w:val="000C010F"/>
    <w:rsid w:val="000C0B5D"/>
    <w:rsid w:val="000C5614"/>
    <w:rsid w:val="000C5DF4"/>
    <w:rsid w:val="000C62DA"/>
    <w:rsid w:val="000C7097"/>
    <w:rsid w:val="000D394A"/>
    <w:rsid w:val="000D397A"/>
    <w:rsid w:val="000D3A8A"/>
    <w:rsid w:val="000E10F7"/>
    <w:rsid w:val="000E119D"/>
    <w:rsid w:val="000F2B20"/>
    <w:rsid w:val="0010523F"/>
    <w:rsid w:val="00105CC9"/>
    <w:rsid w:val="00105DD8"/>
    <w:rsid w:val="00107BB3"/>
    <w:rsid w:val="001167EB"/>
    <w:rsid w:val="00116B99"/>
    <w:rsid w:val="001234B0"/>
    <w:rsid w:val="00125457"/>
    <w:rsid w:val="00132A01"/>
    <w:rsid w:val="0014011F"/>
    <w:rsid w:val="001432A9"/>
    <w:rsid w:val="00144BDE"/>
    <w:rsid w:val="00153AA4"/>
    <w:rsid w:val="00154619"/>
    <w:rsid w:val="001742B9"/>
    <w:rsid w:val="00174E76"/>
    <w:rsid w:val="00177F9E"/>
    <w:rsid w:val="00187783"/>
    <w:rsid w:val="00194879"/>
    <w:rsid w:val="001A3134"/>
    <w:rsid w:val="001A41EA"/>
    <w:rsid w:val="001A452C"/>
    <w:rsid w:val="001B08D7"/>
    <w:rsid w:val="001B73A2"/>
    <w:rsid w:val="001B7A90"/>
    <w:rsid w:val="001C17A4"/>
    <w:rsid w:val="001C19A3"/>
    <w:rsid w:val="001C5924"/>
    <w:rsid w:val="001C7FAD"/>
    <w:rsid w:val="001D1FDA"/>
    <w:rsid w:val="001E1609"/>
    <w:rsid w:val="001E1A56"/>
    <w:rsid w:val="001E3339"/>
    <w:rsid w:val="001F3EFC"/>
    <w:rsid w:val="001F68FA"/>
    <w:rsid w:val="001F77CC"/>
    <w:rsid w:val="001F7E9A"/>
    <w:rsid w:val="00215807"/>
    <w:rsid w:val="002205A2"/>
    <w:rsid w:val="00223DEA"/>
    <w:rsid w:val="002242B0"/>
    <w:rsid w:val="0022778D"/>
    <w:rsid w:val="00227EA4"/>
    <w:rsid w:val="00231243"/>
    <w:rsid w:val="002358C8"/>
    <w:rsid w:val="00237787"/>
    <w:rsid w:val="002436F2"/>
    <w:rsid w:val="0024714F"/>
    <w:rsid w:val="00250BD0"/>
    <w:rsid w:val="00256510"/>
    <w:rsid w:val="00262A77"/>
    <w:rsid w:val="002709C6"/>
    <w:rsid w:val="002712EC"/>
    <w:rsid w:val="00277822"/>
    <w:rsid w:val="00284A01"/>
    <w:rsid w:val="00284C92"/>
    <w:rsid w:val="00287F8C"/>
    <w:rsid w:val="00290B4F"/>
    <w:rsid w:val="0029121A"/>
    <w:rsid w:val="002915EA"/>
    <w:rsid w:val="00296DC4"/>
    <w:rsid w:val="002A05F7"/>
    <w:rsid w:val="002A066C"/>
    <w:rsid w:val="002A096E"/>
    <w:rsid w:val="002A16B5"/>
    <w:rsid w:val="002A2DF2"/>
    <w:rsid w:val="002A48ED"/>
    <w:rsid w:val="002B1668"/>
    <w:rsid w:val="002B584C"/>
    <w:rsid w:val="002C29F7"/>
    <w:rsid w:val="002C50CC"/>
    <w:rsid w:val="002D0993"/>
    <w:rsid w:val="002D295B"/>
    <w:rsid w:val="002D36CF"/>
    <w:rsid w:val="002D47BD"/>
    <w:rsid w:val="002F0C8D"/>
    <w:rsid w:val="002F20D3"/>
    <w:rsid w:val="00300E8D"/>
    <w:rsid w:val="00302EDA"/>
    <w:rsid w:val="00303FAA"/>
    <w:rsid w:val="003072F1"/>
    <w:rsid w:val="0031794A"/>
    <w:rsid w:val="00320C88"/>
    <w:rsid w:val="003220C6"/>
    <w:rsid w:val="00323A96"/>
    <w:rsid w:val="00325B29"/>
    <w:rsid w:val="00325B76"/>
    <w:rsid w:val="003378F0"/>
    <w:rsid w:val="00345847"/>
    <w:rsid w:val="0034676E"/>
    <w:rsid w:val="00350FF4"/>
    <w:rsid w:val="00351BAB"/>
    <w:rsid w:val="003713E4"/>
    <w:rsid w:val="00377CBA"/>
    <w:rsid w:val="00380619"/>
    <w:rsid w:val="00382579"/>
    <w:rsid w:val="00382C0C"/>
    <w:rsid w:val="00382C31"/>
    <w:rsid w:val="00384233"/>
    <w:rsid w:val="003A6280"/>
    <w:rsid w:val="003B1045"/>
    <w:rsid w:val="003C5C43"/>
    <w:rsid w:val="003C754E"/>
    <w:rsid w:val="003D4073"/>
    <w:rsid w:val="003D68D1"/>
    <w:rsid w:val="003E4943"/>
    <w:rsid w:val="003E501F"/>
    <w:rsid w:val="003E645F"/>
    <w:rsid w:val="003F6401"/>
    <w:rsid w:val="00404AB3"/>
    <w:rsid w:val="00405F03"/>
    <w:rsid w:val="00407701"/>
    <w:rsid w:val="00412DBD"/>
    <w:rsid w:val="004139C6"/>
    <w:rsid w:val="0041485F"/>
    <w:rsid w:val="004158E0"/>
    <w:rsid w:val="004257C5"/>
    <w:rsid w:val="00426580"/>
    <w:rsid w:val="004359CE"/>
    <w:rsid w:val="00435C48"/>
    <w:rsid w:val="004403D0"/>
    <w:rsid w:val="00440A66"/>
    <w:rsid w:val="00440A8C"/>
    <w:rsid w:val="00441504"/>
    <w:rsid w:val="00442590"/>
    <w:rsid w:val="00445BC6"/>
    <w:rsid w:val="0045134F"/>
    <w:rsid w:val="00455D67"/>
    <w:rsid w:val="00463722"/>
    <w:rsid w:val="004700EA"/>
    <w:rsid w:val="00474A78"/>
    <w:rsid w:val="00475139"/>
    <w:rsid w:val="0047633D"/>
    <w:rsid w:val="00487AC4"/>
    <w:rsid w:val="0049115D"/>
    <w:rsid w:val="00492791"/>
    <w:rsid w:val="004A0AA1"/>
    <w:rsid w:val="004A0C35"/>
    <w:rsid w:val="004A60A3"/>
    <w:rsid w:val="004A6D17"/>
    <w:rsid w:val="004B3BB7"/>
    <w:rsid w:val="004C17B0"/>
    <w:rsid w:val="004D4022"/>
    <w:rsid w:val="004D45F4"/>
    <w:rsid w:val="004D677E"/>
    <w:rsid w:val="004D67BC"/>
    <w:rsid w:val="004E0695"/>
    <w:rsid w:val="004E1E83"/>
    <w:rsid w:val="004F536F"/>
    <w:rsid w:val="004F5A67"/>
    <w:rsid w:val="005045B9"/>
    <w:rsid w:val="0050582A"/>
    <w:rsid w:val="00505D65"/>
    <w:rsid w:val="005067A0"/>
    <w:rsid w:val="005077FD"/>
    <w:rsid w:val="0051084D"/>
    <w:rsid w:val="00512C3D"/>
    <w:rsid w:val="00520EF5"/>
    <w:rsid w:val="00522EEE"/>
    <w:rsid w:val="0052314A"/>
    <w:rsid w:val="0052348F"/>
    <w:rsid w:val="00526BE6"/>
    <w:rsid w:val="005343F3"/>
    <w:rsid w:val="0053508D"/>
    <w:rsid w:val="00536EBE"/>
    <w:rsid w:val="00540CE8"/>
    <w:rsid w:val="00547625"/>
    <w:rsid w:val="0055712D"/>
    <w:rsid w:val="0056460D"/>
    <w:rsid w:val="00565C54"/>
    <w:rsid w:val="00566E15"/>
    <w:rsid w:val="005679C8"/>
    <w:rsid w:val="00574FD4"/>
    <w:rsid w:val="00575BFD"/>
    <w:rsid w:val="00585897"/>
    <w:rsid w:val="00587D27"/>
    <w:rsid w:val="00591CE3"/>
    <w:rsid w:val="0059590B"/>
    <w:rsid w:val="005A13E0"/>
    <w:rsid w:val="005A2337"/>
    <w:rsid w:val="005A2C23"/>
    <w:rsid w:val="005B5C44"/>
    <w:rsid w:val="005B7B6D"/>
    <w:rsid w:val="005C0C6C"/>
    <w:rsid w:val="005C1CA2"/>
    <w:rsid w:val="005C243E"/>
    <w:rsid w:val="005C4731"/>
    <w:rsid w:val="005D0141"/>
    <w:rsid w:val="005D2E4A"/>
    <w:rsid w:val="005D3A60"/>
    <w:rsid w:val="005D6771"/>
    <w:rsid w:val="005E4B59"/>
    <w:rsid w:val="005F34AA"/>
    <w:rsid w:val="00600100"/>
    <w:rsid w:val="00611AFC"/>
    <w:rsid w:val="00611DFB"/>
    <w:rsid w:val="00613DDC"/>
    <w:rsid w:val="00620127"/>
    <w:rsid w:val="00620668"/>
    <w:rsid w:val="00620EB4"/>
    <w:rsid w:val="00623E9E"/>
    <w:rsid w:val="006245F0"/>
    <w:rsid w:val="006264A5"/>
    <w:rsid w:val="006264E4"/>
    <w:rsid w:val="006317E1"/>
    <w:rsid w:val="00632E40"/>
    <w:rsid w:val="00635535"/>
    <w:rsid w:val="00644A90"/>
    <w:rsid w:val="006460B1"/>
    <w:rsid w:val="006467E9"/>
    <w:rsid w:val="006516A2"/>
    <w:rsid w:val="00651AD0"/>
    <w:rsid w:val="00663A4F"/>
    <w:rsid w:val="00670A9B"/>
    <w:rsid w:val="006727C3"/>
    <w:rsid w:val="006777A1"/>
    <w:rsid w:val="00680301"/>
    <w:rsid w:val="00682360"/>
    <w:rsid w:val="00692E74"/>
    <w:rsid w:val="00693273"/>
    <w:rsid w:val="00697D4D"/>
    <w:rsid w:val="006A2121"/>
    <w:rsid w:val="006A389D"/>
    <w:rsid w:val="006A66F7"/>
    <w:rsid w:val="006C3587"/>
    <w:rsid w:val="006E03DD"/>
    <w:rsid w:val="006E1510"/>
    <w:rsid w:val="00707DCA"/>
    <w:rsid w:val="00711B2E"/>
    <w:rsid w:val="00713388"/>
    <w:rsid w:val="007139B8"/>
    <w:rsid w:val="00716FD4"/>
    <w:rsid w:val="0071732E"/>
    <w:rsid w:val="007233C7"/>
    <w:rsid w:val="00724CDD"/>
    <w:rsid w:val="00730233"/>
    <w:rsid w:val="007313C0"/>
    <w:rsid w:val="0073166D"/>
    <w:rsid w:val="00733E02"/>
    <w:rsid w:val="00736F21"/>
    <w:rsid w:val="00746553"/>
    <w:rsid w:val="00751087"/>
    <w:rsid w:val="00751F76"/>
    <w:rsid w:val="007520D6"/>
    <w:rsid w:val="007562C8"/>
    <w:rsid w:val="00756918"/>
    <w:rsid w:val="00756E44"/>
    <w:rsid w:val="00760D92"/>
    <w:rsid w:val="007644C3"/>
    <w:rsid w:val="00765473"/>
    <w:rsid w:val="00766118"/>
    <w:rsid w:val="00772A6C"/>
    <w:rsid w:val="00772E6F"/>
    <w:rsid w:val="00783884"/>
    <w:rsid w:val="0078599D"/>
    <w:rsid w:val="0079060D"/>
    <w:rsid w:val="0079426A"/>
    <w:rsid w:val="007A1772"/>
    <w:rsid w:val="007B08EB"/>
    <w:rsid w:val="007B4DCF"/>
    <w:rsid w:val="007C36E9"/>
    <w:rsid w:val="007C5F34"/>
    <w:rsid w:val="007D5F71"/>
    <w:rsid w:val="007D77F6"/>
    <w:rsid w:val="007D7EDD"/>
    <w:rsid w:val="007E1AFE"/>
    <w:rsid w:val="007E2CBE"/>
    <w:rsid w:val="007E6BAE"/>
    <w:rsid w:val="007F561E"/>
    <w:rsid w:val="007F598E"/>
    <w:rsid w:val="007F720E"/>
    <w:rsid w:val="0080612C"/>
    <w:rsid w:val="008078A0"/>
    <w:rsid w:val="00807ABB"/>
    <w:rsid w:val="00813950"/>
    <w:rsid w:val="008226BC"/>
    <w:rsid w:val="0082318A"/>
    <w:rsid w:val="0082333E"/>
    <w:rsid w:val="00823E43"/>
    <w:rsid w:val="00836D7F"/>
    <w:rsid w:val="0084182A"/>
    <w:rsid w:val="0084260C"/>
    <w:rsid w:val="00843924"/>
    <w:rsid w:val="008475E6"/>
    <w:rsid w:val="00861D51"/>
    <w:rsid w:val="00861E07"/>
    <w:rsid w:val="0086591E"/>
    <w:rsid w:val="00871EDC"/>
    <w:rsid w:val="00886DF0"/>
    <w:rsid w:val="008930EA"/>
    <w:rsid w:val="00893A9E"/>
    <w:rsid w:val="00895FE2"/>
    <w:rsid w:val="008A1289"/>
    <w:rsid w:val="008A35E4"/>
    <w:rsid w:val="008A4C67"/>
    <w:rsid w:val="008A7D6A"/>
    <w:rsid w:val="008A7E00"/>
    <w:rsid w:val="008B0431"/>
    <w:rsid w:val="008B50D7"/>
    <w:rsid w:val="008B6023"/>
    <w:rsid w:val="008C4DEE"/>
    <w:rsid w:val="008C6DF8"/>
    <w:rsid w:val="008D1A08"/>
    <w:rsid w:val="008D3E79"/>
    <w:rsid w:val="008E18CD"/>
    <w:rsid w:val="008E2F24"/>
    <w:rsid w:val="008E2FFD"/>
    <w:rsid w:val="008E39B2"/>
    <w:rsid w:val="008E57E8"/>
    <w:rsid w:val="008E6637"/>
    <w:rsid w:val="008E7276"/>
    <w:rsid w:val="008F2B55"/>
    <w:rsid w:val="008F719E"/>
    <w:rsid w:val="0090164A"/>
    <w:rsid w:val="00906C80"/>
    <w:rsid w:val="00907C2C"/>
    <w:rsid w:val="009113E3"/>
    <w:rsid w:val="009114FC"/>
    <w:rsid w:val="009116A1"/>
    <w:rsid w:val="00914030"/>
    <w:rsid w:val="009226D0"/>
    <w:rsid w:val="00923505"/>
    <w:rsid w:val="00930669"/>
    <w:rsid w:val="00931E87"/>
    <w:rsid w:val="00932517"/>
    <w:rsid w:val="00932F80"/>
    <w:rsid w:val="009363AD"/>
    <w:rsid w:val="00936A25"/>
    <w:rsid w:val="009378A6"/>
    <w:rsid w:val="00940A12"/>
    <w:rsid w:val="009425A5"/>
    <w:rsid w:val="00942C93"/>
    <w:rsid w:val="0094359D"/>
    <w:rsid w:val="00943ABE"/>
    <w:rsid w:val="009512FD"/>
    <w:rsid w:val="00956C4B"/>
    <w:rsid w:val="0095701F"/>
    <w:rsid w:val="00960B14"/>
    <w:rsid w:val="00961DAF"/>
    <w:rsid w:val="009634EB"/>
    <w:rsid w:val="00964E4A"/>
    <w:rsid w:val="0097478A"/>
    <w:rsid w:val="0097783D"/>
    <w:rsid w:val="00977858"/>
    <w:rsid w:val="0098236D"/>
    <w:rsid w:val="0098699C"/>
    <w:rsid w:val="0099327A"/>
    <w:rsid w:val="009934EC"/>
    <w:rsid w:val="009A1639"/>
    <w:rsid w:val="009A4987"/>
    <w:rsid w:val="009A571F"/>
    <w:rsid w:val="009A5AEE"/>
    <w:rsid w:val="009A6D62"/>
    <w:rsid w:val="009B1887"/>
    <w:rsid w:val="009B21E3"/>
    <w:rsid w:val="009B3A43"/>
    <w:rsid w:val="009B4231"/>
    <w:rsid w:val="009B4399"/>
    <w:rsid w:val="009B56BA"/>
    <w:rsid w:val="009B7218"/>
    <w:rsid w:val="009C5B25"/>
    <w:rsid w:val="009C7EA7"/>
    <w:rsid w:val="009D07A6"/>
    <w:rsid w:val="009D21A4"/>
    <w:rsid w:val="009D79CE"/>
    <w:rsid w:val="009E027B"/>
    <w:rsid w:val="009E123E"/>
    <w:rsid w:val="009F0141"/>
    <w:rsid w:val="009F1316"/>
    <w:rsid w:val="009F17A0"/>
    <w:rsid w:val="00A0418F"/>
    <w:rsid w:val="00A065EF"/>
    <w:rsid w:val="00A0724F"/>
    <w:rsid w:val="00A218D7"/>
    <w:rsid w:val="00A27C14"/>
    <w:rsid w:val="00A30F9B"/>
    <w:rsid w:val="00A31422"/>
    <w:rsid w:val="00A411FC"/>
    <w:rsid w:val="00A4427A"/>
    <w:rsid w:val="00A5153F"/>
    <w:rsid w:val="00A51E54"/>
    <w:rsid w:val="00A63DE4"/>
    <w:rsid w:val="00A6532E"/>
    <w:rsid w:val="00A66485"/>
    <w:rsid w:val="00A66F46"/>
    <w:rsid w:val="00A72F5A"/>
    <w:rsid w:val="00A82B65"/>
    <w:rsid w:val="00A8677B"/>
    <w:rsid w:val="00A868D9"/>
    <w:rsid w:val="00AA3A52"/>
    <w:rsid w:val="00AA5ED7"/>
    <w:rsid w:val="00AA7099"/>
    <w:rsid w:val="00AC2919"/>
    <w:rsid w:val="00AD10A8"/>
    <w:rsid w:val="00AD63DA"/>
    <w:rsid w:val="00AE5022"/>
    <w:rsid w:val="00AE6B19"/>
    <w:rsid w:val="00AE7A86"/>
    <w:rsid w:val="00B0275D"/>
    <w:rsid w:val="00B03089"/>
    <w:rsid w:val="00B04BE0"/>
    <w:rsid w:val="00B05115"/>
    <w:rsid w:val="00B12509"/>
    <w:rsid w:val="00B16EA3"/>
    <w:rsid w:val="00B2468F"/>
    <w:rsid w:val="00B24E73"/>
    <w:rsid w:val="00B33865"/>
    <w:rsid w:val="00B40879"/>
    <w:rsid w:val="00B4183C"/>
    <w:rsid w:val="00B5469A"/>
    <w:rsid w:val="00B56001"/>
    <w:rsid w:val="00B569D6"/>
    <w:rsid w:val="00B6280B"/>
    <w:rsid w:val="00B649F1"/>
    <w:rsid w:val="00B66C8E"/>
    <w:rsid w:val="00B70256"/>
    <w:rsid w:val="00B7218C"/>
    <w:rsid w:val="00BA4E75"/>
    <w:rsid w:val="00BB1B67"/>
    <w:rsid w:val="00BC7370"/>
    <w:rsid w:val="00BD1DB7"/>
    <w:rsid w:val="00BE0C18"/>
    <w:rsid w:val="00BE3301"/>
    <w:rsid w:val="00BE4232"/>
    <w:rsid w:val="00BF2392"/>
    <w:rsid w:val="00BF3F98"/>
    <w:rsid w:val="00BF4395"/>
    <w:rsid w:val="00BF54E6"/>
    <w:rsid w:val="00C00F78"/>
    <w:rsid w:val="00C029AB"/>
    <w:rsid w:val="00C1115C"/>
    <w:rsid w:val="00C13818"/>
    <w:rsid w:val="00C1453F"/>
    <w:rsid w:val="00C20A86"/>
    <w:rsid w:val="00C20BF9"/>
    <w:rsid w:val="00C254C0"/>
    <w:rsid w:val="00C320DA"/>
    <w:rsid w:val="00C334CF"/>
    <w:rsid w:val="00C36E76"/>
    <w:rsid w:val="00C40776"/>
    <w:rsid w:val="00C5063A"/>
    <w:rsid w:val="00C530A6"/>
    <w:rsid w:val="00C531CF"/>
    <w:rsid w:val="00C54E97"/>
    <w:rsid w:val="00C72931"/>
    <w:rsid w:val="00C74CC0"/>
    <w:rsid w:val="00C77FE2"/>
    <w:rsid w:val="00C8110C"/>
    <w:rsid w:val="00C81B79"/>
    <w:rsid w:val="00C838A2"/>
    <w:rsid w:val="00C855B2"/>
    <w:rsid w:val="00C85750"/>
    <w:rsid w:val="00C8651A"/>
    <w:rsid w:val="00C92532"/>
    <w:rsid w:val="00C9297A"/>
    <w:rsid w:val="00C929F8"/>
    <w:rsid w:val="00C938F2"/>
    <w:rsid w:val="00C94D48"/>
    <w:rsid w:val="00C94E50"/>
    <w:rsid w:val="00CA28A3"/>
    <w:rsid w:val="00CA2A80"/>
    <w:rsid w:val="00CA7A2E"/>
    <w:rsid w:val="00CB378A"/>
    <w:rsid w:val="00CB53E3"/>
    <w:rsid w:val="00CB684A"/>
    <w:rsid w:val="00CC0807"/>
    <w:rsid w:val="00CC28F7"/>
    <w:rsid w:val="00CC5052"/>
    <w:rsid w:val="00CD3A69"/>
    <w:rsid w:val="00CE4B5B"/>
    <w:rsid w:val="00CF26B8"/>
    <w:rsid w:val="00CF7042"/>
    <w:rsid w:val="00CF7A50"/>
    <w:rsid w:val="00D04ED1"/>
    <w:rsid w:val="00D0591A"/>
    <w:rsid w:val="00D07A2D"/>
    <w:rsid w:val="00D10136"/>
    <w:rsid w:val="00D1133A"/>
    <w:rsid w:val="00D11342"/>
    <w:rsid w:val="00D125F9"/>
    <w:rsid w:val="00D2312B"/>
    <w:rsid w:val="00D234CF"/>
    <w:rsid w:val="00D31D35"/>
    <w:rsid w:val="00D32F7D"/>
    <w:rsid w:val="00D37C24"/>
    <w:rsid w:val="00D40D75"/>
    <w:rsid w:val="00D42061"/>
    <w:rsid w:val="00D422EF"/>
    <w:rsid w:val="00D42E0B"/>
    <w:rsid w:val="00D4476B"/>
    <w:rsid w:val="00D609B6"/>
    <w:rsid w:val="00D63DDE"/>
    <w:rsid w:val="00D663F6"/>
    <w:rsid w:val="00D73AB3"/>
    <w:rsid w:val="00D73D9A"/>
    <w:rsid w:val="00D74C1F"/>
    <w:rsid w:val="00D85105"/>
    <w:rsid w:val="00D8565D"/>
    <w:rsid w:val="00D9010C"/>
    <w:rsid w:val="00D960B9"/>
    <w:rsid w:val="00DA6DE6"/>
    <w:rsid w:val="00DA7829"/>
    <w:rsid w:val="00DB21A4"/>
    <w:rsid w:val="00DB2503"/>
    <w:rsid w:val="00DB7CA0"/>
    <w:rsid w:val="00DC3A1D"/>
    <w:rsid w:val="00DC4A41"/>
    <w:rsid w:val="00DC7303"/>
    <w:rsid w:val="00DD175E"/>
    <w:rsid w:val="00DD3549"/>
    <w:rsid w:val="00DE7AFE"/>
    <w:rsid w:val="00DF5C14"/>
    <w:rsid w:val="00DF7D1A"/>
    <w:rsid w:val="00E03B3F"/>
    <w:rsid w:val="00E04976"/>
    <w:rsid w:val="00E04BDB"/>
    <w:rsid w:val="00E125F8"/>
    <w:rsid w:val="00E143A0"/>
    <w:rsid w:val="00E14972"/>
    <w:rsid w:val="00E149C2"/>
    <w:rsid w:val="00E22950"/>
    <w:rsid w:val="00E2705F"/>
    <w:rsid w:val="00E32584"/>
    <w:rsid w:val="00E42729"/>
    <w:rsid w:val="00E428FA"/>
    <w:rsid w:val="00E461DA"/>
    <w:rsid w:val="00E51868"/>
    <w:rsid w:val="00E51F49"/>
    <w:rsid w:val="00E5208E"/>
    <w:rsid w:val="00E52458"/>
    <w:rsid w:val="00E52F70"/>
    <w:rsid w:val="00E55748"/>
    <w:rsid w:val="00E579BE"/>
    <w:rsid w:val="00E57EE8"/>
    <w:rsid w:val="00E618BF"/>
    <w:rsid w:val="00E65019"/>
    <w:rsid w:val="00E73F55"/>
    <w:rsid w:val="00E75D88"/>
    <w:rsid w:val="00E75DB1"/>
    <w:rsid w:val="00E75FE7"/>
    <w:rsid w:val="00E82BC0"/>
    <w:rsid w:val="00E84019"/>
    <w:rsid w:val="00E84BC2"/>
    <w:rsid w:val="00E9140C"/>
    <w:rsid w:val="00E91A98"/>
    <w:rsid w:val="00E97DE9"/>
    <w:rsid w:val="00EA0EF6"/>
    <w:rsid w:val="00EB133C"/>
    <w:rsid w:val="00EB3A5E"/>
    <w:rsid w:val="00EB619B"/>
    <w:rsid w:val="00EB70AD"/>
    <w:rsid w:val="00EB7278"/>
    <w:rsid w:val="00EC1FF5"/>
    <w:rsid w:val="00EC5217"/>
    <w:rsid w:val="00EC55E6"/>
    <w:rsid w:val="00EC68D0"/>
    <w:rsid w:val="00EC7D3F"/>
    <w:rsid w:val="00ED231E"/>
    <w:rsid w:val="00ED307F"/>
    <w:rsid w:val="00ED711C"/>
    <w:rsid w:val="00EE03B8"/>
    <w:rsid w:val="00EE7FEC"/>
    <w:rsid w:val="00EF51EF"/>
    <w:rsid w:val="00EF64B8"/>
    <w:rsid w:val="00F0106B"/>
    <w:rsid w:val="00F0211D"/>
    <w:rsid w:val="00F05F06"/>
    <w:rsid w:val="00F063E1"/>
    <w:rsid w:val="00F12F9F"/>
    <w:rsid w:val="00F13314"/>
    <w:rsid w:val="00F16655"/>
    <w:rsid w:val="00F2266B"/>
    <w:rsid w:val="00F239B9"/>
    <w:rsid w:val="00F24D6F"/>
    <w:rsid w:val="00F267E5"/>
    <w:rsid w:val="00F27767"/>
    <w:rsid w:val="00F31EEA"/>
    <w:rsid w:val="00F45365"/>
    <w:rsid w:val="00F47BBB"/>
    <w:rsid w:val="00F47C90"/>
    <w:rsid w:val="00F50A01"/>
    <w:rsid w:val="00F517EF"/>
    <w:rsid w:val="00F51F2F"/>
    <w:rsid w:val="00F53167"/>
    <w:rsid w:val="00F60563"/>
    <w:rsid w:val="00F61A8C"/>
    <w:rsid w:val="00F67DB7"/>
    <w:rsid w:val="00F706BD"/>
    <w:rsid w:val="00F77A6B"/>
    <w:rsid w:val="00F82395"/>
    <w:rsid w:val="00F85CCF"/>
    <w:rsid w:val="00F91121"/>
    <w:rsid w:val="00F921BA"/>
    <w:rsid w:val="00F92228"/>
    <w:rsid w:val="00F924FC"/>
    <w:rsid w:val="00F94CAD"/>
    <w:rsid w:val="00F9745A"/>
    <w:rsid w:val="00FA4357"/>
    <w:rsid w:val="00FA4E40"/>
    <w:rsid w:val="00FB1C7F"/>
    <w:rsid w:val="00FB27ED"/>
    <w:rsid w:val="00FC124E"/>
    <w:rsid w:val="00FC4916"/>
    <w:rsid w:val="00FD39F4"/>
    <w:rsid w:val="00FD4E8F"/>
    <w:rsid w:val="00FD609E"/>
    <w:rsid w:val="00FD6323"/>
    <w:rsid w:val="00FE0556"/>
    <w:rsid w:val="00FE0723"/>
    <w:rsid w:val="00FE2433"/>
    <w:rsid w:val="00FE2435"/>
    <w:rsid w:val="00FE30AA"/>
    <w:rsid w:val="00FE4867"/>
    <w:rsid w:val="00FE58DE"/>
    <w:rsid w:val="18E71F83"/>
    <w:rsid w:val="1F722726"/>
    <w:rsid w:val="3D735E60"/>
    <w:rsid w:val="49F062B5"/>
    <w:rsid w:val="5779005E"/>
    <w:rsid w:val="6F8B0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F6AACD"/>
  <w14:defaultImageDpi w14:val="300"/>
  <w15:docId w15:val="{FC479FC3-8D6B-814E-9C21-BDEC7F1A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Lucida Grande" w:hAnsi="Lucida Grande" w:cs="Lucida Grande"/>
      <w:sz w:val="18"/>
      <w:szCs w:val="18"/>
    </w:rPr>
  </w:style>
  <w:style w:type="paragraph" w:styleId="a5">
    <w:name w:val="footer"/>
    <w:basedOn w:val="a"/>
    <w:link w:val="a6"/>
    <w:uiPriority w:val="99"/>
    <w:unhideWhenUsed/>
    <w:qFormat/>
    <w:pPr>
      <w:tabs>
        <w:tab w:val="center" w:pos="4680"/>
        <w:tab w:val="right" w:pos="9360"/>
      </w:tabs>
    </w:pPr>
  </w:style>
  <w:style w:type="paragraph" w:styleId="a7">
    <w:name w:val="header"/>
    <w:basedOn w:val="a"/>
    <w:link w:val="a8"/>
    <w:uiPriority w:val="99"/>
    <w:unhideWhenUsed/>
    <w:pPr>
      <w:tabs>
        <w:tab w:val="center" w:pos="4680"/>
        <w:tab w:val="right" w:pos="9360"/>
      </w:tabs>
    </w:pPr>
  </w:style>
  <w:style w:type="character" w:styleId="a9">
    <w:name w:val="Hyperlink"/>
    <w:basedOn w:val="a0"/>
    <w:uiPriority w:val="99"/>
    <w:unhideWhenUsed/>
    <w:rPr>
      <w:color w:val="0000FF" w:themeColor="hyperlink"/>
      <w:u w:val="single"/>
    </w:rPr>
  </w:style>
  <w:style w:type="paragraph" w:styleId="aa">
    <w:name w:val="List Paragraph"/>
    <w:basedOn w:val="a"/>
    <w:uiPriority w:val="34"/>
    <w:qFormat/>
    <w:pPr>
      <w:ind w:left="720"/>
      <w:contextualSpacing/>
    </w:pPr>
  </w:style>
  <w:style w:type="character" w:customStyle="1" w:styleId="a4">
    <w:name w:val="批注框文本 字符"/>
    <w:basedOn w:val="a0"/>
    <w:link w:val="a3"/>
    <w:uiPriority w:val="99"/>
    <w:semiHidden/>
    <w:qFormat/>
    <w:rPr>
      <w:rFonts w:ascii="Lucida Grande" w:hAnsi="Lucida Grande" w:cs="Lucida Grande"/>
      <w:sz w:val="18"/>
      <w:szCs w:val="18"/>
    </w:rPr>
  </w:style>
  <w:style w:type="character" w:customStyle="1" w:styleId="a8">
    <w:name w:val="页眉 字符"/>
    <w:basedOn w:val="a0"/>
    <w:link w:val="a7"/>
    <w:uiPriority w:val="99"/>
    <w:qFormat/>
    <w:rPr>
      <w:rFonts w:asciiTheme="minorHAnsi" w:eastAsiaTheme="minorEastAsia" w:hAnsiTheme="minorHAnsi" w:cstheme="minorBidi"/>
      <w:sz w:val="24"/>
      <w:szCs w:val="24"/>
      <w:lang w:eastAsia="en-US"/>
    </w:rPr>
  </w:style>
  <w:style w:type="character" w:customStyle="1" w:styleId="a6">
    <w:name w:val="页脚 字符"/>
    <w:basedOn w:val="a0"/>
    <w:link w:val="a5"/>
    <w:uiPriority w:val="99"/>
    <w:qFormat/>
    <w:rPr>
      <w:rFonts w:asciiTheme="minorHAnsi" w:eastAsiaTheme="minorEastAsia" w:hAnsiTheme="minorHAnsi" w:cstheme="minorBidi"/>
      <w:sz w:val="24"/>
      <w:szCs w:val="24"/>
      <w:lang w:eastAsia="en-US"/>
    </w:rPr>
  </w:style>
  <w:style w:type="character" w:customStyle="1" w:styleId="UnresolvedMention1">
    <w:name w:val="Unresolved Mention1"/>
    <w:basedOn w:val="a0"/>
    <w:uiPriority w:val="99"/>
    <w:semiHidden/>
    <w:unhideWhenUsed/>
    <w:rPr>
      <w:color w:val="605E5C"/>
      <w:shd w:val="clear" w:color="auto" w:fill="E1DFDD"/>
    </w:rPr>
  </w:style>
  <w:style w:type="paragraph" w:styleId="ab">
    <w:name w:val="caption"/>
    <w:basedOn w:val="a"/>
    <w:next w:val="a"/>
    <w:uiPriority w:val="35"/>
    <w:unhideWhenUsed/>
    <w:qFormat/>
    <w:rsid w:val="00E0497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6075">
      <w:bodyDiv w:val="1"/>
      <w:marLeft w:val="0"/>
      <w:marRight w:val="0"/>
      <w:marTop w:val="0"/>
      <w:marBottom w:val="0"/>
      <w:divBdr>
        <w:top w:val="none" w:sz="0" w:space="0" w:color="auto"/>
        <w:left w:val="none" w:sz="0" w:space="0" w:color="auto"/>
        <w:bottom w:val="none" w:sz="0" w:space="0" w:color="auto"/>
        <w:right w:val="none" w:sz="0" w:space="0" w:color="auto"/>
      </w:divBdr>
      <w:divsChild>
        <w:div w:id="694617095">
          <w:marLeft w:val="0"/>
          <w:marRight w:val="0"/>
          <w:marTop w:val="0"/>
          <w:marBottom w:val="0"/>
          <w:divBdr>
            <w:top w:val="none" w:sz="0" w:space="0" w:color="auto"/>
            <w:left w:val="none" w:sz="0" w:space="0" w:color="auto"/>
            <w:bottom w:val="none" w:sz="0" w:space="0" w:color="auto"/>
            <w:right w:val="none" w:sz="0" w:space="0" w:color="auto"/>
          </w:divBdr>
          <w:divsChild>
            <w:div w:id="477963334">
              <w:marLeft w:val="0"/>
              <w:marRight w:val="0"/>
              <w:marTop w:val="0"/>
              <w:marBottom w:val="0"/>
              <w:divBdr>
                <w:top w:val="none" w:sz="0" w:space="0" w:color="auto"/>
                <w:left w:val="none" w:sz="0" w:space="0" w:color="auto"/>
                <w:bottom w:val="none" w:sz="0" w:space="0" w:color="auto"/>
                <w:right w:val="none" w:sz="0" w:space="0" w:color="auto"/>
              </w:divBdr>
              <w:divsChild>
                <w:div w:id="9009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27427">
      <w:bodyDiv w:val="1"/>
      <w:marLeft w:val="0"/>
      <w:marRight w:val="0"/>
      <w:marTop w:val="0"/>
      <w:marBottom w:val="0"/>
      <w:divBdr>
        <w:top w:val="none" w:sz="0" w:space="0" w:color="auto"/>
        <w:left w:val="none" w:sz="0" w:space="0" w:color="auto"/>
        <w:bottom w:val="none" w:sz="0" w:space="0" w:color="auto"/>
        <w:right w:val="none" w:sz="0" w:space="0" w:color="auto"/>
      </w:divBdr>
      <w:divsChild>
        <w:div w:id="3939398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Telea</dc:creator>
  <cp:lastModifiedBy>SHI Qing</cp:lastModifiedBy>
  <cp:revision>626</cp:revision>
  <dcterms:created xsi:type="dcterms:W3CDTF">2019-03-07T19:21:00Z</dcterms:created>
  <dcterms:modified xsi:type="dcterms:W3CDTF">2023-06-08T01:53:00Z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