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2F9" w:rsidRPr="00DF12F9" w:rsidRDefault="00DF12F9" w:rsidP="00DF12F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DF12F9">
        <w:rPr>
          <w:rFonts w:ascii="KaiTi_GB2312" w:eastAsia="微软雅黑" w:hAnsi="KaiTi_GB2312" w:cs="宋体"/>
          <w:b/>
          <w:bCs/>
          <w:color w:val="4F4F4F"/>
          <w:kern w:val="36"/>
          <w:sz w:val="36"/>
          <w:szCs w:val="36"/>
        </w:rPr>
        <w:t>什么是函数指针？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br/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指针前面已经写过好多，自以为认识的差不多了，但是今天突然看到一个问题，写一个函数指针，函数指针就是一个指向函数首地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址的指针，接下来写几个指针：</w:t>
      </w: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br/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写一个函数指针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写一个函数指针数组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写一个指向函数指针数组的指针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看到这三个是不是觉得挺绕~</w:t>
      </w:r>
    </w:p>
    <w:p w:rsidR="00DF12F9" w:rsidRPr="00DF12F9" w:rsidRDefault="00DF12F9" w:rsidP="00DF12F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</w:p>
    <w:p w:rsidR="00DF12F9" w:rsidRPr="00DF12F9" w:rsidRDefault="00DF12F9" w:rsidP="00DF12F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DF12F9">
        <w:rPr>
          <w:rFonts w:ascii="KaiTi_GB2312" w:eastAsia="KaiTi_GB2312" w:hAnsi="KaiTi_GB2312" w:cs="宋体" w:hint="eastAsia"/>
          <w:b/>
          <w:bCs/>
          <w:color w:val="4F4F4F"/>
          <w:kern w:val="0"/>
          <w:sz w:val="27"/>
          <w:szCs w:val="27"/>
        </w:rPr>
        <w:t>=</w:t>
      </w:r>
      <w:r w:rsidRPr="00DF12F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=》定义函数指针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KaiTi_GB2312" w:eastAsia="KaiTi_GB2312" w:hAnsi="KaiTi_GB2312" w:cs="宋体" w:hint="eastAsia"/>
          <w:color w:val="555555"/>
          <w:kern w:val="0"/>
          <w:sz w:val="27"/>
          <w:szCs w:val="27"/>
        </w:rPr>
        <w:t>举个例子看以下代码:</w:t>
      </w:r>
      <w:r w:rsidRPr="00DF12F9">
        <w:rPr>
          <w:rFonts w:ascii="KaiTi_GB2312" w:eastAsia="KaiTi_GB2312" w:hAnsi="KaiTi_GB2312" w:cs="宋体" w:hint="eastAsia"/>
          <w:color w:val="555555"/>
          <w:kern w:val="0"/>
          <w:sz w:val="27"/>
          <w:szCs w:val="27"/>
        </w:rPr>
        <w:br/>
      </w:r>
    </w:p>
    <w:p w:rsidR="00DF12F9" w:rsidRPr="00DF12F9" w:rsidRDefault="00DF12F9" w:rsidP="00DF12F9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DF12F9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DF12F9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DF12F9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DF12F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5" w:tgtFrame="_self" w:tooltip="view plain" w:history="1">
        <w:r w:rsidRPr="00DF12F9">
          <w:rPr>
            <w:rFonts w:ascii="Verdana" w:eastAsia="微软雅黑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F12F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6" w:tgtFrame="_self" w:tooltip="copy" w:history="1">
        <w:r w:rsidRPr="00DF12F9">
          <w:rPr>
            <w:rFonts w:ascii="Verdana" w:eastAsia="微软雅黑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F12F9" w:rsidRPr="00DF12F9" w:rsidRDefault="00DF12F9" w:rsidP="00DF12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Windows.h</w:t>
      </w:r>
      <w:proofErr w:type="spellEnd"/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fun()  </w:t>
      </w:r>
    </w:p>
    <w:p w:rsidR="00DF12F9" w:rsidRPr="00DF12F9" w:rsidRDefault="00DF12F9" w:rsidP="00DF12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F12F9" w:rsidRPr="00DF12F9" w:rsidRDefault="00DF12F9" w:rsidP="00DF12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我调用成功了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12F9" w:rsidRPr="00DF12F9" w:rsidRDefault="00DF12F9" w:rsidP="00DF12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12F9" w:rsidRPr="00DF12F9" w:rsidRDefault="00DF12F9" w:rsidP="00DF12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proofErr w:type="spellStart"/>
      <w:r w:rsidRPr="00DF12F9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DF12F9" w:rsidRPr="00DF12F9" w:rsidRDefault="00DF12F9" w:rsidP="00DF12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F12F9" w:rsidRPr="00DF12F9" w:rsidRDefault="00DF12F9" w:rsidP="00DF12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)() = &amp;fun;  </w:t>
      </w:r>
    </w:p>
    <w:p w:rsidR="00DF12F9" w:rsidRPr="00DF12F9" w:rsidRDefault="00DF12F9" w:rsidP="00DF12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)();  </w:t>
      </w:r>
    </w:p>
    <w:p w:rsidR="00DF12F9" w:rsidRPr="00DF12F9" w:rsidRDefault="00DF12F9" w:rsidP="00DF12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12F9" w:rsidRPr="00DF12F9" w:rsidRDefault="00DF12F9" w:rsidP="00DF12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F12F9" w:rsidRPr="00DF12F9" w:rsidRDefault="00DF12F9" w:rsidP="00DF12F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DF12F9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  <w:t>运行结果是什么呢？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KaiTi_GB2312" w:eastAsia="KaiTi_GB2312" w:hAnsi="KaiTi_GB2312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5753100" cy="3725424"/>
            <wp:effectExtent l="0" t="0" r="0" b="8890"/>
            <wp:docPr id="3" name="图片 3" descr="https://img-blog.csdn.net/20170213160332555?watermark/2/text/aHR0cDovL2Jsb2cuY3Nkbi5uZXQvRGF3bl9zZ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13160332555?watermark/2/text/aHR0cDovL2Jsb2cuY3Nkbi5uZXQvRGF3bl9zZ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124" cy="3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2F9">
        <w:rPr>
          <w:rFonts w:ascii="KaiTi_GB2312" w:eastAsia="KaiTi_GB2312" w:hAnsi="KaiTi_GB2312" w:cs="宋体" w:hint="eastAsia"/>
          <w:color w:val="555555"/>
          <w:kern w:val="0"/>
          <w:sz w:val="27"/>
          <w:szCs w:val="27"/>
        </w:rPr>
        <w:br/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这个就是一个函数指针的声明</w:t>
      </w:r>
      <w:r w:rsidRPr="00DF12F9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。</w:t>
      </w:r>
    </w:p>
    <w:p w:rsidR="00DF12F9" w:rsidRPr="00DF12F9" w:rsidRDefault="00DF12F9" w:rsidP="00DF12F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DF12F9">
        <w:rPr>
          <w:rFonts w:ascii="KaiTi_GB2312" w:eastAsia="KaiTi_GB2312" w:hAnsi="KaiTi_GB2312" w:cs="宋体" w:hint="eastAsia"/>
          <w:b/>
          <w:bCs/>
          <w:color w:val="4F4F4F"/>
          <w:kern w:val="0"/>
          <w:sz w:val="27"/>
          <w:szCs w:val="27"/>
        </w:rPr>
        <w:t>==》如何定义一个函数指针数组？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以前我写过一个博客介绍数组指针和指针数组的区别，我们应该知道函数指针数组，是每一个元素为函数指组的数组，对它是数组。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KaiTi_GB2312" w:eastAsia="KaiTi_GB2312" w:hAnsi="KaiTi_GB2312" w:cs="宋体" w:hint="eastAsia"/>
          <w:color w:val="555555"/>
          <w:kern w:val="0"/>
          <w:szCs w:val="21"/>
        </w:rPr>
        <w:br/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t>现在来看看他的用法：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</w:p>
    <w:p w:rsidR="00DF12F9" w:rsidRPr="00DF12F9" w:rsidRDefault="00DF12F9" w:rsidP="00DF12F9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DF12F9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spellStart"/>
      <w:r w:rsidRPr="00DF12F9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DF12F9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DF12F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8" w:tgtFrame="_self" w:tooltip="view plain" w:history="1">
        <w:r w:rsidRPr="00DF12F9">
          <w:rPr>
            <w:rFonts w:ascii="Verdana" w:eastAsia="微软雅黑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F12F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9" w:tgtFrame="_self" w:tooltip="copy" w:history="1">
        <w:r w:rsidRPr="00DF12F9">
          <w:rPr>
            <w:rFonts w:ascii="Verdana" w:eastAsia="微软雅黑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Windows.h</w:t>
      </w:r>
      <w:proofErr w:type="spellEnd"/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fun1()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我调用成功了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fun2()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我第二次调用成功了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fun3()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我第三次调用成功了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proofErr w:type="spellStart"/>
      <w:r w:rsidRPr="00DF12F9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)() = &amp;fun1;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(*pfun2)() = &amp;fun2;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(*pfun3)() = &amp;fun3;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接下来就是定义一个数组把他们三个装进去。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pfunarr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[3])();       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在这里呢看着个指针数组，他就是一个具有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个以函数指针为内容的元素的函数指针数组。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pfunarr[0] = &amp;pfun&lt;span style=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"font-family:Arial, Helvetica, sans-serif;"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&gt;;&lt;/span&gt;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pfunarr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[1] = &amp;pfun2;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pfunarr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[2] = &amp;pfun3;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pfunarr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[0]();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pfunarr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[1]();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pfunarr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[2]();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F12F9" w:rsidRPr="00DF12F9" w:rsidRDefault="00DF12F9" w:rsidP="00DF12F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那我们一起来看看运行结果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微软雅黑" w:eastAsia="微软雅黑" w:hAnsi="微软雅黑" w:cs="宋体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5943600" cy="3848783"/>
            <wp:effectExtent l="0" t="0" r="0" b="0"/>
            <wp:docPr id="2" name="图片 2" descr="https://img-blog.csdn.net/20170213162404695?watermark/2/text/aHR0cDovL2Jsb2cuY3Nkbi5uZXQvRGF3bl9zZ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213162404695?watermark/2/text/aHR0cDovL2Jsb2cuY3Nkbi5uZXQvRGF3bl9zZ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509" cy="385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 xml:space="preserve">很多人疑惑那个声明是怎么写出来的，如果你定义一个整形数组呢？ </w:t>
      </w:r>
      <w:r w:rsidRPr="00DF12F9">
        <w:rPr>
          <w:rFonts w:ascii="Calibri" w:eastAsia="黑体" w:hAnsi="Calibri" w:cs="Calibri"/>
          <w:color w:val="555555"/>
          <w:kern w:val="0"/>
          <w:szCs w:val="21"/>
        </w:rPr>
        <w:t> </w:t>
      </w:r>
      <w:proofErr w:type="spellStart"/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int</w:t>
      </w:r>
      <w:proofErr w:type="spellEnd"/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 xml:space="preserve"> </w:t>
      </w:r>
      <w:proofErr w:type="spellStart"/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arr</w:t>
      </w:r>
      <w:proofErr w:type="spellEnd"/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[3]。那么我们刚刚知道函数指针类型 怎么写？</w:t>
      </w: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br/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void (*</w:t>
      </w:r>
      <w:proofErr w:type="spellStart"/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pfun</w:t>
      </w:r>
      <w:proofErr w:type="spellEnd"/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)()</w:t>
      </w:r>
      <w:r w:rsidRPr="00DF12F9">
        <w:rPr>
          <w:rFonts w:ascii="Calibri" w:eastAsia="黑体" w:hAnsi="Calibri" w:cs="Calibri"/>
          <w:color w:val="555555"/>
          <w:kern w:val="0"/>
          <w:szCs w:val="21"/>
        </w:rPr>
        <w:t> </w:t>
      </w: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 xml:space="preserve">这个函数指针类型想把它变成数组就去找那个名字往它后面加一个[3] </w:t>
      </w:r>
      <w:r w:rsidRPr="00DF12F9">
        <w:rPr>
          <w:rFonts w:ascii="Calibri" w:eastAsia="黑体" w:hAnsi="Calibri" w:cs="Calibri"/>
          <w:color w:val="555555"/>
          <w:kern w:val="0"/>
          <w:szCs w:val="21"/>
        </w:rPr>
        <w:t> </w:t>
      </w: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就ok了~</w:t>
      </w:r>
      <w:r w:rsidRPr="00DF12F9">
        <w:rPr>
          <w:rFonts w:ascii="Calibri" w:eastAsia="黑体" w:hAnsi="Calibri" w:cs="Calibri"/>
          <w:color w:val="555555"/>
          <w:kern w:val="0"/>
          <w:szCs w:val="21"/>
        </w:rPr>
        <w:t> </w:t>
      </w: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 xml:space="preserve">也就是 </w:t>
      </w:r>
      <w:r w:rsidRPr="00DF12F9">
        <w:rPr>
          <w:rFonts w:ascii="Calibri" w:eastAsia="黑体" w:hAnsi="Calibri" w:cs="Calibri"/>
          <w:color w:val="555555"/>
          <w:kern w:val="0"/>
          <w:szCs w:val="21"/>
        </w:rPr>
        <w:t>  </w:t>
      </w:r>
      <w:r w:rsidRPr="00DF12F9">
        <w:rPr>
          <w:rFonts w:ascii="黑体" w:eastAsia="黑体" w:hAnsi="黑体" w:cs="宋体" w:hint="eastAsia"/>
          <w:color w:val="555555"/>
          <w:kern w:val="0"/>
          <w:szCs w:val="21"/>
          <w:shd w:val="clear" w:color="auto" w:fill="F0F0F0"/>
        </w:rPr>
        <w:t>void(*</w:t>
      </w:r>
      <w:proofErr w:type="spellStart"/>
      <w:r w:rsidRPr="00DF12F9">
        <w:rPr>
          <w:rFonts w:ascii="黑体" w:eastAsia="黑体" w:hAnsi="黑体" w:cs="宋体" w:hint="eastAsia"/>
          <w:color w:val="555555"/>
          <w:kern w:val="0"/>
          <w:szCs w:val="21"/>
          <w:shd w:val="clear" w:color="auto" w:fill="F0F0F0"/>
        </w:rPr>
        <w:t>pfun</w:t>
      </w:r>
      <w:proofErr w:type="spellEnd"/>
      <w:r w:rsidRPr="00DF12F9">
        <w:rPr>
          <w:rFonts w:ascii="黑体" w:eastAsia="黑体" w:hAnsi="黑体" w:cs="宋体" w:hint="eastAsia"/>
          <w:color w:val="555555"/>
          <w:kern w:val="0"/>
          <w:szCs w:val="21"/>
          <w:shd w:val="clear" w:color="auto" w:fill="F0F0F0"/>
        </w:rPr>
        <w:t>[3])();</w:t>
      </w:r>
      <w:r w:rsidRPr="00DF12F9">
        <w:rPr>
          <w:rFonts w:ascii="Calibri" w:eastAsia="黑体" w:hAnsi="Calibri" w:cs="Calibri"/>
          <w:color w:val="555555"/>
          <w:kern w:val="0"/>
          <w:szCs w:val="21"/>
          <w:shd w:val="clear" w:color="auto" w:fill="F0F0F0"/>
        </w:rPr>
        <w:t> </w:t>
      </w:r>
      <w:bookmarkStart w:id="3" w:name="t4"/>
      <w:bookmarkEnd w:id="3"/>
      <w:r w:rsidRPr="00DF12F9">
        <w:rPr>
          <w:rFonts w:ascii="KaiTi_GB2312" w:eastAsia="KaiTi_GB2312" w:hAnsi="KaiTi_GB2312" w:cs="宋体" w:hint="eastAsia"/>
          <w:b/>
          <w:bCs/>
          <w:color w:val="4F4F4F"/>
          <w:kern w:val="36"/>
          <w:sz w:val="27"/>
          <w:szCs w:val="27"/>
          <w:shd w:val="clear" w:color="auto" w:fill="F0F0F0"/>
        </w:rPr>
        <w:br/>
      </w:r>
    </w:p>
    <w:p w:rsidR="00DF12F9" w:rsidRPr="00DF12F9" w:rsidRDefault="00DF12F9" w:rsidP="00DF12F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DF12F9">
        <w:rPr>
          <w:rFonts w:ascii="KaiTi_GB2312" w:eastAsia="KaiTi_GB2312" w:hAnsi="KaiTi_GB2312" w:cs="宋体" w:hint="eastAsia"/>
          <w:b/>
          <w:bCs/>
          <w:color w:val="4F4F4F"/>
          <w:kern w:val="0"/>
          <w:sz w:val="27"/>
          <w:szCs w:val="27"/>
          <w:shd w:val="clear" w:color="auto" w:fill="F0F0F0"/>
        </w:rPr>
        <w:t>==》定义一个指向 指针数组的指针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color w:val="555555"/>
          <w:kern w:val="0"/>
          <w:szCs w:val="21"/>
          <w:shd w:val="clear" w:color="auto" w:fill="F0F0F0"/>
        </w:rPr>
        <w:t>上面我们已经发现规律，那我再看如下代码~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</w:p>
    <w:p w:rsidR="00DF12F9" w:rsidRPr="00DF12F9" w:rsidRDefault="00DF12F9" w:rsidP="00DF12F9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DF12F9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DF12F9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DF12F9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DF12F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1" w:tgtFrame="_self" w:tooltip="view plain" w:history="1">
        <w:r w:rsidRPr="00DF12F9">
          <w:rPr>
            <w:rFonts w:ascii="Verdana" w:eastAsia="微软雅黑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F12F9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2" w:tgtFrame="_self" w:tooltip="copy" w:history="1">
        <w:r w:rsidRPr="00DF12F9">
          <w:rPr>
            <w:rFonts w:ascii="Verdana" w:eastAsia="微软雅黑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Windows.h</w:t>
      </w:r>
      <w:proofErr w:type="spellEnd"/>
      <w:r w:rsidRPr="00DF12F9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fun1()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我调用成功了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fun2()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我第二次调用成功了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fun3()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我第三次调用成功了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proofErr w:type="spellStart"/>
      <w:r w:rsidRPr="00DF12F9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//void(*</w:t>
      </w:r>
      <w:proofErr w:type="spellStart"/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pfun</w:t>
      </w:r>
      <w:proofErr w:type="spellEnd"/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)() = &amp;fun1;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//void(*pfun2)() = &amp;fun2;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//void(*pfun3)() = &amp;fun3;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接下来就是定义一个数组把他们三个装进去。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pfunarr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[3])();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(*(*pfunarr2)[3])();       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在这里呢看着个指针数组，他就是一个具有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DF12F9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个以函数指针为内容的元素的函数指针数组。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pfunarr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[0] = &amp;fun1;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pfunarr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[1] = &amp;fun2;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pfunarr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[2] = &amp;fun3;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pfunarr2 = &amp;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pfunarr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(*pfunarr2)[0]();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pfunarr</w:t>
      </w:r>
      <w:proofErr w:type="spellEnd"/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[0]();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DF12F9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2F9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F12F9" w:rsidRPr="00DF12F9" w:rsidRDefault="00DF12F9" w:rsidP="00DF12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DF12F9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Pr="00DF12F9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0F0F0"/>
        </w:rPr>
        <w:t>再看看结果~</w:t>
      </w:r>
      <w:r w:rsidRPr="00DF12F9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0F0F0"/>
        </w:rPr>
        <w:br/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微软雅黑" w:eastAsia="微软雅黑" w:hAnsi="微软雅黑" w:cs="宋体"/>
          <w:noProof/>
          <w:color w:val="555555"/>
          <w:kern w:val="0"/>
          <w:sz w:val="23"/>
          <w:szCs w:val="23"/>
          <w:shd w:val="clear" w:color="auto" w:fill="F0F0F0"/>
        </w:rPr>
        <w:lastRenderedPageBreak/>
        <w:drawing>
          <wp:inline distT="0" distB="0" distL="0" distR="0">
            <wp:extent cx="5238004" cy="3391874"/>
            <wp:effectExtent l="0" t="0" r="1270" b="0"/>
            <wp:docPr id="1" name="图片 1" descr="https://img-blog.csdn.net/20170213164859244?watermark/2/text/aHR0cDovL2Jsb2cuY3Nkbi5uZXQvRGF3bl9zZ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13164859244?watermark/2/text/aHR0cDovL2Jsb2cuY3Nkbi5uZXQvRGF3bl9zZ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619" cy="339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t>我们把那个声明拿下来 分析一下</w:t>
      </w: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br/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t>void (*(*pfunarr2)[3])();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t xml:space="preserve">首先呢，把 </w:t>
      </w:r>
      <w:r w:rsidRPr="00DF12F9">
        <w:rPr>
          <w:rFonts w:ascii="Calibri" w:eastAsia="黑体" w:hAnsi="Calibri" w:cs="Calibri"/>
          <w:b/>
          <w:bCs/>
          <w:color w:val="555555"/>
          <w:kern w:val="0"/>
          <w:szCs w:val="21"/>
        </w:rPr>
        <w:t> </w:t>
      </w: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t xml:space="preserve">（*pfunarr2）[3] </w:t>
      </w:r>
      <w:r w:rsidRPr="00DF12F9">
        <w:rPr>
          <w:rFonts w:ascii="Calibri" w:eastAsia="黑体" w:hAnsi="Calibri" w:cs="Calibri"/>
          <w:b/>
          <w:bCs/>
          <w:color w:val="555555"/>
          <w:kern w:val="0"/>
          <w:szCs w:val="21"/>
        </w:rPr>
        <w:t> </w:t>
      </w: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t>这一段代码先去掉。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t>（*pfunarr2）[3] 这段代码很明显就是一个指针数组的原型。</w:t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t>那么它剩下来的部分是 void (*)() 这个是一个指向函数的指针原型。</w:t>
      </w:r>
      <w:r w:rsidRPr="00DF12F9">
        <w:rPr>
          <w:rFonts w:ascii="黑体" w:eastAsia="黑体" w:hAnsi="黑体" w:cs="宋体" w:hint="eastAsia"/>
          <w:color w:val="555555"/>
          <w:kern w:val="0"/>
          <w:szCs w:val="21"/>
        </w:rPr>
        <w:t>所以他两个拼在一起</w:t>
      </w:r>
      <w:r w:rsidRPr="00DF12F9">
        <w:rPr>
          <w:rFonts w:ascii="Calibri" w:eastAsia="黑体" w:hAnsi="Calibri" w:cs="Calibri"/>
          <w:color w:val="555555"/>
          <w:kern w:val="0"/>
          <w:szCs w:val="21"/>
        </w:rPr>
        <w:t> </w:t>
      </w: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br/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t>void (*(*pfunarr2)[3])();</w:t>
      </w: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br/>
      </w:r>
    </w:p>
    <w:p w:rsidR="00DF12F9" w:rsidRPr="00DF12F9" w:rsidRDefault="00DF12F9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t>就叫做指向函数指针数组的指针。</w:t>
      </w: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br/>
      </w:r>
    </w:p>
    <w:p w:rsidR="00DF12F9" w:rsidRDefault="00DF12F9" w:rsidP="00DF12F9">
      <w:pPr>
        <w:widowControl/>
        <w:shd w:val="clear" w:color="auto" w:fill="FFFFFF"/>
        <w:jc w:val="left"/>
        <w:rPr>
          <w:rFonts w:ascii="黑体" w:eastAsia="黑体" w:hAnsi="黑体" w:cs="宋体"/>
          <w:b/>
          <w:bCs/>
          <w:color w:val="555555"/>
          <w:kern w:val="0"/>
          <w:szCs w:val="21"/>
        </w:rPr>
      </w:pPr>
      <w:r w:rsidRPr="00DF12F9">
        <w:rPr>
          <w:rFonts w:ascii="黑体" w:eastAsia="黑体" w:hAnsi="黑体" w:cs="宋体" w:hint="eastAsia"/>
          <w:b/>
          <w:bCs/>
          <w:color w:val="555555"/>
          <w:kern w:val="0"/>
          <w:szCs w:val="21"/>
        </w:rPr>
        <w:t>这里这些听起来特别绕，但是呢你自己理解了，它们拿出来其实就都挺简单的喽。</w:t>
      </w:r>
    </w:p>
    <w:p w:rsidR="00DF12F9" w:rsidRDefault="0021636E" w:rsidP="00DF12F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hyperlink r:id="rId14" w:history="1">
        <w:r w:rsidRPr="00E97245">
          <w:rPr>
            <w:rStyle w:val="a3"/>
            <w:rFonts w:ascii="微软雅黑" w:eastAsia="微软雅黑" w:hAnsi="微软雅黑" w:cs="宋体"/>
            <w:kern w:val="0"/>
            <w:sz w:val="23"/>
            <w:szCs w:val="23"/>
          </w:rPr>
          <w:t>https://blog.csdn.net/dawn_sf/article/details/55049524</w:t>
        </w:r>
      </w:hyperlink>
    </w:p>
    <w:p w:rsidR="0021636E" w:rsidRDefault="000D1CF0" w:rsidP="00DF12F9">
      <w:pPr>
        <w:widowControl/>
        <w:shd w:val="clear" w:color="auto" w:fill="FFFFFF"/>
        <w:jc w:val="left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使用函数指针的好处在于，可以将实现同一功能的多个模块统一起来标识，这样一来更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容易后期的维护，系统结构更加清晰。或者归纳为：便于分层设计、利于系统抽象、降低耦合度以及使接口与实现分开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</w:t>
      </w:r>
    </w:p>
    <w:p w:rsidR="000D1CF0" w:rsidRDefault="0052260F" w:rsidP="00DF12F9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上面的话是有道理的。只是，要真的体会这些名词，需要你亲历躬行，一个“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百度知道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”是很难让你真正体会并理解的。国人一些教科书也不负责任，人云亦云的说这些话，但很少能透彻讲解。我小试一下。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1. 便于分层设计：</w:t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函数指针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是引用，是间接层，或曰</w:t>
      </w:r>
      <w:hyperlink r:id="rId17" w:tgtFrame="_blank" w:history="1">
        <w:r>
          <w:rPr>
            <w:rStyle w:val="a3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隔离层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它输出到上层，给上层用户用。函数实体是实现，在下层，给开发者用，实现者（软件工程师）关注。这就是简单的分层的概念了。上层用户想让一个函数所做的东西会变化时，我们只需要改变底层实现，并用函数指针指向新的实现就行了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再精炼一下分层：分层的核心是对接口进行设计和实现。函数指针的作用就是提供不同实现的统一接口。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2. 利于系统抽象：只有存在多个类似的实体需要模拟、操作或控制时（这种情况很多）才需要抽象。多个类似的实体就是对象，抽象的结果就是类。在C里边，可以用函数指针数组完成这种抽象。如，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fopen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就是一个例子。他可以打开文件。C里面将磁盘文件、</w:t>
      </w:r>
      <w:hyperlink r:id="rId18" w:tgtFrame="_blank" w:history="1">
        <w:r>
          <w:rPr>
            <w:rStyle w:val="a3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串口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</w:t>
      </w:r>
      <w:hyperlink r:id="rId19" w:tgtFrame="_blank" w:history="1">
        <w:r>
          <w:rPr>
            <w:rStyle w:val="a3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USB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等诸多设备抽象为文件。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3. 降低</w:t>
      </w:r>
      <w:hyperlink r:id="rId20" w:tgtFrame="_blank" w:history="1">
        <w:r>
          <w:rPr>
            <w:rStyle w:val="a3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耦合度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以及使接口与实现分开：第1条中的解释已经说明了这一点。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再具体一下：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我曾搭建过一个</w:t>
      </w:r>
      <w:hyperlink r:id="rId21" w:tgtFrame="_blank" w:history="1">
        <w:r>
          <w:rPr>
            <w:rStyle w:val="a3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嵌入式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平台。其中的设备操作（硬件驱动）采用了多组函数指针数据，并进行了简单的</w:t>
      </w:r>
      <w:hyperlink r:id="rId22" w:tgtFrame="_blank" w:history="1">
        <w:r>
          <w:rPr>
            <w:rStyle w:val="a3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封装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，其结果是：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业务软件使用函数指针数组的</w:t>
      </w:r>
      <w:hyperlink r:id="rId23" w:tgtFrame="_blank" w:history="1">
        <w:r>
          <w:rPr>
            <w:rStyle w:val="a3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封装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函数访问设备。这个</w:t>
      </w:r>
      <w:hyperlink r:id="rId24" w:tgtFrame="_blank" w:history="1">
        <w:r>
          <w:rPr>
            <w:rStyle w:val="a3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封装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可展示为：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DevOpen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（char 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strDevName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Write(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DevID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, char*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DataFrom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StartDevAddr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DataLong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Read(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DevID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, char*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DataTo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StartDevAddr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DataLong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DevClose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DevID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组抽象出来的函数，是一组语义清晰且稳定的上层接口，为上层的业务开发团队使用。底层的驱动层，各自实现自己的设备打开、读、写及关闭代码，然后，注册自己的设备到系统列表里。上层业务接可以使用了。期间的耦合在这里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Write(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DevID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, char*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DataFrom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StartDevAddr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DataLong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/* Error detecting. */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return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DevWrite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[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DevID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]( char*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DataFrom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StartDevAddr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DataLong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其中，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DevWrite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[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DevID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]就是一个函数指针数组：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（*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DevWrite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）[ MAX_DEV_NUM ]( char*,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int,int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) = {0};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里面放的就是多个设备的写的操作。其中包括：</w:t>
      </w:r>
      <w:hyperlink r:id="rId25" w:tgtFrame="_blank" w:history="1">
        <w:r>
          <w:rPr>
            <w:rStyle w:val="a3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UART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fldChar w:fldCharType="begin"/>
      </w:r>
      <w:r>
        <w:instrText xml:space="preserve"> HYPERLINK "https://www.baidu.com/s?wd=RTC&amp;from=1012015a&amp;fenlei=mv6quAkxTZn0IZRqIHckPjm4nH00T1YLPvcYnywWPjIhP1mdnWfz0ZwV5Hcvrjm3rH6sPfKWUMw85HfYnjn4nH6sgvPsT6KdThsqpZwYTjCEQLGCpyw9Uz4Bmy-bIi4WUvYETgN-TLwGUv3EPjcznHTvrjD3" \t "_blank"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3F88BF"/>
          <w:szCs w:val="21"/>
          <w:shd w:val="clear" w:color="auto" w:fill="FFFFFF"/>
        </w:rPr>
        <w:t>RTC</w:t>
      </w:r>
      <w:r>
        <w:fldChar w:fldCharType="end"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WatchDog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。EEPROM，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DigitalInput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DigitalOutput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Key,LCD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，LED。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好了。说的太多了。如需要学习，</w:t>
      </w:r>
      <w:hyperlink r:id="rId26" w:history="1">
        <w:r w:rsidR="004D2C14" w:rsidRPr="00E97245">
          <w:rPr>
            <w:rStyle w:val="a3"/>
            <w:rFonts w:ascii="微软雅黑" w:eastAsia="微软雅黑" w:hAnsi="微软雅黑" w:hint="eastAsia"/>
            <w:szCs w:val="21"/>
            <w:shd w:val="clear" w:color="auto" w:fill="FFFFFF"/>
          </w:rPr>
          <w:t>可邮件livefuture@163.com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4D2C14" w:rsidRPr="00DF12F9" w:rsidRDefault="004D2C14" w:rsidP="00DF12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4D2C14">
        <w:rPr>
          <w:rFonts w:ascii="微软雅黑" w:eastAsia="微软雅黑" w:hAnsi="微软雅黑" w:cs="宋体"/>
          <w:color w:val="555555"/>
          <w:kern w:val="0"/>
          <w:sz w:val="23"/>
          <w:szCs w:val="23"/>
        </w:rPr>
        <w:t>https://zhidao.baidu.com/question/422176818.html</w:t>
      </w:r>
      <w:bookmarkStart w:id="5" w:name="_GoBack"/>
      <w:bookmarkEnd w:id="5"/>
    </w:p>
    <w:p w:rsidR="009D4F6D" w:rsidRPr="00DF12F9" w:rsidRDefault="009D4F6D">
      <w:pPr>
        <w:rPr>
          <w:rFonts w:hint="eastAsia"/>
        </w:rPr>
      </w:pPr>
    </w:p>
    <w:sectPr w:rsidR="009D4F6D" w:rsidRPr="00DF1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A212A"/>
    <w:multiLevelType w:val="multilevel"/>
    <w:tmpl w:val="FEE6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7280F"/>
    <w:multiLevelType w:val="multilevel"/>
    <w:tmpl w:val="DD58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7B7D17"/>
    <w:multiLevelType w:val="multilevel"/>
    <w:tmpl w:val="4EDA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6D"/>
    <w:rsid w:val="000D1CF0"/>
    <w:rsid w:val="0021636E"/>
    <w:rsid w:val="004D2C14"/>
    <w:rsid w:val="0052260F"/>
    <w:rsid w:val="009D4F6D"/>
    <w:rsid w:val="00D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3F89E-21B5-42E3-A6B6-3CEFF5B3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12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12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12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F12F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DF12F9"/>
    <w:rPr>
      <w:color w:val="0000FF"/>
      <w:u w:val="single"/>
    </w:rPr>
  </w:style>
  <w:style w:type="character" w:customStyle="1" w:styleId="preprocessor">
    <w:name w:val="preprocessor"/>
    <w:basedOn w:val="a0"/>
    <w:rsid w:val="00DF12F9"/>
  </w:style>
  <w:style w:type="character" w:customStyle="1" w:styleId="keyword">
    <w:name w:val="keyword"/>
    <w:basedOn w:val="a0"/>
    <w:rsid w:val="00DF12F9"/>
  </w:style>
  <w:style w:type="character" w:customStyle="1" w:styleId="string">
    <w:name w:val="string"/>
    <w:basedOn w:val="a0"/>
    <w:rsid w:val="00DF12F9"/>
  </w:style>
  <w:style w:type="character" w:customStyle="1" w:styleId="datatypes">
    <w:name w:val="datatypes"/>
    <w:basedOn w:val="a0"/>
    <w:rsid w:val="00DF12F9"/>
  </w:style>
  <w:style w:type="character" w:styleId="a4">
    <w:name w:val="Strong"/>
    <w:basedOn w:val="a0"/>
    <w:uiPriority w:val="22"/>
    <w:qFormat/>
    <w:rsid w:val="00DF12F9"/>
    <w:rPr>
      <w:b/>
      <w:bCs/>
    </w:rPr>
  </w:style>
  <w:style w:type="character" w:customStyle="1" w:styleId="comment">
    <w:name w:val="comment"/>
    <w:basedOn w:val="a0"/>
    <w:rsid w:val="00DF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7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990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5804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13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508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283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98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1106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4354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awn_sf/article/details/55049524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baidu.com/s?wd=%E4%B8%B2%E5%8F%A3&amp;from=1012015a&amp;fenlei=mv6quAkxTZn0IZRqIHckPjm4nH00T1YLPvcYnywWPjIhP1mdnWfz0ZwV5Hcvrjm3rH6sPfKWUMw85HfYnjn4nH6sgvPsT6KdThsqpZwYTjCEQLGCpyw9Uz4Bmy-bIi4WUvYETgN-TLwGUv3EPjcznHTvrjD3" TargetMode="External"/><Relationship Id="rId26" Type="http://schemas.openxmlformats.org/officeDocument/2006/relationships/hyperlink" Target="mailto:&#21487;&#37038;&#20214;livefuture@163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idu.com/s?wd=%E5%B5%8C%E5%85%A5%E5%BC%8F&amp;from=1012015a&amp;fenlei=mv6quAkxTZn0IZRqIHckPjm4nH00T1YLPvcYnywWPjIhP1mdnWfz0ZwV5Hcvrjm3rH6sPfKWUMw85HfYnjn4nH6sgvPsT6KdThsqpZwYTjCEQLGCpyw9Uz4Bmy-bIi4WUvYETgN-TLwGUv3EPjcznHTvrjD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log.csdn.net/dawn_sf/article/details/55049524" TargetMode="External"/><Relationship Id="rId17" Type="http://schemas.openxmlformats.org/officeDocument/2006/relationships/hyperlink" Target="https://www.baidu.com/s?wd=%E9%9A%94%E7%A6%BB%E5%B1%82&amp;from=1012015a&amp;fenlei=mv6quAkxTZn0IZRqIHckPjm4nH00T1YLPvcYnywWPjIhP1mdnWfz0ZwV5Hcvrjm3rH6sPfKWUMw85HfYnjn4nH6sgvPsT6KdThsqpZwYTjCEQLGCpyw9Uz4Bmy-bIi4WUvYETgN-TLwGUv3EPjcznHTvrjD3" TargetMode="External"/><Relationship Id="rId25" Type="http://schemas.openxmlformats.org/officeDocument/2006/relationships/hyperlink" Target="https://www.baidu.com/s?wd=UART&amp;from=1012015a&amp;fenlei=mv6quAkxTZn0IZRqIHckPjm4nH00T1YLPvcYnywWPjIhP1mdnWfz0ZwV5Hcvrjm3rH6sPfKWUMw85HfYnjn4nH6sgvPsT6KdThsqpZwYTjCEQLGCpyw9Uz4Bmy-bIi4WUvYETgN-TLwGUv3EPjcznHTvrjD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idu.com/s?wd=%E5%87%BD%E6%95%B0%E6%8C%87%E9%92%88&amp;from=1012015a&amp;fenlei=mv6quAkxTZn0IZRqIHckPjm4nH00T1YLPvcYnywWPjIhP1mdnWfz0ZwV5Hcvrjm3rH6sPfKWUMw85HfYnjn4nH6sgvPsT6KdThsqpZwYTjCEQLGCpyw9Uz4Bmy-bIi4WUvYETgN-TLwGUv3EPjcznHTvrjD3" TargetMode="External"/><Relationship Id="rId20" Type="http://schemas.openxmlformats.org/officeDocument/2006/relationships/hyperlink" Target="https://www.baidu.com/s?wd=%E8%80%A6%E5%90%88%E5%BA%A6&amp;from=1012015a&amp;fenlei=mv6quAkxTZn0IZRqIHckPjm4nH00T1YLPvcYnywWPjIhP1mdnWfz0ZwV5Hcvrjm3rH6sPfKWUMw85HfYnjn4nH6sgvPsT6KdThsqpZwYTjCEQLGCpyw9Uz4Bmy-bIi4WUvYETgN-TLwGUv3EPjcznHTvrjD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dawn_sf/article/details/55049524" TargetMode="External"/><Relationship Id="rId11" Type="http://schemas.openxmlformats.org/officeDocument/2006/relationships/hyperlink" Target="https://blog.csdn.net/dawn_sf/article/details/55049524" TargetMode="External"/><Relationship Id="rId24" Type="http://schemas.openxmlformats.org/officeDocument/2006/relationships/hyperlink" Target="https://www.baidu.com/s?wd=%E5%B0%81%E8%A3%85&amp;from=1012015a&amp;fenlei=mv6quAkxTZn0IZRqIHckPjm4nH00T1YLPvcYnywWPjIhP1mdnWfz0ZwV5Hcvrjm3rH6sPfKWUMw85HfYnjn4nH6sgvPsT6KdThsqpZwYTjCEQLGCpyw9Uz4Bmy-bIi4WUvYETgN-TLwGUv3EPjcznHTvrjD3" TargetMode="External"/><Relationship Id="rId5" Type="http://schemas.openxmlformats.org/officeDocument/2006/relationships/hyperlink" Target="https://blog.csdn.net/dawn_sf/article/details/55049524" TargetMode="External"/><Relationship Id="rId15" Type="http://schemas.openxmlformats.org/officeDocument/2006/relationships/hyperlink" Target="https://www.baidu.com/s?wd=%E7%99%BE%E5%BA%A6%E7%9F%A5%E9%81%93&amp;from=1012015a&amp;fenlei=mv6quAkxTZn0IZRqIHckPjm4nH00T1YLPvcYnywWPjIhP1mdnWfz0ZwV5Hcvrjm3rH6sPfKWUMw85HfYnjn4nH6sgvPsT6KdThsqpZwYTjCEQLGCpyw9Uz4Bmy-bIi4WUvYETgN-TLwGUv3EPjcznHTvrjD3" TargetMode="External"/><Relationship Id="rId23" Type="http://schemas.openxmlformats.org/officeDocument/2006/relationships/hyperlink" Target="https://www.baidu.com/s?wd=%E5%B0%81%E8%A3%85&amp;from=1012015a&amp;fenlei=mv6quAkxTZn0IZRqIHckPjm4nH00T1YLPvcYnywWPjIhP1mdnWfz0ZwV5Hcvrjm3rH6sPfKWUMw85HfYnjn4nH6sgvPsT6KdThsqpZwYTjCEQLGCpyw9Uz4Bmy-bIi4WUvYETgN-TLwGUv3EPjcznHTvrjD3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baidu.com/s?wd=USB&amp;from=1012015a&amp;fenlei=mv6quAkxTZn0IZRqIHckPjm4nH00T1YLPvcYnywWPjIhP1mdnWfz0ZwV5Hcvrjm3rH6sPfKWUMw85HfYnjn4nH6sgvPsT6KdThsqpZwYTjCEQLGCpyw9Uz4Bmy-bIi4WUvYETgN-TLwGUv3EPjcznHTvrjD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dawn_sf/article/details/55049524" TargetMode="External"/><Relationship Id="rId14" Type="http://schemas.openxmlformats.org/officeDocument/2006/relationships/hyperlink" Target="https://blog.csdn.net/dawn_sf/article/details/55049524" TargetMode="External"/><Relationship Id="rId22" Type="http://schemas.openxmlformats.org/officeDocument/2006/relationships/hyperlink" Target="https://www.baidu.com/s?wd=%E5%B0%81%E8%A3%85&amp;from=1012015a&amp;fenlei=mv6quAkxTZn0IZRqIHckPjm4nH00T1YLPvcYnywWPjIhP1mdnWfz0ZwV5Hcvrjm3rH6sPfKWUMw85HfYnjn4nH6sgvPsT6KdThsqpZwYTjCEQLGCpyw9Uz4Bmy-bIi4WUvYETgN-TLwGUv3EPjcznHTvrjD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</dc:creator>
  <cp:keywords/>
  <dc:description/>
  <cp:lastModifiedBy>chaiyu</cp:lastModifiedBy>
  <cp:revision>9</cp:revision>
  <dcterms:created xsi:type="dcterms:W3CDTF">2018-04-23T01:49:00Z</dcterms:created>
  <dcterms:modified xsi:type="dcterms:W3CDTF">2018-04-23T01:52:00Z</dcterms:modified>
</cp:coreProperties>
</file>