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E0C9" w14:textId="0808A275" w:rsidR="003F1FE6" w:rsidRPr="003D6ABB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166945C0" wp14:editId="5FA58547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52D7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6ED46" wp14:editId="4CFC59AA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86736" w14:textId="443CC17C" w:rsidR="003F1FE6" w:rsidRDefault="003F1FE6" w:rsidP="000278EC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F6ED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" strokecolor="white [3212]">
                <v:textbox>
                  <w:txbxContent>
                    <w:p w14:paraId="27E86736" w14:textId="443CC17C" w:rsidR="003F1FE6" w:rsidRDefault="003F1FE6" w:rsidP="000278EC"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</w:t>
      </w:r>
      <w:r w:rsidR="003D6ABB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Artificial </w:t>
      </w:r>
      <w:r w:rsidR="007B62F5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Intelligent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</w:p>
    <w:p w14:paraId="5A6D4DFE" w14:textId="77777777" w:rsidR="003F1FE6" w:rsidRPr="003D6ABB" w:rsidRDefault="003F1FE6" w:rsidP="003F1FE6">
      <w:pPr>
        <w:rPr>
          <w:sz w:val="16"/>
          <w:szCs w:val="16"/>
        </w:rPr>
      </w:pPr>
    </w:p>
    <w:p w14:paraId="2E55F459" w14:textId="1495364C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B50CA5E" w14:textId="257039F0" w:rsid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5D6B7218" w14:textId="77777777" w:rsidR="003D6ABB" w:rsidRP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6D66A7F" w14:textId="511983E3" w:rsidR="003F1FE6" w:rsidRPr="003D6ABB" w:rsidRDefault="003F1FE6" w:rsidP="003D6ABB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 w:rsidR="003D6ABB"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1E42EC75" w14:textId="77777777" w:rsidR="003D6ABB" w:rsidRDefault="003D6ABB" w:rsidP="003F1FE6">
      <w:pPr>
        <w:jc w:val="center"/>
        <w:rPr>
          <w:sz w:val="52"/>
          <w:szCs w:val="52"/>
          <w:lang w:bidi="ar-EG"/>
        </w:rPr>
      </w:pPr>
    </w:p>
    <w:p w14:paraId="5AC061CD" w14:textId="7E04EE9D" w:rsidR="003F1FE6" w:rsidRPr="003D6ABB" w:rsidRDefault="003F1FE6" w:rsidP="003F1FE6">
      <w:pPr>
        <w:jc w:val="center"/>
        <w:rPr>
          <w:sz w:val="52"/>
          <w:szCs w:val="52"/>
          <w:lang w:bidi="ar-EG"/>
        </w:rPr>
      </w:pPr>
      <w:r w:rsidRPr="003D6ABB">
        <w:rPr>
          <w:sz w:val="52"/>
          <w:szCs w:val="52"/>
          <w:lang w:bidi="ar-EG"/>
        </w:rPr>
        <w:t>Project Name</w:t>
      </w:r>
    </w:p>
    <w:p w14:paraId="2174E33F" w14:textId="1A85B0CA" w:rsidR="003F1FE6" w:rsidRDefault="003F1FE6" w:rsidP="003F1FE6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 w:rsidR="003D6ABB">
        <w:rPr>
          <w:sz w:val="48"/>
          <w:szCs w:val="48"/>
          <w:lang w:bidi="ar-EG"/>
        </w:rPr>
        <w:t xml:space="preserve"> (SRS)</w:t>
      </w:r>
    </w:p>
    <w:p w14:paraId="15DC01E3" w14:textId="77777777" w:rsidR="003D6ABB" w:rsidRPr="003D6ABB" w:rsidRDefault="003D6ABB" w:rsidP="003F1FE6">
      <w:pPr>
        <w:ind w:left="-180" w:right="-252"/>
        <w:jc w:val="center"/>
        <w:rPr>
          <w:sz w:val="48"/>
          <w:szCs w:val="48"/>
          <w:lang w:bidi="ar-EG"/>
        </w:rPr>
      </w:pPr>
    </w:p>
    <w:p w14:paraId="1C3E9F56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Team Names</w:t>
      </w:r>
    </w:p>
    <w:p w14:paraId="2973699B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</w:p>
    <w:p w14:paraId="4BA71E19" w14:textId="34412666" w:rsidR="003F1FE6" w:rsidRDefault="003F1FE6" w:rsidP="003F1FE6">
      <w:pPr>
        <w:jc w:val="center"/>
        <w:rPr>
          <w:sz w:val="48"/>
          <w:szCs w:val="48"/>
          <w:lang w:bidi="ar-EG"/>
        </w:rPr>
      </w:pPr>
    </w:p>
    <w:p w14:paraId="426AF517" w14:textId="77777777" w:rsidR="003D6ABB" w:rsidRPr="003D6ABB" w:rsidRDefault="003D6ABB" w:rsidP="003F1FE6">
      <w:pPr>
        <w:jc w:val="center"/>
        <w:rPr>
          <w:sz w:val="48"/>
          <w:szCs w:val="48"/>
          <w:lang w:bidi="ar-EG"/>
        </w:rPr>
      </w:pPr>
    </w:p>
    <w:p w14:paraId="591CD3BA" w14:textId="1D09E073" w:rsidR="00E038CB" w:rsidRPr="00E038CB" w:rsidRDefault="003F1FE6" w:rsidP="001776B9">
      <w:pPr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Month &amp; Year</w:t>
      </w:r>
    </w:p>
    <w:p w14:paraId="555847B8" w14:textId="77777777" w:rsidR="00101934" w:rsidRPr="00031C04" w:rsidRDefault="00101934" w:rsidP="00101934">
      <w:pPr>
        <w:pStyle w:val="Heading1"/>
      </w:pPr>
      <w:bookmarkStart w:id="0" w:name="_Toc402452669"/>
      <w:bookmarkStart w:id="1" w:name="_Toc101814920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7"/>
        <w:gridCol w:w="3931"/>
        <w:gridCol w:w="1443"/>
      </w:tblGrid>
      <w:tr w:rsidR="00101934" w:rsidRPr="00C96727" w14:paraId="50581563" w14:textId="77777777" w:rsidTr="003B02F4">
        <w:tc>
          <w:tcPr>
            <w:tcW w:w="1109" w:type="dxa"/>
          </w:tcPr>
          <w:p w14:paraId="36C43B81" w14:textId="77777777" w:rsidR="00101934" w:rsidRPr="00C96727" w:rsidRDefault="00101934" w:rsidP="003B02F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67" w:type="dxa"/>
          </w:tcPr>
          <w:p w14:paraId="212B9FA7" w14:textId="77777777" w:rsidR="00101934" w:rsidRPr="00C96727" w:rsidRDefault="00101934" w:rsidP="003B02F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1" w:type="dxa"/>
          </w:tcPr>
          <w:p w14:paraId="219890B4" w14:textId="77777777" w:rsidR="00101934" w:rsidRPr="00C96727" w:rsidRDefault="00101934" w:rsidP="003B02F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74F4045B" w14:textId="77777777" w:rsidR="00101934" w:rsidRPr="00C96727" w:rsidRDefault="00101934" w:rsidP="003B02F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01934" w:rsidRPr="00C96727" w14:paraId="3DCDD81C" w14:textId="77777777" w:rsidTr="003B02F4">
        <w:tc>
          <w:tcPr>
            <w:tcW w:w="1109" w:type="dxa"/>
          </w:tcPr>
          <w:p w14:paraId="5E395A65" w14:textId="77777777" w:rsidR="00101934" w:rsidRPr="00C96727" w:rsidRDefault="00101934" w:rsidP="003B02F4">
            <w:r>
              <w:t>20200575</w:t>
            </w:r>
          </w:p>
        </w:tc>
        <w:tc>
          <w:tcPr>
            <w:tcW w:w="2967" w:type="dxa"/>
          </w:tcPr>
          <w:p w14:paraId="594DAFF4" w14:textId="77777777" w:rsidR="00101934" w:rsidRPr="00C96727" w:rsidRDefault="00101934" w:rsidP="003B02F4">
            <w:r>
              <w:t xml:space="preserve">Mirette </w:t>
            </w:r>
            <w:proofErr w:type="spellStart"/>
            <w:r>
              <w:t>Shenouda</w:t>
            </w:r>
            <w:proofErr w:type="spellEnd"/>
            <w:r>
              <w:t xml:space="preserve"> Maher</w:t>
            </w:r>
          </w:p>
        </w:tc>
        <w:tc>
          <w:tcPr>
            <w:tcW w:w="3931" w:type="dxa"/>
          </w:tcPr>
          <w:p w14:paraId="146406A0" w14:textId="77777777" w:rsidR="00101934" w:rsidRPr="00C96727" w:rsidRDefault="00480392" w:rsidP="003B02F4">
            <w:hyperlink r:id="rId9" w:history="1">
              <w:r w:rsidR="00101934">
                <w:rPr>
                  <w:rStyle w:val="Hyperlink"/>
                </w:rPr>
                <w:t>miretteshenouda01@gmail.com</w:t>
              </w:r>
            </w:hyperlink>
          </w:p>
        </w:tc>
        <w:tc>
          <w:tcPr>
            <w:tcW w:w="1443" w:type="dxa"/>
          </w:tcPr>
          <w:p w14:paraId="5C5ED994" w14:textId="77777777" w:rsidR="00101934" w:rsidRPr="00C96727" w:rsidRDefault="00101934" w:rsidP="003B02F4">
            <w:r>
              <w:t>01223898053</w:t>
            </w:r>
          </w:p>
        </w:tc>
      </w:tr>
      <w:tr w:rsidR="00101934" w:rsidRPr="00C96727" w14:paraId="1755561E" w14:textId="77777777" w:rsidTr="003B02F4">
        <w:tc>
          <w:tcPr>
            <w:tcW w:w="1109" w:type="dxa"/>
          </w:tcPr>
          <w:p w14:paraId="1CE87FBE" w14:textId="77777777" w:rsidR="00101934" w:rsidRPr="00C96727" w:rsidRDefault="00101934" w:rsidP="003B02F4">
            <w:r>
              <w:t>20200567</w:t>
            </w:r>
          </w:p>
        </w:tc>
        <w:tc>
          <w:tcPr>
            <w:tcW w:w="2967" w:type="dxa"/>
          </w:tcPr>
          <w:p w14:paraId="1E796023" w14:textId="77777777" w:rsidR="00101934" w:rsidRPr="00C96727" w:rsidRDefault="00101934" w:rsidP="003B02F4">
            <w:pPr>
              <w:ind w:firstLine="720"/>
            </w:pPr>
            <w:r>
              <w:t>Monica Saeed Habib</w:t>
            </w:r>
          </w:p>
        </w:tc>
        <w:tc>
          <w:tcPr>
            <w:tcW w:w="3931" w:type="dxa"/>
          </w:tcPr>
          <w:p w14:paraId="3169D676" w14:textId="77777777" w:rsidR="00101934" w:rsidRPr="00C96727" w:rsidRDefault="00101934" w:rsidP="003B02F4">
            <w:r>
              <w:t>monicasaeed12@gmail.com</w:t>
            </w:r>
          </w:p>
        </w:tc>
        <w:tc>
          <w:tcPr>
            <w:tcW w:w="1443" w:type="dxa"/>
          </w:tcPr>
          <w:p w14:paraId="44554C1A" w14:textId="77777777" w:rsidR="00101934" w:rsidRPr="00C96727" w:rsidRDefault="00101934" w:rsidP="003B02F4">
            <w:r>
              <w:t>01226489661</w:t>
            </w:r>
          </w:p>
        </w:tc>
      </w:tr>
      <w:tr w:rsidR="00101934" w:rsidRPr="00C96727" w14:paraId="377BEAEA" w14:textId="77777777" w:rsidTr="003B02F4">
        <w:tc>
          <w:tcPr>
            <w:tcW w:w="1109" w:type="dxa"/>
          </w:tcPr>
          <w:p w14:paraId="3FD57A1D" w14:textId="77777777" w:rsidR="00101934" w:rsidRPr="00C96727" w:rsidRDefault="00101934" w:rsidP="003B02F4">
            <w:r>
              <w:t>20200686</w:t>
            </w:r>
          </w:p>
        </w:tc>
        <w:tc>
          <w:tcPr>
            <w:tcW w:w="2967" w:type="dxa"/>
          </w:tcPr>
          <w:p w14:paraId="7BBA93BB" w14:textId="77777777" w:rsidR="00101934" w:rsidRPr="00C96727" w:rsidRDefault="00101934" w:rsidP="003B02F4">
            <w:proofErr w:type="spellStart"/>
            <w:r>
              <w:t>Youstina</w:t>
            </w:r>
            <w:proofErr w:type="spellEnd"/>
            <w:r>
              <w:t xml:space="preserve"> </w:t>
            </w:r>
            <w:proofErr w:type="spellStart"/>
            <w:r>
              <w:t>Saadawy</w:t>
            </w:r>
            <w:proofErr w:type="spellEnd"/>
            <w:r>
              <w:t xml:space="preserve"> </w:t>
            </w:r>
            <w:proofErr w:type="spellStart"/>
            <w:r>
              <w:t>Thabet</w:t>
            </w:r>
            <w:proofErr w:type="spellEnd"/>
          </w:p>
        </w:tc>
        <w:tc>
          <w:tcPr>
            <w:tcW w:w="3931" w:type="dxa"/>
          </w:tcPr>
          <w:p w14:paraId="3FC26E09" w14:textId="77777777" w:rsidR="00101934" w:rsidRPr="00C96727" w:rsidRDefault="00480392" w:rsidP="003B02F4">
            <w:hyperlink r:id="rId10" w:history="1">
              <w:r w:rsidR="00101934" w:rsidRPr="00FA00D0">
                <w:rPr>
                  <w:rStyle w:val="Hyperlink"/>
                </w:rPr>
                <w:t>youstinasaadawy@gmail.com</w:t>
              </w:r>
            </w:hyperlink>
          </w:p>
        </w:tc>
        <w:tc>
          <w:tcPr>
            <w:tcW w:w="1443" w:type="dxa"/>
          </w:tcPr>
          <w:p w14:paraId="210427E9" w14:textId="77777777" w:rsidR="00101934" w:rsidRPr="00C96727" w:rsidRDefault="00101934" w:rsidP="003B02F4">
            <w:pPr>
              <w:jc w:val="center"/>
            </w:pPr>
            <w:r>
              <w:t>01207227565</w:t>
            </w:r>
          </w:p>
        </w:tc>
      </w:tr>
      <w:tr w:rsidR="00101934" w:rsidRPr="00C96727" w14:paraId="40E1C982" w14:textId="77777777" w:rsidTr="003B02F4">
        <w:tc>
          <w:tcPr>
            <w:tcW w:w="1109" w:type="dxa"/>
          </w:tcPr>
          <w:p w14:paraId="27EFE19C" w14:textId="77777777" w:rsidR="00101934" w:rsidRDefault="00101934" w:rsidP="003B02F4">
            <w:r>
              <w:t>20200386</w:t>
            </w:r>
          </w:p>
        </w:tc>
        <w:tc>
          <w:tcPr>
            <w:tcW w:w="2967" w:type="dxa"/>
          </w:tcPr>
          <w:p w14:paraId="38AEE5E7" w14:textId="77777777" w:rsidR="00101934" w:rsidRPr="00C96727" w:rsidRDefault="00101934" w:rsidP="003B02F4">
            <w:pPr>
              <w:jc w:val="center"/>
            </w:pPr>
            <w:r>
              <w:t xml:space="preserve">Catherine </w:t>
            </w:r>
            <w:proofErr w:type="spellStart"/>
            <w:r>
              <w:t>Ramy</w:t>
            </w:r>
            <w:proofErr w:type="spellEnd"/>
            <w:r>
              <w:t xml:space="preserve"> Mikhail</w:t>
            </w:r>
          </w:p>
        </w:tc>
        <w:tc>
          <w:tcPr>
            <w:tcW w:w="3931" w:type="dxa"/>
          </w:tcPr>
          <w:p w14:paraId="28B6ACA8" w14:textId="77777777" w:rsidR="00101934" w:rsidRPr="00C96727" w:rsidRDefault="00480392" w:rsidP="003B02F4">
            <w:hyperlink r:id="rId11" w:history="1">
              <w:r w:rsidR="00101934" w:rsidRPr="002463C7">
                <w:rPr>
                  <w:rStyle w:val="Hyperlink"/>
                </w:rPr>
                <w:t>catherineramy02@gmail.com</w:t>
              </w:r>
            </w:hyperlink>
          </w:p>
        </w:tc>
        <w:tc>
          <w:tcPr>
            <w:tcW w:w="1443" w:type="dxa"/>
          </w:tcPr>
          <w:p w14:paraId="030A656D" w14:textId="77777777" w:rsidR="00101934" w:rsidRPr="00C96727" w:rsidRDefault="00101934" w:rsidP="003B02F4">
            <w:pPr>
              <w:jc w:val="center"/>
            </w:pPr>
            <w:r>
              <w:t>01201700544</w:t>
            </w:r>
          </w:p>
        </w:tc>
      </w:tr>
    </w:tbl>
    <w:p w14:paraId="6802FAB1" w14:textId="77777777" w:rsidR="00101934" w:rsidRPr="00101934" w:rsidRDefault="00101934" w:rsidP="001019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</w:pPr>
    </w:p>
    <w:p w14:paraId="358FB75B" w14:textId="4B1CBC94" w:rsidR="008752D7" w:rsidRDefault="008752D7" w:rsidP="0052131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</w:pPr>
      <w:r w:rsidRPr="0060747B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 xml:space="preserve">Does your class diagram contain any design pattern(s), if yes name it and list the names of the classes involved in such pattern(s). </w:t>
      </w:r>
    </w:p>
    <w:p w14:paraId="67A3129D" w14:textId="4260846D" w:rsidR="0056212A" w:rsidRDefault="0056212A" w:rsidP="0056212A">
      <w:pPr>
        <w:tabs>
          <w:tab w:val="left" w:pos="360"/>
        </w:tabs>
        <w:bidi/>
        <w:spacing w:after="0" w:line="240" w:lineRule="auto"/>
        <w:rPr>
          <w:rFonts w:ascii="Arial" w:hAnsi="Arial" w:cs="Arial"/>
          <w:color w:val="000000"/>
          <w:sz w:val="28"/>
          <w:szCs w:val="28"/>
          <w:u w:val="single"/>
          <w:lang w:val="en-GB"/>
        </w:rPr>
      </w:pPr>
    </w:p>
    <w:p w14:paraId="0BC529A9" w14:textId="77777777" w:rsidR="0056212A" w:rsidRPr="0056212A" w:rsidRDefault="0056212A" w:rsidP="0056212A">
      <w:pPr>
        <w:tabs>
          <w:tab w:val="left" w:pos="360"/>
        </w:tabs>
        <w:bidi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bidi="ar-EG"/>
        </w:rPr>
      </w:pPr>
    </w:p>
    <w:p w14:paraId="7A9C97C0" w14:textId="472D8098" w:rsidR="0056212A" w:rsidRPr="0056212A" w:rsidRDefault="0056212A" w:rsidP="0056212A">
      <w:pPr>
        <w:autoSpaceDE w:val="0"/>
        <w:autoSpaceDN w:val="0"/>
        <w:adjustRightInd w:val="0"/>
        <w:spacing w:after="0" w:line="240" w:lineRule="auto"/>
        <w:ind w:firstLine="360"/>
        <w:rPr>
          <w:rFonts w:asciiTheme="minorBidi" w:hAnsiTheme="minorBidi"/>
          <w:color w:val="202124"/>
          <w:sz w:val="20"/>
          <w:szCs w:val="20"/>
          <w:shd w:val="clear" w:color="auto" w:fill="FFFFFF"/>
        </w:rPr>
      </w:pPr>
      <w:r w:rsidRPr="0056212A">
        <w:rPr>
          <w:rFonts w:ascii="Roboto" w:hAnsi="Roboto"/>
          <w:color w:val="202124"/>
          <w:sz w:val="20"/>
          <w:szCs w:val="20"/>
          <w:shd w:val="clear" w:color="auto" w:fill="FFFFFF"/>
          <w:lang w:bidi="ar-EG"/>
        </w:rPr>
        <w:t>•</w:t>
      </w:r>
      <w:r w:rsidRPr="0056212A">
        <w:rPr>
          <w:rFonts w:ascii="Roboto" w:hAnsi="Roboto"/>
          <w:color w:val="202124"/>
          <w:sz w:val="20"/>
          <w:szCs w:val="20"/>
          <w:shd w:val="clear" w:color="auto" w:fill="FFFFFF"/>
          <w:lang w:bidi="ar-EG"/>
        </w:rPr>
        <w:tab/>
      </w:r>
      <w:r w:rsidRPr="0056212A">
        <w:rPr>
          <w:rFonts w:asciiTheme="minorBidi" w:hAnsiTheme="minorBidi"/>
          <w:b/>
          <w:bCs/>
          <w:color w:val="202124"/>
          <w:sz w:val="20"/>
          <w:szCs w:val="20"/>
          <w:shd w:val="clear" w:color="auto" w:fill="FFFFFF"/>
        </w:rPr>
        <w:t xml:space="preserve">Yes, our class diagram contains design pattern </w:t>
      </w:r>
      <w:r w:rsidRPr="0056212A">
        <w:rPr>
          <w:rFonts w:asciiTheme="minorBidi" w:hAnsiTheme="minorBidi"/>
          <w:b/>
          <w:bCs/>
          <w:color w:val="202124"/>
          <w:sz w:val="20"/>
          <w:szCs w:val="20"/>
          <w:u w:val="single"/>
          <w:shd w:val="clear" w:color="auto" w:fill="FFFFFF"/>
        </w:rPr>
        <w:t>using Strategy design Patterns</w:t>
      </w:r>
    </w:p>
    <w:p w14:paraId="6388C511" w14:textId="5060DB54" w:rsidR="00936445" w:rsidRDefault="00936445" w:rsidP="0056212A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color w:val="202124"/>
          <w:sz w:val="20"/>
          <w:szCs w:val="20"/>
          <w:shd w:val="clear" w:color="auto" w:fill="FFFFFF"/>
        </w:rPr>
      </w:pPr>
      <w:r w:rsidRPr="0056212A">
        <w:rPr>
          <w:rFonts w:asciiTheme="minorBidi" w:hAnsiTheme="minorBidi"/>
          <w:color w:val="202124"/>
          <w:sz w:val="20"/>
          <w:szCs w:val="20"/>
          <w:shd w:val="clear" w:color="auto" w:fill="FFFFFF"/>
        </w:rPr>
        <w:t xml:space="preserve">It features design concepts/principles </w:t>
      </w:r>
      <w:r w:rsidRPr="0056212A">
        <w:rPr>
          <w:rFonts w:asciiTheme="minorBidi" w:hAnsiTheme="minorBidi"/>
          <w:color w:val="202124"/>
          <w:sz w:val="20"/>
          <w:szCs w:val="20"/>
          <w:shd w:val="clear" w:color="auto" w:fill="FFFFFF"/>
        </w:rPr>
        <w:t>like:</w:t>
      </w:r>
    </w:p>
    <w:p w14:paraId="2ECB07F9" w14:textId="77777777" w:rsidR="0056212A" w:rsidRPr="0056212A" w:rsidRDefault="0056212A" w:rsidP="0056212A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color w:val="202124"/>
          <w:sz w:val="20"/>
          <w:szCs w:val="20"/>
          <w:shd w:val="clear" w:color="auto" w:fill="FFFFFF"/>
        </w:rPr>
      </w:pPr>
    </w:p>
    <w:p w14:paraId="0796D841" w14:textId="19BE9A1F" w:rsidR="00936445" w:rsidRPr="0056212A" w:rsidRDefault="00936445" w:rsidP="009364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02124"/>
          <w:sz w:val="20"/>
          <w:szCs w:val="20"/>
          <w:shd w:val="clear" w:color="auto" w:fill="FFFFFF"/>
        </w:rPr>
      </w:pPr>
      <w:r w:rsidRPr="0056212A">
        <w:rPr>
          <w:rFonts w:asciiTheme="minorBidi" w:hAnsiTheme="minorBidi"/>
          <w:color w:val="202124"/>
          <w:sz w:val="20"/>
          <w:szCs w:val="20"/>
          <w:shd w:val="clear" w:color="auto" w:fill="FFFFFF"/>
        </w:rPr>
        <w:t xml:space="preserve"> Encapsulate what </w:t>
      </w:r>
      <w:r w:rsidRPr="0056212A">
        <w:rPr>
          <w:rFonts w:asciiTheme="minorBidi" w:hAnsiTheme="minorBidi"/>
          <w:color w:val="202124"/>
          <w:sz w:val="20"/>
          <w:szCs w:val="20"/>
          <w:shd w:val="clear" w:color="auto" w:fill="FFFFFF"/>
        </w:rPr>
        <w:t>varies, Code</w:t>
      </w:r>
      <w:r w:rsidRPr="0056212A">
        <w:rPr>
          <w:rFonts w:asciiTheme="minorBidi" w:hAnsiTheme="minorBidi"/>
          <w:color w:val="202124"/>
          <w:sz w:val="20"/>
          <w:szCs w:val="20"/>
          <w:shd w:val="clear" w:color="auto" w:fill="FFFFFF"/>
        </w:rPr>
        <w:t xml:space="preserve"> to an Interface</w:t>
      </w:r>
      <w:r w:rsidRPr="0056212A">
        <w:rPr>
          <w:rFonts w:asciiTheme="minorBidi" w:hAnsiTheme="minorBidi"/>
          <w:color w:val="202124"/>
          <w:sz w:val="20"/>
          <w:szCs w:val="20"/>
          <w:shd w:val="clear" w:color="auto" w:fill="FFFFFF"/>
        </w:rPr>
        <w:t>,</w:t>
      </w:r>
      <w:r w:rsidRPr="0056212A">
        <w:rPr>
          <w:rFonts w:asciiTheme="minorBidi" w:hAnsiTheme="minorBidi"/>
          <w:color w:val="202124"/>
          <w:sz w:val="20"/>
          <w:szCs w:val="20"/>
          <w:shd w:val="clear" w:color="auto" w:fill="FFFFFF"/>
        </w:rPr>
        <w:t xml:space="preserve"> Delegation</w:t>
      </w:r>
      <w:r w:rsidRPr="0056212A">
        <w:rPr>
          <w:rFonts w:asciiTheme="minorBidi" w:hAnsiTheme="minorBidi"/>
          <w:color w:val="202124"/>
          <w:sz w:val="20"/>
          <w:szCs w:val="20"/>
          <w:shd w:val="clear" w:color="auto" w:fill="FFFFFF"/>
        </w:rPr>
        <w:t xml:space="preserve"> and </w:t>
      </w:r>
      <w:r w:rsidRPr="0056212A">
        <w:rPr>
          <w:rFonts w:asciiTheme="minorBidi" w:hAnsiTheme="minorBidi"/>
          <w:color w:val="202124"/>
          <w:sz w:val="20"/>
          <w:szCs w:val="20"/>
          <w:shd w:val="clear" w:color="auto" w:fill="FFFFFF"/>
        </w:rPr>
        <w:t>Favor Delegation over Inheritance</w:t>
      </w:r>
      <w:r w:rsidRPr="0056212A">
        <w:rPr>
          <w:rFonts w:asciiTheme="minorBidi" w:hAnsiTheme="minorBidi"/>
          <w:color w:val="202124"/>
          <w:sz w:val="20"/>
          <w:szCs w:val="20"/>
          <w:shd w:val="clear" w:color="auto" w:fill="FFFFFF"/>
        </w:rPr>
        <w:t>.</w:t>
      </w:r>
    </w:p>
    <w:p w14:paraId="0C045553" w14:textId="07A54C38" w:rsidR="0056212A" w:rsidRPr="0056212A" w:rsidRDefault="00936445" w:rsidP="005621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02124"/>
          <w:sz w:val="20"/>
          <w:szCs w:val="20"/>
          <w:shd w:val="clear" w:color="auto" w:fill="FFFFFF"/>
        </w:rPr>
      </w:pPr>
      <w:r w:rsidRPr="0056212A">
        <w:rPr>
          <w:rFonts w:asciiTheme="minorBidi" w:hAnsiTheme="minorBidi"/>
          <w:color w:val="202124"/>
          <w:sz w:val="20"/>
          <w:szCs w:val="20"/>
          <w:shd w:val="clear" w:color="auto" w:fill="FFFFFF"/>
        </w:rPr>
        <w:t>we implemented class configuration which has 2 behaviors " best fit - first come " where Client only makes use of the public interface</w:t>
      </w:r>
      <w:r w:rsidRPr="0056212A">
        <w:rPr>
          <w:rFonts w:asciiTheme="minorBidi" w:hAnsiTheme="minorBidi"/>
          <w:color w:val="202124"/>
          <w:sz w:val="20"/>
          <w:szCs w:val="20"/>
          <w:shd w:val="clear" w:color="auto" w:fill="FFFFFF"/>
        </w:rPr>
        <w:t xml:space="preserve"> “</w:t>
      </w:r>
      <w:r w:rsidR="0056212A" w:rsidRPr="0056212A">
        <w:rPr>
          <w:rFonts w:asciiTheme="minorBidi" w:hAnsiTheme="minorBidi"/>
          <w:color w:val="202124"/>
          <w:sz w:val="20"/>
          <w:szCs w:val="20"/>
          <w:shd w:val="clear" w:color="auto" w:fill="FFFFFF"/>
        </w:rPr>
        <w:t>configuration” of</w:t>
      </w:r>
      <w:r w:rsidRPr="0056212A">
        <w:rPr>
          <w:rFonts w:asciiTheme="minorBidi" w:hAnsiTheme="minorBidi"/>
          <w:color w:val="202124"/>
          <w:sz w:val="20"/>
          <w:szCs w:val="20"/>
          <w:shd w:val="clear" w:color="auto" w:fill="FFFFFF"/>
        </w:rPr>
        <w:t xml:space="preserve"> Algorithm and is not tied to concrete </w:t>
      </w:r>
      <w:r w:rsidR="0056212A" w:rsidRPr="0056212A">
        <w:rPr>
          <w:rFonts w:asciiTheme="minorBidi" w:hAnsiTheme="minorBidi"/>
          <w:color w:val="202124"/>
          <w:sz w:val="20"/>
          <w:szCs w:val="20"/>
          <w:shd w:val="clear" w:color="auto" w:fill="FFFFFF"/>
        </w:rPr>
        <w:t>subclasses (</w:t>
      </w:r>
      <w:r w:rsidRPr="0056212A">
        <w:rPr>
          <w:rFonts w:asciiTheme="minorBidi" w:hAnsiTheme="minorBidi"/>
          <w:color w:val="202124"/>
          <w:sz w:val="20"/>
          <w:szCs w:val="20"/>
          <w:shd w:val="clear" w:color="auto" w:fill="FFFFFF"/>
        </w:rPr>
        <w:t>Best fit and first Come</w:t>
      </w:r>
      <w:r w:rsidRPr="0056212A">
        <w:rPr>
          <w:rFonts w:asciiTheme="minorBidi" w:hAnsiTheme="minorBidi"/>
          <w:color w:val="202124"/>
          <w:sz w:val="20"/>
          <w:szCs w:val="20"/>
          <w:shd w:val="clear" w:color="auto" w:fill="FFFFFF"/>
        </w:rPr>
        <w:t>)</w:t>
      </w:r>
      <w:r w:rsidRPr="0056212A">
        <w:rPr>
          <w:rFonts w:asciiTheme="minorBidi" w:hAnsiTheme="minorBidi"/>
          <w:color w:val="202124"/>
          <w:sz w:val="20"/>
          <w:szCs w:val="20"/>
          <w:shd w:val="clear" w:color="auto" w:fill="FFFFFF"/>
        </w:rPr>
        <w:t xml:space="preserve">. </w:t>
      </w:r>
      <w:r w:rsidR="0056212A" w:rsidRPr="0056212A">
        <w:rPr>
          <w:rFonts w:asciiTheme="minorBidi" w:hAnsiTheme="minorBidi"/>
          <w:color w:val="202124"/>
          <w:sz w:val="20"/>
          <w:szCs w:val="20"/>
          <w:shd w:val="clear" w:color="auto" w:fill="FFFFFF"/>
        </w:rPr>
        <w:t>and</w:t>
      </w:r>
      <w:r w:rsidRPr="0056212A">
        <w:rPr>
          <w:rFonts w:asciiTheme="minorBidi" w:hAnsiTheme="minorBidi"/>
          <w:color w:val="202124"/>
          <w:sz w:val="20"/>
          <w:szCs w:val="20"/>
          <w:shd w:val="clear" w:color="auto" w:fill="FFFFFF"/>
        </w:rPr>
        <w:t xml:space="preserve"> can change its behavior by switching among the various concrete algorithms</w:t>
      </w:r>
      <w:r w:rsidR="0056212A" w:rsidRPr="0056212A">
        <w:rPr>
          <w:rFonts w:asciiTheme="minorBidi" w:hAnsiTheme="minorBidi"/>
          <w:color w:val="202124"/>
          <w:sz w:val="20"/>
          <w:szCs w:val="20"/>
          <w:shd w:val="clear" w:color="auto" w:fill="FFFFFF"/>
        </w:rPr>
        <w:t>.</w:t>
      </w:r>
    </w:p>
    <w:p w14:paraId="5DD610BB" w14:textId="4A280817" w:rsidR="008752D7" w:rsidRPr="0056212A" w:rsidRDefault="008752D7" w:rsidP="005621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02124"/>
          <w:sz w:val="20"/>
          <w:szCs w:val="20"/>
          <w:shd w:val="clear" w:color="auto" w:fill="FFFFFF"/>
        </w:rPr>
      </w:pPr>
      <w:r w:rsidRPr="0056212A">
        <w:rPr>
          <w:rFonts w:asciiTheme="minorBidi" w:hAnsiTheme="minorBidi"/>
          <w:color w:val="202124"/>
          <w:sz w:val="20"/>
          <w:szCs w:val="20"/>
          <w:shd w:val="clear" w:color="auto" w:fill="FFFFFF"/>
        </w:rPr>
        <w:t xml:space="preserve"> inheritance will help the developer split both </w:t>
      </w:r>
      <w:r w:rsidR="0056212A" w:rsidRPr="0056212A">
        <w:rPr>
          <w:rFonts w:asciiTheme="minorBidi" w:hAnsiTheme="minorBidi"/>
          <w:color w:val="202124"/>
          <w:sz w:val="20"/>
          <w:szCs w:val="20"/>
          <w:shd w:val="clear" w:color="auto" w:fill="FFFFFF"/>
        </w:rPr>
        <w:t>functions,</w:t>
      </w:r>
      <w:r w:rsidRPr="0056212A">
        <w:rPr>
          <w:rFonts w:asciiTheme="minorBidi" w:hAnsiTheme="minorBidi"/>
          <w:color w:val="202124"/>
          <w:sz w:val="20"/>
          <w:szCs w:val="20"/>
          <w:shd w:val="clear" w:color="auto" w:fill="FFFFFF"/>
        </w:rPr>
        <w:t xml:space="preserve"> so he’s not forced to use both.</w:t>
      </w:r>
    </w:p>
    <w:p w14:paraId="64A9F8ED" w14:textId="77777777" w:rsidR="008752D7" w:rsidRPr="008752D7" w:rsidRDefault="008752D7" w:rsidP="008752D7">
      <w:pPr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1F370E5" w14:textId="4AF39901" w:rsidR="00E038CB" w:rsidRPr="00E038CB" w:rsidRDefault="00E038CB" w:rsidP="005213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</w:pPr>
      <w:r w:rsidRPr="00E038CB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 xml:space="preserve">Does your class diagram respect or violate SOLID principles? Justify your answer. </w:t>
      </w:r>
    </w:p>
    <w:p w14:paraId="2A275877" w14:textId="3D4BA42E" w:rsidR="00E9281F" w:rsidRDefault="00E038CB" w:rsidP="008752D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3"/>
          <w:szCs w:val="23"/>
          <w:lang w:val="en-GB"/>
        </w:rPr>
      </w:pPr>
      <w:r>
        <w:rPr>
          <w:rFonts w:ascii="Arial" w:hAnsi="Arial" w:cs="Arial"/>
          <w:color w:val="000000"/>
          <w:sz w:val="23"/>
          <w:szCs w:val="23"/>
          <w:lang w:val="en-GB"/>
        </w:rPr>
        <w:t xml:space="preserve">             </w:t>
      </w:r>
    </w:p>
    <w:p w14:paraId="19E63AE0" w14:textId="6BBFC17E" w:rsidR="00E038CB" w:rsidRPr="0056212A" w:rsidRDefault="00E038CB" w:rsidP="008752D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lang w:val="en-GB"/>
        </w:rPr>
      </w:pPr>
      <w:r w:rsidRPr="0056212A">
        <w:rPr>
          <w:rFonts w:ascii="Arial" w:hAnsi="Arial" w:cs="Arial"/>
          <w:b/>
          <w:bCs/>
          <w:color w:val="000000"/>
          <w:lang w:val="en-GB"/>
        </w:rPr>
        <w:t>Our class diagram respects the SOLID principles:</w:t>
      </w:r>
    </w:p>
    <w:p w14:paraId="366EE01B" w14:textId="13CE97E2" w:rsidR="00E038CB" w:rsidRPr="0056212A" w:rsidRDefault="00E038CB" w:rsidP="008752D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lang w:val="en-GB"/>
        </w:rPr>
      </w:pPr>
      <w:r w:rsidRPr="0056212A">
        <w:rPr>
          <w:rFonts w:ascii="Arial" w:hAnsi="Arial" w:cs="Arial"/>
          <w:b/>
          <w:bCs/>
          <w:color w:val="000000"/>
          <w:lang w:val="en-GB"/>
        </w:rPr>
        <w:t>Single responsibility</w:t>
      </w:r>
      <w:r w:rsidR="0060747B" w:rsidRPr="0056212A">
        <w:rPr>
          <w:rFonts w:ascii="Arial" w:hAnsi="Arial" w:cs="Arial"/>
          <w:b/>
          <w:bCs/>
          <w:color w:val="000000"/>
          <w:lang w:val="en-GB"/>
        </w:rPr>
        <w:t xml:space="preserve"> principle (SRP)</w:t>
      </w:r>
      <w:r w:rsidRPr="0056212A">
        <w:rPr>
          <w:rFonts w:ascii="Arial" w:hAnsi="Arial" w:cs="Arial"/>
          <w:b/>
          <w:bCs/>
          <w:color w:val="000000"/>
          <w:lang w:val="en-GB"/>
        </w:rPr>
        <w:t>:</w:t>
      </w:r>
      <w:r w:rsidR="00B137B2" w:rsidRPr="0056212A">
        <w:rPr>
          <w:rFonts w:ascii="Arial" w:hAnsi="Arial" w:cs="Arial"/>
          <w:b/>
          <w:bCs/>
          <w:color w:val="000000"/>
          <w:lang w:val="en-GB"/>
        </w:rPr>
        <w:t xml:space="preserve"> </w:t>
      </w:r>
      <w:r w:rsidR="00B137B2" w:rsidRPr="0056212A">
        <w:rPr>
          <w:rFonts w:asciiTheme="minorBidi" w:hAnsiTheme="minorBidi"/>
          <w:color w:val="202124"/>
          <w:shd w:val="clear" w:color="auto" w:fill="FFFFFF"/>
        </w:rPr>
        <w:t>A class should have one and only one reason to change, meaning that a class should have only one job.</w:t>
      </w:r>
    </w:p>
    <w:p w14:paraId="38344973" w14:textId="77A581B4" w:rsidR="0022732B" w:rsidRPr="0056212A" w:rsidRDefault="00E038CB" w:rsidP="008752D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lang w:val="en-GB"/>
        </w:rPr>
      </w:pPr>
      <w:r w:rsidRPr="0056212A">
        <w:rPr>
          <w:rFonts w:ascii="Arial" w:hAnsi="Arial" w:cs="Arial"/>
          <w:b/>
          <w:bCs/>
          <w:color w:val="000000"/>
          <w:lang w:val="en-GB"/>
        </w:rPr>
        <w:t>Example</w:t>
      </w:r>
      <w:r w:rsidR="0022732B" w:rsidRPr="0056212A">
        <w:rPr>
          <w:rFonts w:ascii="Arial" w:hAnsi="Arial" w:cs="Arial"/>
          <w:b/>
          <w:bCs/>
          <w:color w:val="000000"/>
          <w:lang w:val="en-GB"/>
        </w:rPr>
        <w:t>s</w:t>
      </w:r>
      <w:r w:rsidRPr="0056212A">
        <w:rPr>
          <w:rFonts w:ascii="Arial" w:hAnsi="Arial" w:cs="Arial"/>
          <w:b/>
          <w:bCs/>
          <w:color w:val="000000"/>
          <w:lang w:val="en-GB"/>
        </w:rPr>
        <w:t>:</w:t>
      </w:r>
    </w:p>
    <w:p w14:paraId="7388EFAD" w14:textId="77777777" w:rsidR="0022732B" w:rsidRPr="0056212A" w:rsidRDefault="0022732B" w:rsidP="008752D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lang w:val="en-GB"/>
        </w:rPr>
      </w:pPr>
    </w:p>
    <w:p w14:paraId="16E8F096" w14:textId="1679E48B" w:rsidR="00E038CB" w:rsidRPr="0056212A" w:rsidRDefault="00E038CB" w:rsidP="005213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lang w:val="en-GB"/>
        </w:rPr>
      </w:pPr>
      <w:r w:rsidRPr="0056212A">
        <w:rPr>
          <w:rFonts w:ascii="Arial" w:hAnsi="Arial" w:cs="Arial"/>
          <w:color w:val="000000"/>
          <w:lang w:val="en-GB"/>
        </w:rPr>
        <w:t xml:space="preserve"> Class “</w:t>
      </w:r>
      <w:proofErr w:type="spellStart"/>
      <w:r w:rsidRPr="0056212A">
        <w:rPr>
          <w:rFonts w:ascii="Arial" w:hAnsi="Arial" w:cs="Arial"/>
          <w:color w:val="000000"/>
          <w:lang w:val="en-GB"/>
        </w:rPr>
        <w:t>GarageCalculations</w:t>
      </w:r>
      <w:proofErr w:type="spellEnd"/>
      <w:r w:rsidRPr="0056212A">
        <w:rPr>
          <w:rFonts w:ascii="Arial" w:hAnsi="Arial" w:cs="Arial"/>
          <w:color w:val="000000"/>
          <w:lang w:val="en-GB"/>
        </w:rPr>
        <w:t>” only do the system calculations such as total income and garage fees.</w:t>
      </w:r>
    </w:p>
    <w:p w14:paraId="7398C6C2" w14:textId="77777777" w:rsidR="0022732B" w:rsidRPr="0056212A" w:rsidRDefault="0022732B" w:rsidP="008752D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lang w:val="en-GB"/>
        </w:rPr>
      </w:pPr>
    </w:p>
    <w:p w14:paraId="5A99FC2C" w14:textId="0869FD49" w:rsidR="00E038CB" w:rsidRPr="0056212A" w:rsidRDefault="0022732B" w:rsidP="005213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lang w:val="en-GB"/>
        </w:rPr>
      </w:pPr>
      <w:r w:rsidRPr="0056212A">
        <w:rPr>
          <w:rFonts w:ascii="Arial" w:hAnsi="Arial" w:cs="Arial"/>
          <w:color w:val="000000"/>
          <w:lang w:val="en-GB"/>
        </w:rPr>
        <w:t>Class “</w:t>
      </w:r>
      <w:proofErr w:type="spellStart"/>
      <w:r w:rsidRPr="0056212A">
        <w:rPr>
          <w:rFonts w:ascii="Arial" w:hAnsi="Arial" w:cs="Arial"/>
          <w:color w:val="000000"/>
          <w:lang w:val="en-GB"/>
        </w:rPr>
        <w:t>MyGarage</w:t>
      </w:r>
      <w:proofErr w:type="spellEnd"/>
      <w:r w:rsidRPr="0056212A">
        <w:rPr>
          <w:rFonts w:ascii="Arial" w:hAnsi="Arial" w:cs="Arial"/>
          <w:color w:val="000000"/>
          <w:lang w:val="en-GB"/>
        </w:rPr>
        <w:t xml:space="preserve">”: responsible for parkin and </w:t>
      </w:r>
      <w:proofErr w:type="spellStart"/>
      <w:r w:rsidRPr="0056212A">
        <w:rPr>
          <w:rFonts w:ascii="Arial" w:hAnsi="Arial" w:cs="Arial"/>
          <w:color w:val="000000"/>
          <w:lang w:val="en-GB"/>
        </w:rPr>
        <w:t>parkout</w:t>
      </w:r>
      <w:proofErr w:type="spellEnd"/>
      <w:r w:rsidRPr="0056212A">
        <w:rPr>
          <w:rFonts w:ascii="Arial" w:hAnsi="Arial" w:cs="Arial"/>
          <w:color w:val="000000"/>
          <w:lang w:val="en-GB"/>
        </w:rPr>
        <w:t xml:space="preserve"> functions.</w:t>
      </w:r>
    </w:p>
    <w:p w14:paraId="2292C90D" w14:textId="77777777" w:rsidR="0022732B" w:rsidRPr="0056212A" w:rsidRDefault="0022732B" w:rsidP="008752D7">
      <w:pPr>
        <w:pStyle w:val="ListParagraph"/>
        <w:ind w:left="360"/>
        <w:rPr>
          <w:rFonts w:ascii="Arial" w:hAnsi="Arial" w:cs="Arial"/>
          <w:color w:val="000000"/>
          <w:lang w:val="en-GB"/>
        </w:rPr>
      </w:pPr>
    </w:p>
    <w:p w14:paraId="2E8F8189" w14:textId="38C3FDF9" w:rsidR="0022732B" w:rsidRPr="0056212A" w:rsidRDefault="0022732B" w:rsidP="00521316">
      <w:pPr>
        <w:pStyle w:val="Default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  <w:lang w:val="en-GB"/>
        </w:rPr>
      </w:pPr>
      <w:r w:rsidRPr="0056212A">
        <w:rPr>
          <w:rFonts w:ascii="Arial" w:hAnsi="Arial" w:cs="Arial"/>
          <w:sz w:val="22"/>
          <w:szCs w:val="22"/>
          <w:lang w:val="en-GB"/>
        </w:rPr>
        <w:t>Class “</w:t>
      </w:r>
      <w:proofErr w:type="spellStart"/>
      <w:r w:rsidRPr="0056212A">
        <w:rPr>
          <w:rFonts w:ascii="Arial" w:hAnsi="Arial" w:cs="Arial"/>
          <w:sz w:val="22"/>
          <w:szCs w:val="22"/>
          <w:lang w:val="en-GB"/>
        </w:rPr>
        <w:t>FirstCome</w:t>
      </w:r>
      <w:proofErr w:type="spellEnd"/>
      <w:r w:rsidRPr="0056212A">
        <w:rPr>
          <w:rFonts w:ascii="Arial" w:hAnsi="Arial" w:cs="Arial"/>
          <w:sz w:val="22"/>
          <w:szCs w:val="22"/>
          <w:lang w:val="en-GB"/>
        </w:rPr>
        <w:t>”: will use the first free slot available from the parking garage slots.</w:t>
      </w:r>
    </w:p>
    <w:p w14:paraId="080FEFB1" w14:textId="77777777" w:rsidR="0022732B" w:rsidRPr="0056212A" w:rsidRDefault="0022732B" w:rsidP="008752D7">
      <w:pPr>
        <w:pStyle w:val="ListParagraph"/>
        <w:ind w:left="360"/>
        <w:rPr>
          <w:rFonts w:ascii="Arial" w:hAnsi="Arial" w:cs="Arial"/>
          <w:lang w:val="en-GB"/>
        </w:rPr>
      </w:pPr>
    </w:p>
    <w:p w14:paraId="062B07BA" w14:textId="1082E175" w:rsidR="0022732B" w:rsidRPr="0056212A" w:rsidRDefault="0022732B" w:rsidP="00521316">
      <w:pPr>
        <w:pStyle w:val="Default"/>
        <w:numPr>
          <w:ilvl w:val="0"/>
          <w:numId w:val="2"/>
        </w:numPr>
        <w:ind w:left="360"/>
        <w:rPr>
          <w:rFonts w:ascii="Times New Roman" w:hAnsi="Times New Roman" w:cs="Times New Roman"/>
          <w:sz w:val="22"/>
          <w:szCs w:val="22"/>
          <w:lang w:val="en-GB"/>
        </w:rPr>
      </w:pPr>
      <w:r w:rsidRPr="0056212A">
        <w:rPr>
          <w:rFonts w:ascii="Arial" w:hAnsi="Arial" w:cs="Arial"/>
          <w:sz w:val="22"/>
          <w:szCs w:val="22"/>
          <w:lang w:val="en-GB"/>
        </w:rPr>
        <w:t>Class “</w:t>
      </w:r>
      <w:proofErr w:type="spellStart"/>
      <w:r w:rsidRPr="0056212A">
        <w:rPr>
          <w:rFonts w:ascii="Arial" w:hAnsi="Arial" w:cs="Arial"/>
          <w:sz w:val="22"/>
          <w:szCs w:val="22"/>
          <w:lang w:val="en-GB"/>
        </w:rPr>
        <w:t>BestFit</w:t>
      </w:r>
      <w:proofErr w:type="spellEnd"/>
      <w:r w:rsidRPr="0056212A">
        <w:rPr>
          <w:rFonts w:ascii="Arial" w:hAnsi="Arial" w:cs="Arial"/>
          <w:sz w:val="22"/>
          <w:szCs w:val="22"/>
          <w:lang w:val="en-GB"/>
        </w:rPr>
        <w:t>”: will</w:t>
      </w:r>
      <w:r w:rsidRPr="0056212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Pr="0056212A">
        <w:rPr>
          <w:rFonts w:asciiTheme="minorBidi" w:hAnsiTheme="minorBidi" w:cstheme="minorBidi"/>
          <w:sz w:val="22"/>
          <w:szCs w:val="22"/>
          <w:lang w:val="en-GB"/>
        </w:rPr>
        <w:t>find the slot with the minimum dimension to hold the vehicle.</w:t>
      </w:r>
    </w:p>
    <w:p w14:paraId="36E90BCB" w14:textId="526941FB" w:rsidR="0022732B" w:rsidRPr="0056212A" w:rsidRDefault="0022732B" w:rsidP="008752D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lang w:val="en-GB"/>
        </w:rPr>
      </w:pPr>
    </w:p>
    <w:p w14:paraId="38D8CB60" w14:textId="77777777" w:rsidR="00B137B2" w:rsidRPr="0056212A" w:rsidRDefault="00B137B2" w:rsidP="008752D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lang w:val="en-GB"/>
        </w:rPr>
      </w:pPr>
    </w:p>
    <w:p w14:paraId="213790EE" w14:textId="4A9B0CCA" w:rsidR="00E038CB" w:rsidRPr="0056212A" w:rsidRDefault="0022732B" w:rsidP="008752D7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202124"/>
          <w:shd w:val="clear" w:color="auto" w:fill="FFFFFF"/>
        </w:rPr>
      </w:pPr>
      <w:r w:rsidRPr="0056212A">
        <w:rPr>
          <w:rFonts w:ascii="Arial" w:hAnsi="Arial" w:cs="Arial"/>
          <w:b/>
          <w:bCs/>
          <w:color w:val="000000"/>
          <w:lang w:val="en-GB"/>
        </w:rPr>
        <w:lastRenderedPageBreak/>
        <w:t>Open/close</w:t>
      </w:r>
      <w:r w:rsidR="00B137B2" w:rsidRPr="0056212A">
        <w:rPr>
          <w:rFonts w:ascii="Arial" w:hAnsi="Arial" w:cs="Arial"/>
          <w:b/>
          <w:bCs/>
          <w:color w:val="000000"/>
          <w:lang w:val="en-GB"/>
        </w:rPr>
        <w:t>d principle</w:t>
      </w:r>
      <w:r w:rsidR="0060747B" w:rsidRPr="0056212A">
        <w:rPr>
          <w:rFonts w:ascii="Arial" w:hAnsi="Arial" w:cs="Arial"/>
          <w:b/>
          <w:bCs/>
          <w:color w:val="000000"/>
          <w:lang w:val="en-GB"/>
        </w:rPr>
        <w:t xml:space="preserve"> (OCP):</w:t>
      </w:r>
      <w:r w:rsidR="00B137B2" w:rsidRPr="0056212A">
        <w:rPr>
          <w:rFonts w:asciiTheme="minorBidi" w:hAnsiTheme="minorBidi"/>
          <w:color w:val="000000"/>
          <w:lang w:val="en-GB"/>
        </w:rPr>
        <w:t xml:space="preserve"> </w:t>
      </w:r>
      <w:r w:rsidR="0060747B" w:rsidRPr="0056212A">
        <w:rPr>
          <w:rFonts w:asciiTheme="minorBidi" w:hAnsiTheme="minorBidi"/>
          <w:color w:val="202124"/>
          <w:shd w:val="clear" w:color="auto" w:fill="FFFFFF"/>
        </w:rPr>
        <w:t>Objects or entities should be open for extension but closed for modification.</w:t>
      </w:r>
    </w:p>
    <w:p w14:paraId="394684E3" w14:textId="6164DAB2" w:rsidR="001E2107" w:rsidRPr="0056212A" w:rsidRDefault="001E2107" w:rsidP="008752D7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lang w:val="en-GB"/>
        </w:rPr>
      </w:pPr>
    </w:p>
    <w:p w14:paraId="51BFA5CA" w14:textId="77777777" w:rsidR="001E2107" w:rsidRPr="0056212A" w:rsidRDefault="001E2107" w:rsidP="008752D7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i/>
          <w:iCs/>
          <w:color w:val="000000"/>
          <w:lang w:val="en-GB"/>
        </w:rPr>
      </w:pPr>
      <w:r w:rsidRPr="0056212A">
        <w:rPr>
          <w:rFonts w:asciiTheme="minorBidi" w:hAnsiTheme="minorBidi"/>
          <w:b/>
          <w:bCs/>
          <w:i/>
          <w:iCs/>
          <w:color w:val="000000"/>
          <w:lang w:val="en-GB"/>
        </w:rPr>
        <w:t xml:space="preserve">Inheritance:  </w:t>
      </w:r>
    </w:p>
    <w:p w14:paraId="378F06DB" w14:textId="1467DB09" w:rsidR="001E2107" w:rsidRPr="0056212A" w:rsidRDefault="001E2107" w:rsidP="008752D7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lang w:val="en-GB"/>
        </w:rPr>
      </w:pPr>
      <w:r w:rsidRPr="0056212A">
        <w:rPr>
          <w:rFonts w:asciiTheme="minorBidi" w:hAnsiTheme="minorBidi"/>
          <w:color w:val="000000"/>
          <w:lang w:val="en-GB"/>
        </w:rPr>
        <w:t xml:space="preserve">- </w:t>
      </w:r>
      <w:r w:rsidR="009B16D9" w:rsidRPr="0056212A">
        <w:rPr>
          <w:rFonts w:asciiTheme="minorBidi" w:hAnsiTheme="minorBidi"/>
          <w:color w:val="000000"/>
          <w:lang w:val="en-GB"/>
        </w:rPr>
        <w:t>we created class “configuration” because we have 2 different configurations (</w:t>
      </w:r>
      <w:proofErr w:type="spellStart"/>
      <w:r w:rsidR="009B16D9" w:rsidRPr="0056212A">
        <w:rPr>
          <w:rFonts w:asciiTheme="minorBidi" w:hAnsiTheme="minorBidi"/>
          <w:color w:val="000000"/>
          <w:lang w:val="en-GB"/>
        </w:rPr>
        <w:t>BestFit</w:t>
      </w:r>
      <w:proofErr w:type="spellEnd"/>
      <w:r w:rsidR="009B16D9" w:rsidRPr="0056212A">
        <w:rPr>
          <w:rFonts w:asciiTheme="minorBidi" w:hAnsiTheme="minorBidi"/>
          <w:color w:val="000000"/>
          <w:lang w:val="en-GB"/>
        </w:rPr>
        <w:t xml:space="preserve"> , </w:t>
      </w:r>
      <w:proofErr w:type="spellStart"/>
      <w:r w:rsidR="009B16D9" w:rsidRPr="0056212A">
        <w:rPr>
          <w:rFonts w:asciiTheme="minorBidi" w:hAnsiTheme="minorBidi"/>
          <w:color w:val="000000"/>
          <w:lang w:val="en-GB"/>
        </w:rPr>
        <w:t>FirstCome</w:t>
      </w:r>
      <w:proofErr w:type="spellEnd"/>
      <w:r w:rsidR="009B16D9" w:rsidRPr="0056212A">
        <w:rPr>
          <w:rFonts w:asciiTheme="minorBidi" w:hAnsiTheme="minorBidi"/>
          <w:color w:val="000000"/>
          <w:lang w:val="en-GB"/>
        </w:rPr>
        <w:t>) that inherit from this class to setup the garage.</w:t>
      </w:r>
    </w:p>
    <w:p w14:paraId="0A4BB521" w14:textId="77777777" w:rsidR="00574033" w:rsidRPr="0056212A" w:rsidRDefault="00574033" w:rsidP="008752D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i/>
          <w:iCs/>
          <w:color w:val="000000"/>
          <w:lang w:val="en-GB"/>
        </w:rPr>
      </w:pPr>
    </w:p>
    <w:p w14:paraId="000A361A" w14:textId="15706678" w:rsidR="00415DCA" w:rsidRPr="0056212A" w:rsidRDefault="00415DCA" w:rsidP="008752D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i/>
          <w:iCs/>
          <w:color w:val="000000"/>
          <w:lang w:val="en-GB"/>
        </w:rPr>
      </w:pPr>
      <w:r w:rsidRPr="0056212A">
        <w:rPr>
          <w:rFonts w:ascii="Arial" w:hAnsi="Arial" w:cs="Arial"/>
          <w:b/>
          <w:bCs/>
          <w:i/>
          <w:iCs/>
          <w:color w:val="000000"/>
          <w:lang w:val="en-GB"/>
        </w:rPr>
        <w:t xml:space="preserve">Delegation: </w:t>
      </w:r>
    </w:p>
    <w:p w14:paraId="09846D92" w14:textId="6C83DB4E" w:rsidR="00734F2B" w:rsidRPr="0056212A" w:rsidRDefault="00734F2B" w:rsidP="008752D7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202124"/>
          <w:shd w:val="clear" w:color="auto" w:fill="FFFFFF"/>
        </w:rPr>
      </w:pPr>
      <w:r w:rsidRPr="0056212A">
        <w:rPr>
          <w:rFonts w:asciiTheme="minorBidi" w:hAnsiTheme="minorBidi"/>
          <w:color w:val="202124"/>
          <w:shd w:val="clear" w:color="auto" w:fill="FFFFFF"/>
        </w:rPr>
        <w:t>We created and object “</w:t>
      </w:r>
      <w:proofErr w:type="spellStart"/>
      <w:r w:rsidRPr="0056212A">
        <w:rPr>
          <w:rFonts w:asciiTheme="minorBidi" w:hAnsiTheme="minorBidi"/>
          <w:color w:val="202124"/>
          <w:shd w:val="clear" w:color="auto" w:fill="FFFFFF"/>
        </w:rPr>
        <w:t>myconfig</w:t>
      </w:r>
      <w:proofErr w:type="spellEnd"/>
      <w:r w:rsidRPr="0056212A">
        <w:rPr>
          <w:rFonts w:asciiTheme="minorBidi" w:hAnsiTheme="minorBidi"/>
          <w:color w:val="202124"/>
          <w:shd w:val="clear" w:color="auto" w:fill="FFFFFF"/>
        </w:rPr>
        <w:t>” from “configuration” class and sent it to class “</w:t>
      </w:r>
      <w:proofErr w:type="spellStart"/>
      <w:r w:rsidRPr="0056212A">
        <w:rPr>
          <w:rFonts w:asciiTheme="minorBidi" w:hAnsiTheme="minorBidi"/>
          <w:color w:val="202124"/>
          <w:shd w:val="clear" w:color="auto" w:fill="FFFFFF"/>
        </w:rPr>
        <w:t>MyGarage</w:t>
      </w:r>
      <w:proofErr w:type="spellEnd"/>
      <w:r w:rsidRPr="0056212A">
        <w:rPr>
          <w:rFonts w:asciiTheme="minorBidi" w:hAnsiTheme="minorBidi"/>
          <w:color w:val="202124"/>
          <w:shd w:val="clear" w:color="auto" w:fill="FFFFFF"/>
        </w:rPr>
        <w:t>” so that any changes in class configuration will not affect the created garage.</w:t>
      </w:r>
      <w:r w:rsidR="00574033" w:rsidRPr="0056212A">
        <w:rPr>
          <w:rFonts w:asciiTheme="minorBidi" w:hAnsiTheme="minorBidi"/>
          <w:color w:val="202124"/>
          <w:shd w:val="clear" w:color="auto" w:fill="FFFFFF"/>
        </w:rPr>
        <w:t xml:space="preserve"> </w:t>
      </w:r>
    </w:p>
    <w:p w14:paraId="198133ED" w14:textId="728CE940" w:rsidR="00574033" w:rsidRPr="0056212A" w:rsidRDefault="00574033" w:rsidP="008752D7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202124"/>
          <w:shd w:val="clear" w:color="auto" w:fill="FFFFFF"/>
        </w:rPr>
      </w:pPr>
      <w:r w:rsidRPr="0056212A">
        <w:rPr>
          <w:rFonts w:asciiTheme="minorBidi" w:hAnsiTheme="minorBidi"/>
          <w:color w:val="202124"/>
          <w:shd w:val="clear" w:color="auto" w:fill="FFFFFF"/>
        </w:rPr>
        <w:t xml:space="preserve">Also, we created an </w:t>
      </w:r>
      <w:r w:rsidR="00824E81" w:rsidRPr="0056212A">
        <w:rPr>
          <w:rFonts w:asciiTheme="minorBidi" w:hAnsiTheme="minorBidi"/>
          <w:color w:val="202124"/>
          <w:shd w:val="clear" w:color="auto" w:fill="FFFFFF"/>
        </w:rPr>
        <w:t>object “calculations”</w:t>
      </w:r>
      <w:r w:rsidRPr="0056212A">
        <w:rPr>
          <w:rFonts w:asciiTheme="minorBidi" w:hAnsiTheme="minorBidi"/>
          <w:color w:val="202124"/>
          <w:shd w:val="clear" w:color="auto" w:fill="FFFFFF"/>
        </w:rPr>
        <w:t xml:space="preserve"> from “</w:t>
      </w:r>
      <w:proofErr w:type="spellStart"/>
      <w:r w:rsidRPr="0056212A">
        <w:rPr>
          <w:rFonts w:asciiTheme="minorBidi" w:hAnsiTheme="minorBidi"/>
          <w:color w:val="202124"/>
          <w:shd w:val="clear" w:color="auto" w:fill="FFFFFF"/>
        </w:rPr>
        <w:t>GarageCalculations</w:t>
      </w:r>
      <w:proofErr w:type="spellEnd"/>
      <w:r w:rsidRPr="0056212A">
        <w:rPr>
          <w:rFonts w:asciiTheme="minorBidi" w:hAnsiTheme="minorBidi"/>
          <w:color w:val="202124"/>
          <w:shd w:val="clear" w:color="auto" w:fill="FFFFFF"/>
        </w:rPr>
        <w:t xml:space="preserve"> “and we sent it to “</w:t>
      </w:r>
      <w:proofErr w:type="spellStart"/>
      <w:r w:rsidRPr="0056212A">
        <w:rPr>
          <w:rFonts w:asciiTheme="minorBidi" w:hAnsiTheme="minorBidi"/>
          <w:color w:val="202124"/>
          <w:shd w:val="clear" w:color="auto" w:fill="FFFFFF"/>
        </w:rPr>
        <w:t>MyGarage</w:t>
      </w:r>
      <w:proofErr w:type="spellEnd"/>
      <w:r w:rsidRPr="0056212A">
        <w:rPr>
          <w:rFonts w:asciiTheme="minorBidi" w:hAnsiTheme="minorBidi"/>
          <w:color w:val="202124"/>
          <w:shd w:val="clear" w:color="auto" w:fill="FFFFFF"/>
        </w:rPr>
        <w:t>” class. So, if any changes happened to the</w:t>
      </w:r>
      <w:r w:rsidR="00824E81" w:rsidRPr="0056212A">
        <w:rPr>
          <w:rFonts w:asciiTheme="minorBidi" w:hAnsiTheme="minorBidi"/>
          <w:color w:val="202124"/>
          <w:shd w:val="clear" w:color="auto" w:fill="FFFFFF"/>
        </w:rPr>
        <w:t xml:space="preserve"> function “</w:t>
      </w:r>
      <w:proofErr w:type="spellStart"/>
      <w:r w:rsidR="00824E81" w:rsidRPr="0056212A">
        <w:rPr>
          <w:rFonts w:asciiTheme="minorBidi" w:hAnsiTheme="minorBidi"/>
          <w:color w:val="202124"/>
          <w:shd w:val="clear" w:color="auto" w:fill="FFFFFF"/>
        </w:rPr>
        <w:t>calcFees</w:t>
      </w:r>
      <w:proofErr w:type="spellEnd"/>
      <w:r w:rsidR="00824E81" w:rsidRPr="0056212A">
        <w:rPr>
          <w:rFonts w:asciiTheme="minorBidi" w:hAnsiTheme="minorBidi"/>
          <w:color w:val="202124"/>
          <w:shd w:val="clear" w:color="auto" w:fill="FFFFFF"/>
        </w:rPr>
        <w:t xml:space="preserve">” </w:t>
      </w:r>
      <w:r w:rsidRPr="0056212A">
        <w:rPr>
          <w:rFonts w:asciiTheme="minorBidi" w:hAnsiTheme="minorBidi"/>
          <w:color w:val="202124"/>
          <w:shd w:val="clear" w:color="auto" w:fill="FFFFFF"/>
        </w:rPr>
        <w:t>or we added any other functions in this class it will be easily handled in class “</w:t>
      </w:r>
      <w:proofErr w:type="spellStart"/>
      <w:r w:rsidRPr="0056212A">
        <w:rPr>
          <w:rFonts w:asciiTheme="minorBidi" w:hAnsiTheme="minorBidi"/>
          <w:color w:val="202124"/>
          <w:shd w:val="clear" w:color="auto" w:fill="FFFFFF"/>
        </w:rPr>
        <w:t>MyGarage</w:t>
      </w:r>
      <w:proofErr w:type="spellEnd"/>
      <w:r w:rsidRPr="0056212A">
        <w:rPr>
          <w:rFonts w:asciiTheme="minorBidi" w:hAnsiTheme="minorBidi"/>
          <w:color w:val="202124"/>
          <w:shd w:val="clear" w:color="auto" w:fill="FFFFFF"/>
        </w:rPr>
        <w:t>”</w:t>
      </w:r>
    </w:p>
    <w:p w14:paraId="3FCCD4DA" w14:textId="77777777" w:rsidR="00734F2B" w:rsidRPr="0056212A" w:rsidRDefault="00734F2B" w:rsidP="008752D7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color w:val="000000"/>
          <w:lang w:val="en-GB"/>
        </w:rPr>
      </w:pPr>
    </w:p>
    <w:p w14:paraId="4CEABCDE" w14:textId="7201F87E" w:rsidR="00B137B2" w:rsidRPr="0056212A" w:rsidRDefault="00B137B2" w:rsidP="0022732B">
      <w:pPr>
        <w:autoSpaceDE w:val="0"/>
        <w:autoSpaceDN w:val="0"/>
        <w:adjustRightInd w:val="0"/>
        <w:spacing w:after="0" w:line="240" w:lineRule="auto"/>
        <w:ind w:left="1080"/>
        <w:rPr>
          <w:rFonts w:asciiTheme="minorBidi" w:hAnsiTheme="minorBidi"/>
          <w:color w:val="202124"/>
          <w:shd w:val="clear" w:color="auto" w:fill="FFFFFF"/>
        </w:rPr>
      </w:pPr>
      <w:r w:rsidRPr="0056212A">
        <w:rPr>
          <w:rFonts w:ascii="Arial" w:hAnsi="Arial" w:cs="Arial"/>
          <w:b/>
          <w:bCs/>
          <w:color w:val="000000"/>
          <w:lang w:val="en-GB"/>
        </w:rPr>
        <w:t xml:space="preserve">Interface </w:t>
      </w:r>
      <w:r w:rsidR="0060747B" w:rsidRPr="0056212A">
        <w:rPr>
          <w:rFonts w:ascii="Arial" w:hAnsi="Arial" w:cs="Arial"/>
          <w:b/>
          <w:bCs/>
          <w:color w:val="000000"/>
          <w:lang w:val="en-GB"/>
        </w:rPr>
        <w:t>segregation (ISP)</w:t>
      </w:r>
      <w:r w:rsidRPr="0056212A">
        <w:rPr>
          <w:rFonts w:ascii="Arial" w:hAnsi="Arial" w:cs="Arial"/>
          <w:b/>
          <w:bCs/>
          <w:color w:val="000000"/>
          <w:lang w:val="en-GB"/>
        </w:rPr>
        <w:t>:</w:t>
      </w:r>
      <w:r w:rsidR="0060747B" w:rsidRPr="0056212A">
        <w:rPr>
          <w:rFonts w:ascii="Arial" w:hAnsi="Arial" w:cs="Arial"/>
          <w:b/>
          <w:bCs/>
          <w:color w:val="000000"/>
          <w:lang w:val="en-GB"/>
        </w:rPr>
        <w:t xml:space="preserve">  </w:t>
      </w:r>
      <w:r w:rsidR="0060747B" w:rsidRPr="0056212A">
        <w:rPr>
          <w:rFonts w:asciiTheme="minorBidi" w:hAnsiTheme="minorBidi"/>
          <w:color w:val="202124"/>
          <w:shd w:val="clear" w:color="auto" w:fill="FFFFFF"/>
        </w:rPr>
        <w:t>A client should never be forced to implement an interface that he does not use, or clients shouldn’t be forced to depend on methods they do not use.</w:t>
      </w:r>
    </w:p>
    <w:p w14:paraId="0D896339" w14:textId="22DD2D78" w:rsidR="0060747B" w:rsidRPr="0056212A" w:rsidRDefault="0060747B" w:rsidP="0022732B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</w:rPr>
      </w:pPr>
    </w:p>
    <w:p w14:paraId="1A2619C1" w14:textId="77777777" w:rsidR="00824E81" w:rsidRPr="0056212A" w:rsidRDefault="00824E81" w:rsidP="0022732B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</w:rPr>
      </w:pPr>
    </w:p>
    <w:p w14:paraId="384C562F" w14:textId="6AB031E2" w:rsidR="00B137B2" w:rsidRPr="0056212A" w:rsidRDefault="00B137B2" w:rsidP="0022732B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bCs/>
          <w:color w:val="000000"/>
          <w:lang w:val="en-GB"/>
        </w:rPr>
      </w:pPr>
      <w:r w:rsidRPr="0056212A">
        <w:rPr>
          <w:rFonts w:ascii="Arial" w:hAnsi="Arial" w:cs="Arial"/>
          <w:b/>
          <w:bCs/>
          <w:color w:val="000000"/>
          <w:lang w:val="en-GB"/>
        </w:rPr>
        <w:t>Examples of interfaces found in our system:</w:t>
      </w:r>
    </w:p>
    <w:p w14:paraId="0CF08AEB" w14:textId="1E89F9D0" w:rsidR="00945338" w:rsidRPr="0056212A" w:rsidRDefault="00945338" w:rsidP="005213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56212A">
        <w:rPr>
          <w:rFonts w:ascii="Arial" w:hAnsi="Arial" w:cs="Arial"/>
          <w:color w:val="000000"/>
          <w:lang w:val="en-GB"/>
        </w:rPr>
        <w:t>Class “Configuration”:</w:t>
      </w:r>
      <w:r w:rsidRPr="0056212A">
        <w:rPr>
          <w:rFonts w:asciiTheme="minorBidi" w:hAnsiTheme="minorBidi"/>
          <w:color w:val="000000"/>
          <w:lang w:val="en-GB"/>
        </w:rPr>
        <w:t xml:space="preserve"> In case of adding another configuration to our system</w:t>
      </w:r>
      <w:r w:rsidR="00921B57" w:rsidRPr="0056212A">
        <w:rPr>
          <w:rFonts w:asciiTheme="minorBidi" w:hAnsiTheme="minorBidi"/>
          <w:color w:val="000000"/>
          <w:lang w:val="en-GB"/>
        </w:rPr>
        <w:t xml:space="preserve"> such as (</w:t>
      </w:r>
      <w:proofErr w:type="spellStart"/>
      <w:r w:rsidR="00921B57" w:rsidRPr="0056212A">
        <w:rPr>
          <w:rFonts w:asciiTheme="minorBidi" w:hAnsiTheme="minorBidi"/>
          <w:color w:val="000000"/>
          <w:lang w:val="en-GB"/>
        </w:rPr>
        <w:t>BestFit</w:t>
      </w:r>
      <w:proofErr w:type="spellEnd"/>
      <w:r w:rsidR="00921B57" w:rsidRPr="0056212A">
        <w:rPr>
          <w:rFonts w:asciiTheme="minorBidi" w:hAnsiTheme="minorBidi"/>
          <w:color w:val="000000"/>
          <w:lang w:val="en-GB"/>
        </w:rPr>
        <w:t xml:space="preserve"> , </w:t>
      </w:r>
      <w:proofErr w:type="spellStart"/>
      <w:r w:rsidR="00921B57" w:rsidRPr="0056212A">
        <w:rPr>
          <w:rFonts w:asciiTheme="minorBidi" w:hAnsiTheme="minorBidi"/>
          <w:color w:val="000000"/>
          <w:lang w:val="en-GB"/>
        </w:rPr>
        <w:t>FirstCome</w:t>
      </w:r>
      <w:proofErr w:type="spellEnd"/>
      <w:r w:rsidR="00921B57" w:rsidRPr="0056212A">
        <w:rPr>
          <w:rFonts w:asciiTheme="minorBidi" w:hAnsiTheme="minorBidi"/>
          <w:color w:val="000000"/>
          <w:lang w:val="en-GB"/>
        </w:rPr>
        <w:t>)</w:t>
      </w:r>
      <w:r w:rsidRPr="0056212A">
        <w:rPr>
          <w:rFonts w:asciiTheme="minorBidi" w:hAnsiTheme="minorBidi"/>
          <w:color w:val="000000"/>
          <w:lang w:val="en-GB"/>
        </w:rPr>
        <w:t xml:space="preserve"> it can be easily inherited from “Configuration”.</w:t>
      </w:r>
      <w:r w:rsidRPr="0056212A">
        <w:rPr>
          <w:rFonts w:ascii="Arial" w:hAnsi="Arial" w:cs="Arial"/>
          <w:color w:val="000000"/>
          <w:lang w:val="en-GB"/>
        </w:rPr>
        <w:t xml:space="preserve"> </w:t>
      </w:r>
    </w:p>
    <w:p w14:paraId="5EBF4C07" w14:textId="77777777" w:rsidR="00C705DD" w:rsidRPr="0056212A" w:rsidRDefault="00C705DD" w:rsidP="00C705D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lang w:val="en-GB"/>
        </w:rPr>
      </w:pPr>
    </w:p>
    <w:p w14:paraId="70849A7B" w14:textId="78FB6787" w:rsidR="003337CF" w:rsidRPr="0056212A" w:rsidRDefault="00B137B2" w:rsidP="005213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56212A">
        <w:rPr>
          <w:rFonts w:ascii="Arial" w:hAnsi="Arial" w:cs="Arial"/>
          <w:color w:val="000000"/>
          <w:lang w:val="en-GB"/>
        </w:rPr>
        <w:t>Class “Vehicle</w:t>
      </w:r>
      <w:r w:rsidR="00C705DD" w:rsidRPr="0056212A">
        <w:rPr>
          <w:rFonts w:ascii="Arial" w:hAnsi="Arial" w:cs="Arial"/>
          <w:color w:val="000000"/>
          <w:lang w:val="en-GB"/>
        </w:rPr>
        <w:t>”:</w:t>
      </w:r>
      <w:r w:rsidR="003337CF" w:rsidRPr="0056212A">
        <w:rPr>
          <w:rFonts w:asciiTheme="minorBidi" w:hAnsiTheme="minorBidi"/>
          <w:color w:val="000000"/>
          <w:lang w:val="en-GB"/>
        </w:rPr>
        <w:t xml:space="preserve"> In case we want to use this garage for different types of vehicles rather than cars, it can be easily implemented by inheriting from class “Vehicle”.</w:t>
      </w:r>
    </w:p>
    <w:p w14:paraId="5668CE96" w14:textId="2A2760AA" w:rsidR="0060747B" w:rsidRPr="0056212A" w:rsidRDefault="0060747B" w:rsidP="00C705D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lang w:val="en-GB"/>
        </w:rPr>
      </w:pPr>
    </w:p>
    <w:p w14:paraId="21509ED6" w14:textId="79A39126" w:rsidR="0060747B" w:rsidRPr="0056212A" w:rsidRDefault="00B137B2" w:rsidP="005213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56212A">
        <w:rPr>
          <w:rFonts w:ascii="Arial" w:hAnsi="Arial" w:cs="Arial"/>
          <w:color w:val="000000"/>
          <w:lang w:val="en-GB"/>
        </w:rPr>
        <w:t>Class “Slot”</w:t>
      </w:r>
      <w:r w:rsidR="00C705DD" w:rsidRPr="0056212A">
        <w:rPr>
          <w:rFonts w:ascii="Arial" w:hAnsi="Arial" w:cs="Arial"/>
          <w:color w:val="000000"/>
          <w:lang w:val="en-GB"/>
        </w:rPr>
        <w:t>: if our garage will be used by different vehicles rather than cars, we can have different slot dimensions to suit each of them.</w:t>
      </w:r>
    </w:p>
    <w:p w14:paraId="1478CBDC" w14:textId="77777777" w:rsidR="00B137B2" w:rsidRPr="0056212A" w:rsidRDefault="00B137B2" w:rsidP="0022732B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lang w:val="en-GB"/>
        </w:rPr>
      </w:pPr>
    </w:p>
    <w:p w14:paraId="58D31B52" w14:textId="735296A4" w:rsidR="00B137B2" w:rsidRPr="0056212A" w:rsidRDefault="00B137B2" w:rsidP="0022732B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lang w:val="en-GB"/>
        </w:rPr>
      </w:pPr>
    </w:p>
    <w:p w14:paraId="23DCE8F5" w14:textId="1EF45DA4" w:rsidR="00B137B2" w:rsidRPr="0056212A" w:rsidRDefault="00B137B2" w:rsidP="00C705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</w:p>
    <w:p w14:paraId="5C8B62D0" w14:textId="77777777" w:rsidR="0060747B" w:rsidRPr="0056212A" w:rsidRDefault="0060747B" w:rsidP="00607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</w:p>
    <w:p w14:paraId="79059BD2" w14:textId="779D1508" w:rsidR="008752D7" w:rsidRPr="0056212A" w:rsidRDefault="008752D7" w:rsidP="008752D7">
      <w:pPr>
        <w:tabs>
          <w:tab w:val="left" w:pos="360"/>
        </w:tabs>
        <w:bidi/>
        <w:spacing w:after="0" w:line="240" w:lineRule="auto"/>
        <w:jc w:val="right"/>
        <w:rPr>
          <w:rFonts w:ascii="Times New Roman" w:hAnsi="Times New Roman" w:cs="Times New Roman"/>
          <w:lang w:bidi="ar-EG"/>
        </w:rPr>
      </w:pPr>
    </w:p>
    <w:p w14:paraId="15017C01" w14:textId="77777777" w:rsidR="008752D7" w:rsidRPr="0056212A" w:rsidRDefault="008752D7" w:rsidP="008752D7">
      <w:pPr>
        <w:tabs>
          <w:tab w:val="left" w:pos="360"/>
        </w:tabs>
        <w:bidi/>
        <w:spacing w:after="0" w:line="240" w:lineRule="auto"/>
        <w:jc w:val="right"/>
        <w:rPr>
          <w:rFonts w:ascii="Times New Roman" w:hAnsi="Times New Roman" w:cs="Times New Roman"/>
          <w:lang w:bidi="ar-EG"/>
        </w:rPr>
      </w:pPr>
    </w:p>
    <w:p w14:paraId="199CF52D" w14:textId="00C04DE7" w:rsidR="00833142" w:rsidRPr="0056212A" w:rsidRDefault="00424878" w:rsidP="00424878">
      <w:pPr>
        <w:tabs>
          <w:tab w:val="left" w:pos="360"/>
        </w:tabs>
        <w:bidi/>
        <w:spacing w:after="0" w:line="240" w:lineRule="auto"/>
        <w:jc w:val="center"/>
        <w:rPr>
          <w:rFonts w:ascii="Times New Roman" w:hAnsi="Times New Roman" w:cs="Times New Roman"/>
          <w:rtl/>
          <w:lang w:bidi="ar-EG"/>
        </w:rPr>
      </w:pPr>
      <w:r w:rsidRPr="0056212A">
        <w:rPr>
          <w:rFonts w:ascii="Times New Roman" w:hAnsi="Times New Roman" w:cs="Times New Roman"/>
          <w:lang w:bidi="ar-EG"/>
        </w:rPr>
        <w:t xml:space="preserve"> </w:t>
      </w:r>
    </w:p>
    <w:sectPr w:rsidR="00833142" w:rsidRPr="0056212A" w:rsidSect="005E47BD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AD436" w14:textId="77777777" w:rsidR="00480392" w:rsidRDefault="00480392" w:rsidP="0015651B">
      <w:pPr>
        <w:spacing w:after="0" w:line="240" w:lineRule="auto"/>
      </w:pPr>
      <w:r>
        <w:separator/>
      </w:r>
    </w:p>
  </w:endnote>
  <w:endnote w:type="continuationSeparator" w:id="0">
    <w:p w14:paraId="1489E502" w14:textId="77777777" w:rsidR="00480392" w:rsidRDefault="0048039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14:paraId="00CFF2B7" w14:textId="77777777"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14:paraId="449F18CB" w14:textId="5A8F1583" w:rsidR="00802D2E" w:rsidRPr="003F1FE6" w:rsidRDefault="005E47B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074952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              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884D48" w:rsidRPr="005E47BD">
          <w:fldChar w:fldCharType="begin"/>
        </w:r>
        <w:r w:rsidR="00C35B78" w:rsidRPr="005E47BD">
          <w:instrText xml:space="preserve"> PAGE   \* MERGEFORMAT </w:instrText>
        </w:r>
        <w:r w:rsidR="00884D48" w:rsidRPr="005E47BD">
          <w:fldChar w:fldCharType="separate"/>
        </w:r>
        <w:r w:rsidR="00AD3DC1">
          <w:rPr>
            <w:noProof/>
          </w:rPr>
          <w:t>6</w:t>
        </w:r>
        <w:r w:rsidR="00884D48" w:rsidRPr="005E47BD">
          <w:fldChar w:fldCharType="end"/>
        </w:r>
      </w:p>
    </w:sdtContent>
  </w:sdt>
  <w:p w14:paraId="2686F413" w14:textId="77777777"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D328B" w14:textId="77777777" w:rsidR="00480392" w:rsidRDefault="00480392" w:rsidP="0015651B">
      <w:pPr>
        <w:spacing w:after="0" w:line="240" w:lineRule="auto"/>
      </w:pPr>
      <w:r>
        <w:separator/>
      </w:r>
    </w:p>
  </w:footnote>
  <w:footnote w:type="continuationSeparator" w:id="0">
    <w:p w14:paraId="0AF88C37" w14:textId="77777777" w:rsidR="00480392" w:rsidRDefault="0048039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843C" w14:textId="7BCEED04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27A7A6CB" w14:textId="16BC856A" w:rsidR="00802D2E" w:rsidRDefault="00802D2E" w:rsidP="00E038CB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1 </w:t>
    </w:r>
    <w:r w:rsidR="00BD2959"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="0031686C" w:rsidRPr="00F8215D">
      <w:rPr>
        <w:rFonts w:asciiTheme="majorHAnsi" w:hAnsiTheme="majorHAnsi"/>
        <w:color w:val="404040" w:themeColor="text1" w:themeTint="BF"/>
        <w:sz w:val="28"/>
        <w:szCs w:val="28"/>
      </w:rPr>
      <w:t>Team Name</w:t>
    </w:r>
  </w:p>
  <w:p w14:paraId="5956E9FB" w14:textId="77777777" w:rsidR="00E038CB" w:rsidRPr="00E038CB" w:rsidRDefault="00E038CB" w:rsidP="00E038CB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</w:p>
  <w:p w14:paraId="65B67A2F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B2007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3E4A61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1B6D53"/>
    <w:multiLevelType w:val="hybridMultilevel"/>
    <w:tmpl w:val="B508612C"/>
    <w:lvl w:ilvl="0" w:tplc="93E06CE2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  <w:color w:val="202124"/>
        <w:sz w:val="20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B79A5"/>
    <w:multiLevelType w:val="hybridMultilevel"/>
    <w:tmpl w:val="004A9288"/>
    <w:lvl w:ilvl="0" w:tplc="2CD8D31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860108">
    <w:abstractNumId w:val="0"/>
  </w:num>
  <w:num w:numId="2" w16cid:durableId="957834680">
    <w:abstractNumId w:val="3"/>
  </w:num>
  <w:num w:numId="3" w16cid:durableId="177500249">
    <w:abstractNumId w:val="1"/>
  </w:num>
  <w:num w:numId="4" w16cid:durableId="167799821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278EC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4952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6E1C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1934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3772F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776B9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107"/>
    <w:rsid w:val="001E24DF"/>
    <w:rsid w:val="001E71C9"/>
    <w:rsid w:val="0021704B"/>
    <w:rsid w:val="0022732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37CF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6ABB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5DCA"/>
    <w:rsid w:val="00416680"/>
    <w:rsid w:val="004169E5"/>
    <w:rsid w:val="00420255"/>
    <w:rsid w:val="00421777"/>
    <w:rsid w:val="0042335C"/>
    <w:rsid w:val="00424878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0392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C4543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0EED"/>
    <w:rsid w:val="00521316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212A"/>
    <w:rsid w:val="005640B9"/>
    <w:rsid w:val="0056792A"/>
    <w:rsid w:val="00572A21"/>
    <w:rsid w:val="00572B35"/>
    <w:rsid w:val="00574033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4DC2"/>
    <w:rsid w:val="005D6C4E"/>
    <w:rsid w:val="005D748A"/>
    <w:rsid w:val="005E47BD"/>
    <w:rsid w:val="005E6695"/>
    <w:rsid w:val="005E6C5D"/>
    <w:rsid w:val="005F2DD6"/>
    <w:rsid w:val="005F2FF7"/>
    <w:rsid w:val="005F7657"/>
    <w:rsid w:val="006072FA"/>
    <w:rsid w:val="0060747B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4F2B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12D8"/>
    <w:rsid w:val="00823537"/>
    <w:rsid w:val="00824E81"/>
    <w:rsid w:val="00825831"/>
    <w:rsid w:val="00826063"/>
    <w:rsid w:val="00826896"/>
    <w:rsid w:val="00833142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52D7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1B57"/>
    <w:rsid w:val="00926195"/>
    <w:rsid w:val="00926F3B"/>
    <w:rsid w:val="009301D6"/>
    <w:rsid w:val="0093256A"/>
    <w:rsid w:val="00936445"/>
    <w:rsid w:val="00942D35"/>
    <w:rsid w:val="00943873"/>
    <w:rsid w:val="00945338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A7A17"/>
    <w:rsid w:val="009B16D9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3DC1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37B2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C7C44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5DD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150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38CB"/>
    <w:rsid w:val="00E06FC2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5A71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215D"/>
    <w:rsid w:val="00F83BA9"/>
    <w:rsid w:val="00F83E5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756AE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12A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atherineramy02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youstinasaadawy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retteshenouda01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995262-56B9-4FC8-BF2C-462DBBB1A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201223898053</cp:lastModifiedBy>
  <cp:revision>5</cp:revision>
  <cp:lastPrinted>2022-04-25T19:42:00Z</cp:lastPrinted>
  <dcterms:created xsi:type="dcterms:W3CDTF">2022-06-01T19:47:00Z</dcterms:created>
  <dcterms:modified xsi:type="dcterms:W3CDTF">2022-06-01T21:15:00Z</dcterms:modified>
</cp:coreProperties>
</file>