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D63F" w14:textId="0E596C1B" w:rsidR="000A5851" w:rsidRPr="000A5851" w:rsidRDefault="000A5851" w:rsidP="000A5851">
      <w:pPr>
        <w:spacing w:after="0"/>
        <w:rPr>
          <w:b/>
          <w:bCs/>
          <w:sz w:val="22"/>
          <w:szCs w:val="22"/>
        </w:rPr>
      </w:pPr>
      <w:r w:rsidRPr="000A5851">
        <w:rPr>
          <w:b/>
          <w:bCs/>
          <w:sz w:val="22"/>
          <w:szCs w:val="22"/>
        </w:rPr>
        <w:t>Policy 3</w:t>
      </w:r>
      <w:r w:rsidR="0083162D">
        <w:rPr>
          <w:b/>
          <w:bCs/>
          <w:sz w:val="22"/>
          <w:szCs w:val="22"/>
        </w:rPr>
        <w:t>5</w:t>
      </w:r>
      <w:r w:rsidRPr="000A5851">
        <w:rPr>
          <w:b/>
          <w:bCs/>
          <w:sz w:val="22"/>
          <w:szCs w:val="22"/>
        </w:rPr>
        <w:t xml:space="preserve"> - Fit And Proper Persons Policy</w:t>
      </w:r>
    </w:p>
    <w:p w14:paraId="7E8FA813" w14:textId="77777777" w:rsidR="000A5851" w:rsidRPr="000A5851" w:rsidRDefault="000A5851" w:rsidP="000A5851">
      <w:pPr>
        <w:spacing w:after="0"/>
        <w:rPr>
          <w:b/>
          <w:bCs/>
          <w:sz w:val="22"/>
          <w:szCs w:val="22"/>
        </w:rPr>
      </w:pPr>
      <w:r w:rsidRPr="000A5851">
        <w:rPr>
          <w:b/>
          <w:bCs/>
          <w:sz w:val="22"/>
          <w:szCs w:val="22"/>
        </w:rPr>
        <w:t>Organisation: Allergy Nurture Care Ltd</w:t>
      </w:r>
      <w:r w:rsidRPr="000A5851">
        <w:rPr>
          <w:b/>
          <w:bCs/>
          <w:sz w:val="22"/>
          <w:szCs w:val="22"/>
        </w:rPr>
        <w:br/>
        <w:t>Policy Owner: Registered Manager / Clinical Lead</w:t>
      </w:r>
      <w:r w:rsidRPr="000A5851">
        <w:rPr>
          <w:b/>
          <w:bCs/>
          <w:sz w:val="22"/>
          <w:szCs w:val="22"/>
        </w:rPr>
        <w:br/>
        <w:t>Applies To: All clinical and operational staff, associates &amp; volunteers</w:t>
      </w:r>
      <w:r w:rsidRPr="000A5851">
        <w:rPr>
          <w:b/>
          <w:bCs/>
          <w:sz w:val="22"/>
          <w:szCs w:val="22"/>
        </w:rPr>
        <w:br/>
        <w:t>Service Model: National remote/virtual nurse-led allergy and associated allergic conditions advisory service, with occasional Essex-based in-person consultations if required conducted in a secure appropriately risk assessed space or educational setting</w:t>
      </w:r>
      <w:r w:rsidRPr="000A5851">
        <w:rPr>
          <w:b/>
          <w:bCs/>
          <w:sz w:val="22"/>
          <w:szCs w:val="22"/>
        </w:rPr>
        <w:br/>
        <w:t>Next Review: December 2026</w:t>
      </w:r>
    </w:p>
    <w:p w14:paraId="44B06769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3E7C0DF2" w14:textId="1A65F5B4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b/>
          <w:bCs/>
          <w:sz w:val="22"/>
          <w:szCs w:val="22"/>
        </w:rPr>
        <w:t>1. Purpose/Policy Statement</w:t>
      </w:r>
    </w:p>
    <w:p w14:paraId="382FDED9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This policy sets out how Allergy Nurture Care Ltd ensures that all directors and individuals in positions of responsibility are fit and proper persons to carry out their roles.</w:t>
      </w:r>
    </w:p>
    <w:p w14:paraId="1F84EDD2" w14:textId="77777777" w:rsid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This policy is in accordance with Regulation 5 of the</w:t>
      </w:r>
      <w:r w:rsidRPr="000A5851">
        <w:rPr>
          <w:sz w:val="22"/>
          <w:szCs w:val="22"/>
        </w:rPr>
        <w:br/>
        <w:t>Health and Social Care Act 2008 (Regulated Activities) Regulations 2014.</w:t>
      </w:r>
    </w:p>
    <w:p w14:paraId="4D436AD6" w14:textId="77777777" w:rsidR="009230EB" w:rsidRDefault="009230EB" w:rsidP="000A5851">
      <w:pPr>
        <w:spacing w:after="0"/>
        <w:rPr>
          <w:sz w:val="22"/>
          <w:szCs w:val="22"/>
        </w:rPr>
      </w:pPr>
    </w:p>
    <w:p w14:paraId="12BC342A" w14:textId="77777777" w:rsidR="009230EB" w:rsidRPr="000A5851" w:rsidRDefault="009230EB" w:rsidP="009230EB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Allergy Nurture Care Ltd is committed to ensuring that all directors:</w:t>
      </w:r>
    </w:p>
    <w:p w14:paraId="5929F637" w14:textId="77777777" w:rsidR="009230EB" w:rsidRPr="000A5851" w:rsidRDefault="009230EB" w:rsidP="009230E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Are of good character</w:t>
      </w:r>
    </w:p>
    <w:p w14:paraId="39D77658" w14:textId="77777777" w:rsidR="009230EB" w:rsidRPr="000A5851" w:rsidRDefault="009230EB" w:rsidP="009230E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Have the necessary competence, skills and experience</w:t>
      </w:r>
    </w:p>
    <w:p w14:paraId="19E3EA0F" w14:textId="77777777" w:rsidR="009230EB" w:rsidRPr="000A5851" w:rsidRDefault="009230EB" w:rsidP="009230E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Are physically and mentally fit to carry out their role</w:t>
      </w:r>
    </w:p>
    <w:p w14:paraId="5796FDFD" w14:textId="77777777" w:rsidR="009230EB" w:rsidRPr="000A5851" w:rsidRDefault="009230EB" w:rsidP="009230E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Have not been responsible for, or contributed to, serious misconduct or mismanagement</w:t>
      </w:r>
    </w:p>
    <w:p w14:paraId="569ACA1F" w14:textId="77777777" w:rsidR="009230EB" w:rsidRPr="000A5851" w:rsidRDefault="009230EB" w:rsidP="009230E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Can demonstrate integrity, honesty and transparency</w:t>
      </w:r>
    </w:p>
    <w:p w14:paraId="0B48E0BB" w14:textId="77777777" w:rsidR="009230EB" w:rsidRPr="000A5851" w:rsidRDefault="009230EB" w:rsidP="009230EB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No individual will be appointed or continue in a director role unless they meet these requirements.</w:t>
      </w:r>
    </w:p>
    <w:p w14:paraId="64FCE22B" w14:textId="77777777" w:rsidR="000A5851" w:rsidRDefault="000A5851" w:rsidP="000A5851">
      <w:pPr>
        <w:spacing w:after="0"/>
        <w:rPr>
          <w:sz w:val="22"/>
          <w:szCs w:val="22"/>
        </w:rPr>
      </w:pPr>
    </w:p>
    <w:p w14:paraId="2B569EF7" w14:textId="77777777" w:rsidR="000A5851" w:rsidRPr="00B039DC" w:rsidRDefault="000A5851" w:rsidP="000A5851">
      <w:pPr>
        <w:spacing w:after="0"/>
        <w:rPr>
          <w:b/>
          <w:bCs/>
          <w:sz w:val="22"/>
          <w:szCs w:val="22"/>
        </w:rPr>
      </w:pPr>
      <w:r w:rsidRPr="00B039DC">
        <w:rPr>
          <w:b/>
          <w:bCs/>
          <w:sz w:val="22"/>
          <w:szCs w:val="22"/>
        </w:rPr>
        <w:t>2. Regulatory &amp; Professional Framework</w:t>
      </w:r>
    </w:p>
    <w:p w14:paraId="0743D10F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CQC Regulation 18 — Staffing</w:t>
      </w:r>
    </w:p>
    <w:p w14:paraId="4FB7EA6A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CQC Regulation 19 — Fit &amp; Proper Persons</w:t>
      </w:r>
    </w:p>
    <w:p w14:paraId="5DA8C6AA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Health &amp; Social Care Act 2008</w:t>
      </w:r>
    </w:p>
    <w:p w14:paraId="2EDA3FA6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GMC / NMC / HCPC Codes</w:t>
      </w:r>
    </w:p>
    <w:p w14:paraId="05C89F9F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NHS Clinical Supervision Standards</w:t>
      </w:r>
    </w:p>
    <w:p w14:paraId="7CA041D8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Safeguarding statutory guidance</w:t>
      </w:r>
    </w:p>
    <w:p w14:paraId="2B0AE651" w14:textId="77777777" w:rsidR="009230EB" w:rsidRPr="00B039DC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Equality Act 2010</w:t>
      </w:r>
    </w:p>
    <w:p w14:paraId="5C328C2A" w14:textId="77777777" w:rsidR="009230EB" w:rsidRDefault="009230EB" w:rsidP="009230EB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UK GDPR — secure staff record handling</w:t>
      </w:r>
    </w:p>
    <w:p w14:paraId="692813B4" w14:textId="77777777" w:rsidR="009230EB" w:rsidRDefault="009230EB" w:rsidP="000A5851">
      <w:pPr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NMC Principles for Advanced Practice</w:t>
      </w:r>
    </w:p>
    <w:p w14:paraId="49A4539A" w14:textId="4FB83723" w:rsidR="000A5851" w:rsidRPr="000A5851" w:rsidRDefault="000A5851" w:rsidP="009230EB">
      <w:pPr>
        <w:spacing w:after="0"/>
        <w:ind w:left="72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40280B45" w14:textId="363A9126" w:rsidR="000A5851" w:rsidRPr="000A5851" w:rsidRDefault="009230EB" w:rsidP="000A5851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0A5851" w:rsidRPr="000A5851">
        <w:rPr>
          <w:b/>
          <w:bCs/>
          <w:sz w:val="22"/>
          <w:szCs w:val="22"/>
        </w:rPr>
        <w:t>. Scope</w:t>
      </w:r>
    </w:p>
    <w:p w14:paraId="5B45251D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This policy applies to:</w:t>
      </w:r>
    </w:p>
    <w:p w14:paraId="06ADBB94" w14:textId="77777777" w:rsidR="000A5851" w:rsidRPr="000A5851" w:rsidRDefault="000A5851" w:rsidP="000A585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All company directors</w:t>
      </w:r>
    </w:p>
    <w:p w14:paraId="5201E1C6" w14:textId="77777777" w:rsidR="000A5851" w:rsidRPr="000A5851" w:rsidRDefault="000A5851" w:rsidP="000A585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The Registered Manager</w:t>
      </w:r>
    </w:p>
    <w:p w14:paraId="2D3F4DEF" w14:textId="77777777" w:rsidR="000A5851" w:rsidRPr="000A5851" w:rsidRDefault="000A5851" w:rsidP="000A585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Any individuals with responsibility for the direction and control of the service</w:t>
      </w:r>
    </w:p>
    <w:p w14:paraId="709D9DF7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701128B0" w14:textId="6FE55F21" w:rsidR="000A5851" w:rsidRPr="000A5851" w:rsidRDefault="009230EB" w:rsidP="000A5851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0A5851" w:rsidRPr="000A5851">
        <w:rPr>
          <w:b/>
          <w:bCs/>
          <w:sz w:val="22"/>
          <w:szCs w:val="22"/>
        </w:rPr>
        <w:t>. Fit and Proper Person Requirements</w:t>
      </w:r>
    </w:p>
    <w:p w14:paraId="5D52EDC2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Before appointment, and on an ongoing basis, the following will be considered:</w:t>
      </w:r>
    </w:p>
    <w:p w14:paraId="51781533" w14:textId="2B3F242D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Good Character</w:t>
      </w:r>
    </w:p>
    <w:p w14:paraId="06D22AAF" w14:textId="77777777" w:rsidR="000A5851" w:rsidRPr="009230EB" w:rsidRDefault="000A5851" w:rsidP="009230EB">
      <w:pPr>
        <w:pStyle w:val="ListParagraph"/>
        <w:numPr>
          <w:ilvl w:val="0"/>
          <w:numId w:val="18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No history of serious misconduct</w:t>
      </w:r>
    </w:p>
    <w:p w14:paraId="47BC374B" w14:textId="77777777" w:rsidR="000A5851" w:rsidRPr="000A5851" w:rsidRDefault="000A5851" w:rsidP="009230EB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lastRenderedPageBreak/>
        <w:t>No safeguarding concerns</w:t>
      </w:r>
    </w:p>
    <w:p w14:paraId="1AA2092C" w14:textId="77777777" w:rsidR="000A5851" w:rsidRPr="000A5851" w:rsidRDefault="000A5851" w:rsidP="009230EB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No offences that would make the individual unsuitable</w:t>
      </w:r>
    </w:p>
    <w:p w14:paraId="5546970E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101DC529" w14:textId="5D490501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Qualifications, Skills and Experience</w:t>
      </w:r>
    </w:p>
    <w:p w14:paraId="61217DE6" w14:textId="77777777" w:rsidR="000A5851" w:rsidRPr="009230EB" w:rsidRDefault="000A5851" w:rsidP="009230EB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Relevant professional qualifications (where applicable)</w:t>
      </w:r>
    </w:p>
    <w:p w14:paraId="5CE7CFBF" w14:textId="77777777" w:rsidR="000A5851" w:rsidRPr="009230EB" w:rsidRDefault="000A5851" w:rsidP="009230EB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Appropriate experience for the role</w:t>
      </w:r>
    </w:p>
    <w:p w14:paraId="4419C181" w14:textId="77777777" w:rsidR="000A5851" w:rsidRPr="009230EB" w:rsidRDefault="000A5851" w:rsidP="009230EB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Ability to understand and fulfil governance responsibilities</w:t>
      </w:r>
    </w:p>
    <w:p w14:paraId="2B215A04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3987115D" w14:textId="0F58F8D0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Health and Fitness</w:t>
      </w:r>
    </w:p>
    <w:p w14:paraId="0DB1E252" w14:textId="77777777" w:rsidR="000A5851" w:rsidRPr="009230EB" w:rsidRDefault="000A5851" w:rsidP="009230EB">
      <w:pPr>
        <w:pStyle w:val="ListParagraph"/>
        <w:numPr>
          <w:ilvl w:val="0"/>
          <w:numId w:val="20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Individuals must be physically and mentally capable of performing their role</w:t>
      </w:r>
    </w:p>
    <w:p w14:paraId="7C442CD7" w14:textId="77777777" w:rsidR="000A5851" w:rsidRPr="009230EB" w:rsidRDefault="000A5851" w:rsidP="009230EB">
      <w:pPr>
        <w:pStyle w:val="ListParagraph"/>
        <w:numPr>
          <w:ilvl w:val="0"/>
          <w:numId w:val="20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Any concerns will be assessed appropriately</w:t>
      </w:r>
    </w:p>
    <w:p w14:paraId="5E793821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6B6B25EC" w14:textId="1C5D7EC1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Financial Integrity</w:t>
      </w:r>
    </w:p>
    <w:p w14:paraId="089ACA12" w14:textId="77777777" w:rsidR="000A5851" w:rsidRPr="009230EB" w:rsidRDefault="000A5851" w:rsidP="009230E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No undischarged bankruptcy</w:t>
      </w:r>
    </w:p>
    <w:p w14:paraId="3546C76B" w14:textId="77777777" w:rsidR="000A5851" w:rsidRPr="009230EB" w:rsidRDefault="000A5851" w:rsidP="009230E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No relevant financial misconduct</w:t>
      </w:r>
    </w:p>
    <w:p w14:paraId="775D1428" w14:textId="77777777" w:rsidR="000A5851" w:rsidRPr="009230EB" w:rsidRDefault="000A5851" w:rsidP="009230E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Ability to manage financial responsibilities appropriately</w:t>
      </w:r>
    </w:p>
    <w:p w14:paraId="48DB3CE4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1DBBC222" w14:textId="10EB6F14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Conduct and Behaviour</w:t>
      </w:r>
    </w:p>
    <w:p w14:paraId="47135AE2" w14:textId="77777777" w:rsidR="000A5851" w:rsidRPr="009230EB" w:rsidRDefault="000A5851" w:rsidP="009230EB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Demonstrates honesty and integrity</w:t>
      </w:r>
    </w:p>
    <w:p w14:paraId="4C926359" w14:textId="77777777" w:rsidR="000A5851" w:rsidRPr="009230EB" w:rsidRDefault="000A5851" w:rsidP="009230EB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Acts in line with professional and ethical standards</w:t>
      </w:r>
    </w:p>
    <w:p w14:paraId="26FA1F9B" w14:textId="77777777" w:rsidR="000A5851" w:rsidRPr="009230EB" w:rsidRDefault="000A5851" w:rsidP="009230EB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Complies with regulatory requirements</w:t>
      </w:r>
    </w:p>
    <w:p w14:paraId="649B41B7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33350377" w14:textId="79B53ABC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Pre-Appointment Checks</w:t>
      </w:r>
    </w:p>
    <w:p w14:paraId="13D2BAFC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The following checks will be completed prior to appointment (where applicable):</w:t>
      </w:r>
    </w:p>
    <w:p w14:paraId="165C055B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Proof of identity</w:t>
      </w:r>
    </w:p>
    <w:p w14:paraId="63462330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Verification of qualifications</w:t>
      </w:r>
    </w:p>
    <w:p w14:paraId="14C0CBF2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Employment history and references</w:t>
      </w:r>
    </w:p>
    <w:p w14:paraId="435CBEC8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Disclosure and Barring Service (DBS) check (where appropriate to the role)</w:t>
      </w:r>
    </w:p>
    <w:p w14:paraId="580FDD84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Professional registration (if applicable)</w:t>
      </w:r>
    </w:p>
    <w:p w14:paraId="73B1E924" w14:textId="77777777" w:rsidR="000A5851" w:rsidRPr="009230EB" w:rsidRDefault="000A5851" w:rsidP="009230EB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Self-declaration of fitness and probity</w:t>
      </w:r>
    </w:p>
    <w:p w14:paraId="0B4A0244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3145ABAB" w14:textId="32C6D987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Ongoing Monitoring</w:t>
      </w:r>
    </w:p>
    <w:p w14:paraId="58D7851A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Directors will be subject to ongoing review to ensure continued compliance with this policy.</w:t>
      </w:r>
    </w:p>
    <w:p w14:paraId="5F1A294F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This includes:</w:t>
      </w:r>
    </w:p>
    <w:p w14:paraId="09AFA700" w14:textId="77777777" w:rsidR="000A5851" w:rsidRPr="009230EB" w:rsidRDefault="000A5851" w:rsidP="009230EB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Annual self-declaration of fitness and propriety</w:t>
      </w:r>
    </w:p>
    <w:p w14:paraId="32A662AC" w14:textId="77777777" w:rsidR="000A5851" w:rsidRPr="009230EB" w:rsidRDefault="000A5851" w:rsidP="009230EB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Review of performance and conduct</w:t>
      </w:r>
    </w:p>
    <w:p w14:paraId="342438C0" w14:textId="77777777" w:rsidR="000A5851" w:rsidRPr="009230EB" w:rsidRDefault="000A5851" w:rsidP="009230EB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Monitoring of any concerns, complaints or incidents</w:t>
      </w:r>
    </w:p>
    <w:p w14:paraId="6CA1F68A" w14:textId="77777777" w:rsidR="000A5851" w:rsidRPr="009230EB" w:rsidRDefault="000A5851" w:rsidP="009230EB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Confirmation of continued suitability</w:t>
      </w:r>
    </w:p>
    <w:p w14:paraId="1C7BEF57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5999A2F6" w14:textId="0600C651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Managing Concerns</w:t>
      </w:r>
    </w:p>
    <w:p w14:paraId="760DA6B5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If concerns arise regarding a director’s fitness:</w:t>
      </w:r>
    </w:p>
    <w:p w14:paraId="04C16AD0" w14:textId="77777777" w:rsidR="000A5851" w:rsidRPr="009230EB" w:rsidRDefault="000A5851" w:rsidP="009230EB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The concern will be assessed promptly</w:t>
      </w:r>
    </w:p>
    <w:p w14:paraId="0B2B6730" w14:textId="77777777" w:rsidR="000A5851" w:rsidRPr="009230EB" w:rsidRDefault="000A5851" w:rsidP="009230EB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Appropriate action will be taken, which may include:</w:t>
      </w:r>
    </w:p>
    <w:p w14:paraId="1B2243B4" w14:textId="77777777" w:rsidR="000A5851" w:rsidRPr="000A5851" w:rsidRDefault="000A5851" w:rsidP="000A5851">
      <w:pPr>
        <w:numPr>
          <w:ilvl w:val="1"/>
          <w:numId w:val="10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Investigation</w:t>
      </w:r>
    </w:p>
    <w:p w14:paraId="0C8C0AC3" w14:textId="77777777" w:rsidR="000A5851" w:rsidRPr="000A5851" w:rsidRDefault="000A5851" w:rsidP="000A5851">
      <w:pPr>
        <w:numPr>
          <w:ilvl w:val="1"/>
          <w:numId w:val="10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lastRenderedPageBreak/>
        <w:t>Restriction of duties</w:t>
      </w:r>
    </w:p>
    <w:p w14:paraId="7385A16B" w14:textId="77777777" w:rsidR="000A5851" w:rsidRPr="000A5851" w:rsidRDefault="000A5851" w:rsidP="000A5851">
      <w:pPr>
        <w:numPr>
          <w:ilvl w:val="1"/>
          <w:numId w:val="10"/>
        </w:num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Removal from role if necessary</w:t>
      </w:r>
    </w:p>
    <w:p w14:paraId="688E8A1E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Serious concerns may be referred to relevant external bodies where required.</w:t>
      </w:r>
    </w:p>
    <w:p w14:paraId="3F5591AA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50C20EC2" w14:textId="19CE5D22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Record Keeping</w:t>
      </w:r>
    </w:p>
    <w:p w14:paraId="3FBD06D0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Records will be maintained to demonstrate compliance with this policy, including:</w:t>
      </w:r>
    </w:p>
    <w:p w14:paraId="51BB2756" w14:textId="77777777" w:rsidR="000A5851" w:rsidRPr="009230EB" w:rsidRDefault="000A5851" w:rsidP="009230EB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Evidence of checks</w:t>
      </w:r>
    </w:p>
    <w:p w14:paraId="13E0FCEA" w14:textId="77777777" w:rsidR="000A5851" w:rsidRPr="009230EB" w:rsidRDefault="000A5851" w:rsidP="009230EB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Declarations</w:t>
      </w:r>
    </w:p>
    <w:p w14:paraId="39535B59" w14:textId="77777777" w:rsidR="000A5851" w:rsidRPr="009230EB" w:rsidRDefault="000A5851" w:rsidP="009230EB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Review documentation</w:t>
      </w:r>
    </w:p>
    <w:p w14:paraId="4DE443F7" w14:textId="77777777" w:rsid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All records will be stored securely in line with data protection requirements.</w:t>
      </w:r>
    </w:p>
    <w:p w14:paraId="084D14CB" w14:textId="77777777" w:rsidR="009230EB" w:rsidRPr="000A5851" w:rsidRDefault="009230EB" w:rsidP="000A5851">
      <w:pPr>
        <w:spacing w:after="0"/>
        <w:rPr>
          <w:sz w:val="22"/>
          <w:szCs w:val="22"/>
        </w:rPr>
      </w:pPr>
    </w:p>
    <w:p w14:paraId="49104461" w14:textId="484C6DB1" w:rsidR="000A5851" w:rsidRPr="009230EB" w:rsidRDefault="000A5851" w:rsidP="009230EB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9230EB">
        <w:rPr>
          <w:b/>
          <w:bCs/>
          <w:sz w:val="22"/>
          <w:szCs w:val="22"/>
        </w:rPr>
        <w:t>Review</w:t>
      </w:r>
    </w:p>
    <w:p w14:paraId="101C1B6D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This policy will be reviewed:</w:t>
      </w:r>
    </w:p>
    <w:p w14:paraId="2154E470" w14:textId="77777777" w:rsidR="000A5851" w:rsidRPr="009230EB" w:rsidRDefault="000A5851" w:rsidP="009230EB">
      <w:pPr>
        <w:pStyle w:val="ListParagraph"/>
        <w:numPr>
          <w:ilvl w:val="0"/>
          <w:numId w:val="26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Annually</w:t>
      </w:r>
    </w:p>
    <w:p w14:paraId="50CC6D3C" w14:textId="77777777" w:rsidR="000A5851" w:rsidRPr="009230EB" w:rsidRDefault="000A5851" w:rsidP="009230EB">
      <w:pPr>
        <w:pStyle w:val="ListParagraph"/>
        <w:numPr>
          <w:ilvl w:val="0"/>
          <w:numId w:val="26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Following changes in legislation</w:t>
      </w:r>
    </w:p>
    <w:p w14:paraId="4D877AC0" w14:textId="77777777" w:rsidR="000A5851" w:rsidRDefault="000A5851" w:rsidP="009230EB">
      <w:pPr>
        <w:pStyle w:val="ListParagraph"/>
        <w:numPr>
          <w:ilvl w:val="0"/>
          <w:numId w:val="26"/>
        </w:numPr>
        <w:spacing w:after="0"/>
        <w:rPr>
          <w:sz w:val="22"/>
          <w:szCs w:val="22"/>
        </w:rPr>
      </w:pPr>
      <w:r w:rsidRPr="009230EB">
        <w:rPr>
          <w:sz w:val="22"/>
          <w:szCs w:val="22"/>
        </w:rPr>
        <w:t>Following any significant governance concerns</w:t>
      </w:r>
    </w:p>
    <w:p w14:paraId="55824DC2" w14:textId="77777777" w:rsidR="009E5DF6" w:rsidRDefault="009E5DF6" w:rsidP="009E5DF6">
      <w:pPr>
        <w:spacing w:after="0"/>
        <w:rPr>
          <w:sz w:val="22"/>
          <w:szCs w:val="22"/>
        </w:rPr>
      </w:pPr>
    </w:p>
    <w:p w14:paraId="2158D54A" w14:textId="6F65FFC1" w:rsidR="001F4212" w:rsidRPr="00B039DC" w:rsidRDefault="001F4212" w:rsidP="001F421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Pr="00B039DC">
        <w:rPr>
          <w:b/>
          <w:bCs/>
          <w:sz w:val="22"/>
          <w:szCs w:val="22"/>
        </w:rPr>
        <w:t>. Safer Recruitment Standards</w:t>
      </w:r>
    </w:p>
    <w:p w14:paraId="67FB2D4E" w14:textId="77777777" w:rsidR="001F4212" w:rsidRPr="00B039DC" w:rsidRDefault="001F4212" w:rsidP="001F4212">
      <w:p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All team members must undergo:</w:t>
      </w:r>
    </w:p>
    <w:p w14:paraId="2A05F6BC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Enhanced DBS &amp; Children’s Barred List check</w:t>
      </w:r>
    </w:p>
    <w:p w14:paraId="41D74544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 xml:space="preserve">ID </w:t>
      </w:r>
      <w:r w:rsidRPr="009C7DEA">
        <w:rPr>
          <w:sz w:val="22"/>
          <w:szCs w:val="22"/>
        </w:rPr>
        <w:t>and</w:t>
      </w:r>
      <w:r w:rsidRPr="00B039DC">
        <w:rPr>
          <w:sz w:val="22"/>
          <w:szCs w:val="22"/>
        </w:rPr>
        <w:t xml:space="preserve"> Right to Work verification</w:t>
      </w:r>
    </w:p>
    <w:p w14:paraId="7A8919AA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Reference checks (most recent employer mandatory)</w:t>
      </w:r>
    </w:p>
    <w:p w14:paraId="78AA9866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Qualification &amp; professional registration checks</w:t>
      </w:r>
    </w:p>
    <w:p w14:paraId="43A574D2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Employment history review</w:t>
      </w:r>
    </w:p>
    <w:p w14:paraId="3D7F6831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Health declaration (fit to practice)</w:t>
      </w:r>
    </w:p>
    <w:p w14:paraId="5BCCF9B7" w14:textId="77777777" w:rsidR="001F4212" w:rsidRPr="00B039DC" w:rsidRDefault="001F4212" w:rsidP="001F4212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Induction programme completed before independent practice</w:t>
      </w:r>
    </w:p>
    <w:p w14:paraId="6194BA1E" w14:textId="77777777" w:rsidR="001F4212" w:rsidRPr="00B039DC" w:rsidRDefault="001F4212" w:rsidP="001F4212">
      <w:p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Locums/contractors follow the same checks.</w:t>
      </w:r>
    </w:p>
    <w:p w14:paraId="617CFD6D" w14:textId="77777777" w:rsidR="000A5851" w:rsidRPr="000A5851" w:rsidRDefault="000A5851" w:rsidP="000A5851">
      <w:pPr>
        <w:spacing w:after="0"/>
        <w:rPr>
          <w:sz w:val="22"/>
          <w:szCs w:val="22"/>
        </w:rPr>
      </w:pPr>
      <w:r w:rsidRPr="000A5851">
        <w:rPr>
          <w:sz w:val="22"/>
          <w:szCs w:val="22"/>
        </w:rPr>
        <w:t> </w:t>
      </w:r>
    </w:p>
    <w:p w14:paraId="66312305" w14:textId="35CB3E29" w:rsidR="0083162D" w:rsidRPr="00B039DC" w:rsidRDefault="001F4212" w:rsidP="0083162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83162D" w:rsidRPr="00B039DC">
        <w:rPr>
          <w:b/>
          <w:bCs/>
          <w:sz w:val="22"/>
          <w:szCs w:val="22"/>
        </w:rPr>
        <w:t>. Linked Policies</w:t>
      </w:r>
    </w:p>
    <w:p w14:paraId="06196005" w14:textId="77777777" w:rsidR="0083162D" w:rsidRDefault="0083162D" w:rsidP="0083162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 xml:space="preserve">Safeguarding Children </w:t>
      </w:r>
      <w:r>
        <w:rPr>
          <w:sz w:val="22"/>
          <w:szCs w:val="22"/>
        </w:rPr>
        <w:t xml:space="preserve">&amp; Adults </w:t>
      </w:r>
    </w:p>
    <w:p w14:paraId="16855432" w14:textId="77777777" w:rsidR="0083162D" w:rsidRDefault="0083162D" w:rsidP="0083162D">
      <w:pPr>
        <w:numPr>
          <w:ilvl w:val="0"/>
          <w:numId w:val="29"/>
        </w:numPr>
        <w:spacing w:after="0"/>
        <w:rPr>
          <w:rFonts w:ascii="Aptos" w:hAnsi="Aptos"/>
          <w:sz w:val="22"/>
          <w:szCs w:val="22"/>
        </w:rPr>
      </w:pPr>
      <w:r w:rsidRPr="00D16B4F">
        <w:rPr>
          <w:rFonts w:ascii="Aptos" w:hAnsi="Aptos"/>
          <w:sz w:val="22"/>
          <w:szCs w:val="22"/>
        </w:rPr>
        <w:t xml:space="preserve">Consent </w:t>
      </w:r>
      <w:r>
        <w:rPr>
          <w:rFonts w:ascii="Aptos" w:hAnsi="Aptos"/>
          <w:sz w:val="22"/>
          <w:szCs w:val="22"/>
        </w:rPr>
        <w:t xml:space="preserve">Policy &amp; Procedure incorporating Mental Capacity </w:t>
      </w:r>
      <w:r w:rsidRPr="00D16B4F">
        <w:rPr>
          <w:rFonts w:ascii="Aptos" w:hAnsi="Aptos"/>
          <w:sz w:val="22"/>
          <w:szCs w:val="22"/>
        </w:rPr>
        <w:t>&amp; Decision Making</w:t>
      </w:r>
    </w:p>
    <w:p w14:paraId="13FBB45E" w14:textId="77777777" w:rsidR="0083162D" w:rsidRDefault="0083162D" w:rsidP="0083162D">
      <w:pPr>
        <w:pStyle w:val="ListParagraph"/>
        <w:numPr>
          <w:ilvl w:val="0"/>
          <w:numId w:val="29"/>
        </w:numPr>
        <w:spacing w:after="20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Governance </w:t>
      </w:r>
    </w:p>
    <w:p w14:paraId="3A434873" w14:textId="77777777" w:rsidR="0083162D" w:rsidRPr="008F5EB7" w:rsidRDefault="0083162D" w:rsidP="0083162D">
      <w:pPr>
        <w:pStyle w:val="ListParagraph"/>
        <w:numPr>
          <w:ilvl w:val="0"/>
          <w:numId w:val="29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Recruitment</w:t>
      </w:r>
    </w:p>
    <w:p w14:paraId="423F3680" w14:textId="77777777" w:rsidR="0083162D" w:rsidRPr="00256243" w:rsidRDefault="0083162D" w:rsidP="0083162D">
      <w:pPr>
        <w:numPr>
          <w:ilvl w:val="0"/>
          <w:numId w:val="29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Documentation &amp; </w:t>
      </w:r>
      <w:r w:rsidRPr="00256243">
        <w:rPr>
          <w:sz w:val="22"/>
          <w:szCs w:val="22"/>
        </w:rPr>
        <w:t>Record Keeping</w:t>
      </w:r>
      <w:r>
        <w:rPr>
          <w:sz w:val="22"/>
          <w:szCs w:val="22"/>
        </w:rPr>
        <w:t xml:space="preserve"> </w:t>
      </w:r>
    </w:p>
    <w:p w14:paraId="0E1A945C" w14:textId="77777777" w:rsidR="0083162D" w:rsidRPr="00256243" w:rsidRDefault="0083162D" w:rsidP="0083162D">
      <w:pPr>
        <w:numPr>
          <w:ilvl w:val="0"/>
          <w:numId w:val="29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Information Governance &amp; </w:t>
      </w:r>
      <w:r w:rsidRPr="00256243">
        <w:rPr>
          <w:sz w:val="22"/>
          <w:szCs w:val="22"/>
        </w:rPr>
        <w:t>Data Protection</w:t>
      </w:r>
    </w:p>
    <w:p w14:paraId="2CBA4851" w14:textId="77777777" w:rsidR="0083162D" w:rsidRPr="00256243" w:rsidRDefault="0083162D" w:rsidP="0083162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Clinical Risk &amp; Escalation</w:t>
      </w:r>
    </w:p>
    <w:p w14:paraId="01751C6D" w14:textId="77777777" w:rsidR="0083162D" w:rsidRDefault="0083162D" w:rsidP="0083162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Duty of Candour</w:t>
      </w:r>
      <w:r>
        <w:rPr>
          <w:sz w:val="22"/>
          <w:szCs w:val="22"/>
        </w:rPr>
        <w:t xml:space="preserve"> &amp; Incident Reporting</w:t>
      </w:r>
    </w:p>
    <w:p w14:paraId="04D042A4" w14:textId="77777777" w:rsidR="0083162D" w:rsidRDefault="0083162D" w:rsidP="0083162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Remote Clinical Practice </w:t>
      </w:r>
      <w:r>
        <w:rPr>
          <w:sz w:val="22"/>
          <w:szCs w:val="22"/>
        </w:rPr>
        <w:t>&amp; Telehealth Safety</w:t>
      </w:r>
      <w:r w:rsidRPr="00DD6E9E">
        <w:rPr>
          <w:sz w:val="22"/>
          <w:szCs w:val="22"/>
        </w:rPr>
        <w:t xml:space="preserve"> </w:t>
      </w:r>
    </w:p>
    <w:p w14:paraId="4499342B" w14:textId="77777777" w:rsidR="0083162D" w:rsidRPr="00DD6E9E" w:rsidRDefault="0083162D" w:rsidP="0083162D">
      <w:pPr>
        <w:numPr>
          <w:ilvl w:val="0"/>
          <w:numId w:val="3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Medicine Management &amp; Medical Emergency</w:t>
      </w:r>
    </w:p>
    <w:p w14:paraId="44732980" w14:textId="77777777" w:rsidR="0083162D" w:rsidRDefault="0083162D" w:rsidP="0083162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Complaints </w:t>
      </w:r>
    </w:p>
    <w:p w14:paraId="110BDFDB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Child, Parent &amp; Family Communication &amp; Accessibility </w:t>
      </w:r>
    </w:p>
    <w:p w14:paraId="0F978B8F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Infection Prevention &amp; Sessional Clinic Safety</w:t>
      </w:r>
    </w:p>
    <w:p w14:paraId="43D1ACDD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Health &amp; Safety</w:t>
      </w:r>
    </w:p>
    <w:p w14:paraId="5DE171CD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Equality, Diversity &amp; Inclusion</w:t>
      </w:r>
    </w:p>
    <w:p w14:paraId="2CD7A54F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Cyber Security &amp; Digital Safety</w:t>
      </w:r>
    </w:p>
    <w:p w14:paraId="67ED8763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Audit &amp; Quality Improvement </w:t>
      </w:r>
    </w:p>
    <w:p w14:paraId="1E6FC9F1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School, Nursery &amp; Multi-Agency Collaboration</w:t>
      </w:r>
    </w:p>
    <w:p w14:paraId="41A2E862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Supervision, Reflective Practice &amp; CPD</w:t>
      </w:r>
    </w:p>
    <w:p w14:paraId="21B9DC88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Prevent &amp; Counter Terrorism</w:t>
      </w:r>
    </w:p>
    <w:p w14:paraId="724E1A94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Lone Worker &amp; Personal Safety</w:t>
      </w:r>
    </w:p>
    <w:p w14:paraId="395EA36A" w14:textId="77777777" w:rsidR="0083162D" w:rsidRDefault="0083162D" w:rsidP="0083162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Professional Conduct &amp; Boundaries</w:t>
      </w:r>
    </w:p>
    <w:p w14:paraId="7EAFF8E3" w14:textId="77777777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Neurodiversity &amp; Learning Challenges</w:t>
      </w:r>
    </w:p>
    <w:p w14:paraId="3FEC256F" w14:textId="77777777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Whistleblowing &amp; Freedom to Speak Up</w:t>
      </w:r>
    </w:p>
    <w:p w14:paraId="6164EEA9" w14:textId="77777777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Social Media</w:t>
      </w:r>
    </w:p>
    <w:p w14:paraId="7824B357" w14:textId="77777777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Patient Pathway</w:t>
      </w:r>
    </w:p>
    <w:p w14:paraId="33010AAA" w14:textId="77777777" w:rsidR="0083162D" w:rsidRPr="000320F3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Significant Events</w:t>
      </w:r>
    </w:p>
    <w:p w14:paraId="4A02F18D" w14:textId="77777777" w:rsidR="0083162D" w:rsidRPr="000320F3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Policy Management &amp; Review Process</w:t>
      </w:r>
    </w:p>
    <w:p w14:paraId="6DF9873C" w14:textId="77777777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Interpreter &amp; Translation</w:t>
      </w:r>
    </w:p>
    <w:p w14:paraId="61AC1EAD" w14:textId="6608DC62" w:rsidR="0083162D" w:rsidRDefault="0083162D" w:rsidP="0083162D">
      <w:pPr>
        <w:numPr>
          <w:ilvl w:val="0"/>
          <w:numId w:val="3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Workforce Management, Training, CPD, Supervision &amp; Competency</w:t>
      </w:r>
    </w:p>
    <w:p w14:paraId="05190233" w14:textId="77777777" w:rsidR="0083162D" w:rsidRDefault="0083162D" w:rsidP="0083162D">
      <w:pPr>
        <w:spacing w:after="0" w:line="276" w:lineRule="auto"/>
        <w:ind w:left="720"/>
        <w:rPr>
          <w:sz w:val="22"/>
          <w:szCs w:val="22"/>
        </w:rPr>
      </w:pPr>
    </w:p>
    <w:p w14:paraId="60ABFE03" w14:textId="087AF9E9" w:rsidR="0083162D" w:rsidRPr="0083162D" w:rsidRDefault="0083162D" w:rsidP="0083162D">
      <w:pPr>
        <w:spacing w:after="0"/>
        <w:ind w:left="360"/>
        <w:rPr>
          <w:sz w:val="22"/>
          <w:szCs w:val="22"/>
        </w:rPr>
      </w:pPr>
      <w:r w:rsidRPr="0083162D">
        <w:rPr>
          <w:sz w:val="22"/>
          <w:szCs w:val="22"/>
        </w:rPr>
        <w:t xml:space="preserve">How do </w:t>
      </w:r>
      <w:r>
        <w:rPr>
          <w:sz w:val="22"/>
          <w:szCs w:val="22"/>
        </w:rPr>
        <w:t>we</w:t>
      </w:r>
      <w:r w:rsidRPr="0083162D">
        <w:rPr>
          <w:sz w:val="22"/>
          <w:szCs w:val="22"/>
        </w:rPr>
        <w:t xml:space="preserve"> ensure directors are fit and proper?</w:t>
      </w:r>
    </w:p>
    <w:p w14:paraId="413C92A1" w14:textId="4E94E7A8" w:rsidR="0083162D" w:rsidRPr="0083162D" w:rsidRDefault="0083162D" w:rsidP="0083162D">
      <w:pPr>
        <w:spacing w:after="0"/>
        <w:ind w:left="360"/>
        <w:rPr>
          <w:sz w:val="22"/>
          <w:szCs w:val="22"/>
        </w:rPr>
      </w:pPr>
    </w:p>
    <w:p w14:paraId="4BD206A6" w14:textId="77777777" w:rsidR="0083162D" w:rsidRPr="0083162D" w:rsidRDefault="0083162D" w:rsidP="0083162D">
      <w:pPr>
        <w:spacing w:after="0"/>
        <w:ind w:left="360"/>
        <w:rPr>
          <w:sz w:val="22"/>
          <w:szCs w:val="22"/>
        </w:rPr>
      </w:pPr>
      <w:r w:rsidRPr="0083162D">
        <w:rPr>
          <w:sz w:val="22"/>
          <w:szCs w:val="22"/>
        </w:rPr>
        <w:t>“We have a Fit and Proper Persons policy aligned with Regulation 5, including pre-appointment checks and ongoing monitoring to ensure suitability.”</w:t>
      </w:r>
    </w:p>
    <w:p w14:paraId="7E676C20" w14:textId="77777777" w:rsidR="0083162D" w:rsidRPr="00BC6607" w:rsidRDefault="0083162D" w:rsidP="0083162D">
      <w:pPr>
        <w:spacing w:after="0" w:line="276" w:lineRule="auto"/>
        <w:rPr>
          <w:sz w:val="22"/>
          <w:szCs w:val="22"/>
        </w:rPr>
      </w:pPr>
    </w:p>
    <w:p w14:paraId="18C600E9" w14:textId="77777777" w:rsidR="0083162D" w:rsidRPr="00F86B6A" w:rsidRDefault="0083162D" w:rsidP="0083162D">
      <w:pPr>
        <w:spacing w:after="0"/>
        <w:rPr>
          <w:b/>
          <w:bCs/>
          <w:sz w:val="22"/>
          <w:szCs w:val="22"/>
        </w:rPr>
      </w:pPr>
    </w:p>
    <w:p w14:paraId="7F1DA4B6" w14:textId="77777777" w:rsidR="0083162D" w:rsidRPr="00E90F68" w:rsidRDefault="0083162D" w:rsidP="0083162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24</w:t>
      </w:r>
      <w:r w:rsidRPr="00F86B6A">
        <w:rPr>
          <w:b/>
          <w:bCs/>
          <w:sz w:val="22"/>
          <w:szCs w:val="22"/>
        </w:rPr>
        <w:t>.</w:t>
      </w:r>
      <w:r w:rsidRPr="00E90F68">
        <w:rPr>
          <w:b/>
          <w:bCs/>
          <w:sz w:val="22"/>
          <w:szCs w:val="22"/>
        </w:rPr>
        <w:t xml:space="preserve">  Review</w:t>
      </w:r>
    </w:p>
    <w:p w14:paraId="2F44D18E" w14:textId="77777777" w:rsidR="0083162D" w:rsidRPr="00EB3393" w:rsidRDefault="0083162D" w:rsidP="0083162D">
      <w:pPr>
        <w:spacing w:after="0"/>
        <w:rPr>
          <w:sz w:val="22"/>
          <w:szCs w:val="22"/>
        </w:rPr>
      </w:pPr>
      <w:r w:rsidRPr="00EB3393">
        <w:rPr>
          <w:sz w:val="22"/>
          <w:szCs w:val="22"/>
        </w:rPr>
        <w:t>Reviewed annually or earlier if guidance updates or learning indicates change.</w:t>
      </w:r>
    </w:p>
    <w:p w14:paraId="7E27FCBD" w14:textId="77777777" w:rsidR="0083162D" w:rsidRPr="00073890" w:rsidRDefault="0083162D" w:rsidP="0083162D">
      <w:pPr>
        <w:spacing w:after="0"/>
        <w:rPr>
          <w:b/>
          <w:bCs/>
          <w:sz w:val="22"/>
          <w:szCs w:val="22"/>
        </w:rPr>
      </w:pPr>
    </w:p>
    <w:tbl>
      <w:tblPr>
        <w:tblW w:w="0" w:type="auto"/>
        <w:tblCellSpacing w:w="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734"/>
        <w:gridCol w:w="5169"/>
        <w:gridCol w:w="28"/>
        <w:gridCol w:w="69"/>
      </w:tblGrid>
      <w:tr w:rsidR="0083162D" w:rsidRPr="00073890" w14:paraId="7A368B2C" w14:textId="77777777" w:rsidTr="00E978D0">
        <w:trPr>
          <w:tblHeader/>
          <w:tblCellSpacing w:w="11" w:type="dxa"/>
        </w:trPr>
        <w:tc>
          <w:tcPr>
            <w:tcW w:w="0" w:type="auto"/>
            <w:vAlign w:val="center"/>
          </w:tcPr>
          <w:p w14:paraId="5F17DBCA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Name                                </w:t>
            </w:r>
          </w:p>
        </w:tc>
        <w:tc>
          <w:tcPr>
            <w:tcW w:w="0" w:type="auto"/>
            <w:vAlign w:val="center"/>
          </w:tcPr>
          <w:p w14:paraId="3157BB69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  Position</w:t>
            </w:r>
          </w:p>
        </w:tc>
        <w:tc>
          <w:tcPr>
            <w:tcW w:w="0" w:type="auto"/>
            <w:vAlign w:val="center"/>
          </w:tcPr>
          <w:p w14:paraId="0DBD7B9F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</w:t>
            </w:r>
            <w:r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 w:rsidRPr="001232D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</w:tcPr>
          <w:p w14:paraId="393C3963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24E66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  <w:tr w:rsidR="0083162D" w:rsidRPr="00073890" w14:paraId="0560BB0A" w14:textId="77777777" w:rsidTr="00E978D0">
        <w:trPr>
          <w:tblCellSpacing w:w="11" w:type="dxa"/>
        </w:trPr>
        <w:tc>
          <w:tcPr>
            <w:tcW w:w="0" w:type="auto"/>
            <w:vAlign w:val="center"/>
          </w:tcPr>
          <w:p w14:paraId="19861B4F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>Catherine Neale</w:t>
            </w:r>
          </w:p>
        </w:tc>
        <w:tc>
          <w:tcPr>
            <w:tcW w:w="0" w:type="auto"/>
            <w:vAlign w:val="center"/>
          </w:tcPr>
          <w:p w14:paraId="48D27725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               Registered Manager 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4D31B14A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Clinical Lead</w:t>
            </w:r>
            <w:r w:rsidRPr="001232D7">
              <w:rPr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 xml:space="preserve">     </w:t>
            </w:r>
            <w:r w:rsidRPr="001232D7">
              <w:rPr>
                <w:sz w:val="22"/>
                <w:szCs w:val="22"/>
              </w:rPr>
              <w:t xml:space="preserve">Electronically checked </w:t>
            </w:r>
            <w:r w:rsidRPr="00795207">
              <w:rPr>
                <w:rFonts w:ascii="Bradley Hand ITC" w:hAnsi="Bradley Hand ITC"/>
                <w:sz w:val="22"/>
                <w:szCs w:val="22"/>
              </w:rPr>
              <w:t>C.R. Neale</w:t>
            </w:r>
          </w:p>
        </w:tc>
        <w:tc>
          <w:tcPr>
            <w:tcW w:w="0" w:type="auto"/>
            <w:vAlign w:val="center"/>
          </w:tcPr>
          <w:p w14:paraId="066B3E7A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87296" w14:textId="77777777" w:rsidR="0083162D" w:rsidRPr="00073890" w:rsidRDefault="0083162D" w:rsidP="00E978D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</w:tbl>
    <w:p w14:paraId="19C64426" w14:textId="77777777" w:rsidR="0083162D" w:rsidRDefault="0083162D" w:rsidP="000A5851">
      <w:pPr>
        <w:spacing w:after="0"/>
        <w:rPr>
          <w:b/>
          <w:bCs/>
          <w:sz w:val="22"/>
          <w:szCs w:val="22"/>
        </w:rPr>
      </w:pPr>
    </w:p>
    <w:p w14:paraId="1F6C7749" w14:textId="5B6F1D99" w:rsidR="0083162D" w:rsidRPr="0083162D" w:rsidRDefault="0083162D" w:rsidP="0083162D">
      <w:pPr>
        <w:spacing w:after="0" w:line="276" w:lineRule="auto"/>
        <w:rPr>
          <w:b/>
          <w:bCs/>
          <w:i/>
          <w:iCs/>
          <w:sz w:val="22"/>
          <w:szCs w:val="22"/>
        </w:rPr>
      </w:pPr>
      <w:r w:rsidRPr="0083162D">
        <w:rPr>
          <w:b/>
          <w:bCs/>
          <w:i/>
          <w:iCs/>
          <w:sz w:val="22"/>
          <w:szCs w:val="22"/>
        </w:rPr>
        <w:t>For further supporting information please refer to the Workforce Management, Training, CPD, Supervision &amp; Competency Policy</w:t>
      </w:r>
    </w:p>
    <w:p w14:paraId="7363A46D" w14:textId="1F28DE79" w:rsidR="000A5851" w:rsidRPr="000A5851" w:rsidRDefault="000A5851" w:rsidP="000A5851">
      <w:pPr>
        <w:spacing w:after="0"/>
        <w:rPr>
          <w:sz w:val="22"/>
          <w:szCs w:val="22"/>
        </w:rPr>
      </w:pPr>
    </w:p>
    <w:sectPr w:rsidR="000A5851" w:rsidRPr="000A5851" w:rsidSect="000A585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A9B9E" w14:textId="77777777" w:rsidR="00122315" w:rsidRDefault="00122315" w:rsidP="000A5851">
      <w:pPr>
        <w:spacing w:after="0" w:line="240" w:lineRule="auto"/>
      </w:pPr>
      <w:r>
        <w:separator/>
      </w:r>
    </w:p>
  </w:endnote>
  <w:endnote w:type="continuationSeparator" w:id="0">
    <w:p w14:paraId="01F722A7" w14:textId="77777777" w:rsidR="00122315" w:rsidRDefault="00122315" w:rsidP="000A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C127" w14:textId="0E842E3B" w:rsidR="000A5851" w:rsidRPr="00C55F83" w:rsidRDefault="000A5851" w:rsidP="000A5851">
    <w:pPr>
      <w:pStyle w:val="Footer"/>
      <w:jc w:val="center"/>
      <w:rPr>
        <w:b/>
        <w:bCs/>
        <w:i/>
        <w:iCs/>
        <w:color w:val="0F9ED5" w:themeColor="accent4"/>
        <w:sz w:val="22"/>
        <w:szCs w:val="22"/>
      </w:rPr>
    </w:pPr>
    <w:r>
      <w:rPr>
        <w:b/>
        <w:bCs/>
        <w:i/>
        <w:iCs/>
        <w:color w:val="0F9ED5" w:themeColor="accent4"/>
        <w:sz w:val="22"/>
        <w:szCs w:val="22"/>
      </w:rPr>
      <w:tab/>
      <w:t xml:space="preserve">    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Reviewed by: </w:t>
    </w:r>
    <w:r w:rsidRPr="001B690D">
      <w:rPr>
        <w:rFonts w:ascii="Bradley Hand ITC" w:hAnsi="Bradley Hand ITC" w:cs="Arial"/>
        <w:b/>
        <w:bCs/>
        <w:sz w:val="22"/>
        <w:szCs w:val="22"/>
      </w:rPr>
      <w:t>C.R. Neale</w:t>
    </w:r>
  </w:p>
  <w:p w14:paraId="6BBBC484" w14:textId="77777777" w:rsidR="000A5851" w:rsidRPr="00C55F83" w:rsidRDefault="000A5851" w:rsidP="000A5851">
    <w:pPr>
      <w:pStyle w:val="Footer"/>
      <w:jc w:val="center"/>
      <w:rPr>
        <w:b/>
        <w:bCs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</w:t>
    </w:r>
    <w:r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Date </w:t>
    </w:r>
    <w:r>
      <w:rPr>
        <w:b/>
        <w:bCs/>
        <w:i/>
        <w:iCs/>
        <w:color w:val="0F9ED5" w:themeColor="accent4"/>
        <w:sz w:val="22"/>
        <w:szCs w:val="22"/>
      </w:rPr>
      <w:t>created</w:t>
    </w:r>
    <w:r w:rsidRPr="00C55F83">
      <w:rPr>
        <w:b/>
        <w:bCs/>
        <w:i/>
        <w:iCs/>
        <w:color w:val="0F9ED5" w:themeColor="accent4"/>
        <w:sz w:val="22"/>
        <w:szCs w:val="22"/>
      </w:rPr>
      <w:t>:</w:t>
    </w:r>
    <w:r w:rsidRPr="00C55F83">
      <w:rPr>
        <w:b/>
        <w:bCs/>
        <w:color w:val="0F9ED5" w:themeColor="accent4"/>
        <w:sz w:val="22"/>
        <w:szCs w:val="22"/>
      </w:rPr>
      <w:t xml:space="preserve"> </w:t>
    </w:r>
    <w:r>
      <w:rPr>
        <w:b/>
        <w:bCs/>
        <w:sz w:val="22"/>
        <w:szCs w:val="22"/>
      </w:rPr>
      <w:t>December</w:t>
    </w:r>
    <w:r w:rsidRPr="00C55F83">
      <w:rPr>
        <w:b/>
        <w:bCs/>
        <w:sz w:val="22"/>
        <w:szCs w:val="22"/>
      </w:rPr>
      <w:t xml:space="preserve"> 202</w:t>
    </w:r>
    <w:r>
      <w:rPr>
        <w:b/>
        <w:bCs/>
        <w:sz w:val="22"/>
        <w:szCs w:val="22"/>
      </w:rPr>
      <w:t>5</w:t>
    </w:r>
  </w:p>
  <w:p w14:paraId="1D6EE382" w14:textId="77777777" w:rsidR="000A5851" w:rsidRPr="00C55F83" w:rsidRDefault="000A5851" w:rsidP="000A5851">
    <w:pPr>
      <w:pStyle w:val="Footer"/>
      <w:jc w:val="center"/>
      <w:rPr>
        <w:b/>
        <w:bCs/>
        <w:color w:val="0F9ED5" w:themeColor="accent4"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  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              </w:t>
    </w:r>
    <w:r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>Next review date:</w:t>
    </w:r>
    <w:r w:rsidRPr="00C55F83">
      <w:rPr>
        <w:b/>
        <w:bCs/>
        <w:color w:val="0F9ED5" w:themeColor="accent4"/>
        <w:sz w:val="22"/>
        <w:szCs w:val="22"/>
      </w:rPr>
      <w:t xml:space="preserve"> </w:t>
    </w:r>
    <w:r>
      <w:rPr>
        <w:b/>
        <w:bCs/>
        <w:sz w:val="22"/>
        <w:szCs w:val="22"/>
      </w:rPr>
      <w:t xml:space="preserve">December </w:t>
    </w:r>
    <w:r w:rsidRPr="00C55F83">
      <w:rPr>
        <w:b/>
        <w:bCs/>
        <w:sz w:val="22"/>
        <w:szCs w:val="22"/>
      </w:rPr>
      <w:t>2026</w:t>
    </w:r>
  </w:p>
  <w:p w14:paraId="42E73F92" w14:textId="77777777" w:rsidR="000A5851" w:rsidRPr="000A5851" w:rsidRDefault="000A5851" w:rsidP="000A5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ECC1" w14:textId="77777777" w:rsidR="00122315" w:rsidRDefault="00122315" w:rsidP="000A5851">
      <w:pPr>
        <w:spacing w:after="0" w:line="240" w:lineRule="auto"/>
      </w:pPr>
      <w:r>
        <w:separator/>
      </w:r>
    </w:p>
  </w:footnote>
  <w:footnote w:type="continuationSeparator" w:id="0">
    <w:p w14:paraId="546D2FBC" w14:textId="77777777" w:rsidR="00122315" w:rsidRDefault="00122315" w:rsidP="000A5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E34A" w14:textId="063C66D8" w:rsidR="000A5851" w:rsidRPr="000A5851" w:rsidRDefault="000A5851" w:rsidP="000A5851">
    <w:pPr>
      <w:pStyle w:val="Header"/>
      <w:jc w:val="right"/>
      <w:rPr>
        <w:rFonts w:ascii="Baguet Script" w:hAnsi="Baguet Script"/>
        <w:b/>
        <w:bCs/>
        <w:color w:val="0F9ED5" w:themeColor="accent4"/>
        <w:sz w:val="36"/>
        <w:szCs w:val="36"/>
      </w:rPr>
    </w:pPr>
    <w:r w:rsidRPr="009163DC">
      <w:rPr>
        <w:rFonts w:ascii="Baguet Script" w:hAnsi="Baguet Script"/>
        <w:b/>
        <w:bCs/>
        <w:color w:val="0F9ED5" w:themeColor="accent4"/>
        <w:sz w:val="36"/>
        <w:szCs w:val="36"/>
      </w:rPr>
      <w:t>Allergy Nurture Care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D6F"/>
    <w:multiLevelType w:val="hybridMultilevel"/>
    <w:tmpl w:val="1032BF1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67D5D"/>
    <w:multiLevelType w:val="multilevel"/>
    <w:tmpl w:val="5E3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5F7B"/>
    <w:multiLevelType w:val="multilevel"/>
    <w:tmpl w:val="5AD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B5059"/>
    <w:multiLevelType w:val="hybridMultilevel"/>
    <w:tmpl w:val="6520D61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A645D"/>
    <w:multiLevelType w:val="hybridMultilevel"/>
    <w:tmpl w:val="CC4C2F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3163E"/>
    <w:multiLevelType w:val="multilevel"/>
    <w:tmpl w:val="EA8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493488"/>
    <w:multiLevelType w:val="multilevel"/>
    <w:tmpl w:val="080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346C3"/>
    <w:multiLevelType w:val="multilevel"/>
    <w:tmpl w:val="F8E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A79FF"/>
    <w:multiLevelType w:val="multilevel"/>
    <w:tmpl w:val="86609C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7D6134"/>
    <w:multiLevelType w:val="hybridMultilevel"/>
    <w:tmpl w:val="BC045BB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F73391"/>
    <w:multiLevelType w:val="hybridMultilevel"/>
    <w:tmpl w:val="F9E6897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70419E"/>
    <w:multiLevelType w:val="hybridMultilevel"/>
    <w:tmpl w:val="0D4A1D0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E76DEF"/>
    <w:multiLevelType w:val="multilevel"/>
    <w:tmpl w:val="8C7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9D1ECF"/>
    <w:multiLevelType w:val="multilevel"/>
    <w:tmpl w:val="6A5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13D40"/>
    <w:multiLevelType w:val="hybridMultilevel"/>
    <w:tmpl w:val="F2C625B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AA1E4D"/>
    <w:multiLevelType w:val="multilevel"/>
    <w:tmpl w:val="4F9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FC240F"/>
    <w:multiLevelType w:val="multilevel"/>
    <w:tmpl w:val="14A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F82"/>
    <w:multiLevelType w:val="multilevel"/>
    <w:tmpl w:val="415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23499B"/>
    <w:multiLevelType w:val="multilevel"/>
    <w:tmpl w:val="F4E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B4377"/>
    <w:multiLevelType w:val="multilevel"/>
    <w:tmpl w:val="DC0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A11567"/>
    <w:multiLevelType w:val="multilevel"/>
    <w:tmpl w:val="7E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9B5401"/>
    <w:multiLevelType w:val="multilevel"/>
    <w:tmpl w:val="65B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E56576"/>
    <w:multiLevelType w:val="multilevel"/>
    <w:tmpl w:val="65B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99776E"/>
    <w:multiLevelType w:val="multilevel"/>
    <w:tmpl w:val="04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F6E2C"/>
    <w:multiLevelType w:val="hybridMultilevel"/>
    <w:tmpl w:val="B6E64E2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980399"/>
    <w:multiLevelType w:val="multilevel"/>
    <w:tmpl w:val="65B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4C664D"/>
    <w:multiLevelType w:val="hybridMultilevel"/>
    <w:tmpl w:val="B8C86B0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006184"/>
    <w:multiLevelType w:val="hybridMultilevel"/>
    <w:tmpl w:val="8D7C34F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300423"/>
    <w:multiLevelType w:val="multilevel"/>
    <w:tmpl w:val="C32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BD6A5D"/>
    <w:multiLevelType w:val="hybridMultilevel"/>
    <w:tmpl w:val="9566F90E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582100"/>
    <w:multiLevelType w:val="multilevel"/>
    <w:tmpl w:val="7DC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98640C"/>
    <w:multiLevelType w:val="multilevel"/>
    <w:tmpl w:val="B40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3798597">
    <w:abstractNumId w:val="7"/>
  </w:num>
  <w:num w:numId="2" w16cid:durableId="1631865210">
    <w:abstractNumId w:val="5"/>
  </w:num>
  <w:num w:numId="3" w16cid:durableId="1190339841">
    <w:abstractNumId w:val="2"/>
  </w:num>
  <w:num w:numId="4" w16cid:durableId="701782878">
    <w:abstractNumId w:val="16"/>
  </w:num>
  <w:num w:numId="5" w16cid:durableId="1242059476">
    <w:abstractNumId w:val="28"/>
  </w:num>
  <w:num w:numId="6" w16cid:durableId="1573151479">
    <w:abstractNumId w:val="19"/>
  </w:num>
  <w:num w:numId="7" w16cid:durableId="730545283">
    <w:abstractNumId w:val="30"/>
  </w:num>
  <w:num w:numId="8" w16cid:durableId="1492793746">
    <w:abstractNumId w:val="15"/>
  </w:num>
  <w:num w:numId="9" w16cid:durableId="1349261075">
    <w:abstractNumId w:val="20"/>
  </w:num>
  <w:num w:numId="10" w16cid:durableId="1136530828">
    <w:abstractNumId w:val="31"/>
  </w:num>
  <w:num w:numId="11" w16cid:durableId="858784625">
    <w:abstractNumId w:val="17"/>
  </w:num>
  <w:num w:numId="12" w16cid:durableId="1719236074">
    <w:abstractNumId w:val="12"/>
  </w:num>
  <w:num w:numId="13" w16cid:durableId="986008033">
    <w:abstractNumId w:val="13"/>
  </w:num>
  <w:num w:numId="14" w16cid:durableId="507715155">
    <w:abstractNumId w:val="4"/>
  </w:num>
  <w:num w:numId="15" w16cid:durableId="1072433049">
    <w:abstractNumId w:val="25"/>
  </w:num>
  <w:num w:numId="16" w16cid:durableId="1261523171">
    <w:abstractNumId w:val="22"/>
  </w:num>
  <w:num w:numId="17" w16cid:durableId="548959424">
    <w:abstractNumId w:val="21"/>
  </w:num>
  <w:num w:numId="18" w16cid:durableId="1004016793">
    <w:abstractNumId w:val="24"/>
  </w:num>
  <w:num w:numId="19" w16cid:durableId="1822185815">
    <w:abstractNumId w:val="10"/>
  </w:num>
  <w:num w:numId="20" w16cid:durableId="936641962">
    <w:abstractNumId w:val="27"/>
  </w:num>
  <w:num w:numId="21" w16cid:durableId="40249100">
    <w:abstractNumId w:val="8"/>
  </w:num>
  <w:num w:numId="22" w16cid:durableId="1268586645">
    <w:abstractNumId w:val="14"/>
  </w:num>
  <w:num w:numId="23" w16cid:durableId="64036427">
    <w:abstractNumId w:val="26"/>
  </w:num>
  <w:num w:numId="24" w16cid:durableId="783810717">
    <w:abstractNumId w:val="9"/>
  </w:num>
  <w:num w:numId="25" w16cid:durableId="1765147033">
    <w:abstractNumId w:val="0"/>
  </w:num>
  <w:num w:numId="26" w16cid:durableId="1791363608">
    <w:abstractNumId w:val="29"/>
  </w:num>
  <w:num w:numId="27" w16cid:durableId="471100316">
    <w:abstractNumId w:val="3"/>
  </w:num>
  <w:num w:numId="28" w16cid:durableId="566965075">
    <w:abstractNumId w:val="11"/>
  </w:num>
  <w:num w:numId="29" w16cid:durableId="750085455">
    <w:abstractNumId w:val="18"/>
  </w:num>
  <w:num w:numId="30" w16cid:durableId="928074584">
    <w:abstractNumId w:val="1"/>
  </w:num>
  <w:num w:numId="31" w16cid:durableId="1426923890">
    <w:abstractNumId w:val="23"/>
  </w:num>
  <w:num w:numId="32" w16cid:durableId="856041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51"/>
    <w:rsid w:val="000A5851"/>
    <w:rsid w:val="00122315"/>
    <w:rsid w:val="001F4212"/>
    <w:rsid w:val="002F3662"/>
    <w:rsid w:val="0083162D"/>
    <w:rsid w:val="009230EB"/>
    <w:rsid w:val="009E5DF6"/>
    <w:rsid w:val="00EB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ED18"/>
  <w15:chartTrackingRefBased/>
  <w15:docId w15:val="{4150D88C-049D-4CC1-A750-E9581457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851"/>
  </w:style>
  <w:style w:type="paragraph" w:styleId="Footer">
    <w:name w:val="footer"/>
    <w:basedOn w:val="Normal"/>
    <w:link w:val="FooterChar"/>
    <w:uiPriority w:val="99"/>
    <w:unhideWhenUsed/>
    <w:rsid w:val="000A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855</Words>
  <Characters>5173</Characters>
  <Application>Microsoft Office Word</Application>
  <DocSecurity>0</DocSecurity>
  <Lines>172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neale</dc:creator>
  <cp:keywords/>
  <dc:description/>
  <cp:lastModifiedBy>catherine neale</cp:lastModifiedBy>
  <cp:revision>3</cp:revision>
  <dcterms:created xsi:type="dcterms:W3CDTF">2026-05-05T12:49:00Z</dcterms:created>
  <dcterms:modified xsi:type="dcterms:W3CDTF">2026-05-05T14:50:00Z</dcterms:modified>
</cp:coreProperties>
</file>