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11B" w:rsidRPr="00F877AE" w:rsidRDefault="00A111C1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分词</w:t>
      </w:r>
      <w:r>
        <w:rPr>
          <w:rFonts w:ascii="Times New Roman" w:hAnsi="Times New Roman" w:cs="Times New Roman" w:hint="eastAsia"/>
          <w:bCs/>
          <w:sz w:val="30"/>
          <w:szCs w:val="30"/>
        </w:rPr>
        <w:t>小测试</w:t>
      </w:r>
      <w:r w:rsidR="00CE411B" w:rsidRPr="00F877AE">
        <w:rPr>
          <w:rFonts w:ascii="Times New Roman" w:hAnsi="Times New Roman" w:cs="Times New Roman"/>
          <w:bCs/>
          <w:sz w:val="30"/>
          <w:szCs w:val="30"/>
        </w:rPr>
        <w:t>（</w:t>
      </w:r>
      <w:r w:rsidR="00CE411B" w:rsidRPr="00F877AE">
        <w:rPr>
          <w:rFonts w:ascii="Times New Roman" w:hAnsi="Times New Roman" w:cs="Times New Roman"/>
          <w:bCs/>
          <w:sz w:val="30"/>
          <w:szCs w:val="30"/>
        </w:rPr>
        <w:t>Cathy</w:t>
      </w:r>
      <w:r w:rsidR="00CE411B" w:rsidRPr="00F877AE">
        <w:rPr>
          <w:rFonts w:ascii="Times New Roman" w:hAnsi="Times New Roman" w:cs="Times New Roman"/>
          <w:bCs/>
          <w:sz w:val="30"/>
          <w:szCs w:val="30"/>
        </w:rPr>
        <w:t>整理版）</w:t>
      </w:r>
      <w:r w:rsidR="00CE411B" w:rsidRPr="00F877AE">
        <w:rPr>
          <w:rFonts w:ascii="Times New Roman" w:hAnsi="Times New Roman" w:cs="Times New Roman" w:hint="eastAsia"/>
          <w:bCs/>
          <w:sz w:val="30"/>
          <w:szCs w:val="30"/>
        </w:rPr>
        <w:t>答案</w:t>
      </w:r>
    </w:p>
    <w:p w:rsidR="00FB7DF9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.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re</w:t>
      </w:r>
      <w:r w:rsidRPr="00F877AE">
        <w:rPr>
          <w:rFonts w:ascii="Times New Roman" w:hAnsi="Times New Roman" w:cs="Times New Roman"/>
          <w:bCs/>
          <w:sz w:val="30"/>
          <w:szCs w:val="30"/>
        </w:rPr>
        <w:t>ading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ab/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.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>i</w:t>
      </w:r>
      <w:r w:rsidRPr="00F877AE">
        <w:rPr>
          <w:rFonts w:ascii="Times New Roman" w:hAnsi="Times New Roman" w:cs="Times New Roman"/>
          <w:bCs/>
          <w:sz w:val="30"/>
          <w:szCs w:val="30"/>
        </w:rPr>
        <w:t>ndicating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ab/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.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>t</w:t>
      </w:r>
      <w:r w:rsidRPr="00F877AE">
        <w:rPr>
          <w:rFonts w:ascii="Times New Roman" w:hAnsi="Times New Roman" w:cs="Times New Roman"/>
          <w:bCs/>
          <w:sz w:val="30"/>
          <w:szCs w:val="30"/>
        </w:rPr>
        <w:t>alking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ab/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. being built</w:t>
      </w:r>
      <w:r w:rsidR="00FB7DF9">
        <w:rPr>
          <w:rFonts w:ascii="Times New Roman" w:hAnsi="Times New Roman" w:cs="Times New Roman"/>
          <w:bCs/>
          <w:sz w:val="30"/>
          <w:szCs w:val="30"/>
        </w:rPr>
        <w:t>/to be built</w:t>
      </w:r>
      <w:r w:rsidR="00F877AE" w:rsidRP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="00CD33BA">
        <w:rPr>
          <w:rFonts w:ascii="Times New Roman" w:hAnsi="Times New Roman" w:cs="Times New Roman"/>
          <w:bCs/>
          <w:sz w:val="30"/>
          <w:szCs w:val="30"/>
        </w:rPr>
        <w:t>. Having passed</w:t>
      </w:r>
      <w:bookmarkStart w:id="0" w:name="_GoBack"/>
      <w:bookmarkEnd w:id="0"/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. Having been turned down</w:t>
      </w:r>
      <w:r w:rsidR="00F877AE" w:rsidRP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7.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>b</w:t>
      </w:r>
      <w:r w:rsidRPr="00F877AE">
        <w:rPr>
          <w:rFonts w:ascii="Times New Roman" w:hAnsi="Times New Roman" w:cs="Times New Roman"/>
          <w:bCs/>
          <w:sz w:val="30"/>
          <w:szCs w:val="30"/>
        </w:rPr>
        <w:t>uilt</w:t>
      </w:r>
      <w:r w:rsidR="00F877AE" w:rsidRP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8</w:t>
      </w:r>
      <w:r w:rsidRPr="00F877AE">
        <w:rPr>
          <w:rFonts w:ascii="Times New Roman" w:hAnsi="Times New Roman" w:cs="Times New Roman"/>
          <w:bCs/>
          <w:sz w:val="30"/>
          <w:szCs w:val="30"/>
        </w:rPr>
        <w:t>. Not knowing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/>
          <w:bCs/>
          <w:sz w:val="30"/>
          <w:szCs w:val="30"/>
        </w:rPr>
        <w:t>9. Not having received</w:t>
      </w:r>
      <w:r w:rsidR="00F877AE" w:rsidRP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/>
          <w:bCs/>
          <w:sz w:val="30"/>
          <w:szCs w:val="30"/>
        </w:rPr>
        <w:t>10. taking place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1. reading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2. Not having been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3. Having been warned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4. Having been told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/>
          <w:bCs/>
          <w:sz w:val="30"/>
          <w:szCs w:val="30"/>
        </w:rPr>
        <w:t>15. Lost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6. Taken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7. Having waited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8. Faced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1</w:t>
      </w:r>
      <w:r w:rsidRPr="00F877AE">
        <w:rPr>
          <w:rFonts w:ascii="Times New Roman" w:hAnsi="Times New Roman" w:cs="Times New Roman"/>
          <w:bCs/>
          <w:sz w:val="30"/>
          <w:szCs w:val="30"/>
        </w:rPr>
        <w:t>9. Facing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0. </w:t>
      </w:r>
      <w:r w:rsidR="00F877AE">
        <w:rPr>
          <w:rFonts w:ascii="Times New Roman" w:hAnsi="Times New Roman" w:cs="Times New Roman"/>
          <w:bCs/>
          <w:sz w:val="30"/>
          <w:szCs w:val="30"/>
        </w:rPr>
        <w:t>w</w:t>
      </w:r>
      <w:r w:rsidRPr="00F877AE">
        <w:rPr>
          <w:rFonts w:ascii="Times New Roman" w:hAnsi="Times New Roman" w:cs="Times New Roman"/>
          <w:bCs/>
          <w:sz w:val="30"/>
          <w:szCs w:val="30"/>
        </w:rPr>
        <w:t>orking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1. </w:t>
      </w:r>
      <w:r w:rsidR="00F877AE">
        <w:rPr>
          <w:rFonts w:ascii="Times New Roman" w:hAnsi="Times New Roman" w:cs="Times New Roman"/>
          <w:bCs/>
          <w:sz w:val="30"/>
          <w:szCs w:val="30"/>
        </w:rPr>
        <w:t>understood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2. (being) slapped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/>
          <w:bCs/>
          <w:sz w:val="30"/>
          <w:szCs w:val="30"/>
        </w:rPr>
        <w:t>23. broken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4. started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5. stealing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6. do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7. falling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8. excited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2</w:t>
      </w:r>
      <w:r w:rsidRPr="00F877AE">
        <w:rPr>
          <w:rFonts w:ascii="Times New Roman" w:hAnsi="Times New Roman" w:cs="Times New Roman"/>
          <w:bCs/>
          <w:sz w:val="30"/>
          <w:szCs w:val="30"/>
        </w:rPr>
        <w:t>9. promising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0. broken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1. talking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2. teaching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3. being sung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4. cooked, served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5. developing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6. invited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7. puzzled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8. considered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3</w:t>
      </w:r>
      <w:r w:rsidRPr="00F877AE">
        <w:rPr>
          <w:rFonts w:ascii="Times New Roman" w:hAnsi="Times New Roman" w:cs="Times New Roman"/>
          <w:bCs/>
          <w:sz w:val="30"/>
          <w:szCs w:val="30"/>
        </w:rPr>
        <w:t>9. teaching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0. hanging/hung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1. remaining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2. to be produced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3. to be held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4. to be repaired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/>
          <w:bCs/>
          <w:sz w:val="30"/>
          <w:szCs w:val="30"/>
        </w:rPr>
        <w:t>45. to be accomplished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6. Looking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7. Praised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8. Treated</w:t>
      </w:r>
    </w:p>
    <w:p w:rsidR="00CE411B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4</w:t>
      </w:r>
      <w:r w:rsidRPr="00F877AE">
        <w:rPr>
          <w:rFonts w:ascii="Times New Roman" w:hAnsi="Times New Roman" w:cs="Times New Roman"/>
          <w:bCs/>
          <w:sz w:val="30"/>
          <w:szCs w:val="30"/>
        </w:rPr>
        <w:t>9. Given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0. Seen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1. crossing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2. Given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3. invited</w:t>
      </w:r>
    </w:p>
    <w:p w:rsid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4. heard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>5. Told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1F4B24">
        <w:rPr>
          <w:rFonts w:ascii="Times New Roman" w:hAnsi="Times New Roman" w:cs="Times New Roman"/>
          <w:bCs/>
          <w:sz w:val="30"/>
          <w:szCs w:val="30"/>
        </w:rPr>
        <w:t xml:space="preserve">  56. looking  57. dying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1F4B24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5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8. meeting </w:t>
      </w:r>
    </w:p>
    <w:p w:rsidR="00F877AE" w:rsidRPr="00F877AE" w:rsidRDefault="00CE411B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/>
          <w:bCs/>
          <w:sz w:val="30"/>
          <w:szCs w:val="30"/>
        </w:rPr>
        <w:t>59. lacking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0. spoken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1. 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>having been told</w:t>
      </w:r>
      <w:r w:rsidR="00F877AE"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 w:rsidR="00F877A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F877AE"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="00F877AE" w:rsidRPr="00F877AE">
        <w:rPr>
          <w:rFonts w:ascii="Times New Roman" w:hAnsi="Times New Roman" w:cs="Times New Roman"/>
          <w:bCs/>
          <w:sz w:val="30"/>
          <w:szCs w:val="30"/>
        </w:rPr>
        <w:t>2. mixed</w:t>
      </w:r>
    </w:p>
    <w:p w:rsidR="00F877AE" w:rsidRPr="00F877AE" w:rsidRDefault="00F877AE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3. permitting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4. hurt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5. fixed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6. coming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7. noticing</w:t>
      </w:r>
    </w:p>
    <w:p w:rsidR="00F877AE" w:rsidRPr="00F877AE" w:rsidRDefault="00F877AE" w:rsidP="00F877AE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>8. caught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6</w:t>
      </w:r>
      <w:r w:rsidRPr="00F877AE">
        <w:rPr>
          <w:rFonts w:ascii="Times New Roman" w:hAnsi="Times New Roman" w:cs="Times New Roman"/>
          <w:bCs/>
          <w:sz w:val="30"/>
          <w:szCs w:val="30"/>
        </w:rPr>
        <w:t xml:space="preserve">9.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f</w:t>
      </w:r>
      <w:r w:rsidRPr="00F877AE">
        <w:rPr>
          <w:rFonts w:ascii="Times New Roman" w:hAnsi="Times New Roman" w:cs="Times New Roman"/>
          <w:bCs/>
          <w:sz w:val="30"/>
          <w:szCs w:val="30"/>
        </w:rPr>
        <w:t>ixed</w:t>
      </w:r>
      <w:r>
        <w:rPr>
          <w:rFonts w:ascii="Times New Roman" w:hAnsi="Times New Roman" w:cs="Times New Roman" w:hint="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F877AE">
        <w:rPr>
          <w:rFonts w:ascii="Times New Roman" w:hAnsi="Times New Roman" w:cs="Times New Roman" w:hint="eastAsia"/>
          <w:bCs/>
          <w:sz w:val="30"/>
          <w:szCs w:val="30"/>
        </w:rPr>
        <w:t>7</w:t>
      </w:r>
      <w:r w:rsidRPr="00F877AE">
        <w:rPr>
          <w:rFonts w:ascii="Times New Roman" w:hAnsi="Times New Roman" w:cs="Times New Roman"/>
          <w:bCs/>
          <w:sz w:val="30"/>
          <w:szCs w:val="30"/>
        </w:rPr>
        <w:t>0. having arrived</w:t>
      </w:r>
    </w:p>
    <w:p w:rsidR="00F877AE" w:rsidRPr="00F877AE" w:rsidRDefault="00F877AE" w:rsidP="00CE411B">
      <w:pPr>
        <w:spacing w:line="320" w:lineRule="exact"/>
        <w:rPr>
          <w:rFonts w:ascii="Times New Roman" w:hAnsi="Times New Roman" w:cs="Times New Roman"/>
          <w:bCs/>
          <w:sz w:val="30"/>
          <w:szCs w:val="30"/>
        </w:rPr>
      </w:pPr>
    </w:p>
    <w:p w:rsidR="0034414B" w:rsidRPr="00F877AE" w:rsidRDefault="00CD33BA">
      <w:pPr>
        <w:rPr>
          <w:sz w:val="30"/>
          <w:szCs w:val="30"/>
        </w:rPr>
      </w:pPr>
    </w:p>
    <w:sectPr w:rsidR="0034414B" w:rsidRPr="00F877A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1B"/>
    <w:rsid w:val="001321B3"/>
    <w:rsid w:val="001F4B24"/>
    <w:rsid w:val="006654E7"/>
    <w:rsid w:val="00714C7B"/>
    <w:rsid w:val="00853A32"/>
    <w:rsid w:val="008A591F"/>
    <w:rsid w:val="00903947"/>
    <w:rsid w:val="009E3B16"/>
    <w:rsid w:val="00A111C1"/>
    <w:rsid w:val="00BF6163"/>
    <w:rsid w:val="00C0730A"/>
    <w:rsid w:val="00CD33BA"/>
    <w:rsid w:val="00CE411B"/>
    <w:rsid w:val="00F877AE"/>
    <w:rsid w:val="00F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3CC"/>
  <w14:defaultImageDpi w14:val="32767"/>
  <w15:chartTrackingRefBased/>
  <w15:docId w15:val="{E76740A7-1E39-3341-A95C-380E105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2019-04-28T06:18:00Z</dcterms:created>
  <dcterms:modified xsi:type="dcterms:W3CDTF">2019-12-29T02:39:00Z</dcterms:modified>
</cp:coreProperties>
</file>