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E8" w:rsidRDefault="00EA4AE8" w:rsidP="00EA4AE8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A4AE8">
        <w:rPr>
          <w:rFonts w:ascii="Times New Roman" w:eastAsia="宋体" w:hAnsi="Times New Roman" w:cs="Times New Roman"/>
          <w:sz w:val="36"/>
          <w:szCs w:val="36"/>
        </w:rPr>
        <w:t>12.11 Dictation</w:t>
      </w:r>
      <w:r w:rsidRPr="00EA4AE8">
        <w:rPr>
          <w:rFonts w:ascii="Times New Roman" w:eastAsia="宋体" w:hAnsi="Times New Roman" w:cs="Times New Roman"/>
          <w:sz w:val="36"/>
          <w:szCs w:val="36"/>
        </w:rPr>
        <w:t>（</w:t>
      </w:r>
      <w:r w:rsidRPr="00EA4AE8">
        <w:rPr>
          <w:rFonts w:ascii="Times New Roman" w:eastAsia="宋体" w:hAnsi="Times New Roman" w:cs="Times New Roman"/>
          <w:sz w:val="36"/>
          <w:szCs w:val="36"/>
        </w:rPr>
        <w:t>14</w:t>
      </w:r>
      <w:r w:rsidRPr="00EA4AE8">
        <w:rPr>
          <w:rFonts w:ascii="Times New Roman" w:eastAsia="宋体" w:hAnsi="Times New Roman" w:cs="Times New Roman"/>
          <w:sz w:val="36"/>
          <w:szCs w:val="36"/>
        </w:rPr>
        <w:t>句翻译部分）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用咖啡提神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随着每年元旦的临近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反思得与失</w:t>
      </w:r>
      <w:r w:rsidRPr="009A04B9">
        <w:rPr>
          <w:rFonts w:cs="Times New Roman"/>
          <w:sz w:val="44"/>
          <w:szCs w:val="44"/>
        </w:rPr>
        <w:t xml:space="preserve"> 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以惊人的速度发展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通过手机浏览网页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与时俱进</w:t>
      </w:r>
      <w:r w:rsidRPr="009A04B9">
        <w:rPr>
          <w:rFonts w:cs="Times New Roman"/>
          <w:sz w:val="44"/>
          <w:szCs w:val="44"/>
        </w:rPr>
        <w:t xml:space="preserve">(advance) 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与时俱进</w:t>
      </w:r>
      <w:r w:rsidRPr="009A04B9">
        <w:rPr>
          <w:rFonts w:cs="Times New Roman"/>
          <w:sz w:val="44"/>
          <w:szCs w:val="44"/>
        </w:rPr>
        <w:t xml:space="preserve">(keep) 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倡导人与自然和谐共生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autoSpaceDE w:val="0"/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登山运动的吸引力不仅在于运动员之间的激烈竞争，还体现在运动员与自然环境的抗争中。（</w:t>
      </w:r>
      <w:r w:rsidRPr="009A04B9">
        <w:rPr>
          <w:rFonts w:cs="Times New Roman"/>
          <w:sz w:val="44"/>
          <w:szCs w:val="44"/>
        </w:rPr>
        <w:t>Not only...</w:t>
      </w:r>
      <w:r w:rsidRPr="009A04B9">
        <w:rPr>
          <w:rFonts w:cs="Times New Roman"/>
          <w:sz w:val="44"/>
          <w:szCs w:val="44"/>
        </w:rPr>
        <w:t>）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在最近几十年里，科学家才真正开始对太阳作为一种可再生能源的来源产生了兴趣。</w:t>
      </w:r>
      <w:r w:rsidRPr="009A04B9">
        <w:rPr>
          <w:rFonts w:cs="Times New Roman"/>
          <w:sz w:val="44"/>
          <w:szCs w:val="44"/>
        </w:rPr>
        <w:t>(Only)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直到</w:t>
      </w:r>
      <w:r w:rsidRPr="009A04B9">
        <w:rPr>
          <w:rFonts w:cs="Times New Roman"/>
          <w:sz w:val="44"/>
          <w:szCs w:val="44"/>
        </w:rPr>
        <w:t>1890</w:t>
      </w:r>
      <w:r w:rsidRPr="009A04B9">
        <w:rPr>
          <w:rFonts w:cs="Times New Roman"/>
          <w:sz w:val="44"/>
          <w:szCs w:val="44"/>
        </w:rPr>
        <w:t>年警察才通过指纹认定那个中年男子才是杀人犯。</w:t>
      </w:r>
      <w:r w:rsidRPr="009A04B9">
        <w:rPr>
          <w:rFonts w:cs="Times New Roman"/>
          <w:sz w:val="44"/>
          <w:szCs w:val="44"/>
        </w:rPr>
        <w:t>(It...)</w:t>
      </w:r>
    </w:p>
    <w:p w:rsidR="003623C9" w:rsidRPr="009A04B9" w:rsidRDefault="003623C9" w:rsidP="009A04B9">
      <w:pPr>
        <w:pStyle w:val="a3"/>
        <w:numPr>
          <w:ilvl w:val="0"/>
          <w:numId w:val="2"/>
        </w:numPr>
        <w:spacing w:line="480" w:lineRule="exact"/>
        <w:ind w:firstLineChars="0"/>
        <w:rPr>
          <w:rFonts w:cs="Times New Roman"/>
          <w:sz w:val="44"/>
          <w:szCs w:val="44"/>
        </w:rPr>
      </w:pPr>
      <w:r w:rsidRPr="009A04B9">
        <w:rPr>
          <w:rFonts w:cs="Times New Roman"/>
          <w:sz w:val="44"/>
          <w:szCs w:val="44"/>
        </w:rPr>
        <w:t>直到病患人数激增后，人们才意识到这种病毒具有很强的传染性。</w:t>
      </w:r>
      <w:r w:rsidRPr="009A04B9">
        <w:rPr>
          <w:rFonts w:cs="Times New Roman"/>
          <w:sz w:val="44"/>
          <w:szCs w:val="44"/>
        </w:rPr>
        <w:t>(Not until)</w:t>
      </w:r>
    </w:p>
    <w:p w:rsidR="003623C9" w:rsidRDefault="003623C9" w:rsidP="003623C9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3623C9" w:rsidRDefault="003623C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br w:type="page"/>
      </w:r>
    </w:p>
    <w:p w:rsidR="003623C9" w:rsidRPr="00EA4AE8" w:rsidRDefault="003623C9" w:rsidP="00EA4AE8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lastRenderedPageBreak/>
        <w:t>Key</w:t>
      </w:r>
    </w:p>
    <w:p w:rsidR="0034414B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用咖啡提神</w:t>
      </w:r>
      <w:r w:rsidRPr="00EA4AE8">
        <w:rPr>
          <w:rFonts w:cs="Times New Roman"/>
          <w:sz w:val="36"/>
          <w:szCs w:val="36"/>
        </w:rPr>
        <w:t xml:space="preserve"> refresh oneself with a cup of coffee</w:t>
      </w:r>
    </w:p>
    <w:p w:rsidR="00A111FB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随着每年元旦的临近</w:t>
      </w:r>
    </w:p>
    <w:p w:rsidR="00A111FB" w:rsidRPr="00EA4AE8" w:rsidRDefault="00A111FB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as each New Year’s Day approaches/draws near</w:t>
      </w:r>
    </w:p>
    <w:p w:rsidR="00A111FB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反思得与失</w:t>
      </w:r>
      <w:r w:rsidRPr="00EA4AE8">
        <w:rPr>
          <w:rFonts w:cs="Times New Roman"/>
          <w:sz w:val="36"/>
          <w:szCs w:val="36"/>
        </w:rPr>
        <w:t xml:space="preserve">  reflect on gains and losses</w:t>
      </w:r>
    </w:p>
    <w:p w:rsidR="00EA4AE8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以惊人的速度发展</w:t>
      </w:r>
    </w:p>
    <w:p w:rsidR="00A111FB" w:rsidRPr="00EA4AE8" w:rsidRDefault="00A111FB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develop at an amazing/astonishing speed/rate</w:t>
      </w:r>
    </w:p>
    <w:p w:rsidR="00A111FB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通过手机浏览网页</w:t>
      </w:r>
    </w:p>
    <w:p w:rsidR="00A111FB" w:rsidRPr="00EA4AE8" w:rsidRDefault="00A111FB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b/>
          <w:color w:val="FF0000"/>
          <w:sz w:val="36"/>
          <w:szCs w:val="36"/>
        </w:rPr>
        <w:t>browse websites/web pages/the Web/the Internet</w:t>
      </w:r>
      <w:r w:rsidRPr="00EA4AE8">
        <w:rPr>
          <w:rFonts w:cs="Times New Roman"/>
          <w:b/>
          <w:color w:val="7030A0"/>
          <w:sz w:val="36"/>
          <w:szCs w:val="36"/>
        </w:rPr>
        <w:t xml:space="preserve"> </w:t>
      </w:r>
      <w:r w:rsidRPr="00EA4AE8">
        <w:rPr>
          <w:rFonts w:cs="Times New Roman"/>
          <w:b/>
          <w:color w:val="7030A0"/>
          <w:sz w:val="36"/>
          <w:szCs w:val="36"/>
          <w:u w:val="single"/>
        </w:rPr>
        <w:t>on</w:t>
      </w:r>
      <w:r w:rsidRPr="00EA4AE8">
        <w:rPr>
          <w:rFonts w:cs="Times New Roman"/>
          <w:sz w:val="36"/>
          <w:szCs w:val="36"/>
        </w:rPr>
        <w:t xml:space="preserve"> one’s mobile phone</w:t>
      </w:r>
    </w:p>
    <w:p w:rsidR="00A111FB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与时俱进</w:t>
      </w:r>
      <w:r w:rsidRPr="00EA4AE8">
        <w:rPr>
          <w:rFonts w:cs="Times New Roman"/>
          <w:sz w:val="36"/>
          <w:szCs w:val="36"/>
        </w:rPr>
        <w:t>(advance) advance with the times</w:t>
      </w:r>
    </w:p>
    <w:p w:rsidR="00A111FB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与时俱进</w:t>
      </w:r>
      <w:r w:rsidRPr="00EA4AE8">
        <w:rPr>
          <w:rFonts w:cs="Times New Roman"/>
          <w:sz w:val="36"/>
          <w:szCs w:val="36"/>
        </w:rPr>
        <w:t>(keep) keep up/pace with the times</w:t>
      </w:r>
    </w:p>
    <w:p w:rsidR="00A111FB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倡导人与自然和谐共生</w:t>
      </w:r>
    </w:p>
    <w:p w:rsidR="00A111FB" w:rsidRPr="00EA4AE8" w:rsidRDefault="00A111FB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advocate the harmonious coexistence of humans and nature</w:t>
      </w:r>
    </w:p>
    <w:p w:rsidR="00A111FB" w:rsidRDefault="00A111FB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advocate that humans and nature coexist harmoniously</w:t>
      </w:r>
    </w:p>
    <w:p w:rsidR="00241A90" w:rsidRDefault="00241A90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241A90" w:rsidRDefault="00241A90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241A90" w:rsidRDefault="00241A90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241A90" w:rsidRDefault="00241A90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241A90" w:rsidRDefault="00241A90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241A90" w:rsidRDefault="00241A90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241A90" w:rsidRPr="00241A90" w:rsidRDefault="00241A90" w:rsidP="00EA4AE8">
      <w:pPr>
        <w:pStyle w:val="a3"/>
        <w:spacing w:line="44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A111FB" w:rsidRPr="00EA4AE8" w:rsidRDefault="00A111FB" w:rsidP="003623C9">
      <w:pPr>
        <w:pStyle w:val="a3"/>
        <w:numPr>
          <w:ilvl w:val="0"/>
          <w:numId w:val="3"/>
        </w:numPr>
        <w:autoSpaceDE w:val="0"/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登山运动的吸引力不仅在于运动员之间的激烈竞争，还体现在运动员与自然环境的抗争中。（</w:t>
      </w:r>
      <w:r w:rsidRPr="00EA4AE8">
        <w:rPr>
          <w:rFonts w:cs="Times New Roman"/>
          <w:sz w:val="36"/>
          <w:szCs w:val="36"/>
        </w:rPr>
        <w:t>Not only...</w:t>
      </w:r>
      <w:r w:rsidRPr="00EA4AE8">
        <w:rPr>
          <w:rFonts w:cs="Times New Roman"/>
          <w:sz w:val="36"/>
          <w:szCs w:val="36"/>
        </w:rPr>
        <w:t>）</w:t>
      </w:r>
    </w:p>
    <w:p w:rsidR="00A111FB" w:rsidRPr="00EA4AE8" w:rsidRDefault="00A111FB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  <w:highlight w:val="yellow"/>
        </w:rPr>
        <w:t>Not only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green"/>
        </w:rPr>
        <w:t>does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green"/>
        </w:rPr>
        <w:t>the appeal/attraction of mountain climbing/mountaineering</w:t>
      </w:r>
      <w:r w:rsidRPr="00EA4AE8">
        <w:rPr>
          <w:rFonts w:cs="Times New Roman"/>
          <w:b/>
          <w:color w:val="FF0000"/>
          <w:sz w:val="36"/>
          <w:szCs w:val="36"/>
        </w:rPr>
        <w:t xml:space="preserve"> </w:t>
      </w:r>
      <w:r w:rsidRPr="00EA4AE8">
        <w:rPr>
          <w:rFonts w:cs="Times New Roman"/>
          <w:b/>
          <w:color w:val="FF0000"/>
          <w:sz w:val="36"/>
          <w:szCs w:val="36"/>
          <w:highlight w:val="green"/>
        </w:rPr>
        <w:t>lie in</w:t>
      </w:r>
      <w:r w:rsidRPr="00EA4AE8">
        <w:rPr>
          <w:rFonts w:cs="Times New Roman"/>
          <w:sz w:val="36"/>
          <w:szCs w:val="36"/>
        </w:rPr>
        <w:t xml:space="preserve"> the fierce competition between/among athletes, </w:t>
      </w:r>
      <w:r w:rsidRPr="00EA4AE8">
        <w:rPr>
          <w:rFonts w:cs="Times New Roman"/>
          <w:sz w:val="36"/>
          <w:szCs w:val="36"/>
          <w:highlight w:val="yellow"/>
        </w:rPr>
        <w:t>but</w:t>
      </w:r>
      <w:r w:rsidRPr="00EA4AE8">
        <w:rPr>
          <w:rFonts w:cs="Times New Roman"/>
          <w:b/>
          <w:i/>
          <w:sz w:val="36"/>
          <w:szCs w:val="36"/>
          <w:highlight w:val="yellow"/>
        </w:rPr>
        <w:t xml:space="preserve"> </w:t>
      </w:r>
      <w:r w:rsidRPr="00EA4AE8">
        <w:rPr>
          <w:rFonts w:cs="Times New Roman"/>
          <w:b/>
          <w:i/>
          <w:color w:val="FF0000"/>
          <w:sz w:val="36"/>
          <w:szCs w:val="36"/>
          <w:highlight w:val="yellow"/>
          <w:bdr w:val="single" w:sz="4" w:space="0" w:color="auto"/>
        </w:rPr>
        <w:t>it</w:t>
      </w:r>
      <w:r w:rsidRPr="00EA4AE8">
        <w:rPr>
          <w:rFonts w:cs="Times New Roman"/>
          <w:b/>
          <w:i/>
          <w:color w:val="FF0000"/>
          <w:sz w:val="36"/>
          <w:szCs w:val="36"/>
          <w:highlight w:val="yellow"/>
        </w:rPr>
        <w:t xml:space="preserve"> is </w:t>
      </w:r>
      <w:r w:rsidRPr="00EA4AE8">
        <w:rPr>
          <w:rFonts w:cs="Times New Roman"/>
          <w:b/>
          <w:color w:val="FF0000"/>
          <w:sz w:val="36"/>
          <w:szCs w:val="36"/>
          <w:highlight w:val="yellow"/>
        </w:rPr>
        <w:t>also</w:t>
      </w:r>
      <w:r w:rsidRPr="00EA4AE8">
        <w:rPr>
          <w:rFonts w:cs="Times New Roman"/>
          <w:b/>
          <w:color w:val="FF0000"/>
          <w:sz w:val="36"/>
          <w:szCs w:val="36"/>
        </w:rPr>
        <w:t xml:space="preserve"> reflected in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b/>
          <w:color w:val="0070C0"/>
          <w:sz w:val="36"/>
          <w:szCs w:val="36"/>
        </w:rPr>
        <w:t xml:space="preserve">the athletes’ fight/struggle against/with </w:t>
      </w:r>
      <w:r w:rsidRPr="00EA4AE8">
        <w:rPr>
          <w:rFonts w:cs="Times New Roman"/>
          <w:b/>
          <w:color w:val="0070C0"/>
          <w:sz w:val="36"/>
          <w:szCs w:val="36"/>
          <w:u w:val="single"/>
        </w:rPr>
        <w:t>the natural environment</w:t>
      </w:r>
      <w:r w:rsidRPr="00EA4AE8">
        <w:rPr>
          <w:rFonts w:cs="Times New Roman"/>
          <w:sz w:val="36"/>
          <w:szCs w:val="36"/>
        </w:rPr>
        <w:t>. (</w:t>
      </w:r>
      <w:r w:rsidRPr="00EA4AE8">
        <w:rPr>
          <w:rFonts w:cs="Times New Roman"/>
          <w:b/>
          <w:color w:val="0070C0"/>
          <w:sz w:val="36"/>
          <w:szCs w:val="36"/>
        </w:rPr>
        <w:t xml:space="preserve">the fight/struggle between </w:t>
      </w:r>
      <w:r w:rsidRPr="00EA4AE8">
        <w:rPr>
          <w:rFonts w:cs="Times New Roman"/>
          <w:sz w:val="36"/>
          <w:szCs w:val="36"/>
        </w:rPr>
        <w:t xml:space="preserve">the athletes </w:t>
      </w:r>
      <w:r w:rsidRPr="00EA4AE8">
        <w:rPr>
          <w:rFonts w:cs="Times New Roman"/>
          <w:b/>
          <w:color w:val="0070C0"/>
          <w:sz w:val="36"/>
          <w:szCs w:val="36"/>
        </w:rPr>
        <w:lastRenderedPageBreak/>
        <w:t>and</w:t>
      </w:r>
      <w:r w:rsidRPr="00EA4AE8">
        <w:rPr>
          <w:rFonts w:cs="Times New Roman"/>
          <w:sz w:val="36"/>
          <w:szCs w:val="36"/>
        </w:rPr>
        <w:t xml:space="preserve"> the natural environment)</w:t>
      </w:r>
    </w:p>
    <w:p w:rsidR="00A111FB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在最近几十年里，科学家才真正开始对太阳作为一种可再生能源的来源产生了兴趣。</w:t>
      </w:r>
      <w:r w:rsidRPr="00EA4AE8">
        <w:rPr>
          <w:rFonts w:cs="Times New Roman"/>
          <w:sz w:val="36"/>
          <w:szCs w:val="36"/>
        </w:rPr>
        <w:t>(Only)</w:t>
      </w:r>
    </w:p>
    <w:p w:rsidR="00A111FB" w:rsidRPr="00EA4AE8" w:rsidRDefault="00A111FB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  <w:highlight w:val="yellow"/>
        </w:rPr>
        <w:t xml:space="preserve">Only </w:t>
      </w:r>
      <w:r w:rsidRPr="00EA4AE8">
        <w:rPr>
          <w:rFonts w:cs="Times New Roman"/>
          <w:b/>
          <w:sz w:val="36"/>
          <w:szCs w:val="36"/>
          <w:highlight w:val="yellow"/>
        </w:rPr>
        <w:t>in recent decades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green"/>
          <w:bdr w:val="single" w:sz="4" w:space="0" w:color="auto"/>
        </w:rPr>
        <w:t>have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green"/>
        </w:rPr>
        <w:t>scientists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b/>
          <w:i/>
          <w:sz w:val="36"/>
          <w:szCs w:val="36"/>
          <w:highlight w:val="green"/>
        </w:rPr>
        <w:t>really</w:t>
      </w:r>
      <w:r w:rsidRPr="00EA4AE8">
        <w:rPr>
          <w:rFonts w:cs="Times New Roman"/>
          <w:sz w:val="36"/>
          <w:szCs w:val="36"/>
          <w:highlight w:val="green"/>
        </w:rPr>
        <w:t xml:space="preserve"> become interested in</w:t>
      </w:r>
      <w:r w:rsidRPr="00EA4AE8">
        <w:rPr>
          <w:rFonts w:cs="Times New Roman"/>
          <w:b/>
          <w:sz w:val="36"/>
          <w:szCs w:val="36"/>
        </w:rPr>
        <w:t xml:space="preserve"> </w:t>
      </w:r>
      <w:r w:rsidRPr="00EA4AE8">
        <w:rPr>
          <w:rFonts w:cs="Times New Roman"/>
          <w:b/>
          <w:sz w:val="36"/>
          <w:szCs w:val="36"/>
          <w:u w:val="single"/>
        </w:rPr>
        <w:t>the</w:t>
      </w:r>
      <w:r w:rsidRPr="00EA4AE8">
        <w:rPr>
          <w:rFonts w:cs="Times New Roman"/>
          <w:b/>
          <w:sz w:val="36"/>
          <w:szCs w:val="36"/>
        </w:rPr>
        <w:t xml:space="preserve"> sun</w:t>
      </w:r>
      <w:r w:rsidRPr="00EA4AE8">
        <w:rPr>
          <w:rFonts w:cs="Times New Roman"/>
          <w:sz w:val="36"/>
          <w:szCs w:val="36"/>
        </w:rPr>
        <w:t xml:space="preserve"> as </w:t>
      </w:r>
      <w:r w:rsidRPr="00EA4AE8">
        <w:rPr>
          <w:rFonts w:cs="Times New Roman"/>
          <w:b/>
          <w:color w:val="7030A0"/>
          <w:sz w:val="36"/>
          <w:szCs w:val="36"/>
          <w:u w:val="single"/>
        </w:rPr>
        <w:t>a source of renewable energy</w:t>
      </w:r>
      <w:r w:rsidRPr="00EA4AE8">
        <w:rPr>
          <w:rFonts w:cs="Times New Roman"/>
          <w:sz w:val="36"/>
          <w:szCs w:val="36"/>
        </w:rPr>
        <w:t>.</w:t>
      </w:r>
    </w:p>
    <w:p w:rsidR="00A111FB" w:rsidRPr="00EA4AE8" w:rsidRDefault="00A111FB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  <w:highlight w:val="yellow"/>
        </w:rPr>
        <w:t xml:space="preserve">Only </w:t>
      </w:r>
      <w:r w:rsidRPr="00EA4AE8">
        <w:rPr>
          <w:rFonts w:cs="Times New Roman"/>
          <w:b/>
          <w:sz w:val="36"/>
          <w:szCs w:val="36"/>
          <w:highlight w:val="yellow"/>
        </w:rPr>
        <w:t>in recent decades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green"/>
          <w:bdr w:val="single" w:sz="4" w:space="0" w:color="auto"/>
        </w:rPr>
        <w:t>have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green"/>
        </w:rPr>
        <w:t>scientists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green"/>
        </w:rPr>
        <w:t>had/taken/shown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b/>
          <w:color w:val="0070C0"/>
          <w:sz w:val="36"/>
          <w:szCs w:val="36"/>
        </w:rPr>
        <w:t xml:space="preserve">a </w:t>
      </w:r>
      <w:r w:rsidRPr="00EA4AE8">
        <w:rPr>
          <w:rFonts w:cs="Times New Roman"/>
          <w:b/>
          <w:i/>
          <w:color w:val="0070C0"/>
          <w:sz w:val="36"/>
          <w:szCs w:val="36"/>
        </w:rPr>
        <w:t>serious</w:t>
      </w:r>
      <w:r w:rsidRPr="00EA4AE8">
        <w:rPr>
          <w:rFonts w:cs="Times New Roman"/>
          <w:b/>
          <w:color w:val="0070C0"/>
          <w:sz w:val="36"/>
          <w:szCs w:val="36"/>
        </w:rPr>
        <w:t xml:space="preserve"> interest in</w:t>
      </w:r>
      <w:r w:rsidRPr="00EA4AE8">
        <w:rPr>
          <w:rFonts w:cs="Times New Roman"/>
          <w:b/>
          <w:sz w:val="36"/>
          <w:szCs w:val="36"/>
        </w:rPr>
        <w:t xml:space="preserve"> </w:t>
      </w:r>
      <w:r w:rsidRPr="00EA4AE8">
        <w:rPr>
          <w:rFonts w:cs="Times New Roman"/>
          <w:b/>
          <w:sz w:val="36"/>
          <w:szCs w:val="36"/>
          <w:u w:val="single"/>
        </w:rPr>
        <w:t>the</w:t>
      </w:r>
      <w:r w:rsidRPr="00EA4AE8">
        <w:rPr>
          <w:rFonts w:cs="Times New Roman"/>
          <w:b/>
          <w:sz w:val="36"/>
          <w:szCs w:val="36"/>
        </w:rPr>
        <w:t xml:space="preserve"> sun</w:t>
      </w:r>
      <w:r w:rsidRPr="00EA4AE8">
        <w:rPr>
          <w:rFonts w:cs="Times New Roman"/>
          <w:sz w:val="36"/>
          <w:szCs w:val="36"/>
        </w:rPr>
        <w:t xml:space="preserve"> as </w:t>
      </w:r>
      <w:r w:rsidRPr="00EA4AE8">
        <w:rPr>
          <w:rFonts w:cs="Times New Roman"/>
          <w:b/>
          <w:color w:val="7030A0"/>
          <w:sz w:val="36"/>
          <w:szCs w:val="36"/>
          <w:u w:val="single"/>
        </w:rPr>
        <w:t xml:space="preserve">a source of </w:t>
      </w:r>
      <w:bookmarkStart w:id="0" w:name="OLE_LINK89"/>
      <w:bookmarkStart w:id="1" w:name="OLE_LINK90"/>
      <w:r w:rsidRPr="00EA4AE8">
        <w:rPr>
          <w:rFonts w:cs="Times New Roman"/>
          <w:b/>
          <w:color w:val="7030A0"/>
          <w:sz w:val="36"/>
          <w:szCs w:val="36"/>
          <w:u w:val="single"/>
        </w:rPr>
        <w:t>renewable energy</w:t>
      </w:r>
      <w:bookmarkEnd w:id="0"/>
      <w:bookmarkEnd w:id="1"/>
      <w:r w:rsidRPr="00EA4AE8">
        <w:rPr>
          <w:rFonts w:cs="Times New Roman"/>
          <w:sz w:val="36"/>
          <w:szCs w:val="36"/>
        </w:rPr>
        <w:t>.</w:t>
      </w:r>
    </w:p>
    <w:p w:rsidR="00A111FB" w:rsidRPr="00EA4AE8" w:rsidRDefault="00A111FB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直到</w:t>
      </w:r>
      <w:r w:rsidRPr="00EA4AE8">
        <w:rPr>
          <w:rFonts w:cs="Times New Roman"/>
          <w:sz w:val="36"/>
          <w:szCs w:val="36"/>
        </w:rPr>
        <w:t>1890</w:t>
      </w:r>
      <w:r w:rsidRPr="00EA4AE8">
        <w:rPr>
          <w:rFonts w:cs="Times New Roman"/>
          <w:sz w:val="36"/>
          <w:szCs w:val="36"/>
        </w:rPr>
        <w:t>年警察才通过指纹认定那个中年男子才是杀人犯。</w:t>
      </w:r>
      <w:r w:rsidRPr="00EA4AE8">
        <w:rPr>
          <w:rFonts w:cs="Times New Roman"/>
          <w:sz w:val="36"/>
          <w:szCs w:val="36"/>
        </w:rPr>
        <w:t>(It...)</w:t>
      </w:r>
    </w:p>
    <w:p w:rsidR="00A111FB" w:rsidRPr="00EA4AE8" w:rsidRDefault="00A111FB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  <w:highlight w:val="yellow"/>
        </w:rPr>
        <w:t>It was not until</w:t>
      </w:r>
      <w:r w:rsidRPr="00EA4AE8">
        <w:rPr>
          <w:rFonts w:cs="Times New Roman"/>
          <w:sz w:val="36"/>
          <w:szCs w:val="36"/>
        </w:rPr>
        <w:t xml:space="preserve"> 1890 </w:t>
      </w:r>
      <w:r w:rsidRPr="00EA4AE8">
        <w:rPr>
          <w:rFonts w:cs="Times New Roman"/>
          <w:sz w:val="36"/>
          <w:szCs w:val="36"/>
          <w:highlight w:val="yellow"/>
        </w:rPr>
        <w:t>that</w:t>
      </w:r>
      <w:r w:rsidRPr="00EA4AE8">
        <w:rPr>
          <w:rFonts w:cs="Times New Roman"/>
          <w:sz w:val="36"/>
          <w:szCs w:val="36"/>
        </w:rPr>
        <w:t xml:space="preserve"> the </w:t>
      </w:r>
      <w:bookmarkStart w:id="2" w:name="_GoBack"/>
      <w:bookmarkEnd w:id="2"/>
      <w:r w:rsidRPr="00EA4AE8">
        <w:rPr>
          <w:rFonts w:cs="Times New Roman"/>
          <w:sz w:val="36"/>
          <w:szCs w:val="36"/>
        </w:rPr>
        <w:t>police</w:t>
      </w:r>
      <w:r w:rsidRPr="00EA4AE8">
        <w:rPr>
          <w:rFonts w:cs="Times New Roman"/>
          <w:b/>
          <w:color w:val="FF0000"/>
          <w:sz w:val="36"/>
          <w:szCs w:val="36"/>
        </w:rPr>
        <w:t xml:space="preserve"> identified </w:t>
      </w:r>
      <w:r w:rsidRPr="00EA4AE8">
        <w:rPr>
          <w:rFonts w:cs="Times New Roman"/>
          <w:sz w:val="36"/>
          <w:szCs w:val="36"/>
        </w:rPr>
        <w:t xml:space="preserve">the middle-aged man </w:t>
      </w:r>
      <w:r w:rsidRPr="00EA4AE8">
        <w:rPr>
          <w:rFonts w:cs="Times New Roman"/>
          <w:b/>
          <w:color w:val="FF0000"/>
          <w:sz w:val="36"/>
          <w:szCs w:val="36"/>
        </w:rPr>
        <w:t>as</w:t>
      </w:r>
      <w:r w:rsidRPr="00EA4AE8">
        <w:rPr>
          <w:rFonts w:cs="Times New Roman"/>
          <w:sz w:val="36"/>
          <w:szCs w:val="36"/>
        </w:rPr>
        <w:t xml:space="preserve"> the </w:t>
      </w:r>
      <w:r w:rsidRPr="00EA4AE8">
        <w:rPr>
          <w:rFonts w:cs="Times New Roman"/>
          <w:b/>
          <w:color w:val="0070C0"/>
          <w:sz w:val="36"/>
          <w:szCs w:val="36"/>
        </w:rPr>
        <w:t>murder</w:t>
      </w:r>
      <w:r w:rsidRPr="00EA4AE8">
        <w:rPr>
          <w:rFonts w:cs="Times New Roman"/>
          <w:b/>
          <w:color w:val="0070C0"/>
          <w:sz w:val="36"/>
          <w:szCs w:val="36"/>
          <w:u w:val="single"/>
        </w:rPr>
        <w:t>er</w:t>
      </w:r>
      <w:r w:rsidRPr="00EA4AE8">
        <w:rPr>
          <w:rFonts w:cs="Times New Roman"/>
          <w:b/>
          <w:color w:val="0070C0"/>
          <w:sz w:val="36"/>
          <w:szCs w:val="36"/>
        </w:rPr>
        <w:t xml:space="preserve"> </w:t>
      </w:r>
      <w:r w:rsidRPr="00EA4AE8">
        <w:rPr>
          <w:rFonts w:cs="Times New Roman"/>
          <w:b/>
          <w:color w:val="7030A0"/>
          <w:sz w:val="36"/>
          <w:szCs w:val="36"/>
        </w:rPr>
        <w:t>from/through</w:t>
      </w:r>
      <w:r w:rsidRPr="00EA4AE8">
        <w:rPr>
          <w:rFonts w:cs="Times New Roman"/>
          <w:sz w:val="36"/>
          <w:szCs w:val="36"/>
        </w:rPr>
        <w:t xml:space="preserve"> his </w:t>
      </w:r>
      <w:r w:rsidRPr="00EA4AE8">
        <w:rPr>
          <w:rFonts w:cs="Times New Roman"/>
          <w:b/>
          <w:color w:val="0070C0"/>
          <w:sz w:val="36"/>
          <w:szCs w:val="36"/>
        </w:rPr>
        <w:t>fingerprints</w:t>
      </w:r>
      <w:r w:rsidRPr="00EA4AE8">
        <w:rPr>
          <w:rFonts w:cs="Times New Roman"/>
          <w:sz w:val="36"/>
          <w:szCs w:val="36"/>
        </w:rPr>
        <w:t>.</w:t>
      </w:r>
    </w:p>
    <w:p w:rsidR="00EA4AE8" w:rsidRPr="00EA4AE8" w:rsidRDefault="00EA4AE8" w:rsidP="003623C9">
      <w:pPr>
        <w:pStyle w:val="a3"/>
        <w:numPr>
          <w:ilvl w:val="0"/>
          <w:numId w:val="3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>直到病患人数激增后，人们才意识到这种病毒具有很强的传染性。</w:t>
      </w:r>
      <w:r w:rsidRPr="00EA4AE8">
        <w:rPr>
          <w:rFonts w:cs="Times New Roman"/>
          <w:sz w:val="36"/>
          <w:szCs w:val="36"/>
        </w:rPr>
        <w:t>(Not until)</w:t>
      </w:r>
    </w:p>
    <w:p w:rsidR="00EA4AE8" w:rsidRPr="00EA4AE8" w:rsidRDefault="00EA4AE8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  <w:highlight w:val="yellow"/>
        </w:rPr>
        <w:t>Not until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b/>
          <w:color w:val="FF0000"/>
          <w:sz w:val="36"/>
          <w:szCs w:val="36"/>
        </w:rPr>
        <w:t xml:space="preserve">the dramatic/sharp/considerable increase </w:t>
      </w:r>
      <w:r w:rsidRPr="00EA4AE8">
        <w:rPr>
          <w:rFonts w:cs="Times New Roman"/>
          <w:b/>
          <w:color w:val="FF0000"/>
          <w:sz w:val="36"/>
          <w:szCs w:val="36"/>
          <w:u w:val="single"/>
        </w:rPr>
        <w:t>in</w:t>
      </w:r>
      <w:r w:rsidRPr="00EA4AE8">
        <w:rPr>
          <w:rFonts w:cs="Times New Roman"/>
          <w:b/>
          <w:color w:val="FF0000"/>
          <w:sz w:val="36"/>
          <w:szCs w:val="36"/>
        </w:rPr>
        <w:t xml:space="preserve"> patients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yellow"/>
        </w:rPr>
        <w:t>did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yellow"/>
        </w:rPr>
        <w:t>people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yellow"/>
        </w:rPr>
        <w:t>realize</w:t>
      </w:r>
      <w:r w:rsidRPr="00EA4AE8">
        <w:rPr>
          <w:rFonts w:cs="Times New Roman"/>
          <w:sz w:val="36"/>
          <w:szCs w:val="36"/>
        </w:rPr>
        <w:t>/</w:t>
      </w:r>
      <w:r w:rsidRPr="00EA4AE8">
        <w:rPr>
          <w:rFonts w:cs="Times New Roman"/>
          <w:sz w:val="36"/>
          <w:szCs w:val="36"/>
          <w:highlight w:val="yellow"/>
        </w:rPr>
        <w:t>were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yellow"/>
        </w:rPr>
        <w:t>people</w:t>
      </w:r>
      <w:r w:rsidRPr="00EA4AE8">
        <w:rPr>
          <w:rFonts w:cs="Times New Roman"/>
          <w:sz w:val="36"/>
          <w:szCs w:val="36"/>
        </w:rPr>
        <w:t xml:space="preserve"> </w:t>
      </w:r>
      <w:r w:rsidRPr="00EA4AE8">
        <w:rPr>
          <w:rFonts w:cs="Times New Roman"/>
          <w:sz w:val="36"/>
          <w:szCs w:val="36"/>
          <w:highlight w:val="yellow"/>
        </w:rPr>
        <w:t>aware</w:t>
      </w:r>
      <w:r w:rsidRPr="00EA4AE8">
        <w:rPr>
          <w:rFonts w:cs="Times New Roman"/>
          <w:sz w:val="36"/>
          <w:szCs w:val="36"/>
        </w:rPr>
        <w:t xml:space="preserve"> that the virus </w:t>
      </w:r>
      <w:r w:rsidRPr="00EA4AE8">
        <w:rPr>
          <w:rFonts w:cs="Times New Roman"/>
          <w:b/>
          <w:color w:val="0070C0"/>
          <w:sz w:val="36"/>
          <w:szCs w:val="36"/>
          <w:bdr w:val="single" w:sz="4" w:space="0" w:color="auto"/>
        </w:rPr>
        <w:t>was</w:t>
      </w:r>
      <w:r w:rsidRPr="00EA4AE8">
        <w:rPr>
          <w:rFonts w:cs="Times New Roman"/>
          <w:b/>
          <w:color w:val="0070C0"/>
          <w:sz w:val="36"/>
          <w:szCs w:val="36"/>
        </w:rPr>
        <w:t xml:space="preserve"> </w:t>
      </w:r>
      <w:r w:rsidRPr="00EA4AE8">
        <w:rPr>
          <w:rFonts w:cs="Times New Roman"/>
          <w:b/>
          <w:color w:val="0070C0"/>
          <w:sz w:val="36"/>
          <w:szCs w:val="36"/>
          <w:u w:val="single"/>
        </w:rPr>
        <w:t>highly infectious/contagious</w:t>
      </w:r>
      <w:r w:rsidRPr="00EA4AE8">
        <w:rPr>
          <w:rFonts w:cs="Times New Roman"/>
          <w:sz w:val="36"/>
          <w:szCs w:val="36"/>
        </w:rPr>
        <w:t xml:space="preserve">. </w:t>
      </w:r>
    </w:p>
    <w:p w:rsidR="00EA4AE8" w:rsidRPr="00EA4AE8" w:rsidRDefault="00EA4AE8" w:rsidP="00EA4AE8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EA4AE8">
        <w:rPr>
          <w:rFonts w:cs="Times New Roman"/>
          <w:sz w:val="36"/>
          <w:szCs w:val="36"/>
        </w:rPr>
        <w:t xml:space="preserve">//Not until </w:t>
      </w:r>
      <w:r w:rsidRPr="00EA4AE8">
        <w:rPr>
          <w:rFonts w:cs="Times New Roman"/>
          <w:b/>
          <w:color w:val="FF0000"/>
          <w:sz w:val="36"/>
          <w:szCs w:val="36"/>
        </w:rPr>
        <w:t>the number of patients increased sharply/</w:t>
      </w:r>
      <w:r w:rsidRPr="00EA4AE8">
        <w:rPr>
          <w:rFonts w:cs="Times New Roman"/>
          <w:b/>
          <w:color w:val="FF0000"/>
          <w:sz w:val="36"/>
          <w:szCs w:val="36"/>
          <w:u w:val="single"/>
        </w:rPr>
        <w:t>soar</w:t>
      </w:r>
      <w:r w:rsidRPr="00EA4AE8">
        <w:rPr>
          <w:rFonts w:cs="Times New Roman"/>
          <w:b/>
          <w:color w:val="FF0000"/>
          <w:sz w:val="36"/>
          <w:szCs w:val="36"/>
        </w:rPr>
        <w:t>ed/</w:t>
      </w:r>
      <w:r w:rsidRPr="00EA4AE8">
        <w:rPr>
          <w:rFonts w:cs="Times New Roman"/>
          <w:b/>
          <w:color w:val="FF0000"/>
          <w:sz w:val="36"/>
          <w:szCs w:val="36"/>
          <w:u w:val="single"/>
        </w:rPr>
        <w:t>rocket</w:t>
      </w:r>
      <w:r w:rsidRPr="00EA4AE8">
        <w:rPr>
          <w:rFonts w:cs="Times New Roman"/>
          <w:b/>
          <w:color w:val="FF0000"/>
          <w:sz w:val="36"/>
          <w:szCs w:val="36"/>
        </w:rPr>
        <w:t>ed/</w:t>
      </w:r>
      <w:r w:rsidRPr="00EA4AE8">
        <w:rPr>
          <w:rFonts w:cs="Times New Roman"/>
          <w:sz w:val="36"/>
          <w:szCs w:val="36"/>
        </w:rPr>
        <w:t xml:space="preserve"> did...</w:t>
      </w:r>
    </w:p>
    <w:sectPr w:rsidR="00EA4AE8" w:rsidRPr="00EA4AE8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2251"/>
    <w:multiLevelType w:val="hybridMultilevel"/>
    <w:tmpl w:val="3AE02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F105E"/>
    <w:multiLevelType w:val="hybridMultilevel"/>
    <w:tmpl w:val="3A6C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8018FF"/>
    <w:multiLevelType w:val="hybridMultilevel"/>
    <w:tmpl w:val="3AE02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FB"/>
    <w:rsid w:val="000224D9"/>
    <w:rsid w:val="000506B6"/>
    <w:rsid w:val="001321B3"/>
    <w:rsid w:val="002312EB"/>
    <w:rsid w:val="00240236"/>
    <w:rsid w:val="00241A90"/>
    <w:rsid w:val="002F7567"/>
    <w:rsid w:val="003543F8"/>
    <w:rsid w:val="003623C9"/>
    <w:rsid w:val="003952C5"/>
    <w:rsid w:val="003D5FD1"/>
    <w:rsid w:val="00430DB0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6E4BE9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04B9"/>
    <w:rsid w:val="009A48DA"/>
    <w:rsid w:val="009C28A5"/>
    <w:rsid w:val="009E3B16"/>
    <w:rsid w:val="00A10E63"/>
    <w:rsid w:val="00A111FB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A4AE8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AA00"/>
  <w14:defaultImageDpi w14:val="32767"/>
  <w15:chartTrackingRefBased/>
  <w15:docId w15:val="{1F12548F-9916-FD45-94E2-905463CB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1FB"/>
    <w:pPr>
      <w:ind w:firstLineChars="200" w:firstLine="420"/>
    </w:pPr>
    <w:rPr>
      <w:rFonts w:ascii="Times New Roman" w:eastAsia="宋体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2020-12-10T06:45:00Z</dcterms:created>
  <dcterms:modified xsi:type="dcterms:W3CDTF">2020-12-11T11:43:00Z</dcterms:modified>
</cp:coreProperties>
</file>