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B34" w:rsidRDefault="00212B34" w:rsidP="00212B34">
      <w:pPr>
        <w:spacing w:line="320" w:lineRule="exact"/>
        <w:jc w:val="center"/>
        <w:rPr>
          <w:rFonts w:ascii="Times New Roman" w:hAnsi="Times New Roman" w:cs="Times New Roman"/>
          <w:b/>
          <w:szCs w:val="21"/>
        </w:rPr>
      </w:pPr>
      <w:r w:rsidRPr="00E720B8">
        <w:rPr>
          <w:rFonts w:ascii="Times New Roman" w:hAnsi="Times New Roman" w:cs="Times New Roman" w:hint="eastAsia"/>
          <w:b/>
          <w:szCs w:val="21"/>
        </w:rPr>
        <w:t>小猫钓鱼专项练习</w:t>
      </w:r>
      <w:r>
        <w:rPr>
          <w:rFonts w:ascii="Times New Roman" w:hAnsi="Times New Roman" w:cs="Times New Roman"/>
          <w:b/>
          <w:szCs w:val="21"/>
        </w:rPr>
        <w:t>4</w:t>
      </w:r>
    </w:p>
    <w:p w:rsidR="00212B34" w:rsidRDefault="00212B34" w:rsidP="00212B34">
      <w:pPr>
        <w:spacing w:line="320" w:lineRule="exact"/>
        <w:jc w:val="center"/>
        <w:rPr>
          <w:rFonts w:ascii="Times New Roman" w:hAnsi="Times New Roman" w:cs="Times New Roman"/>
          <w:b/>
          <w:szCs w:val="21"/>
        </w:rPr>
      </w:pPr>
    </w:p>
    <w:p w:rsidR="00212B34" w:rsidRPr="00212B34" w:rsidRDefault="00212B34" w:rsidP="00212B34">
      <w:pPr>
        <w:spacing w:line="320" w:lineRule="exact"/>
        <w:jc w:val="center"/>
        <w:rPr>
          <w:rFonts w:ascii="Times New Roman" w:hAnsi="Times New Roman" w:cs="Times New Roman"/>
          <w:b/>
          <w:szCs w:val="21"/>
        </w:rPr>
      </w:pPr>
      <w:r w:rsidRPr="00212B34">
        <w:rPr>
          <w:rFonts w:ascii="Times New Roman" w:hAnsi="Times New Roman" w:cs="Times New Roman" w:hint="eastAsia"/>
          <w:b/>
          <w:szCs w:val="21"/>
        </w:rPr>
        <w:t>(</w:t>
      </w:r>
      <w:r w:rsidRPr="00212B34">
        <w:rPr>
          <w:rFonts w:ascii="Times New Roman" w:hAnsi="Times New Roman" w:cs="Times New Roman"/>
          <w:b/>
          <w:szCs w:val="21"/>
        </w:rPr>
        <w:t>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5"/>
      </w:tblGrid>
      <w:tr w:rsidR="00212B34" w:rsidRPr="00ED7B95" w:rsidTr="009A428C">
        <w:tc>
          <w:tcPr>
            <w:tcW w:w="8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B34" w:rsidRPr="00ED7B95" w:rsidRDefault="00212B34" w:rsidP="00212B34">
            <w:pPr>
              <w:numPr>
                <w:ilvl w:val="0"/>
                <w:numId w:val="1"/>
              </w:numPr>
              <w:tabs>
                <w:tab w:val="left" w:pos="2160"/>
                <w:tab w:val="left" w:pos="4140"/>
                <w:tab w:val="left" w:pos="6300"/>
              </w:tabs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ED7B95">
              <w:rPr>
                <w:rFonts w:ascii="Times New Roman" w:hAnsi="Times New Roman" w:cs="Times New Roman"/>
                <w:szCs w:val="21"/>
              </w:rPr>
              <w:t>communicating    B.</w:t>
            </w:r>
            <w:r w:rsidRPr="00ED7B95">
              <w:rPr>
                <w:rFonts w:ascii="Times New Roman" w:hAnsi="Times New Roman" w:cs="Times New Roman"/>
                <w:color w:val="000000"/>
                <w:szCs w:val="21"/>
              </w:rPr>
              <w:t xml:space="preserve"> reflection</w:t>
            </w:r>
            <w:r w:rsidRPr="00ED7B95">
              <w:rPr>
                <w:rFonts w:ascii="Times New Roman" w:hAnsi="Times New Roman" w:cs="Times New Roman"/>
                <w:szCs w:val="21"/>
              </w:rPr>
              <w:t xml:space="preserve">   C. implied    D. interrupted    E. thoughtful   </w:t>
            </w:r>
          </w:p>
          <w:p w:rsidR="00212B34" w:rsidRPr="00ED7B95" w:rsidRDefault="00212B34" w:rsidP="00212B34">
            <w:pPr>
              <w:tabs>
                <w:tab w:val="left" w:pos="2160"/>
                <w:tab w:val="left" w:pos="4140"/>
                <w:tab w:val="left" w:pos="6300"/>
              </w:tabs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ED7B95">
              <w:rPr>
                <w:rFonts w:ascii="Times New Roman" w:hAnsi="Times New Roman" w:cs="Times New Roman"/>
                <w:szCs w:val="21"/>
              </w:rPr>
              <w:t xml:space="preserve">F. value     G. </w:t>
            </w:r>
            <w:r w:rsidRPr="00ED7B95">
              <w:rPr>
                <w:rFonts w:ascii="Times New Roman" w:hAnsi="Times New Roman" w:cs="Times New Roman"/>
                <w:color w:val="000000"/>
                <w:szCs w:val="21"/>
              </w:rPr>
              <w:t>agreement</w:t>
            </w:r>
            <w:r w:rsidRPr="00ED7B95">
              <w:rPr>
                <w:rFonts w:ascii="Times New Roman" w:hAnsi="Times New Roman" w:cs="Times New Roman"/>
                <w:szCs w:val="21"/>
              </w:rPr>
              <w:t xml:space="preserve">     H. sharing     I. </w:t>
            </w:r>
            <w:r w:rsidRPr="00ED7B95">
              <w:rPr>
                <w:rFonts w:ascii="Times New Roman" w:hAnsi="Times New Roman" w:cs="Times New Roman"/>
                <w:color w:val="000000"/>
                <w:szCs w:val="21"/>
              </w:rPr>
              <w:t>gap</w:t>
            </w:r>
            <w:r w:rsidRPr="00ED7B95">
              <w:rPr>
                <w:rFonts w:ascii="Times New Roman" w:hAnsi="Times New Roman" w:cs="Times New Roman"/>
                <w:szCs w:val="21"/>
              </w:rPr>
              <w:t xml:space="preserve">    J. possible      K. conflicts</w:t>
            </w:r>
          </w:p>
        </w:tc>
      </w:tr>
    </w:tbl>
    <w:p w:rsidR="00212B34" w:rsidRPr="00ED7B95" w:rsidRDefault="00212B34" w:rsidP="00212B34">
      <w:pPr>
        <w:tabs>
          <w:tab w:val="left" w:pos="2160"/>
          <w:tab w:val="left" w:pos="4140"/>
          <w:tab w:val="left" w:pos="6300"/>
        </w:tabs>
        <w:spacing w:line="320" w:lineRule="exact"/>
        <w:rPr>
          <w:rFonts w:ascii="Times New Roman" w:hAnsi="Times New Roman" w:cs="Times New Roman"/>
          <w:b/>
          <w:bCs/>
          <w:szCs w:val="21"/>
        </w:rPr>
      </w:pPr>
    </w:p>
    <w:p w:rsidR="00212B34" w:rsidRPr="00ED7B95" w:rsidRDefault="00212B34" w:rsidP="00212B34">
      <w:pPr>
        <w:spacing w:line="320" w:lineRule="exact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ED7B95">
        <w:rPr>
          <w:rFonts w:ascii="Times New Roman" w:hAnsi="Times New Roman" w:cs="Times New Roman"/>
          <w:color w:val="000000"/>
          <w:szCs w:val="21"/>
        </w:rPr>
        <w:t xml:space="preserve">The meaning of silence varies among cultural group. Silence may be </w:t>
      </w:r>
      <w:r w:rsidRPr="00ED7B95">
        <w:rPr>
          <w:rFonts w:ascii="Times New Roman" w:hAnsi="Times New Roman" w:cs="Times New Roman"/>
          <w:color w:val="000000"/>
          <w:szCs w:val="21"/>
          <w:u w:val="single"/>
        </w:rPr>
        <w:t xml:space="preserve">   31   </w:t>
      </w:r>
      <w:r w:rsidRPr="00ED7B95">
        <w:rPr>
          <w:rFonts w:ascii="Times New Roman" w:hAnsi="Times New Roman" w:cs="Times New Roman"/>
          <w:color w:val="000000"/>
          <w:szCs w:val="21"/>
        </w:rPr>
        <w:t xml:space="preserve">, or they may be empty when a person has nothing to say. A silence in a conversation may also show stubbornness, uneasiness, or worry. Silence may be viewed by some cultural groups as extremely uncomfortable; therefore attempts may be made to </w:t>
      </w:r>
      <w:r w:rsidRPr="00ED7B95">
        <w:rPr>
          <w:rFonts w:ascii="Times New Roman" w:hAnsi="Times New Roman" w:cs="Times New Roman"/>
          <w:szCs w:val="21"/>
        </w:rPr>
        <w:t xml:space="preserve">fill </w:t>
      </w:r>
      <w:r w:rsidRPr="00ED7B95">
        <w:rPr>
          <w:rFonts w:ascii="Times New Roman" w:hAnsi="Times New Roman" w:cs="Times New Roman"/>
          <w:color w:val="000000"/>
          <w:szCs w:val="21"/>
        </w:rPr>
        <w:t xml:space="preserve">every </w:t>
      </w:r>
      <w:r w:rsidRPr="00ED7B95">
        <w:rPr>
          <w:rFonts w:ascii="Times New Roman" w:hAnsi="Times New Roman" w:cs="Times New Roman"/>
          <w:color w:val="000000"/>
          <w:szCs w:val="21"/>
          <w:u w:val="single"/>
        </w:rPr>
        <w:t xml:space="preserve">   32   </w:t>
      </w:r>
      <w:r w:rsidRPr="00ED7B95">
        <w:rPr>
          <w:rFonts w:ascii="Times New Roman" w:hAnsi="Times New Roman" w:cs="Times New Roman"/>
          <w:color w:val="000000"/>
          <w:szCs w:val="21"/>
        </w:rPr>
        <w:t xml:space="preserve"> with conversation. Persons in other cultural groups value silence and view it as necessary for understanding a person’s needs. Many native Americans value silence and feel it is a basic part of </w:t>
      </w:r>
      <w:r w:rsidRPr="00ED7B95">
        <w:rPr>
          <w:rFonts w:ascii="Times New Roman" w:hAnsi="Times New Roman" w:cs="Times New Roman"/>
          <w:color w:val="000000"/>
          <w:szCs w:val="21"/>
          <w:u w:val="single"/>
        </w:rPr>
        <w:t xml:space="preserve">   33   </w:t>
      </w:r>
      <w:r w:rsidRPr="00ED7B95">
        <w:rPr>
          <w:rFonts w:ascii="Times New Roman" w:hAnsi="Times New Roman" w:cs="Times New Roman"/>
          <w:color w:val="000000"/>
          <w:szCs w:val="21"/>
        </w:rPr>
        <w:t xml:space="preserve"> among people, just as some traditional Chinese and Thai persons do. Therefore, when a person from one of these culture is speaking and suddenly stops, what may be </w:t>
      </w:r>
      <w:r w:rsidRPr="00ED7B95">
        <w:rPr>
          <w:rFonts w:ascii="Times New Roman" w:hAnsi="Times New Roman" w:cs="Times New Roman"/>
          <w:color w:val="000000"/>
          <w:szCs w:val="21"/>
          <w:u w:val="single"/>
        </w:rPr>
        <w:t xml:space="preserve">   34   </w:t>
      </w:r>
      <w:r w:rsidRPr="00ED7B95">
        <w:rPr>
          <w:rFonts w:ascii="Times New Roman" w:hAnsi="Times New Roman" w:cs="Times New Roman"/>
          <w:color w:val="000000"/>
          <w:szCs w:val="21"/>
        </w:rPr>
        <w:t xml:space="preserve"> is that the person wants the listener to consider what has been said before continuing. In these culture, silence is a call for </w:t>
      </w:r>
      <w:r w:rsidRPr="00ED7B95">
        <w:rPr>
          <w:rFonts w:ascii="Times New Roman" w:hAnsi="Times New Roman" w:cs="Times New Roman"/>
          <w:color w:val="000000"/>
          <w:szCs w:val="21"/>
          <w:u w:val="single"/>
        </w:rPr>
        <w:t xml:space="preserve">   35   </w:t>
      </w:r>
      <w:r w:rsidRPr="00ED7B95">
        <w:rPr>
          <w:rFonts w:ascii="Times New Roman" w:hAnsi="Times New Roman" w:cs="Times New Roman"/>
          <w:color w:val="000000"/>
          <w:szCs w:val="21"/>
        </w:rPr>
        <w:t>.</w:t>
      </w:r>
    </w:p>
    <w:p w:rsidR="00212B34" w:rsidRPr="00ED7B95" w:rsidRDefault="00212B34" w:rsidP="00212B34">
      <w:pPr>
        <w:pStyle w:val="0"/>
        <w:spacing w:line="320" w:lineRule="exact"/>
        <w:ind w:firstLineChars="200" w:firstLine="420"/>
        <w:rPr>
          <w:color w:val="000000"/>
          <w:szCs w:val="21"/>
          <w:lang w:val="en-GB"/>
        </w:rPr>
      </w:pPr>
      <w:r w:rsidRPr="00ED7B95">
        <w:rPr>
          <w:color w:val="000000"/>
          <w:szCs w:val="21"/>
          <w:lang w:val="en-GB"/>
        </w:rPr>
        <w:t>Other cultures may use silence in other ways, particularly when dealing with</w:t>
      </w:r>
      <w:r w:rsidRPr="00ED7B95">
        <w:rPr>
          <w:color w:val="000000"/>
          <w:szCs w:val="21"/>
        </w:rPr>
        <w:t xml:space="preserve"> </w:t>
      </w:r>
      <w:r w:rsidRPr="00ED7B95">
        <w:rPr>
          <w:color w:val="000000"/>
          <w:szCs w:val="21"/>
          <w:u w:val="single"/>
        </w:rPr>
        <w:t xml:space="preserve">  36  </w:t>
      </w:r>
      <w:r w:rsidRPr="00ED7B95">
        <w:rPr>
          <w:color w:val="000000"/>
          <w:szCs w:val="21"/>
          <w:lang w:val="en-GB"/>
        </w:rPr>
        <w:t xml:space="preserve">   among people or in relationships of people with different amounts of power. For example, Russian, French, and Spanish persons may use silence to show </w:t>
      </w:r>
      <w:r w:rsidRPr="00ED7B95">
        <w:rPr>
          <w:color w:val="000000"/>
          <w:szCs w:val="21"/>
          <w:u w:val="single"/>
        </w:rPr>
        <w:t xml:space="preserve">   37   </w:t>
      </w:r>
      <w:r w:rsidRPr="00ED7B95">
        <w:rPr>
          <w:color w:val="000000"/>
          <w:szCs w:val="21"/>
          <w:lang w:val="en-GB"/>
        </w:rPr>
        <w:t xml:space="preserve"> between parties about the topic under discussion. However, Mexicans may use silence when </w:t>
      </w:r>
      <w:r w:rsidRPr="00ED7B95">
        <w:rPr>
          <w:szCs w:val="21"/>
        </w:rPr>
        <w:t xml:space="preserve">instructions </w:t>
      </w:r>
      <w:r w:rsidRPr="00ED7B95">
        <w:rPr>
          <w:color w:val="000000"/>
          <w:szCs w:val="21"/>
          <w:lang w:val="en-GB"/>
        </w:rPr>
        <w:t>are given by a person in authority rather than be rude to that person by arguing with him or her. In still another use, persons in Asian cultures may view silence as a sign of respect, particularly to an elder or a person in authority.</w:t>
      </w:r>
    </w:p>
    <w:p w:rsidR="00212B34" w:rsidRPr="00ED7B95" w:rsidRDefault="00212B34" w:rsidP="00212B34">
      <w:pPr>
        <w:pStyle w:val="0"/>
        <w:spacing w:line="320" w:lineRule="exact"/>
        <w:ind w:firstLineChars="200" w:firstLine="420"/>
        <w:rPr>
          <w:color w:val="000000"/>
          <w:szCs w:val="21"/>
          <w:lang w:val="en-GB"/>
        </w:rPr>
      </w:pPr>
      <w:r w:rsidRPr="00ED7B95">
        <w:rPr>
          <w:color w:val="000000"/>
          <w:szCs w:val="21"/>
          <w:lang w:val="en-GB"/>
        </w:rPr>
        <w:t xml:space="preserve">Nurses and other care-givers need to be aware of the </w:t>
      </w:r>
      <w:r w:rsidRPr="00ED7B95">
        <w:rPr>
          <w:color w:val="000000"/>
          <w:szCs w:val="21"/>
          <w:u w:val="single"/>
        </w:rPr>
        <w:t xml:space="preserve">   38   </w:t>
      </w:r>
      <w:r w:rsidRPr="00ED7B95">
        <w:rPr>
          <w:color w:val="000000"/>
          <w:szCs w:val="21"/>
          <w:lang w:val="en-GB"/>
        </w:rPr>
        <w:t xml:space="preserve"> meanings of silence when they come across the personal anxiety their patients may be experiencing. Nurses should recognize their own personal and cultural construction of silence so that a patient’s silence is not </w:t>
      </w:r>
      <w:r w:rsidRPr="00ED7B95">
        <w:rPr>
          <w:color w:val="000000"/>
          <w:szCs w:val="21"/>
          <w:u w:val="single"/>
        </w:rPr>
        <w:t xml:space="preserve">  39  </w:t>
      </w:r>
      <w:r w:rsidRPr="00ED7B95">
        <w:rPr>
          <w:color w:val="000000"/>
          <w:szCs w:val="21"/>
          <w:lang w:val="en-GB"/>
        </w:rPr>
        <w:t xml:space="preserve">  too early or allowed to go on unnecessarily. A nurse who understands the healing </w:t>
      </w:r>
      <w:r w:rsidRPr="00ED7B95">
        <w:rPr>
          <w:color w:val="000000"/>
          <w:szCs w:val="21"/>
          <w:u w:val="single"/>
        </w:rPr>
        <w:t xml:space="preserve">   40   </w:t>
      </w:r>
      <w:r w:rsidRPr="00ED7B95">
        <w:rPr>
          <w:color w:val="000000"/>
          <w:szCs w:val="21"/>
          <w:lang w:val="en-GB"/>
        </w:rPr>
        <w:t>of silence can use this understanding to assist in the care of patients from their own and from other cultures.</w:t>
      </w:r>
    </w:p>
    <w:p w:rsidR="00212B34" w:rsidRDefault="00212B34" w:rsidP="00212B34">
      <w:pPr>
        <w:spacing w:line="320" w:lineRule="exact"/>
        <w:rPr>
          <w:rFonts w:ascii="Times New Roman" w:hAnsi="Times New Roman" w:cs="Times New Roman"/>
          <w:szCs w:val="21"/>
          <w:lang w:val="en-GB"/>
        </w:rPr>
      </w:pPr>
    </w:p>
    <w:p w:rsidR="00212B34" w:rsidRPr="00ED7B95" w:rsidRDefault="00212B34" w:rsidP="00212B34">
      <w:pPr>
        <w:spacing w:line="32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1-35_____________________  36-40______________________</w:t>
      </w:r>
    </w:p>
    <w:p w:rsidR="00212B34" w:rsidRDefault="00212B34" w:rsidP="00212B34">
      <w:pPr>
        <w:spacing w:line="320" w:lineRule="exact"/>
      </w:pPr>
    </w:p>
    <w:p w:rsidR="00212B34" w:rsidRDefault="00212B34" w:rsidP="00212B34">
      <w:pPr>
        <w:widowControl/>
        <w:spacing w:line="320" w:lineRule="exact"/>
        <w:jc w:val="left"/>
      </w:pPr>
      <w:r>
        <w:br w:type="page"/>
      </w:r>
    </w:p>
    <w:p w:rsidR="00212B34" w:rsidRPr="00212B34" w:rsidRDefault="00212B34" w:rsidP="00212B34">
      <w:pPr>
        <w:spacing w:line="320" w:lineRule="exact"/>
        <w:jc w:val="center"/>
        <w:rPr>
          <w:rFonts w:ascii="Times New Roman" w:hAnsi="Times New Roman" w:cs="Times New Roman"/>
          <w:b/>
          <w:szCs w:val="21"/>
        </w:rPr>
      </w:pPr>
      <w:r w:rsidRPr="00214A6A">
        <w:rPr>
          <w:rFonts w:ascii="Times New Roman" w:hAnsi="Times New Roman" w:cs="Times New Roman" w:hint="eastAsia"/>
          <w:b/>
          <w:szCs w:val="21"/>
        </w:rPr>
        <w:lastRenderedPageBreak/>
        <w:t>(</w:t>
      </w:r>
      <w:r w:rsidRPr="00214A6A">
        <w:rPr>
          <w:rFonts w:ascii="Times New Roman" w:hAnsi="Times New Roman" w:cs="Times New Roman"/>
          <w:b/>
          <w:szCs w:val="21"/>
        </w:rPr>
        <w:t>B)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2"/>
      </w:tblGrid>
      <w:tr w:rsidR="00212B34" w:rsidRPr="00ED7B95" w:rsidTr="009A428C">
        <w:trPr>
          <w:trHeight w:val="697"/>
        </w:trPr>
        <w:tc>
          <w:tcPr>
            <w:tcW w:w="8392" w:type="dxa"/>
          </w:tcPr>
          <w:p w:rsidR="00212B34" w:rsidRPr="00ED7B95" w:rsidRDefault="00212B34" w:rsidP="00212B34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ED7B95">
              <w:rPr>
                <w:rFonts w:ascii="Times New Roman" w:hAnsi="Times New Roman" w:cs="Times New Roman"/>
                <w:szCs w:val="21"/>
              </w:rPr>
              <w:t xml:space="preserve">A. quickly   B. analyze   C. programmed   D. adoption   E. boredom   F. unaccompanied </w:t>
            </w:r>
          </w:p>
          <w:p w:rsidR="00212B34" w:rsidRPr="00ED7B95" w:rsidRDefault="00212B34" w:rsidP="00212B34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ED7B95">
              <w:rPr>
                <w:rFonts w:ascii="Times New Roman" w:hAnsi="Times New Roman" w:cs="Times New Roman"/>
                <w:szCs w:val="21"/>
              </w:rPr>
              <w:t xml:space="preserve">G. dramatic  H. transform  I. distracted     J. peacefully   K. prospect </w:t>
            </w:r>
          </w:p>
        </w:tc>
      </w:tr>
    </w:tbl>
    <w:p w:rsidR="00212B34" w:rsidRPr="00ED7B95" w:rsidRDefault="00212B34" w:rsidP="00212B34">
      <w:pPr>
        <w:spacing w:line="320" w:lineRule="exact"/>
        <w:ind w:firstLine="420"/>
        <w:rPr>
          <w:rFonts w:ascii="Times New Roman" w:hAnsi="Times New Roman" w:cs="Times New Roman"/>
          <w:szCs w:val="21"/>
        </w:rPr>
      </w:pPr>
    </w:p>
    <w:p w:rsidR="00212B34" w:rsidRPr="00ED7B95" w:rsidRDefault="00212B34" w:rsidP="00212B34">
      <w:pPr>
        <w:spacing w:line="32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Imagine an urban neighborhood where most of the cars are self-driving. What would it be like to be a pedestrian?</w:t>
      </w:r>
    </w:p>
    <w:p w:rsidR="00212B34" w:rsidRPr="00ED7B95" w:rsidRDefault="00212B34" w:rsidP="00212B34">
      <w:pPr>
        <w:spacing w:line="32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Actually, pretty good. In fact, pedestrians might end up with the run of the place.</w:t>
      </w:r>
    </w:p>
    <w:p w:rsidR="00212B34" w:rsidRPr="00ED7B95" w:rsidRDefault="00212B34" w:rsidP="00212B34">
      <w:pPr>
        <w:spacing w:line="32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 xml:space="preserve">In a new study published in the </w:t>
      </w:r>
      <w:r w:rsidRPr="00ED7B95">
        <w:rPr>
          <w:rFonts w:ascii="Times New Roman" w:hAnsi="Times New Roman" w:cs="Times New Roman"/>
          <w:i/>
          <w:szCs w:val="21"/>
        </w:rPr>
        <w:t>Journal of Planning Education and Research</w:t>
      </w:r>
      <w:r w:rsidRPr="00ED7B95">
        <w:rPr>
          <w:rFonts w:ascii="Times New Roman" w:hAnsi="Times New Roman" w:cs="Times New Roman"/>
          <w:szCs w:val="21"/>
        </w:rPr>
        <w:t>, Millard-Ball looks at the ___ 31___ of urban areas where a majority of vehicles are “autonomous” or self-driving. It’s a phenomenon that’s not as far off as one might think.</w:t>
      </w:r>
    </w:p>
    <w:p w:rsidR="00212B34" w:rsidRPr="00ED7B95" w:rsidRDefault="00212B34" w:rsidP="00212B34">
      <w:pPr>
        <w:spacing w:line="32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 xml:space="preserve">“Autonomous vehicles have the potential to ___ 32___ travel behavior,” Millard-Ball says. He uses game theory to ___ 33___ the interaction between pedestrians and self-driving vehicles, with a focus on </w:t>
      </w:r>
      <w:r w:rsidRPr="00ED7B95">
        <w:rPr>
          <w:rFonts w:ascii="Times New Roman" w:hAnsi="Times New Roman" w:cs="Times New Roman"/>
          <w:i/>
          <w:szCs w:val="21"/>
        </w:rPr>
        <w:t>yielding(</w:t>
      </w:r>
      <w:r w:rsidRPr="00ED7B95">
        <w:rPr>
          <w:rFonts w:ascii="Times New Roman" w:hAnsi="Times New Roman" w:cs="Times New Roman"/>
          <w:i/>
          <w:szCs w:val="21"/>
        </w:rPr>
        <w:t>让行</w:t>
      </w:r>
      <w:r w:rsidRPr="00ED7B95">
        <w:rPr>
          <w:rFonts w:ascii="Times New Roman" w:hAnsi="Times New Roman" w:cs="Times New Roman"/>
          <w:i/>
          <w:szCs w:val="21"/>
        </w:rPr>
        <w:t>)</w:t>
      </w:r>
      <w:r w:rsidRPr="00ED7B95">
        <w:rPr>
          <w:rFonts w:ascii="Times New Roman" w:hAnsi="Times New Roman" w:cs="Times New Roman"/>
          <w:szCs w:val="21"/>
        </w:rPr>
        <w:t xml:space="preserve"> at crosswalks.</w:t>
      </w:r>
    </w:p>
    <w:p w:rsidR="00212B34" w:rsidRPr="00ED7B95" w:rsidRDefault="00212B34" w:rsidP="00212B34">
      <w:pPr>
        <w:spacing w:line="32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Because autonomous vehicles are designed to avoid risks, Millard-Ball’s model thinks autonomous vehicles may bring about a shift towards pedestrian-oriented urban neighborhoods. However, Millard-Ball also finds that the ___ 34___ of autonomous vehicles may be influenced by their strategic disadvantage that slows them down in urban traffic.</w:t>
      </w:r>
    </w:p>
    <w:p w:rsidR="00212B34" w:rsidRPr="00ED7B95" w:rsidRDefault="00212B34" w:rsidP="00212B34">
      <w:pPr>
        <w:spacing w:line="32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“Pedestrians routinely play the game of chicken,” Millard-Ball writes. Crossing the street, even at a marked crosswalk without a traffic signal, requires a probability calculation: what are the odds of survival?</w:t>
      </w:r>
    </w:p>
    <w:p w:rsidR="00212B34" w:rsidRPr="00ED7B95" w:rsidRDefault="00212B34" w:rsidP="00212B34">
      <w:pPr>
        <w:spacing w:line="32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The benefit of crossing the street ___ 35___, instead of waiting for a gap in traffic, is traded off against the probability of injury or even death. Pedestrians know that drivers are not interested in running them down</w:t>
      </w:r>
      <w:r w:rsidRPr="00ED7B95">
        <w:rPr>
          <w:rFonts w:ascii="Times New Roman" w:eastAsia="宋体" w:hAnsi="Times New Roman" w:cs="Times New Roman"/>
          <w:szCs w:val="21"/>
        </w:rPr>
        <w:t>－</w:t>
      </w:r>
      <w:r w:rsidRPr="00ED7B95">
        <w:rPr>
          <w:rFonts w:ascii="Times New Roman" w:hAnsi="Times New Roman" w:cs="Times New Roman"/>
          <w:szCs w:val="21"/>
        </w:rPr>
        <w:t>usually. But there is the chance a driver may be ___ 36___ or drunk.</w:t>
      </w:r>
    </w:p>
    <w:p w:rsidR="00212B34" w:rsidRPr="00ED7B95" w:rsidRDefault="00212B34" w:rsidP="00212B34">
      <w:pPr>
        <w:spacing w:line="32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Self-driving cars are ___ 37___ to obey the rules of the road, including waiting for pedestrians to cross. They could provide the most ___ 38___ transformation in urban transportation systems. Parking, street design, and transportation service networks are likely to be revolutionized. In his latest study, Millard-Ball suggests that the potential benefits of self-driving cars</w:t>
      </w:r>
      <w:r w:rsidRPr="00ED7B95">
        <w:rPr>
          <w:rFonts w:ascii="Times New Roman" w:eastAsia="宋体" w:hAnsi="Times New Roman" w:cs="Times New Roman"/>
          <w:szCs w:val="21"/>
        </w:rPr>
        <w:t>－</w:t>
      </w:r>
      <w:r w:rsidRPr="00ED7B95">
        <w:rPr>
          <w:rFonts w:ascii="Times New Roman" w:hAnsi="Times New Roman" w:cs="Times New Roman"/>
          <w:szCs w:val="21"/>
        </w:rPr>
        <w:t>avoiding ___ 39___ of traffic and traffic accidents</w:t>
      </w:r>
      <w:r w:rsidRPr="00ED7B95">
        <w:rPr>
          <w:rFonts w:ascii="Times New Roman" w:eastAsia="宋体" w:hAnsi="Times New Roman" w:cs="Times New Roman"/>
          <w:szCs w:val="21"/>
        </w:rPr>
        <w:t>－</w:t>
      </w:r>
      <w:r w:rsidRPr="00ED7B95">
        <w:rPr>
          <w:rFonts w:ascii="Times New Roman" w:hAnsi="Times New Roman" w:cs="Times New Roman"/>
          <w:szCs w:val="21"/>
        </w:rPr>
        <w:t>may be outweighed by the drawbacks of an always play-it-safe vehicle that slows traffic for everybody.</w:t>
      </w:r>
    </w:p>
    <w:p w:rsidR="00212B34" w:rsidRPr="00ED7B95" w:rsidRDefault="00212B34" w:rsidP="00212B34">
      <w:pPr>
        <w:spacing w:line="32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“From the point of view of a passenger in an automated car, it would be like driving down a street filled w</w:t>
      </w:r>
      <w:bookmarkStart w:id="0" w:name="_GoBack"/>
      <w:bookmarkEnd w:id="0"/>
      <w:r w:rsidRPr="00ED7B95">
        <w:rPr>
          <w:rFonts w:ascii="Times New Roman" w:hAnsi="Times New Roman" w:cs="Times New Roman"/>
          <w:szCs w:val="21"/>
        </w:rPr>
        <w:t>ith ___ 40___ five-year-old children,” Millard-Ball writes.</w:t>
      </w:r>
    </w:p>
    <w:p w:rsidR="00212B34" w:rsidRDefault="00212B34" w:rsidP="00212B34">
      <w:pPr>
        <w:spacing w:line="320" w:lineRule="exact"/>
        <w:ind w:firstLine="420"/>
        <w:rPr>
          <w:rFonts w:ascii="Times New Roman" w:hAnsi="Times New Roman" w:cs="Times New Roman"/>
          <w:szCs w:val="21"/>
        </w:rPr>
      </w:pPr>
      <w:r w:rsidRPr="00ED7B95">
        <w:rPr>
          <w:rFonts w:ascii="Times New Roman" w:hAnsi="Times New Roman" w:cs="Times New Roman"/>
          <w:szCs w:val="21"/>
        </w:rPr>
        <w:t>Alternatively, planners could seize the opportunity to create more pedestrian-oriented streets. Autonomous vehicles could start a new era of pedestrian domination.</w:t>
      </w:r>
    </w:p>
    <w:p w:rsidR="00212B34" w:rsidRPr="00ED7B95" w:rsidRDefault="00212B34" w:rsidP="00212B34">
      <w:pPr>
        <w:spacing w:line="320" w:lineRule="exact"/>
        <w:ind w:firstLine="420"/>
        <w:rPr>
          <w:rFonts w:ascii="Times New Roman" w:hAnsi="Times New Roman" w:cs="Times New Roman"/>
          <w:szCs w:val="21"/>
        </w:rPr>
      </w:pPr>
    </w:p>
    <w:p w:rsidR="00212B34" w:rsidRPr="00ED7B95" w:rsidRDefault="00212B34" w:rsidP="00212B34">
      <w:pPr>
        <w:spacing w:line="32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1-35_____________________  36-40______________________</w:t>
      </w:r>
    </w:p>
    <w:p w:rsidR="00212B34" w:rsidRDefault="00212B34" w:rsidP="00212B34">
      <w:pPr>
        <w:spacing w:line="320" w:lineRule="exact"/>
      </w:pPr>
    </w:p>
    <w:sectPr w:rsidR="00212B34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B5D" w:rsidRDefault="00D33B5D" w:rsidP="00395487">
      <w:r>
        <w:separator/>
      </w:r>
    </w:p>
  </w:endnote>
  <w:endnote w:type="continuationSeparator" w:id="0">
    <w:p w:rsidR="00D33B5D" w:rsidRDefault="00D33B5D" w:rsidP="0039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90498113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395487" w:rsidRDefault="00395487" w:rsidP="009F0AA0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395487" w:rsidRDefault="003954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98428760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395487" w:rsidRDefault="00395487" w:rsidP="009F0AA0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395487" w:rsidRDefault="003954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B5D" w:rsidRDefault="00D33B5D" w:rsidP="00395487">
      <w:r>
        <w:separator/>
      </w:r>
    </w:p>
  </w:footnote>
  <w:footnote w:type="continuationSeparator" w:id="0">
    <w:p w:rsidR="00D33B5D" w:rsidRDefault="00D33B5D" w:rsidP="0039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89264"/>
    <w:multiLevelType w:val="singleLevel"/>
    <w:tmpl w:val="58589264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34"/>
    <w:rsid w:val="000506B6"/>
    <w:rsid w:val="001321B3"/>
    <w:rsid w:val="001A4DAA"/>
    <w:rsid w:val="00212B34"/>
    <w:rsid w:val="00240236"/>
    <w:rsid w:val="002F7567"/>
    <w:rsid w:val="003543F8"/>
    <w:rsid w:val="003648A3"/>
    <w:rsid w:val="00395487"/>
    <w:rsid w:val="003D5FD1"/>
    <w:rsid w:val="00492990"/>
    <w:rsid w:val="005D795A"/>
    <w:rsid w:val="005F6203"/>
    <w:rsid w:val="006654E7"/>
    <w:rsid w:val="006A2D7C"/>
    <w:rsid w:val="006B398A"/>
    <w:rsid w:val="006E2AAF"/>
    <w:rsid w:val="00714C7B"/>
    <w:rsid w:val="00853A32"/>
    <w:rsid w:val="0086327E"/>
    <w:rsid w:val="0087730B"/>
    <w:rsid w:val="008A591F"/>
    <w:rsid w:val="00903947"/>
    <w:rsid w:val="00962DFE"/>
    <w:rsid w:val="009A48DA"/>
    <w:rsid w:val="009C28A5"/>
    <w:rsid w:val="009E3B16"/>
    <w:rsid w:val="00A10E63"/>
    <w:rsid w:val="00A65FF1"/>
    <w:rsid w:val="00B51293"/>
    <w:rsid w:val="00B81514"/>
    <w:rsid w:val="00BF6163"/>
    <w:rsid w:val="00C0730A"/>
    <w:rsid w:val="00C51943"/>
    <w:rsid w:val="00CE46BC"/>
    <w:rsid w:val="00D227B6"/>
    <w:rsid w:val="00D33B5D"/>
    <w:rsid w:val="00D660E9"/>
    <w:rsid w:val="00ED5D2E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0735"/>
  <w14:defaultImageDpi w14:val="32767"/>
  <w15:chartTrackingRefBased/>
  <w15:docId w15:val="{C78CFA73-B47B-FA42-90CC-0CCE1ABB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12B34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rsid w:val="00212B34"/>
    <w:pPr>
      <w:widowControl w:val="0"/>
      <w:jc w:val="both"/>
    </w:pPr>
    <w:rPr>
      <w:rFonts w:ascii="Times New Roman" w:eastAsia="宋体" w:hAnsi="Times New Roman" w:cs="Times New Roman"/>
      <w:sz w:val="21"/>
      <w:szCs w:val="22"/>
    </w:rPr>
  </w:style>
  <w:style w:type="paragraph" w:styleId="a3">
    <w:name w:val="footer"/>
    <w:basedOn w:val="a"/>
    <w:link w:val="a4"/>
    <w:uiPriority w:val="99"/>
    <w:unhideWhenUsed/>
    <w:rsid w:val="0039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95487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395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2020-04-21T01:17:00Z</dcterms:created>
  <dcterms:modified xsi:type="dcterms:W3CDTF">2020-04-21T01:20:00Z</dcterms:modified>
</cp:coreProperties>
</file>