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F6" w:rsidRPr="001830F6" w:rsidRDefault="001830F6" w:rsidP="001830F6">
      <w:pPr>
        <w:jc w:val="center"/>
        <w:rPr>
          <w:rFonts w:eastAsia="Times New Roman"/>
        </w:rPr>
      </w:pPr>
      <w:r w:rsidRPr="001830F6">
        <w:rPr>
          <w:rFonts w:eastAsia="Times New Roman"/>
        </w:rPr>
        <w:t xml:space="preserve">ПРАКТИЧЕСКАЯ РАБОТА </w:t>
      </w:r>
      <w:r w:rsidRPr="001830F6">
        <w:rPr>
          <w:rFonts w:eastAsia="Segoe UI Symbol"/>
        </w:rPr>
        <w:t>№</w:t>
      </w:r>
      <w:r w:rsidRPr="001830F6">
        <w:rPr>
          <w:rFonts w:eastAsia="Times New Roman"/>
        </w:rPr>
        <w:t>1</w:t>
      </w:r>
    </w:p>
    <w:p w:rsidR="001830F6" w:rsidRDefault="001830F6" w:rsidP="001830F6">
      <w:pPr>
        <w:jc w:val="center"/>
        <w:rPr>
          <w:rFonts w:eastAsia="Times New Roman"/>
        </w:rPr>
      </w:pPr>
      <w:r w:rsidRPr="001830F6">
        <w:rPr>
          <w:rFonts w:eastAsia="Times New Roman"/>
        </w:rPr>
        <w:t>ПРОЕКТИРОВАНИЕ ЛВС ДЛЯ ЗДАНИЯ</w:t>
      </w:r>
    </w:p>
    <w:p w:rsidR="001830F6" w:rsidRPr="001830F6" w:rsidRDefault="001830F6" w:rsidP="001830F6">
      <w:pPr>
        <w:rPr>
          <w:rFonts w:eastAsia="Times New Roman"/>
        </w:rPr>
      </w:pPr>
      <w:r>
        <w:rPr>
          <w:rFonts w:eastAsia="Times New Roman"/>
        </w:rPr>
        <w:t xml:space="preserve">В своей работе я буду проектировать ЛВС для здания офиса. Используемый комплекс технических средств: </w:t>
      </w:r>
      <w:proofErr w:type="gramStart"/>
      <w:r>
        <w:rPr>
          <w:rFonts w:eastAsia="Times New Roman"/>
          <w:i/>
          <w:lang w:val="en-US"/>
        </w:rPr>
        <w:t>Allied</w:t>
      </w:r>
      <w:r w:rsidRPr="001830F6">
        <w:rPr>
          <w:rFonts w:eastAsia="Times New Roman"/>
          <w:i/>
        </w:rPr>
        <w:t xml:space="preserve"> </w:t>
      </w:r>
      <w:r>
        <w:rPr>
          <w:rFonts w:eastAsia="Times New Roman"/>
          <w:i/>
          <w:lang w:val="en-US"/>
        </w:rPr>
        <w:t>Telesis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</w:p>
    <w:p w:rsidR="001830F6" w:rsidRPr="001830F6" w:rsidRDefault="001830F6" w:rsidP="001830F6">
      <w:pPr>
        <w:ind w:firstLine="0"/>
        <w:rPr>
          <w:rFonts w:eastAsia="Times New Roman"/>
          <w:lang w:val="en-US"/>
        </w:rPr>
      </w:pPr>
      <w:r>
        <w:rPr>
          <w:rFonts w:eastAsia="Times New Roman"/>
        </w:rPr>
        <w:t xml:space="preserve">Вариант СКС: </w:t>
      </w:r>
      <w:proofErr w:type="spellStart"/>
      <w:proofErr w:type="gramStart"/>
      <w:r>
        <w:rPr>
          <w:rFonts w:eastAsia="Times New Roman"/>
          <w:i/>
          <w:lang w:val="en-US"/>
        </w:rPr>
        <w:t>NetConnect</w:t>
      </w:r>
      <w:proofErr w:type="spellEnd"/>
      <w:r>
        <w:rPr>
          <w:rFonts w:eastAsia="Times New Roman"/>
        </w:rPr>
        <w:t>.</w:t>
      </w:r>
      <w:proofErr w:type="gramEnd"/>
    </w:p>
    <w:p w:rsidR="001830F6" w:rsidRDefault="001830F6" w:rsidP="001830F6">
      <w:pPr>
        <w:rPr>
          <w:rFonts w:eastAsia="Times New Roman"/>
          <w:lang w:val="en-US"/>
        </w:rPr>
      </w:pPr>
    </w:p>
    <w:p w:rsidR="001830F6" w:rsidRPr="001830F6" w:rsidRDefault="001830F6" w:rsidP="001830F6">
      <w:pPr>
        <w:rPr>
          <w:rFonts w:eastAsia="Times New Roman"/>
          <w:lang w:val="en-US"/>
        </w:rPr>
      </w:pPr>
      <w:r>
        <w:rPr>
          <w:rFonts w:eastAsia="Times New Roman"/>
        </w:rPr>
        <w:t>Вариант помещения:</w:t>
      </w:r>
    </w:p>
    <w:p w:rsidR="00C1265B" w:rsidRPr="00A52443" w:rsidRDefault="004C0824" w:rsidP="001830F6">
      <w:pPr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drawing>
          <wp:inline distT="0" distB="0" distL="0" distR="0" wp14:anchorId="29CF6F3A" wp14:editId="15EAC842">
            <wp:extent cx="5705874" cy="380867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2689" b="7345"/>
                    <a:stretch/>
                  </pic:blipFill>
                  <pic:spPr bwMode="auto">
                    <a:xfrm>
                      <a:off x="0" y="0"/>
                      <a:ext cx="5706272" cy="380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533" w:rsidRDefault="00525533" w:rsidP="001830F6">
      <w:pPr>
        <w:ind w:firstLine="0"/>
        <w:rPr>
          <w:sz w:val="24"/>
          <w:szCs w:val="24"/>
          <w:lang w:val="en-US"/>
        </w:rPr>
      </w:pPr>
    </w:p>
    <w:p w:rsidR="001830F6" w:rsidRDefault="001830F6" w:rsidP="001830F6">
      <w:pPr>
        <w:rPr>
          <w:rFonts w:eastAsia="Times New Roman"/>
          <w:sz w:val="24"/>
          <w:szCs w:val="24"/>
        </w:rPr>
      </w:pPr>
      <w:r w:rsidRPr="001830F6">
        <w:rPr>
          <w:sz w:val="24"/>
          <w:szCs w:val="24"/>
        </w:rPr>
        <w:t xml:space="preserve">Варианты </w:t>
      </w:r>
      <w:r>
        <w:rPr>
          <w:rFonts w:eastAsia="Times New Roman"/>
          <w:sz w:val="24"/>
          <w:szCs w:val="24"/>
        </w:rPr>
        <w:t>используемых</w:t>
      </w:r>
      <w:r w:rsidRPr="001830F6">
        <w:rPr>
          <w:rFonts w:eastAsia="Times New Roman"/>
          <w:sz w:val="24"/>
          <w:szCs w:val="24"/>
        </w:rPr>
        <w:t xml:space="preserve"> комплекс</w:t>
      </w:r>
      <w:r>
        <w:rPr>
          <w:rFonts w:eastAsia="Times New Roman"/>
          <w:sz w:val="24"/>
          <w:szCs w:val="24"/>
        </w:rPr>
        <w:t>ов технических средств и СКС</w:t>
      </w:r>
      <w:r w:rsidRPr="001830F6">
        <w:rPr>
          <w:rFonts w:eastAsia="Times New Roman"/>
          <w:sz w:val="24"/>
          <w:szCs w:val="24"/>
        </w:rPr>
        <w:t xml:space="preserve"> </w:t>
      </w:r>
      <w:r w:rsidRPr="001830F6">
        <w:rPr>
          <w:rFonts w:eastAsia="Times New Roman"/>
          <w:i/>
          <w:sz w:val="24"/>
          <w:szCs w:val="24"/>
          <w:lang w:val="en-US"/>
        </w:rPr>
        <w:t>Allied</w:t>
      </w:r>
      <w:r w:rsidRPr="001830F6">
        <w:rPr>
          <w:rFonts w:eastAsia="Times New Roman"/>
          <w:i/>
          <w:sz w:val="24"/>
          <w:szCs w:val="24"/>
        </w:rPr>
        <w:t xml:space="preserve"> </w:t>
      </w:r>
      <w:r w:rsidRPr="001830F6">
        <w:rPr>
          <w:rFonts w:eastAsia="Times New Roman"/>
          <w:i/>
          <w:sz w:val="24"/>
          <w:szCs w:val="24"/>
          <w:lang w:val="en-US"/>
        </w:rPr>
        <w:t>Telesis</w:t>
      </w:r>
      <w:r>
        <w:rPr>
          <w:rFonts w:eastAsia="Times New Roman"/>
          <w:sz w:val="24"/>
          <w:szCs w:val="24"/>
        </w:rPr>
        <w:t xml:space="preserve"> и </w:t>
      </w:r>
      <w:proofErr w:type="spellStart"/>
      <w:r w:rsidRPr="001830F6">
        <w:rPr>
          <w:rFonts w:eastAsia="Times New Roman"/>
          <w:i/>
          <w:sz w:val="24"/>
          <w:szCs w:val="24"/>
          <w:lang w:val="en-US"/>
        </w:rPr>
        <w:t>NetConnect</w:t>
      </w:r>
      <w:proofErr w:type="spellEnd"/>
      <w:r>
        <w:rPr>
          <w:rFonts w:eastAsia="Times New Roman"/>
          <w:sz w:val="24"/>
          <w:szCs w:val="24"/>
        </w:rPr>
        <w:t>:</w:t>
      </w:r>
    </w:p>
    <w:p w:rsidR="001830F6" w:rsidRPr="001830F6" w:rsidRDefault="001830F6" w:rsidP="001830F6">
      <w:pPr>
        <w:rPr>
          <w:rFonts w:eastAsia="Times New Roman"/>
          <w:b/>
          <w:sz w:val="24"/>
          <w:szCs w:val="24"/>
        </w:rPr>
      </w:pPr>
      <w:r w:rsidRPr="001830F6">
        <w:rPr>
          <w:b/>
          <w:sz w:val="24"/>
          <w:szCs w:val="24"/>
        </w:rPr>
        <w:t>Коммутатор</w:t>
      </w:r>
      <w:r>
        <w:rPr>
          <w:b/>
          <w:sz w:val="24"/>
          <w:szCs w:val="24"/>
        </w:rPr>
        <w:t>:</w:t>
      </w:r>
    </w:p>
    <w:p w:rsidR="00525533" w:rsidRPr="001830F6" w:rsidRDefault="00525533" w:rsidP="001830F6">
      <w:pPr>
        <w:shd w:val="clear" w:color="auto" w:fill="FFFFFF"/>
        <w:spacing w:before="300" w:after="375" w:line="240" w:lineRule="auto"/>
        <w:ind w:firstLine="0"/>
        <w:outlineLvl w:val="0"/>
        <w:rPr>
          <w:sz w:val="24"/>
          <w:szCs w:val="24"/>
          <w:lang w:val="en-US"/>
        </w:rPr>
      </w:pPr>
      <w:r w:rsidRPr="00A52443">
        <w:rPr>
          <w:sz w:val="24"/>
          <w:szCs w:val="24"/>
        </w:rPr>
        <w:t>Коммутатор</w:t>
      </w:r>
      <w:r w:rsidRPr="001830F6">
        <w:rPr>
          <w:sz w:val="24"/>
          <w:szCs w:val="24"/>
          <w:lang w:val="en-US"/>
        </w:rPr>
        <w:t xml:space="preserve"> GS950 Series </w:t>
      </w:r>
      <w:proofErr w:type="spellStart"/>
      <w:r w:rsidRPr="001830F6">
        <w:rPr>
          <w:sz w:val="24"/>
          <w:szCs w:val="24"/>
          <w:lang w:val="en-US"/>
        </w:rPr>
        <w:t>WebSmart</w:t>
      </w:r>
      <w:proofErr w:type="spellEnd"/>
      <w:r w:rsidRPr="001830F6">
        <w:rPr>
          <w:sz w:val="24"/>
          <w:szCs w:val="24"/>
          <w:lang w:val="en-US"/>
        </w:rPr>
        <w:t xml:space="preserve"> Allied Telesis AT-GS950/10PS-50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4"/>
      </w:tblGrid>
      <w:tr w:rsidR="00525533" w:rsidRPr="00A52443" w:rsidTr="00525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</w:t>
            </w:r>
          </w:p>
        </w:tc>
      </w:tr>
      <w:tr w:rsidR="00525533" w:rsidRPr="00A52443" w:rsidTr="00525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proofErr w:type="spellStart"/>
            <w:r w:rsidRPr="00A52443">
              <w:rPr>
                <w:sz w:val="24"/>
                <w:szCs w:val="24"/>
              </w:rPr>
              <w:t>Партномер</w:t>
            </w:r>
            <w:proofErr w:type="spellEnd"/>
            <w:r w:rsidRPr="00A52443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AT-GS950/10PS-50</w:t>
            </w:r>
          </w:p>
        </w:tc>
      </w:tr>
      <w:tr w:rsidR="00525533" w:rsidRPr="00A52443" w:rsidTr="005255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Описание: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25533" w:rsidRPr="00A52443" w:rsidRDefault="005255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 Gigabit Smart Access </w:t>
            </w:r>
            <w:proofErr w:type="spellStart"/>
            <w:r w:rsidRPr="00A52443">
              <w:rPr>
                <w:sz w:val="24"/>
                <w:szCs w:val="24"/>
              </w:rPr>
              <w:t>PoE</w:t>
            </w:r>
            <w:proofErr w:type="spellEnd"/>
            <w:r w:rsidRPr="00A52443">
              <w:rPr>
                <w:sz w:val="24"/>
                <w:szCs w:val="24"/>
              </w:rPr>
              <w:t>+ switch, 8+2 ports</w:t>
            </w:r>
          </w:p>
        </w:tc>
      </w:tr>
    </w:tbl>
    <w:p w:rsidR="00670233" w:rsidRPr="001830F6" w:rsidRDefault="00670233" w:rsidP="001830F6">
      <w:pPr>
        <w:shd w:val="clear" w:color="auto" w:fill="FFFFFF"/>
        <w:spacing w:before="300" w:after="375" w:line="240" w:lineRule="auto"/>
        <w:ind w:firstLine="0"/>
        <w:outlineLvl w:val="0"/>
        <w:rPr>
          <w:sz w:val="24"/>
          <w:szCs w:val="24"/>
          <w:lang w:val="en-US"/>
        </w:rPr>
      </w:pPr>
      <w:r w:rsidRPr="00A52443">
        <w:rPr>
          <w:sz w:val="24"/>
          <w:szCs w:val="24"/>
        </w:rPr>
        <w:lastRenderedPageBreak/>
        <w:t>Коммутатор</w:t>
      </w:r>
      <w:r w:rsidRPr="001830F6">
        <w:rPr>
          <w:sz w:val="24"/>
          <w:szCs w:val="24"/>
          <w:lang w:val="en-US"/>
        </w:rPr>
        <w:t xml:space="preserve"> GS950 Series </w:t>
      </w:r>
      <w:proofErr w:type="spellStart"/>
      <w:r w:rsidRPr="001830F6">
        <w:rPr>
          <w:sz w:val="24"/>
          <w:szCs w:val="24"/>
          <w:lang w:val="en-US"/>
        </w:rPr>
        <w:t>WebSmart</w:t>
      </w:r>
      <w:proofErr w:type="spellEnd"/>
      <w:r w:rsidRPr="001830F6">
        <w:rPr>
          <w:sz w:val="24"/>
          <w:szCs w:val="24"/>
          <w:lang w:val="en-US"/>
        </w:rPr>
        <w:t xml:space="preserve"> Allied Telesis AT-GS950/24-XX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4"/>
      </w:tblGrid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proofErr w:type="spellStart"/>
            <w:r w:rsidRPr="00A52443">
              <w:rPr>
                <w:sz w:val="24"/>
                <w:szCs w:val="24"/>
              </w:rPr>
              <w:t>Партномер</w:t>
            </w:r>
            <w:proofErr w:type="spellEnd"/>
            <w:r w:rsidRPr="00A52443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AT-GS950/24-XX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Описание: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 20x10/100/1000T + 4x10/100/1000T or SFP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switch (VLAN group, Port </w:t>
            </w:r>
            <w:proofErr w:type="spellStart"/>
            <w:r w:rsidRPr="00A52443">
              <w:rPr>
                <w:sz w:val="24"/>
                <w:szCs w:val="24"/>
              </w:rPr>
              <w:t>Trunking</w:t>
            </w:r>
            <w:proofErr w:type="spellEnd"/>
            <w:r w:rsidRPr="00A52443">
              <w:rPr>
                <w:sz w:val="24"/>
                <w:szCs w:val="24"/>
              </w:rPr>
              <w:t xml:space="preserve">, Port Mirroring, </w:t>
            </w:r>
            <w:proofErr w:type="spellStart"/>
            <w:r w:rsidRPr="00A52443">
              <w:rPr>
                <w:sz w:val="24"/>
                <w:szCs w:val="24"/>
              </w:rPr>
              <w:t>QoS</w:t>
            </w:r>
            <w:proofErr w:type="spellEnd"/>
            <w:r w:rsidRPr="00A52443">
              <w:rPr>
                <w:sz w:val="24"/>
                <w:szCs w:val="24"/>
              </w:rPr>
              <w:t>, 19')</w:t>
            </w:r>
          </w:p>
        </w:tc>
      </w:tr>
    </w:tbl>
    <w:p w:rsidR="00525533" w:rsidRPr="00A52443" w:rsidRDefault="00525533" w:rsidP="001830F6">
      <w:pPr>
        <w:ind w:firstLine="0"/>
        <w:rPr>
          <w:sz w:val="24"/>
          <w:szCs w:val="24"/>
        </w:rPr>
      </w:pPr>
    </w:p>
    <w:p w:rsidR="00670233" w:rsidRPr="001830F6" w:rsidRDefault="00670233" w:rsidP="001830F6">
      <w:pPr>
        <w:shd w:val="clear" w:color="auto" w:fill="FFFFFF"/>
        <w:spacing w:before="300" w:after="375" w:line="240" w:lineRule="auto"/>
        <w:ind w:firstLine="0"/>
        <w:outlineLvl w:val="0"/>
        <w:rPr>
          <w:sz w:val="24"/>
          <w:szCs w:val="24"/>
          <w:lang w:val="en-US"/>
        </w:rPr>
      </w:pPr>
      <w:r w:rsidRPr="00A52443">
        <w:rPr>
          <w:sz w:val="24"/>
          <w:szCs w:val="24"/>
        </w:rPr>
        <w:t>Коммутатор</w:t>
      </w:r>
      <w:r w:rsidRPr="001830F6">
        <w:rPr>
          <w:sz w:val="24"/>
          <w:szCs w:val="24"/>
          <w:lang w:val="en-US"/>
        </w:rPr>
        <w:t xml:space="preserve"> GS950 Series </w:t>
      </w:r>
      <w:proofErr w:type="spellStart"/>
      <w:r w:rsidRPr="001830F6">
        <w:rPr>
          <w:sz w:val="24"/>
          <w:szCs w:val="24"/>
          <w:lang w:val="en-US"/>
        </w:rPr>
        <w:t>WebSmart</w:t>
      </w:r>
      <w:proofErr w:type="spellEnd"/>
      <w:r w:rsidRPr="001830F6">
        <w:rPr>
          <w:sz w:val="24"/>
          <w:szCs w:val="24"/>
          <w:lang w:val="en-US"/>
        </w:rPr>
        <w:t xml:space="preserve"> Allied Telesis AT-GS950/16-XX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4"/>
      </w:tblGrid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proofErr w:type="spellStart"/>
            <w:r w:rsidRPr="00A52443">
              <w:rPr>
                <w:sz w:val="24"/>
                <w:szCs w:val="24"/>
              </w:rPr>
              <w:t>Партномер</w:t>
            </w:r>
            <w:proofErr w:type="spellEnd"/>
            <w:r w:rsidRPr="00A52443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AT-GS950/16-XX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Описание: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after="0"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Коммутатор GS950 Series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Allied Telesis 16x10/100/1000TX </w:t>
            </w:r>
            <w:proofErr w:type="spellStart"/>
            <w:r w:rsidRPr="00A52443">
              <w:rPr>
                <w:sz w:val="24"/>
                <w:szCs w:val="24"/>
              </w:rPr>
              <w:t>WebSmart</w:t>
            </w:r>
            <w:proofErr w:type="spellEnd"/>
            <w:r w:rsidRPr="00A52443">
              <w:rPr>
                <w:sz w:val="24"/>
                <w:szCs w:val="24"/>
              </w:rPr>
              <w:t xml:space="preserve"> switch + 2xSFP (VLAN group, Port </w:t>
            </w:r>
            <w:proofErr w:type="spellStart"/>
            <w:r w:rsidRPr="00A52443">
              <w:rPr>
                <w:sz w:val="24"/>
                <w:szCs w:val="24"/>
              </w:rPr>
              <w:t>Trunking</w:t>
            </w:r>
            <w:proofErr w:type="spellEnd"/>
            <w:r w:rsidRPr="00A52443">
              <w:rPr>
                <w:sz w:val="24"/>
                <w:szCs w:val="24"/>
              </w:rPr>
              <w:t xml:space="preserve">, Port Mirroring, </w:t>
            </w:r>
            <w:proofErr w:type="spellStart"/>
            <w:r w:rsidRPr="00A52443">
              <w:rPr>
                <w:sz w:val="24"/>
                <w:szCs w:val="24"/>
              </w:rPr>
              <w:t>QoS</w:t>
            </w:r>
            <w:proofErr w:type="spellEnd"/>
            <w:r w:rsidRPr="00A52443">
              <w:rPr>
                <w:sz w:val="24"/>
                <w:szCs w:val="24"/>
              </w:rPr>
              <w:t>) rackmount hardware included</w:t>
            </w:r>
          </w:p>
        </w:tc>
      </w:tr>
    </w:tbl>
    <w:p w:rsidR="00670233" w:rsidRDefault="00670233" w:rsidP="001830F6">
      <w:pPr>
        <w:ind w:firstLine="0"/>
        <w:rPr>
          <w:sz w:val="24"/>
          <w:szCs w:val="24"/>
        </w:rPr>
      </w:pPr>
    </w:p>
    <w:p w:rsidR="001830F6" w:rsidRPr="001830F6" w:rsidRDefault="001830F6" w:rsidP="001830F6">
      <w:pPr>
        <w:ind w:firstLine="0"/>
        <w:rPr>
          <w:sz w:val="24"/>
          <w:szCs w:val="24"/>
          <w:lang w:val="en-US"/>
        </w:rPr>
      </w:pPr>
      <w:r w:rsidRPr="00A52443">
        <w:rPr>
          <w:b/>
          <w:bCs/>
          <w:sz w:val="24"/>
          <w:szCs w:val="24"/>
        </w:rPr>
        <w:t>Маршрутизатор</w:t>
      </w:r>
    </w:p>
    <w:p w:rsidR="00670233" w:rsidRPr="001830F6" w:rsidRDefault="00670233" w:rsidP="001830F6">
      <w:pPr>
        <w:pStyle w:val="1"/>
        <w:shd w:val="clear" w:color="auto" w:fill="FFFFFF"/>
        <w:spacing w:before="300" w:beforeAutospacing="0" w:after="375" w:afterAutospacing="0"/>
        <w:jc w:val="both"/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</w:pPr>
      <w:r w:rsidRPr="00A5244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Маршрутизатор</w:t>
      </w:r>
      <w:r w:rsidRPr="001830F6"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  <w:t xml:space="preserve"> AR400 Series Allied Telesis AT-AR440S-50</w:t>
      </w:r>
    </w:p>
    <w:p w:rsidR="00670233" w:rsidRPr="001830F6" w:rsidRDefault="00670233" w:rsidP="001830F6">
      <w:pPr>
        <w:pStyle w:val="c-item-img"/>
        <w:shd w:val="clear" w:color="auto" w:fill="FFFFFF"/>
        <w:spacing w:before="0" w:beforeAutospacing="0" w:after="150" w:afterAutospacing="0"/>
        <w:jc w:val="both"/>
        <w:rPr>
          <w:rFonts w:eastAsiaTheme="minorHAnsi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4"/>
      </w:tblGrid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Маршрутизатор AR400 Series Allied Telesis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proofErr w:type="spellStart"/>
            <w:r w:rsidRPr="00A52443">
              <w:rPr>
                <w:sz w:val="24"/>
                <w:szCs w:val="24"/>
              </w:rPr>
              <w:t>Партномер</w:t>
            </w:r>
            <w:proofErr w:type="spellEnd"/>
            <w:r w:rsidRPr="00A52443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AT-AR440S-50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Описание: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Маршрутизатор AR400 Series Allied Telesis Secure ADSL Router (Annex A), 5x 10/100TX LAN / WAN, 1xAsync, 1x PIC slot</w:t>
            </w:r>
          </w:p>
        </w:tc>
      </w:tr>
    </w:tbl>
    <w:p w:rsidR="00670233" w:rsidRPr="00A52443" w:rsidRDefault="00670233" w:rsidP="001830F6">
      <w:pPr>
        <w:shd w:val="clear" w:color="auto" w:fill="FFFFFF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 xml:space="preserve">Технические характеристики маршрутизатора </w:t>
      </w:r>
      <w:proofErr w:type="spellStart"/>
      <w:r w:rsidRPr="00A52443">
        <w:rPr>
          <w:sz w:val="24"/>
          <w:szCs w:val="24"/>
        </w:rPr>
        <w:t>Allied</w:t>
      </w:r>
      <w:proofErr w:type="spellEnd"/>
      <w:r w:rsidRPr="00A52443">
        <w:rPr>
          <w:sz w:val="24"/>
          <w:szCs w:val="24"/>
        </w:rPr>
        <w:t xml:space="preserve"> </w:t>
      </w:r>
      <w:proofErr w:type="spellStart"/>
      <w:r w:rsidRPr="00A52443">
        <w:rPr>
          <w:sz w:val="24"/>
          <w:szCs w:val="24"/>
        </w:rPr>
        <w:t>Telesis</w:t>
      </w:r>
      <w:proofErr w:type="spellEnd"/>
      <w:r w:rsidRPr="00A52443">
        <w:rPr>
          <w:sz w:val="24"/>
          <w:szCs w:val="24"/>
        </w:rPr>
        <w:t xml:space="preserve"> AT-AR440S</w:t>
      </w:r>
    </w:p>
    <w:p w:rsidR="00670233" w:rsidRPr="00A52443" w:rsidRDefault="00670233" w:rsidP="001830F6">
      <w:pPr>
        <w:shd w:val="clear" w:color="auto" w:fill="FFFFFF"/>
        <w:rPr>
          <w:sz w:val="24"/>
          <w:szCs w:val="24"/>
        </w:rPr>
      </w:pPr>
    </w:p>
    <w:tbl>
      <w:tblPr>
        <w:tblW w:w="0" w:type="auto"/>
        <w:tblBorders>
          <w:top w:val="single" w:sz="12" w:space="0" w:color="983222"/>
          <w:left w:val="single" w:sz="12" w:space="0" w:color="983222"/>
          <w:bottom w:val="single" w:sz="12" w:space="0" w:color="983222"/>
          <w:right w:val="single" w:sz="12" w:space="0" w:color="983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779"/>
      </w:tblGrid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1 отсек для карт PIC с различными интерфейсами WAN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Шифрование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Встроенный процессор шифрования с поддержкой алгоритмов DES, 3DES и AES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Порты LAN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5 портов коммутатора </w:t>
            </w:r>
            <w:proofErr w:type="spellStart"/>
            <w:r w:rsidRPr="00A52443">
              <w:rPr>
                <w:sz w:val="24"/>
                <w:szCs w:val="24"/>
              </w:rPr>
              <w:t>Ethernet</w:t>
            </w:r>
            <w:proofErr w:type="spellEnd"/>
            <w:r w:rsidRPr="00A52443">
              <w:rPr>
                <w:sz w:val="24"/>
                <w:szCs w:val="24"/>
              </w:rPr>
              <w:t xml:space="preserve"> на 10/100 Мбит/</w:t>
            </w:r>
            <w:proofErr w:type="gramStart"/>
            <w:r w:rsidRPr="00A52443">
              <w:rPr>
                <w:sz w:val="24"/>
                <w:szCs w:val="24"/>
              </w:rPr>
              <w:t>с</w:t>
            </w:r>
            <w:proofErr w:type="gramEnd"/>
            <w:r w:rsidRPr="00A52443">
              <w:rPr>
                <w:sz w:val="24"/>
                <w:szCs w:val="24"/>
              </w:rPr>
              <w:t xml:space="preserve"> для подключения к локальной сети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lastRenderedPageBreak/>
              <w:t xml:space="preserve">Поддержка защищенных подключений </w:t>
            </w:r>
            <w:proofErr w:type="spellStart"/>
            <w:r w:rsidRPr="00A52443">
              <w:rPr>
                <w:sz w:val="24"/>
                <w:szCs w:val="24"/>
              </w:rPr>
              <w:t>IPsec</w:t>
            </w:r>
            <w:proofErr w:type="spellEnd"/>
            <w:r w:rsidRPr="00A52443">
              <w:rPr>
                <w:sz w:val="24"/>
                <w:szCs w:val="24"/>
              </w:rPr>
              <w:t xml:space="preserve"> VPN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Автоматическое резервирование интерфейса WAN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Возможность активации дополнительных программных функций </w:t>
            </w:r>
            <w:proofErr w:type="gramStart"/>
            <w:r w:rsidRPr="00A52443">
              <w:rPr>
                <w:sz w:val="24"/>
                <w:szCs w:val="24"/>
              </w:rPr>
              <w:t>бизнес-класса</w:t>
            </w:r>
            <w:proofErr w:type="gramEnd"/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Межсетевой экран с контролем состояния соединений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Графический веб-интерфейс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Управление качеством обслуживания (</w:t>
            </w:r>
            <w:proofErr w:type="spellStart"/>
            <w:r w:rsidRPr="00A52443">
              <w:rPr>
                <w:sz w:val="24"/>
                <w:szCs w:val="24"/>
              </w:rPr>
              <w:t>QoS</w:t>
            </w:r>
            <w:proofErr w:type="spellEnd"/>
            <w:r w:rsidRPr="00A52443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Управление через SNMP и интерфейс командной строки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</w:tbl>
    <w:p w:rsidR="00670233" w:rsidRPr="00A52443" w:rsidRDefault="00670233" w:rsidP="001830F6">
      <w:pPr>
        <w:ind w:firstLine="0"/>
        <w:rPr>
          <w:sz w:val="24"/>
          <w:szCs w:val="24"/>
        </w:rPr>
      </w:pPr>
    </w:p>
    <w:p w:rsidR="00670233" w:rsidRPr="00A52443" w:rsidRDefault="00670233" w:rsidP="001830F6">
      <w:pPr>
        <w:ind w:firstLine="0"/>
        <w:rPr>
          <w:sz w:val="24"/>
          <w:szCs w:val="24"/>
        </w:rPr>
      </w:pPr>
    </w:p>
    <w:p w:rsidR="00670233" w:rsidRPr="001830F6" w:rsidRDefault="00670233" w:rsidP="001830F6">
      <w:pPr>
        <w:pStyle w:val="1"/>
        <w:shd w:val="clear" w:color="auto" w:fill="FFFFFF"/>
        <w:spacing w:before="300" w:beforeAutospacing="0" w:after="375" w:afterAutospacing="0"/>
        <w:jc w:val="both"/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</w:pPr>
      <w:r w:rsidRPr="00A52443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Маршрутизатор</w:t>
      </w:r>
      <w:r w:rsidRPr="001830F6"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  <w:t xml:space="preserve"> AR400 Series Allied Telesis AT-AR442S-50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564"/>
      </w:tblGrid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Наименование: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Маршрутизатор AR400 Series Allied Telesis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proofErr w:type="spellStart"/>
            <w:r w:rsidRPr="00A52443">
              <w:rPr>
                <w:sz w:val="24"/>
                <w:szCs w:val="24"/>
              </w:rPr>
              <w:t>Партномер</w:t>
            </w:r>
            <w:proofErr w:type="spellEnd"/>
            <w:r w:rsidRPr="00A52443"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AT-AR442S-50</w:t>
            </w:r>
          </w:p>
        </w:tc>
      </w:tr>
      <w:tr w:rsidR="00670233" w:rsidRPr="00A52443" w:rsidTr="0067023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225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ind w:firstLine="0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Описание: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70233" w:rsidRPr="00A52443" w:rsidRDefault="00670233" w:rsidP="001830F6">
            <w:pPr>
              <w:spacing w:line="270" w:lineRule="atLeast"/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Маршрутизатор AR400 Series Allied Telesis Secure G.SHDSL Router (Annex B), 5x 10/100TX LAN / WAN, 1xAsync, 1x PIC slot (firewall ships with 4000 sessions enabled)</w:t>
            </w:r>
          </w:p>
        </w:tc>
      </w:tr>
    </w:tbl>
    <w:p w:rsidR="00670233" w:rsidRPr="00A52443" w:rsidRDefault="00670233" w:rsidP="001830F6">
      <w:pPr>
        <w:pStyle w:val="2"/>
        <w:shd w:val="clear" w:color="auto" w:fill="FFFFFF"/>
        <w:spacing w:before="300" w:after="150"/>
        <w:ind w:firstLin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A5244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Технические характеристики маршрутизатора </w:t>
      </w:r>
      <w:proofErr w:type="spellStart"/>
      <w:r w:rsidRPr="00A5244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Allied</w:t>
      </w:r>
      <w:proofErr w:type="spellEnd"/>
      <w:r w:rsidRPr="00A5244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A5244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Telesis</w:t>
      </w:r>
      <w:proofErr w:type="spellEnd"/>
      <w:r w:rsidRPr="00A5244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AT-AR442S</w:t>
      </w:r>
    </w:p>
    <w:p w:rsidR="00670233" w:rsidRPr="00A52443" w:rsidRDefault="00670233" w:rsidP="001830F6">
      <w:pPr>
        <w:shd w:val="clear" w:color="auto" w:fill="FFFFFF"/>
        <w:rPr>
          <w:sz w:val="24"/>
          <w:szCs w:val="24"/>
        </w:rPr>
      </w:pPr>
    </w:p>
    <w:tbl>
      <w:tblPr>
        <w:tblW w:w="0" w:type="auto"/>
        <w:tblBorders>
          <w:top w:val="single" w:sz="12" w:space="0" w:color="983222"/>
          <w:left w:val="single" w:sz="12" w:space="0" w:color="983222"/>
          <w:bottom w:val="single" w:sz="12" w:space="0" w:color="983222"/>
          <w:right w:val="single" w:sz="12" w:space="0" w:color="98322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  <w:gridCol w:w="5058"/>
      </w:tblGrid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Модульный маршрутизатор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SHDSL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1 порт SHDSL с поддержкой как 2-проводных (2,3 Мбит/с), так и 4-проводных (4,6 Мбит/с) линий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lastRenderedPageBreak/>
              <w:t>Графический веб-интерфейс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1 отсек для карт PIC с различными интерфейсами WAN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Шифрование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Встроенный процессор шифрования с поддержкой алгоритмов DES, 3DES и AES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Порты LAN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5 портов коммутатора </w:t>
            </w:r>
            <w:proofErr w:type="spellStart"/>
            <w:r w:rsidRPr="00A52443">
              <w:rPr>
                <w:sz w:val="24"/>
                <w:szCs w:val="24"/>
              </w:rPr>
              <w:t>Ethernet</w:t>
            </w:r>
            <w:proofErr w:type="spellEnd"/>
            <w:r w:rsidRPr="00A52443">
              <w:rPr>
                <w:sz w:val="24"/>
                <w:szCs w:val="24"/>
              </w:rPr>
              <w:t xml:space="preserve"> на 10/100 Мбит/</w:t>
            </w:r>
            <w:proofErr w:type="gramStart"/>
            <w:r w:rsidRPr="00A52443">
              <w:rPr>
                <w:sz w:val="24"/>
                <w:szCs w:val="24"/>
              </w:rPr>
              <w:t>с</w:t>
            </w:r>
            <w:proofErr w:type="gramEnd"/>
            <w:r w:rsidRPr="00A52443">
              <w:rPr>
                <w:sz w:val="24"/>
                <w:szCs w:val="24"/>
              </w:rPr>
              <w:t xml:space="preserve"> для подключения к локальной сети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Поддержка защищенных подключений </w:t>
            </w:r>
            <w:proofErr w:type="spellStart"/>
            <w:r w:rsidRPr="00A52443">
              <w:rPr>
                <w:sz w:val="24"/>
                <w:szCs w:val="24"/>
              </w:rPr>
              <w:t>IPsec</w:t>
            </w:r>
            <w:proofErr w:type="spellEnd"/>
            <w:r w:rsidRPr="00A52443">
              <w:rPr>
                <w:sz w:val="24"/>
                <w:szCs w:val="24"/>
              </w:rPr>
              <w:t xml:space="preserve"> VPN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Автоматическое резервирование интерфейса WAN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 xml:space="preserve">Возможность активации дополнительных программных функций </w:t>
            </w:r>
            <w:proofErr w:type="gramStart"/>
            <w:r w:rsidRPr="00A52443">
              <w:rPr>
                <w:sz w:val="24"/>
                <w:szCs w:val="24"/>
              </w:rPr>
              <w:t>бизнес-класса</w:t>
            </w:r>
            <w:proofErr w:type="gramEnd"/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Межсетевой экран с контролем состояния соединений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Управление качеством обслуживания (</w:t>
            </w:r>
            <w:proofErr w:type="spellStart"/>
            <w:r w:rsidRPr="00A52443">
              <w:rPr>
                <w:sz w:val="24"/>
                <w:szCs w:val="24"/>
              </w:rPr>
              <w:t>QoS</w:t>
            </w:r>
            <w:proofErr w:type="spellEnd"/>
            <w:r w:rsidRPr="00A52443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  <w:tr w:rsidR="00670233" w:rsidRPr="00A52443" w:rsidTr="00670233"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Управление через SNMP и интерфейс командной строки</w:t>
            </w:r>
          </w:p>
        </w:tc>
        <w:tc>
          <w:tcPr>
            <w:tcW w:w="0" w:type="auto"/>
            <w:tcBorders>
              <w:top w:val="single" w:sz="6" w:space="0" w:color="983222"/>
              <w:left w:val="single" w:sz="6" w:space="0" w:color="983222"/>
              <w:bottom w:val="single" w:sz="6" w:space="0" w:color="983222"/>
              <w:right w:val="single" w:sz="6" w:space="0" w:color="983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0233" w:rsidRPr="00A52443" w:rsidRDefault="00670233" w:rsidP="001830F6">
            <w:pPr>
              <w:rPr>
                <w:sz w:val="24"/>
                <w:szCs w:val="24"/>
              </w:rPr>
            </w:pPr>
            <w:r w:rsidRPr="00A52443">
              <w:rPr>
                <w:sz w:val="24"/>
                <w:szCs w:val="24"/>
              </w:rPr>
              <w:t>Есть</w:t>
            </w:r>
          </w:p>
        </w:tc>
      </w:tr>
    </w:tbl>
    <w:p w:rsidR="00670233" w:rsidRDefault="00670233" w:rsidP="001830F6">
      <w:pPr>
        <w:ind w:firstLine="0"/>
        <w:rPr>
          <w:sz w:val="24"/>
          <w:szCs w:val="24"/>
        </w:rPr>
      </w:pPr>
    </w:p>
    <w:p w:rsidR="001830F6" w:rsidRDefault="001830F6" w:rsidP="001830F6">
      <w:pPr>
        <w:ind w:firstLine="0"/>
        <w:rPr>
          <w:sz w:val="24"/>
          <w:szCs w:val="24"/>
        </w:rPr>
      </w:pPr>
    </w:p>
    <w:p w:rsidR="001830F6" w:rsidRPr="001830F6" w:rsidRDefault="001830F6" w:rsidP="001830F6">
      <w:pPr>
        <w:ind w:firstLine="0"/>
        <w:rPr>
          <w:rFonts w:eastAsia="Times New Roman"/>
          <w:b/>
          <w:sz w:val="24"/>
          <w:szCs w:val="24"/>
        </w:rPr>
      </w:pPr>
      <w:r w:rsidRPr="001830F6">
        <w:rPr>
          <w:rFonts w:eastAsia="Times New Roman"/>
          <w:b/>
          <w:sz w:val="24"/>
          <w:szCs w:val="24"/>
        </w:rPr>
        <w:t>Телекоммуникационный шкаф</w:t>
      </w:r>
    </w:p>
    <w:p w:rsidR="00A52443" w:rsidRPr="00A52443" w:rsidRDefault="00A52443" w:rsidP="001830F6">
      <w:pPr>
        <w:spacing w:after="0" w:line="240" w:lineRule="auto"/>
        <w:ind w:firstLine="0"/>
        <w:outlineLvl w:val="0"/>
        <w:rPr>
          <w:sz w:val="24"/>
          <w:szCs w:val="24"/>
        </w:rPr>
      </w:pPr>
      <w:r w:rsidRPr="00A52443">
        <w:rPr>
          <w:sz w:val="24"/>
          <w:szCs w:val="24"/>
        </w:rPr>
        <w:t xml:space="preserve">Шкаф настенный </w:t>
      </w:r>
      <w:proofErr w:type="spellStart"/>
      <w:r w:rsidRPr="00A52443">
        <w:rPr>
          <w:sz w:val="24"/>
          <w:szCs w:val="24"/>
        </w:rPr>
        <w:t>Pro</w:t>
      </w:r>
      <w:proofErr w:type="spellEnd"/>
      <w:r w:rsidRPr="00A52443">
        <w:rPr>
          <w:sz w:val="24"/>
          <w:szCs w:val="24"/>
        </w:rPr>
        <w:t>, 15U 600x600, стеклянная дверь</w:t>
      </w:r>
    </w:p>
    <w:p w:rsidR="00A52443" w:rsidRPr="00A52443" w:rsidRDefault="00A52443" w:rsidP="001830F6">
      <w:pPr>
        <w:spacing w:after="0" w:line="0" w:lineRule="atLeast"/>
        <w:ind w:firstLine="0"/>
        <w:rPr>
          <w:sz w:val="24"/>
          <w:szCs w:val="24"/>
        </w:rPr>
      </w:pPr>
    </w:p>
    <w:p w:rsidR="00A52443" w:rsidRPr="00A52443" w:rsidRDefault="00A52443" w:rsidP="001830F6">
      <w:pPr>
        <w:spacing w:after="0" w:line="240" w:lineRule="auto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>Шкаф настенный серии PRO используется для размещения сетевого и телекоммуникационного 19' оборудования. Шкафы выпускаются в двух вариантах глубины - 435 и 600 мм.</w:t>
      </w:r>
      <w:r w:rsidR="001830F6" w:rsidRPr="00A52443">
        <w:rPr>
          <w:sz w:val="24"/>
          <w:szCs w:val="24"/>
        </w:rPr>
        <w:t xml:space="preserve"> </w:t>
      </w:r>
      <w:r w:rsidRPr="00A52443">
        <w:rPr>
          <w:sz w:val="24"/>
          <w:szCs w:val="24"/>
        </w:rPr>
        <w:t>Установка оборудования возможна: на двух или четырех профилях, фронтальных полках и полках с креплением на четыре профиля. Профили могут быть установлены на любую глубину и допускают плавное изменение расстояний между ними.</w:t>
      </w:r>
    </w:p>
    <w:tbl>
      <w:tblPr>
        <w:tblW w:w="0" w:type="auto"/>
        <w:tblBorders>
          <w:top w:val="single" w:sz="6" w:space="0" w:color="69C5E3"/>
          <w:left w:val="single" w:sz="6" w:space="0" w:color="69C5E3"/>
          <w:bottom w:val="single" w:sz="6" w:space="0" w:color="69C5E3"/>
          <w:right w:val="single" w:sz="6" w:space="0" w:color="69C5E3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"/>
      </w:tblGrid>
      <w:tr w:rsidR="00A52443" w:rsidRPr="00A52443" w:rsidTr="00A52443">
        <w:tc>
          <w:tcPr>
            <w:tcW w:w="0" w:type="auto"/>
            <w:tcBorders>
              <w:top w:val="single" w:sz="6" w:space="0" w:color="69C5E3"/>
              <w:left w:val="single" w:sz="6" w:space="0" w:color="69C5E3"/>
              <w:bottom w:val="single" w:sz="6" w:space="0" w:color="69C5E3"/>
              <w:right w:val="single" w:sz="6" w:space="0" w:color="69C5E3"/>
            </w:tcBorders>
            <w:shd w:val="clear" w:color="auto" w:fill="FFFFFF"/>
            <w:vAlign w:val="center"/>
            <w:hideMark/>
          </w:tcPr>
          <w:p w:rsidR="00A52443" w:rsidRPr="00A52443" w:rsidRDefault="00A52443" w:rsidP="001830F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A52443" w:rsidRPr="00A52443" w:rsidRDefault="00A52443" w:rsidP="001830F6">
      <w:pPr>
        <w:spacing w:after="0" w:line="240" w:lineRule="auto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>Передняя дверь имеет тонированное стекло с замком язычкового типа, при необходимости  дверь может быть перевешена на другую сторону.</w:t>
      </w:r>
    </w:p>
    <w:p w:rsidR="00A52443" w:rsidRPr="00A52443" w:rsidRDefault="00A52443" w:rsidP="001830F6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lastRenderedPageBreak/>
        <w:t>Боковые стенки съемные, фиксирующиеся с помощью пластмассовых защелок. Возможна установка замков TWT-CBB-LOCK на боковые стенки шкафа (замки поставляются отдельно).</w:t>
      </w:r>
    </w:p>
    <w:p w:rsidR="00A52443" w:rsidRPr="00A52443" w:rsidRDefault="00A52443" w:rsidP="001830F6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>Крыша шкафа допускает возможность установки до двух вентиляторов TWT-CBW-FAN1-BB (поставляются отдельно), а также имеет отверстие для ввода кабеля, закрытое заглушкой. Дополнительное отверстие для ввода кабеля расположено в полу шкафа. При необходимости отверстия для ввода кабеля могут быть оборудованы щеточными вводами TWT-CBW-BP</w:t>
      </w:r>
      <w:r w:rsidR="001830F6">
        <w:rPr>
          <w:sz w:val="24"/>
          <w:szCs w:val="24"/>
        </w:rPr>
        <w:t>.</w:t>
      </w:r>
    </w:p>
    <w:p w:rsidR="00A52443" w:rsidRPr="00A52443" w:rsidRDefault="00A52443" w:rsidP="001830F6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>Максимальная нагрузка на шкаф составляет 60 кг.</w:t>
      </w:r>
    </w:p>
    <w:p w:rsidR="00A52443" w:rsidRDefault="001830F6" w:rsidP="001830F6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Степень защиты - IP 20</w:t>
      </w:r>
    </w:p>
    <w:p w:rsidR="001830F6" w:rsidRDefault="001830F6" w:rsidP="001830F6">
      <w:pPr>
        <w:spacing w:before="100" w:beforeAutospacing="1" w:after="100" w:afterAutospacing="1" w:line="240" w:lineRule="auto"/>
        <w:ind w:firstLine="0"/>
        <w:rPr>
          <w:sz w:val="24"/>
          <w:szCs w:val="24"/>
        </w:rPr>
      </w:pPr>
    </w:p>
    <w:p w:rsidR="001830F6" w:rsidRPr="001830F6" w:rsidRDefault="001830F6" w:rsidP="001830F6">
      <w:pPr>
        <w:spacing w:before="100" w:beforeAutospacing="1" w:after="100" w:afterAutospacing="1" w:line="240" w:lineRule="auto"/>
        <w:ind w:firstLine="0"/>
        <w:rPr>
          <w:b/>
          <w:sz w:val="24"/>
          <w:szCs w:val="24"/>
        </w:rPr>
      </w:pPr>
      <w:proofErr w:type="spellStart"/>
      <w:r w:rsidRPr="001830F6">
        <w:rPr>
          <w:b/>
          <w:sz w:val="24"/>
          <w:szCs w:val="24"/>
        </w:rPr>
        <w:t>Коммутационны</w:t>
      </w:r>
      <w:proofErr w:type="gramStart"/>
      <w:r w:rsidRPr="001830F6">
        <w:rPr>
          <w:b/>
          <w:sz w:val="24"/>
          <w:szCs w:val="24"/>
        </w:rPr>
        <w:t>e</w:t>
      </w:r>
      <w:proofErr w:type="spellEnd"/>
      <w:proofErr w:type="gramEnd"/>
      <w:r w:rsidRPr="001830F6">
        <w:rPr>
          <w:b/>
          <w:sz w:val="24"/>
          <w:szCs w:val="24"/>
        </w:rPr>
        <w:t xml:space="preserve"> шнуры</w:t>
      </w:r>
    </w:p>
    <w:p w:rsidR="00670233" w:rsidRPr="00A52443" w:rsidRDefault="00670233" w:rsidP="001830F6">
      <w:pPr>
        <w:spacing w:after="0" w:line="240" w:lineRule="auto"/>
        <w:ind w:firstLine="0"/>
        <w:outlineLvl w:val="0"/>
        <w:rPr>
          <w:sz w:val="24"/>
          <w:szCs w:val="24"/>
        </w:rPr>
      </w:pPr>
      <w:proofErr w:type="spellStart"/>
      <w:r w:rsidRPr="00A52443">
        <w:rPr>
          <w:sz w:val="24"/>
          <w:szCs w:val="24"/>
        </w:rPr>
        <w:t>Коммутационны</w:t>
      </w:r>
      <w:proofErr w:type="gramStart"/>
      <w:r w:rsidRPr="00A52443">
        <w:rPr>
          <w:sz w:val="24"/>
          <w:szCs w:val="24"/>
        </w:rPr>
        <w:t>e</w:t>
      </w:r>
      <w:proofErr w:type="spellEnd"/>
      <w:proofErr w:type="gramEnd"/>
      <w:r w:rsidRPr="00A52443">
        <w:rPr>
          <w:sz w:val="24"/>
          <w:szCs w:val="24"/>
        </w:rPr>
        <w:t xml:space="preserve"> шнуры Кат. 5E RJ-45 с оболочкой LSZH</w:t>
      </w:r>
    </w:p>
    <w:p w:rsidR="00670233" w:rsidRPr="00A52443" w:rsidRDefault="00670233" w:rsidP="001830F6">
      <w:pPr>
        <w:numPr>
          <w:ilvl w:val="0"/>
          <w:numId w:val="1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 xml:space="preserve">Соответствие стандартам Кат.5Е ISO/IEC 11801 2nd </w:t>
      </w:r>
      <w:proofErr w:type="spellStart"/>
      <w:r w:rsidRPr="00A52443">
        <w:rPr>
          <w:sz w:val="24"/>
          <w:szCs w:val="24"/>
        </w:rPr>
        <w:t>Ed</w:t>
      </w:r>
      <w:proofErr w:type="spellEnd"/>
      <w:r w:rsidRPr="00A52443">
        <w:rPr>
          <w:sz w:val="24"/>
          <w:szCs w:val="24"/>
        </w:rPr>
        <w:t>. и EN 50173-1</w:t>
      </w:r>
    </w:p>
    <w:p w:rsidR="00670233" w:rsidRPr="00A52443" w:rsidRDefault="00670233" w:rsidP="001830F6">
      <w:pPr>
        <w:numPr>
          <w:ilvl w:val="0"/>
          <w:numId w:val="1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4-парный U/UTP-кабель с многожильными проводниками</w:t>
      </w:r>
    </w:p>
    <w:p w:rsidR="00670233" w:rsidRPr="00A52443" w:rsidRDefault="00670233" w:rsidP="001830F6">
      <w:pPr>
        <w:numPr>
          <w:ilvl w:val="0"/>
          <w:numId w:val="1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Оболочка LSZH</w:t>
      </w:r>
    </w:p>
    <w:p w:rsidR="00670233" w:rsidRPr="00A52443" w:rsidRDefault="00670233" w:rsidP="001830F6">
      <w:pPr>
        <w:numPr>
          <w:ilvl w:val="0"/>
          <w:numId w:val="1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Цветные защитные хвостовики вилок</w:t>
      </w:r>
    </w:p>
    <w:p w:rsidR="00670233" w:rsidRPr="00A52443" w:rsidRDefault="00670233" w:rsidP="001830F6">
      <w:pPr>
        <w:numPr>
          <w:ilvl w:val="0"/>
          <w:numId w:val="1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Универсальная разводка проводников</w:t>
      </w:r>
    </w:p>
    <w:p w:rsidR="00A52443" w:rsidRPr="00A52443" w:rsidRDefault="00670233" w:rsidP="001830F6">
      <w:pPr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 xml:space="preserve"> 0-1375055-x  8-ми контактное модульное гнездо (типа RJ45), </w:t>
      </w:r>
      <w:proofErr w:type="spellStart"/>
      <w:r w:rsidRPr="00A52443">
        <w:rPr>
          <w:sz w:val="24"/>
          <w:szCs w:val="24"/>
        </w:rPr>
        <w:t>неэкран</w:t>
      </w:r>
      <w:proofErr w:type="spellEnd"/>
      <w:r w:rsidRPr="00A52443">
        <w:rPr>
          <w:sz w:val="24"/>
          <w:szCs w:val="24"/>
        </w:rPr>
        <w:t xml:space="preserve">., Кат.6 0-1375187-х 8-ми контактное модульное гнездо </w:t>
      </w:r>
      <w:r w:rsidR="00A52443" w:rsidRPr="00A52443">
        <w:rPr>
          <w:sz w:val="24"/>
          <w:szCs w:val="24"/>
        </w:rPr>
        <w:t xml:space="preserve">(типа RJ45), </w:t>
      </w:r>
      <w:proofErr w:type="spellStart"/>
      <w:r w:rsidR="00A52443" w:rsidRPr="00A52443">
        <w:rPr>
          <w:sz w:val="24"/>
          <w:szCs w:val="24"/>
        </w:rPr>
        <w:t>неэкран</w:t>
      </w:r>
      <w:proofErr w:type="spellEnd"/>
      <w:r w:rsidR="00A52443" w:rsidRPr="00A52443">
        <w:rPr>
          <w:sz w:val="24"/>
          <w:szCs w:val="24"/>
        </w:rPr>
        <w:t>., Кат. 6,</w:t>
      </w:r>
      <w:r w:rsidRPr="00A52443">
        <w:rPr>
          <w:sz w:val="24"/>
          <w:szCs w:val="24"/>
        </w:rPr>
        <w:t>со встроенной пылезащитной крышкой </w:t>
      </w:r>
    </w:p>
    <w:p w:rsidR="00670233" w:rsidRDefault="00670233" w:rsidP="001830F6">
      <w:pPr>
        <w:ind w:firstLine="0"/>
        <w:rPr>
          <w:sz w:val="24"/>
          <w:szCs w:val="24"/>
        </w:rPr>
      </w:pPr>
      <w:r w:rsidRPr="00A52443">
        <w:rPr>
          <w:sz w:val="24"/>
          <w:szCs w:val="24"/>
        </w:rPr>
        <w:t>0-0336633-1 Узкопрофильная розетка 25 х 50 мм одинарная, Кат. 6, белая 0-0336631-1 Узкопрофильная розетка LJ6C (25 х 38,5 мм) одинарная, Кат. 6, белая</w:t>
      </w:r>
    </w:p>
    <w:p w:rsidR="001830F6" w:rsidRDefault="001830F6" w:rsidP="001830F6">
      <w:pPr>
        <w:ind w:firstLine="0"/>
        <w:rPr>
          <w:sz w:val="24"/>
          <w:szCs w:val="24"/>
        </w:rPr>
      </w:pPr>
    </w:p>
    <w:p w:rsidR="001830F6" w:rsidRPr="001830F6" w:rsidRDefault="001830F6" w:rsidP="001830F6">
      <w:pPr>
        <w:ind w:firstLine="0"/>
        <w:rPr>
          <w:b/>
          <w:sz w:val="24"/>
          <w:szCs w:val="24"/>
        </w:rPr>
      </w:pPr>
      <w:r w:rsidRPr="001830F6">
        <w:rPr>
          <w:b/>
          <w:sz w:val="24"/>
          <w:szCs w:val="24"/>
        </w:rPr>
        <w:t>Кабельная система</w:t>
      </w:r>
    </w:p>
    <w:p w:rsidR="00A52443" w:rsidRPr="00A52443" w:rsidRDefault="00A52443" w:rsidP="001830F6">
      <w:pPr>
        <w:shd w:val="clear" w:color="auto" w:fill="FFFFFF"/>
        <w:spacing w:after="0" w:line="360" w:lineRule="atLeast"/>
        <w:ind w:firstLine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Кабельная система типа «витая пара»: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поддерживают скорость передачи данных до 16 Гб и выше;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имеет жилы с серебряным покрытием для безупречной целостности сигнала;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имеет пенопластовую первичную изоляцию с однородной мелкоячеистой структурой с великолепными эксплуатационными качествами;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 xml:space="preserve">в наличии имеются </w:t>
      </w:r>
      <w:proofErr w:type="spellStart"/>
      <w:r w:rsidRPr="00A52443">
        <w:rPr>
          <w:sz w:val="24"/>
          <w:szCs w:val="24"/>
        </w:rPr>
        <w:t>малодымные</w:t>
      </w:r>
      <w:proofErr w:type="spellEnd"/>
      <w:r w:rsidRPr="00A52443">
        <w:rPr>
          <w:sz w:val="24"/>
          <w:szCs w:val="24"/>
        </w:rPr>
        <w:t>, не содержащие галогенов (LSZH) модели;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в наличии имеются жилы американских калибров 32, 30, 28, 26 и 24;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конструкторские решения, содержащие от 1 до более 36 пар, 1X, 2X, 4X, 8X, 12X;</w:t>
      </w:r>
    </w:p>
    <w:p w:rsidR="00A52443" w:rsidRPr="00A52443" w:rsidRDefault="00A52443" w:rsidP="001830F6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sz w:val="24"/>
          <w:szCs w:val="24"/>
        </w:rPr>
      </w:pPr>
      <w:r w:rsidRPr="00A52443">
        <w:rPr>
          <w:sz w:val="24"/>
          <w:szCs w:val="24"/>
        </w:rPr>
        <w:t>сопротивление от 85 до 100 Ом.</w:t>
      </w:r>
    </w:p>
    <w:p w:rsidR="00A52443" w:rsidRPr="00A52443" w:rsidRDefault="00A52443" w:rsidP="001830F6">
      <w:pPr>
        <w:ind w:firstLine="0"/>
        <w:rPr>
          <w:sz w:val="24"/>
          <w:szCs w:val="24"/>
        </w:rPr>
      </w:pPr>
    </w:p>
    <w:p w:rsidR="00A52443" w:rsidRPr="0073589D" w:rsidRDefault="0073589D" w:rsidP="001830F6">
      <w:pPr>
        <w:ind w:firstLine="0"/>
        <w:rPr>
          <w:sz w:val="24"/>
          <w:szCs w:val="24"/>
        </w:rPr>
      </w:pPr>
      <w:proofErr w:type="spellStart"/>
      <w:r w:rsidRPr="0073589D">
        <w:rPr>
          <w:rFonts w:eastAsia="Times New Roman"/>
          <w:b/>
          <w:sz w:val="24"/>
          <w:szCs w:val="24"/>
        </w:rPr>
        <w:t>Патч</w:t>
      </w:r>
      <w:proofErr w:type="spellEnd"/>
      <w:r w:rsidRPr="0073589D">
        <w:rPr>
          <w:rFonts w:eastAsia="Times New Roman"/>
          <w:b/>
          <w:sz w:val="24"/>
          <w:szCs w:val="24"/>
        </w:rPr>
        <w:t>-панели RJ-45</w:t>
      </w:r>
    </w:p>
    <w:p w:rsidR="00A52443" w:rsidRPr="00A52443" w:rsidRDefault="00A52443" w:rsidP="001830F6">
      <w:pPr>
        <w:spacing w:after="0" w:line="240" w:lineRule="auto"/>
        <w:ind w:firstLine="0"/>
        <w:outlineLvl w:val="0"/>
        <w:rPr>
          <w:sz w:val="24"/>
          <w:szCs w:val="24"/>
        </w:rPr>
      </w:pPr>
      <w:r w:rsidRPr="00A52443">
        <w:rPr>
          <w:sz w:val="24"/>
          <w:szCs w:val="24"/>
        </w:rPr>
        <w:lastRenderedPageBreak/>
        <w:t>Компактная панель Кат. 6 высотой 0,5U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Панель 19", 0,5U, 24 порта RJ-45 Кат. 6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В 2 раза большая плотность портов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proofErr w:type="gramStart"/>
      <w:r w:rsidRPr="00A52443">
        <w:rPr>
          <w:sz w:val="24"/>
          <w:szCs w:val="24"/>
        </w:rPr>
        <w:t>Протестирована</w:t>
      </w:r>
      <w:proofErr w:type="gramEnd"/>
      <w:r w:rsidRPr="00A52443">
        <w:rPr>
          <w:sz w:val="24"/>
          <w:szCs w:val="24"/>
        </w:rPr>
        <w:t xml:space="preserve"> по методике </w:t>
      </w:r>
      <w:proofErr w:type="spellStart"/>
      <w:r w:rsidRPr="00A52443">
        <w:rPr>
          <w:sz w:val="24"/>
          <w:szCs w:val="24"/>
        </w:rPr>
        <w:t>De-embedded</w:t>
      </w:r>
      <w:proofErr w:type="spellEnd"/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Зажим заземления по стандарту VDE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Разводка проводников кабеля T568A/T568B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Встроенная кабельная поддержка для укладки и фиксации кабелей</w:t>
      </w:r>
    </w:p>
    <w:p w:rsidR="00A52443" w:rsidRPr="00A52443" w:rsidRDefault="00A52443" w:rsidP="001830F6">
      <w:pPr>
        <w:numPr>
          <w:ilvl w:val="0"/>
          <w:numId w:val="2"/>
        </w:numPr>
        <w:spacing w:before="100" w:beforeAutospacing="1" w:after="100" w:afterAutospacing="1" w:line="240" w:lineRule="auto"/>
        <w:ind w:left="2250"/>
        <w:rPr>
          <w:sz w:val="24"/>
          <w:szCs w:val="24"/>
        </w:rPr>
      </w:pPr>
      <w:r w:rsidRPr="00A52443">
        <w:rPr>
          <w:sz w:val="24"/>
          <w:szCs w:val="24"/>
        </w:rPr>
        <w:t>Защита печатной платы от соскальзывания монтажного</w:t>
      </w:r>
      <w:r w:rsidR="00D1710D">
        <w:rPr>
          <w:sz w:val="24"/>
          <w:szCs w:val="24"/>
        </w:rPr>
        <w:t xml:space="preserve"> </w:t>
      </w:r>
      <w:r w:rsidRPr="00A52443">
        <w:rPr>
          <w:sz w:val="24"/>
          <w:szCs w:val="24"/>
        </w:rPr>
        <w:t>инструмента</w:t>
      </w:r>
    </w:p>
    <w:p w:rsidR="00A52443" w:rsidRPr="00A52443" w:rsidRDefault="00A52443" w:rsidP="001830F6">
      <w:pPr>
        <w:ind w:firstLine="0"/>
        <w:rPr>
          <w:sz w:val="24"/>
          <w:szCs w:val="24"/>
        </w:rPr>
      </w:pPr>
    </w:p>
    <w:p w:rsidR="004C0824" w:rsidRDefault="004C0824" w:rsidP="00C1265B">
      <w:pPr>
        <w:ind w:firstLine="0"/>
        <w:jc w:val="center"/>
        <w:rPr>
          <w:sz w:val="24"/>
          <w:szCs w:val="24"/>
        </w:rPr>
      </w:pPr>
      <w:r w:rsidRPr="00A52443">
        <w:rPr>
          <w:sz w:val="24"/>
          <w:szCs w:val="24"/>
        </w:rPr>
        <w:drawing>
          <wp:inline distT="0" distB="0" distL="0" distR="0" wp14:anchorId="5EF7F8BF" wp14:editId="6A0E96EB">
            <wp:extent cx="5128591" cy="367401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079" cy="3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9D" w:rsidRDefault="0073589D" w:rsidP="0073589D">
      <w:pPr>
        <w:rPr>
          <w:rFonts w:eastAsia="Times New Roman"/>
          <w:b/>
        </w:rPr>
      </w:pPr>
      <w:r w:rsidRPr="00C2344D">
        <w:rPr>
          <w:rFonts w:eastAsia="Times New Roman"/>
          <w:b/>
        </w:rPr>
        <w:t>Расчет длины кабеля эмпирическим методом:</w:t>
      </w:r>
    </w:p>
    <w:p w:rsidR="0073589D" w:rsidRPr="00BE1746" w:rsidRDefault="0073589D" w:rsidP="00BE1746">
      <w:pPr>
        <w:rPr>
          <w:rFonts w:eastAsia="Times New Roman"/>
          <w:b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  <w:szCs w:val="28"/>
                </w:rPr>
                <m:t>L</m:t>
              </m:r>
            </m:e>
            <m:sub>
              <m:r>
                <w:rPr>
                  <w:rFonts w:ascii="Cambria Math"/>
                  <w:szCs w:val="28"/>
                </w:rPr>
                <m:t>av</m:t>
              </m:r>
            </m:sub>
          </m:sSub>
          <m: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/>
                      <w:szCs w:val="28"/>
                    </w:rPr>
                  </m:ctrlPr>
                </m:sub>
              </m:sSub>
              <m:r>
                <w:rPr>
                  <w:rFonts w:asci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  <w:szCs w:val="28"/>
                </w:rPr>
                <m:t>K</m:t>
              </m:r>
            </m:e>
            <m:sub>
              <m:r>
                <w:rPr>
                  <w:rFonts w:ascii="Cambria Math"/>
                  <w:szCs w:val="28"/>
                </w:rPr>
                <m:t>S</m:t>
              </m:r>
            </m:sub>
          </m:sSub>
          <m:r>
            <w:rPr>
              <w:rFonts w:ascii="Cambria Math"/>
              <w:szCs w:val="28"/>
              <w:lang w:val="en-US"/>
            </w:rPr>
            <m:t>+</m:t>
          </m:r>
          <m:r>
            <w:rPr>
              <w:rFonts w:ascii="Cambria Math"/>
              <w:szCs w:val="28"/>
            </w:rPr>
            <m:t>X</m:t>
          </m:r>
          <m:r>
            <w:rPr>
              <w:rFonts w:asci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r>
                <w:rPr>
                  <w:rFonts w:ascii="Cambria Math"/>
                  <w:szCs w:val="28"/>
                  <w:lang w:val="en-US"/>
                </w:rPr>
                <m:t>3+7</m:t>
              </m:r>
            </m:num>
            <m:den>
              <m:r>
                <w:rPr>
                  <w:rFonts w:asci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Cambria Math"/>
              <w:szCs w:val="28"/>
              <w:lang w:val="en-US"/>
            </w:rPr>
            <m:t>*</m:t>
          </m:r>
          <m:r>
            <m:rPr>
              <m:nor/>
            </m:rPr>
            <w:rPr>
              <w:rFonts w:ascii="Cambria Math"/>
              <w:szCs w:val="28"/>
              <w:lang w:val="en-US"/>
            </w:rPr>
            <m:t>1.1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+</m:t>
          </m:r>
          <m:r>
            <m:rPr>
              <m:nor/>
            </m:rPr>
            <w:rPr>
              <w:rFonts w:ascii="Cambria Math"/>
              <w:szCs w:val="28"/>
              <w:lang w:val="en-US"/>
            </w:rPr>
            <m:t>0.4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=</m:t>
          </m:r>
          <m:r>
            <w:rPr>
              <w:rFonts w:ascii="Cambria Math"/>
              <w:szCs w:val="28"/>
              <w:lang w:val="en-US"/>
            </w:rPr>
            <m:t xml:space="preserve">5,9 </m:t>
          </m:r>
          <m:r>
            <w:rPr>
              <w:rFonts w:ascii="Cambria Math"/>
              <w:szCs w:val="28"/>
            </w:rPr>
            <m:t>м</m:t>
          </m:r>
          <m:r>
            <w:rPr>
              <w:rFonts w:ascii="Cambria Math"/>
              <w:szCs w:val="28"/>
              <w:lang w:val="en-US"/>
            </w:rPr>
            <m:t>.</m:t>
          </m:r>
        </m:oMath>
      </m:oMathPara>
    </w:p>
    <w:p w:rsidR="0073589D" w:rsidRPr="00C2344D" w:rsidRDefault="0073589D" w:rsidP="0073589D">
      <w:pPr>
        <w:tabs>
          <w:tab w:val="left" w:pos="540"/>
        </w:tabs>
        <w:spacing w:line="360" w:lineRule="auto"/>
        <w:rPr>
          <w:szCs w:val="28"/>
        </w:rPr>
      </w:pPr>
      <w:r w:rsidRPr="00C2344D">
        <w:rPr>
          <w:rFonts w:eastAsia="Symbol"/>
          <w:szCs w:val="28"/>
        </w:rPr>
        <w:t xml:space="preserve">где  </w:t>
      </w:r>
      <w:r w:rsidRPr="00C2344D">
        <w:rPr>
          <w:position w:val="-1"/>
          <w:szCs w:val="28"/>
        </w:rPr>
        <w:object w:dxaOrig="5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8.8pt;height:14.4pt" o:ole="" filled="t">
            <v:fill color2="black"/>
            <v:imagedata r:id="rId8" o:title=""/>
          </v:shape>
          <o:OLEObject Type="Embed" ProgID="Equation.3" ShapeID="_x0000_i1105" DrawAspect="Content" ObjectID="_1684283613" r:id="rId9"/>
        </w:object>
      </w:r>
      <w:r w:rsidRPr="00C2344D">
        <w:rPr>
          <w:rFonts w:eastAsia="Symbol"/>
          <w:szCs w:val="28"/>
        </w:rPr>
        <w:t xml:space="preserve"> и </w:t>
      </w:r>
      <w:r w:rsidRPr="00C2344D">
        <w:rPr>
          <w:position w:val="-1"/>
          <w:szCs w:val="28"/>
        </w:rPr>
        <w:object w:dxaOrig="570" w:dyaOrig="315">
          <v:shape id="_x0000_i1106" type="#_x0000_t75" style="width:28.8pt;height:14.4pt" o:ole="" filled="t">
            <v:fill color2="black"/>
            <v:imagedata r:id="rId10" o:title=""/>
          </v:shape>
          <o:OLEObject Type="Embed" ProgID="Equation.3" ShapeID="_x0000_i1106" DrawAspect="Content" ObjectID="_1684283614" r:id="rId11"/>
        </w:object>
      </w:r>
      <w:r w:rsidRPr="00C2344D">
        <w:rPr>
          <w:rFonts w:eastAsia="Symbol"/>
          <w:szCs w:val="28"/>
        </w:rPr>
        <w:t>- длина самого близкого и далекого рабочего места;</w:t>
      </w:r>
    </w:p>
    <w:p w:rsidR="0073589D" w:rsidRPr="00C2344D" w:rsidRDefault="0073589D" w:rsidP="0073589D">
      <w:pPr>
        <w:tabs>
          <w:tab w:val="left" w:pos="540"/>
        </w:tabs>
        <w:spacing w:line="360" w:lineRule="auto"/>
        <w:rPr>
          <w:szCs w:val="28"/>
        </w:rPr>
      </w:pPr>
      <w:r w:rsidRPr="00C2344D">
        <w:rPr>
          <w:rFonts w:eastAsia="Symbol"/>
          <w:szCs w:val="28"/>
        </w:rPr>
        <w:tab/>
      </w:r>
      <w:r w:rsidRPr="00C2344D">
        <w:rPr>
          <w:position w:val="-1"/>
          <w:szCs w:val="28"/>
        </w:rPr>
        <w:object w:dxaOrig="420" w:dyaOrig="315">
          <v:shape id="_x0000_i1107" type="#_x0000_t75" style="width:21.9pt;height:14.4pt" o:ole="" filled="t">
            <v:fill color2="black"/>
            <v:imagedata r:id="rId12" o:title=""/>
          </v:shape>
          <o:OLEObject Type="Embed" ProgID="Equation.3" ShapeID="_x0000_i1107" DrawAspect="Content" ObjectID="_1684283615" r:id="rId13"/>
        </w:object>
      </w:r>
      <w:r w:rsidRPr="00C2344D">
        <w:rPr>
          <w:rFonts w:eastAsia="Symbol"/>
          <w:szCs w:val="28"/>
        </w:rPr>
        <w:t xml:space="preserve"> - коэффициент технологического запаса;</w:t>
      </w:r>
    </w:p>
    <w:p w:rsidR="0073589D" w:rsidRPr="00C2344D" w:rsidRDefault="0073589D" w:rsidP="0073589D">
      <w:pPr>
        <w:tabs>
          <w:tab w:val="left" w:pos="540"/>
        </w:tabs>
        <w:spacing w:line="360" w:lineRule="auto"/>
        <w:rPr>
          <w:szCs w:val="28"/>
        </w:rPr>
      </w:pPr>
      <w:r w:rsidRPr="00C2344D">
        <w:rPr>
          <w:rFonts w:eastAsia="Symbol"/>
          <w:szCs w:val="28"/>
        </w:rPr>
        <w:tab/>
        <w:t xml:space="preserve">Х – запас для разделки кабеля (30см) + запас со стороны </w:t>
      </w:r>
      <w:r w:rsidR="00783467">
        <w:rPr>
          <w:rFonts w:eastAsia="Symbol"/>
          <w:szCs w:val="28"/>
        </w:rPr>
        <w:t>кроссовой.</w:t>
      </w:r>
    </w:p>
    <w:p w:rsidR="0073589D" w:rsidRPr="005F7AB4" w:rsidRDefault="0073589D" w:rsidP="0073589D">
      <w:pPr>
        <w:tabs>
          <w:tab w:val="left" w:pos="540"/>
        </w:tabs>
        <w:spacing w:line="360" w:lineRule="auto"/>
        <w:rPr>
          <w:rFonts w:eastAsia="Symbol"/>
          <w:szCs w:val="28"/>
        </w:rPr>
      </w:pPr>
      <w:r w:rsidRPr="00C2344D">
        <w:rPr>
          <w:rFonts w:eastAsia="Symbol"/>
          <w:szCs w:val="28"/>
        </w:rPr>
        <w:t xml:space="preserve">Количество кабельных пробросов, на которые хватает катушки кабеля: </w:t>
      </w:r>
      <w:r w:rsidRPr="00C2344D">
        <w:rPr>
          <w:rFonts w:eastAsia="Symbol"/>
          <w:szCs w:val="28"/>
        </w:rPr>
        <w:br/>
      </w:r>
      <w:r>
        <w:rPr>
          <w:rFonts w:eastAsia="Symbol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cr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av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nor/>
              </m:rPr>
              <w:rPr>
                <w:szCs w:val="28"/>
              </w:rPr>
              <m:t>500</m:t>
            </m:r>
          </m:num>
          <m:den>
            <m:r>
              <m:rPr>
                <m:nor/>
              </m:rPr>
              <w:rPr>
                <w:szCs w:val="28"/>
              </w:rPr>
              <m:t>5,9</m:t>
            </m:r>
          </m:den>
        </m:f>
        <m:r>
          <w:rPr>
            <w:rFonts w:ascii="Cambria Math" w:hAnsi="Cambria Math"/>
            <w:szCs w:val="28"/>
          </w:rPr>
          <m:t>=84,75</m:t>
        </m:r>
      </m:oMath>
    </w:p>
    <w:p w:rsidR="0073589D" w:rsidRPr="00D85377" w:rsidRDefault="0073589D" w:rsidP="0073589D">
      <w:pPr>
        <w:rPr>
          <w:rFonts w:eastAsia="Times New Roman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  <w:szCs w:val="28"/>
                </w:rPr>
                <m:t>L</m:t>
              </m:r>
            </m:e>
            <m:sub>
              <m:r>
                <w:rPr>
                  <w:rFonts w:ascii="Cambria Math"/>
                  <w:szCs w:val="28"/>
                </w:rPr>
                <m:t>c</m:t>
              </m:r>
            </m:sub>
          </m:sSub>
          <m: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  <w:szCs w:val="28"/>
                </w:rPr>
                <m:t>L</m:t>
              </m:r>
            </m:e>
            <m:sub>
              <m:r>
                <w:rPr>
                  <w:rFonts w:ascii="Cambria Math"/>
                  <w:szCs w:val="28"/>
                </w:rPr>
                <m:t>cb</m:t>
              </m:r>
            </m:sub>
          </m:sSub>
          <m:r>
            <w:rPr>
              <w:rFonts w:ascii="Cambria Math" w:hAnsi="Cambria Math" w:cs="Cambria Math"/>
              <w:szCs w:val="28"/>
            </w:rPr>
            <m:t>*</m:t>
          </m:r>
          <m:f>
            <m:fPr>
              <m:ctrlPr>
                <w:rPr>
                  <w:rFonts w:asci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cr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den>
          </m:f>
          <m:r>
            <w:rPr>
              <w:rFonts w:ascii="Cambria Math"/>
              <w:szCs w:val="28"/>
            </w:rPr>
            <m:t>=500</m:t>
          </m:r>
          <m:r>
            <w:rPr>
              <w:rFonts w:ascii="Cambria Math" w:hAnsi="Cambria Math" w:cs="Cambria Math"/>
              <w:szCs w:val="28"/>
            </w:rPr>
            <m:t>*</m:t>
          </m:r>
          <m:f>
            <m:fPr>
              <m:ctrlPr>
                <w:rPr>
                  <w:rFonts w:ascii="Cambria Math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Cs w:val="28"/>
                </w:rPr>
                <m:t>16</m:t>
              </m:r>
            </m:num>
            <m:den>
              <m:r>
                <m:rPr>
                  <m:nor/>
                </m:rPr>
                <w:rPr>
                  <w:rFonts w:ascii="Cambria Math"/>
                  <w:szCs w:val="28"/>
                </w:rPr>
                <m:t>84,75</m:t>
              </m:r>
            </m:den>
          </m:f>
          <m: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</w:rPr>
            <m:t xml:space="preserve">94,4 </m:t>
          </m:r>
          <m:r>
            <w:rPr>
              <w:rFonts w:ascii="Cambria Math"/>
              <w:szCs w:val="28"/>
            </w:rPr>
            <m:t>м</m:t>
          </m:r>
          <m:r>
            <w:rPr>
              <w:rFonts w:ascii="Cambria Math"/>
              <w:szCs w:val="28"/>
            </w:rPr>
            <m:t>.</m:t>
          </m:r>
        </m:oMath>
      </m:oMathPara>
    </w:p>
    <w:p w:rsidR="0073589D" w:rsidRPr="00BE1746" w:rsidRDefault="0073589D" w:rsidP="00BE1746">
      <w:pPr>
        <w:tabs>
          <w:tab w:val="left" w:pos="540"/>
        </w:tabs>
        <w:rPr>
          <w:szCs w:val="28"/>
        </w:rPr>
      </w:pPr>
      <w:r w:rsidRPr="00D85377">
        <w:rPr>
          <w:rFonts w:eastAsia="Symbol"/>
          <w:szCs w:val="28"/>
        </w:rPr>
        <w:t xml:space="preserve">Общее количество кабеля: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ymbol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eastAsia="Symbol" w:hAnsi="Cambria Math"/>
                <w:szCs w:val="28"/>
                <w:lang w:val="en-US"/>
              </w:rPr>
              <m:t>L</m:t>
            </m:r>
            <m:r>
              <w:rPr>
                <w:rFonts w:ascii="Cambria Math" w:eastAsia="Symbol" w:hAnsi="Cambria Math"/>
                <w:szCs w:val="28"/>
              </w:rPr>
              <m:t>=</m:t>
            </m:r>
          </m:e>
        </m:nary>
      </m:oMath>
      <w:r w:rsidRPr="00D85377">
        <w:rPr>
          <w:rFonts w:eastAsia="Symbol"/>
          <w:szCs w:val="28"/>
        </w:rPr>
        <w:t xml:space="preserve">  </w:t>
      </w:r>
      <m:oMath>
        <m:r>
          <w:rPr>
            <w:rFonts w:ascii="Cambria Math"/>
            <w:szCs w:val="28"/>
          </w:rPr>
          <m:t xml:space="preserve">94,4 </m:t>
        </m:r>
        <m:r>
          <w:rPr>
            <w:rFonts w:ascii="Cambria Math"/>
            <w:szCs w:val="28"/>
          </w:rPr>
          <m:t>м</m:t>
        </m:r>
      </m:oMath>
    </w:p>
    <w:p w:rsidR="0073589D" w:rsidRPr="0073589D" w:rsidRDefault="0073589D" w:rsidP="0073589D">
      <w:pPr>
        <w:rPr>
          <w:rFonts w:eastAsia="Times New Roman"/>
          <w:b/>
          <w:sz w:val="24"/>
          <w:szCs w:val="24"/>
        </w:rPr>
      </w:pPr>
      <w:r w:rsidRPr="0073589D">
        <w:rPr>
          <w:rFonts w:eastAsia="Times New Roman"/>
          <w:b/>
          <w:sz w:val="24"/>
          <w:szCs w:val="24"/>
        </w:rPr>
        <w:t>Кабельный журнал:</w:t>
      </w:r>
    </w:p>
    <w:tbl>
      <w:tblPr>
        <w:tblW w:w="0" w:type="auto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2844"/>
        <w:gridCol w:w="2928"/>
      </w:tblGrid>
      <w:tr w:rsidR="0073589D" w:rsidRPr="0073589D" w:rsidTr="00E62D58">
        <w:trPr>
          <w:trHeight w:val="696"/>
        </w:trPr>
        <w:tc>
          <w:tcPr>
            <w:tcW w:w="3120" w:type="dxa"/>
          </w:tcPr>
          <w:p w:rsidR="0073589D" w:rsidRPr="0073589D" w:rsidRDefault="0073589D" w:rsidP="00E62D58">
            <w:pPr>
              <w:ind w:firstLine="708"/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</w:rPr>
              <w:t>Номер кабеля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</w:rPr>
              <w:t xml:space="preserve">      Тип кабеля</w:t>
            </w:r>
          </w:p>
        </w:tc>
        <w:tc>
          <w:tcPr>
            <w:tcW w:w="2928" w:type="dxa"/>
          </w:tcPr>
          <w:p w:rsidR="0073589D" w:rsidRPr="0073589D" w:rsidRDefault="0073589D" w:rsidP="00E62D58">
            <w:pPr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</w:rPr>
              <w:t xml:space="preserve">         Длина, </w:t>
            </w:r>
            <w:proofErr w:type="gramStart"/>
            <w:r w:rsidRPr="0073589D">
              <w:rPr>
                <w:rFonts w:eastAsia="Times New Roman"/>
                <w:sz w:val="24"/>
                <w:szCs w:val="24"/>
              </w:rPr>
              <w:t>м</w:t>
            </w:r>
            <w:proofErr w:type="gramEnd"/>
          </w:p>
        </w:tc>
      </w:tr>
      <w:tr w:rsidR="0073589D" w:rsidRPr="0073589D" w:rsidTr="00E62D58">
        <w:trPr>
          <w:trHeight w:val="696"/>
        </w:trPr>
        <w:tc>
          <w:tcPr>
            <w:tcW w:w="3120" w:type="dxa"/>
          </w:tcPr>
          <w:p w:rsidR="0073589D" w:rsidRPr="0073589D" w:rsidRDefault="0073589D" w:rsidP="0073589D">
            <w:pPr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</w:rPr>
              <w:t xml:space="preserve">            К(1)-1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F50FEA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73589D" w:rsidRPr="0073589D" w:rsidTr="00E62D58">
        <w:trPr>
          <w:trHeight w:val="660"/>
        </w:trPr>
        <w:tc>
          <w:tcPr>
            <w:tcW w:w="3120" w:type="dxa"/>
          </w:tcPr>
          <w:p w:rsidR="0073589D" w:rsidRPr="0073589D" w:rsidRDefault="0073589D" w:rsidP="00E62D58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</w:t>
            </w:r>
            <w:r w:rsidRPr="0073589D">
              <w:rPr>
                <w:rFonts w:eastAsia="Times New Roman"/>
                <w:sz w:val="24"/>
                <w:szCs w:val="24"/>
              </w:rPr>
              <w:t>К(1)-2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F50FEA" w:rsidP="00E62D58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73589D" w:rsidRPr="0073589D" w:rsidTr="00E62D58">
        <w:trPr>
          <w:trHeight w:val="696"/>
        </w:trPr>
        <w:tc>
          <w:tcPr>
            <w:tcW w:w="3120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</w:rPr>
              <w:t xml:space="preserve">К(2)-1 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F50FEA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73589D" w:rsidRPr="0073589D" w:rsidTr="00E62D58">
        <w:trPr>
          <w:trHeight w:val="696"/>
        </w:trPr>
        <w:tc>
          <w:tcPr>
            <w:tcW w:w="3120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</w:rPr>
              <w:t>К(2)-</w:t>
            </w:r>
            <w:r w:rsidRPr="0073589D"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F50FEA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</w:rPr>
              <w:t>К(2)-3</w:t>
            </w:r>
          </w:p>
        </w:tc>
        <w:tc>
          <w:tcPr>
            <w:tcW w:w="2844" w:type="dxa"/>
          </w:tcPr>
          <w:p w:rsidR="0073589D" w:rsidRPr="0073589D" w:rsidRDefault="0073589D" w:rsidP="0073589D">
            <w:pPr>
              <w:rPr>
                <w:rFonts w:eastAsia="Times New Roman"/>
                <w:b/>
                <w:sz w:val="24"/>
                <w:szCs w:val="24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 xml:space="preserve">         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BE1746" w:rsidRDefault="0073589D" w:rsidP="00AB08CE">
            <w:pPr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             </w:t>
            </w:r>
            <w:r w:rsidR="00AB08CE">
              <w:rPr>
                <w:rFonts w:eastAsia="Times New Roman"/>
                <w:sz w:val="24"/>
                <w:szCs w:val="24"/>
              </w:rPr>
              <w:t xml:space="preserve"> 8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К(2)-4</w:t>
            </w:r>
          </w:p>
        </w:tc>
        <w:tc>
          <w:tcPr>
            <w:tcW w:w="2844" w:type="dxa"/>
          </w:tcPr>
          <w:p w:rsidR="0073589D" w:rsidRPr="0073589D" w:rsidRDefault="0073589D" w:rsidP="0073589D">
            <w:pPr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 xml:space="preserve">         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К(2)-5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К(2)-6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</w:t>
            </w:r>
            <w:r w:rsidR="0073589D" w:rsidRPr="0073589D">
              <w:rPr>
                <w:rFonts w:eastAsia="Times New Roman"/>
                <w:sz w:val="24"/>
                <w:szCs w:val="24"/>
              </w:rPr>
              <w:t>)-1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</w:t>
            </w:r>
            <w:r w:rsidR="0073589D" w:rsidRPr="0073589D">
              <w:rPr>
                <w:rFonts w:eastAsia="Times New Roman"/>
                <w:sz w:val="24"/>
                <w:szCs w:val="24"/>
              </w:rPr>
              <w:t>)-2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73589D" w:rsidRPr="0073589D" w:rsidTr="00E62D58">
        <w:trPr>
          <w:trHeight w:val="757"/>
        </w:trPr>
        <w:tc>
          <w:tcPr>
            <w:tcW w:w="3120" w:type="dxa"/>
          </w:tcPr>
          <w:p w:rsidR="0073589D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</w:t>
            </w:r>
            <w:r w:rsidR="0073589D" w:rsidRPr="0073589D">
              <w:rPr>
                <w:rFonts w:eastAsia="Times New Roman"/>
                <w:sz w:val="24"/>
                <w:szCs w:val="24"/>
              </w:rPr>
              <w:t>)-3</w:t>
            </w:r>
          </w:p>
        </w:tc>
        <w:tc>
          <w:tcPr>
            <w:tcW w:w="2844" w:type="dxa"/>
          </w:tcPr>
          <w:p w:rsidR="0073589D" w:rsidRPr="0073589D" w:rsidRDefault="0073589D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73589D" w:rsidRPr="0073589D" w:rsidRDefault="00BE1746" w:rsidP="00BE1746">
            <w:pPr>
              <w:tabs>
                <w:tab w:val="center" w:pos="1710"/>
                <w:tab w:val="right" w:pos="2712"/>
              </w:tabs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ab/>
            </w:r>
            <w:r w:rsidR="00AB08CE"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</w:rPr>
              <w:tab/>
            </w:r>
          </w:p>
        </w:tc>
      </w:tr>
      <w:tr w:rsidR="00BE1746" w:rsidRPr="0073589D" w:rsidTr="00E62D58">
        <w:trPr>
          <w:trHeight w:val="757"/>
        </w:trPr>
        <w:tc>
          <w:tcPr>
            <w:tcW w:w="3120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К(3)-4</w:t>
            </w:r>
          </w:p>
        </w:tc>
        <w:tc>
          <w:tcPr>
            <w:tcW w:w="2844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BE1746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</w:tr>
      <w:tr w:rsidR="00BE1746" w:rsidRPr="0073589D" w:rsidTr="00E62D58">
        <w:trPr>
          <w:trHeight w:val="757"/>
        </w:trPr>
        <w:tc>
          <w:tcPr>
            <w:tcW w:w="3120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К(3)-5</w:t>
            </w:r>
          </w:p>
        </w:tc>
        <w:tc>
          <w:tcPr>
            <w:tcW w:w="2844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BE1746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</w:tr>
      <w:tr w:rsidR="00BE1746" w:rsidRPr="0073589D" w:rsidTr="00E62D58">
        <w:trPr>
          <w:trHeight w:val="757"/>
        </w:trPr>
        <w:tc>
          <w:tcPr>
            <w:tcW w:w="3120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К(3)-6</w:t>
            </w:r>
          </w:p>
        </w:tc>
        <w:tc>
          <w:tcPr>
            <w:tcW w:w="2844" w:type="dxa"/>
          </w:tcPr>
          <w:p w:rsidR="00BE1746" w:rsidRPr="0073589D" w:rsidRDefault="00BE1746" w:rsidP="00E62D58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73589D">
              <w:rPr>
                <w:rFonts w:eastAsia="Times New Roman"/>
                <w:sz w:val="24"/>
                <w:szCs w:val="24"/>
                <w:lang w:val="en-US"/>
              </w:rPr>
              <w:t>UTP</w:t>
            </w:r>
            <w:r w:rsidRPr="0073589D">
              <w:rPr>
                <w:rFonts w:eastAsia="Times New Roman"/>
                <w:sz w:val="24"/>
                <w:szCs w:val="24"/>
              </w:rPr>
              <w:t>.5e</w:t>
            </w:r>
          </w:p>
        </w:tc>
        <w:tc>
          <w:tcPr>
            <w:tcW w:w="2928" w:type="dxa"/>
          </w:tcPr>
          <w:p w:rsidR="00BE1746" w:rsidRPr="0073589D" w:rsidRDefault="00AB08CE" w:rsidP="00E62D58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</w:tbl>
    <w:p w:rsidR="0073589D" w:rsidRPr="00A52443" w:rsidRDefault="0073589D" w:rsidP="00BE1746">
      <w:pPr>
        <w:ind w:firstLine="0"/>
        <w:rPr>
          <w:sz w:val="24"/>
          <w:szCs w:val="24"/>
        </w:rPr>
      </w:pPr>
    </w:p>
    <w:sectPr w:rsidR="0073589D" w:rsidRPr="00A5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988"/>
    <w:multiLevelType w:val="multilevel"/>
    <w:tmpl w:val="6B7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8388A"/>
    <w:multiLevelType w:val="multilevel"/>
    <w:tmpl w:val="7B6C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F118B"/>
    <w:multiLevelType w:val="multilevel"/>
    <w:tmpl w:val="65D4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4F"/>
    <w:rsid w:val="001830F6"/>
    <w:rsid w:val="004C0824"/>
    <w:rsid w:val="00525533"/>
    <w:rsid w:val="00633254"/>
    <w:rsid w:val="00670233"/>
    <w:rsid w:val="0073589D"/>
    <w:rsid w:val="00783467"/>
    <w:rsid w:val="009D1AD1"/>
    <w:rsid w:val="009E53B2"/>
    <w:rsid w:val="00A21D4F"/>
    <w:rsid w:val="00A52443"/>
    <w:rsid w:val="00AB08CE"/>
    <w:rsid w:val="00AD07BD"/>
    <w:rsid w:val="00BE1746"/>
    <w:rsid w:val="00C1265B"/>
    <w:rsid w:val="00D1710D"/>
    <w:rsid w:val="00DE0004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53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0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25533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c-item-img">
    <w:name w:val="c-item-img"/>
    <w:basedOn w:val="a"/>
    <w:rsid w:val="005255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c-item-price">
    <w:name w:val="c-item-price"/>
    <w:basedOn w:val="a"/>
    <w:rsid w:val="005255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rur">
    <w:name w:val="rur"/>
    <w:basedOn w:val="a0"/>
    <w:rsid w:val="00525533"/>
  </w:style>
  <w:style w:type="character" w:customStyle="1" w:styleId="20">
    <w:name w:val="Заголовок 2 Знак"/>
    <w:basedOn w:val="a0"/>
    <w:link w:val="2"/>
    <w:uiPriority w:val="9"/>
    <w:semiHidden/>
    <w:rsid w:val="00670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0233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023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70233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7023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anel-title">
    <w:name w:val="panel-title"/>
    <w:basedOn w:val="a"/>
    <w:rsid w:val="006702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0233"/>
    <w:rPr>
      <w:color w:val="0000FF"/>
      <w:u w:val="single"/>
    </w:rPr>
  </w:style>
  <w:style w:type="character" w:styleId="a6">
    <w:name w:val="Strong"/>
    <w:basedOn w:val="a0"/>
    <w:uiPriority w:val="22"/>
    <w:qFormat/>
    <w:rsid w:val="00670233"/>
    <w:rPr>
      <w:b/>
      <w:bCs/>
    </w:rPr>
  </w:style>
  <w:style w:type="paragraph" w:styleId="a7">
    <w:name w:val="Normal (Web)"/>
    <w:basedOn w:val="a"/>
    <w:uiPriority w:val="99"/>
    <w:semiHidden/>
    <w:unhideWhenUsed/>
    <w:rsid w:val="00A5244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eforelist">
    <w:name w:val="before_list"/>
    <w:basedOn w:val="a"/>
    <w:rsid w:val="00A5244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553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00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25533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c-item-img">
    <w:name w:val="c-item-img"/>
    <w:basedOn w:val="a"/>
    <w:rsid w:val="005255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c-item-price">
    <w:name w:val="c-item-price"/>
    <w:basedOn w:val="a"/>
    <w:rsid w:val="005255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rur">
    <w:name w:val="rur"/>
    <w:basedOn w:val="a0"/>
    <w:rsid w:val="00525533"/>
  </w:style>
  <w:style w:type="character" w:customStyle="1" w:styleId="20">
    <w:name w:val="Заголовок 2 Знак"/>
    <w:basedOn w:val="a0"/>
    <w:link w:val="2"/>
    <w:uiPriority w:val="9"/>
    <w:semiHidden/>
    <w:rsid w:val="00670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0233"/>
    <w:pPr>
      <w:pBdr>
        <w:bottom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023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70233"/>
    <w:pPr>
      <w:pBdr>
        <w:top w:val="single" w:sz="6" w:space="1" w:color="auto"/>
      </w:pBdr>
      <w:spacing w:after="0"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67023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anel-title">
    <w:name w:val="panel-title"/>
    <w:basedOn w:val="a"/>
    <w:rsid w:val="0067023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0233"/>
    <w:rPr>
      <w:color w:val="0000FF"/>
      <w:u w:val="single"/>
    </w:rPr>
  </w:style>
  <w:style w:type="character" w:styleId="a6">
    <w:name w:val="Strong"/>
    <w:basedOn w:val="a0"/>
    <w:uiPriority w:val="22"/>
    <w:qFormat/>
    <w:rsid w:val="00670233"/>
    <w:rPr>
      <w:b/>
      <w:bCs/>
    </w:rPr>
  </w:style>
  <w:style w:type="paragraph" w:styleId="a7">
    <w:name w:val="Normal (Web)"/>
    <w:basedOn w:val="a"/>
    <w:uiPriority w:val="99"/>
    <w:semiHidden/>
    <w:unhideWhenUsed/>
    <w:rsid w:val="00A5244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eforelist">
    <w:name w:val="before_list"/>
    <w:basedOn w:val="a"/>
    <w:rsid w:val="00A5244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3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2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3541">
                  <w:marLeft w:val="-225"/>
                  <w:marRight w:val="-22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1708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5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7448489">
                  <w:marLeft w:val="0"/>
                  <w:marRight w:val="0"/>
                  <w:marTop w:val="0"/>
                  <w:marBottom w:val="0"/>
                  <w:divBdr>
                    <w:top w:val="none" w:sz="0" w:space="0" w:color="E9E9E9"/>
                    <w:left w:val="none" w:sz="0" w:space="0" w:color="E9E9E9"/>
                    <w:bottom w:val="none" w:sz="0" w:space="0" w:color="auto"/>
                    <w:right w:val="none" w:sz="0" w:space="0" w:color="E9E9E9"/>
                  </w:divBdr>
                </w:div>
                <w:div w:id="19242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27366">
                  <w:marLeft w:val="-225"/>
                  <w:marRight w:val="-22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01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3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10374068">
                  <w:marLeft w:val="0"/>
                  <w:marRight w:val="0"/>
                  <w:marTop w:val="0"/>
                  <w:marBottom w:val="0"/>
                  <w:divBdr>
                    <w:top w:val="none" w:sz="0" w:space="0" w:color="E9E9E9"/>
                    <w:left w:val="none" w:sz="0" w:space="0" w:color="E9E9E9"/>
                    <w:bottom w:val="none" w:sz="0" w:space="0" w:color="auto"/>
                    <w:right w:val="none" w:sz="0" w:space="0" w:color="E9E9E9"/>
                  </w:divBdr>
                </w:div>
                <w:div w:id="15071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7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9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2021-06-03T20:57:00Z</dcterms:created>
  <dcterms:modified xsi:type="dcterms:W3CDTF">2021-06-04T00:46:00Z</dcterms:modified>
</cp:coreProperties>
</file>