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0701" w14:textId="50B101A2" w:rsidR="00947AA5" w:rsidRPr="009452DD" w:rsidRDefault="00947AA5" w:rsidP="009452DD">
      <w:pPr>
        <w:widowControl/>
        <w:spacing w:before="60" w:after="60"/>
        <w:rPr>
          <w:rFonts w:asciiTheme="majorEastAsia" w:eastAsia="標楷體" w:hAnsiTheme="majorEastAsia" w:hint="eastAsia"/>
          <w:b/>
          <w:bCs/>
          <w:sz w:val="28"/>
          <w:szCs w:val="36"/>
        </w:rPr>
      </w:pPr>
      <w:bookmarkStart w:id="0" w:name="_Hlk193807390"/>
      <w:r w:rsidRPr="00D940CA">
        <w:rPr>
          <w:rFonts w:asciiTheme="majorEastAsia" w:eastAsia="標楷體" w:hAnsiTheme="majorEastAsia" w:hint="eastAsia"/>
          <w:b/>
          <w:bCs/>
          <w:sz w:val="28"/>
          <w:szCs w:val="36"/>
        </w:rPr>
        <w:t>附件1</w:t>
      </w:r>
      <w:r w:rsidRPr="00D940CA">
        <w:rPr>
          <w:rFonts w:asciiTheme="majorEastAsia" w:eastAsia="標楷體" w:hAnsiTheme="majorEastAsia"/>
          <w:b/>
          <w:bCs/>
          <w:sz w:val="28"/>
          <w:szCs w:val="36"/>
        </w:rPr>
        <w:t>-1</w:t>
      </w:r>
      <w:r w:rsidRPr="00D940CA">
        <w:rPr>
          <w:rFonts w:asciiTheme="majorEastAsia" w:eastAsia="標楷體" w:hAnsiTheme="majorEastAsia" w:hint="eastAsia"/>
          <w:b/>
          <w:bCs/>
          <w:sz w:val="28"/>
          <w:szCs w:val="36"/>
        </w:rPr>
        <w:t>：系統概述文件</w:t>
      </w:r>
    </w:p>
    <w:p w14:paraId="755B8F19" w14:textId="77777777" w:rsidR="00947AA5" w:rsidRPr="00D940CA" w:rsidRDefault="00947AA5" w:rsidP="000538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rFonts w:asciiTheme="majorEastAsia" w:hAnsiTheme="majorEastAsia"/>
          <w:szCs w:val="24"/>
        </w:rPr>
      </w:pPr>
      <w:r w:rsidRPr="00D940CA">
        <w:rPr>
          <w:rFonts w:asciiTheme="majorEastAsia" w:hAnsiTheme="majorEastAsia"/>
          <w:szCs w:val="24"/>
        </w:rPr>
        <w:t>編號：（</w:t>
      </w:r>
      <w:r w:rsidRPr="00D940CA">
        <w:rPr>
          <w:rFonts w:asciiTheme="majorEastAsia" w:hAnsiTheme="majorEastAsia" w:hint="eastAsia"/>
          <w:szCs w:val="24"/>
        </w:rPr>
        <w:t>此欄位由</w:t>
      </w:r>
      <w:r w:rsidRPr="00D940CA">
        <w:rPr>
          <w:rFonts w:asciiTheme="majorEastAsia" w:hAnsiTheme="majorEastAsia"/>
          <w:szCs w:val="24"/>
        </w:rPr>
        <w:t>主辦單位填寫）</w:t>
      </w:r>
    </w:p>
    <w:p w14:paraId="548DA339" w14:textId="283A9231" w:rsidR="00947AA5" w:rsidRPr="00D940CA" w:rsidRDefault="00947AA5" w:rsidP="000538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rFonts w:asciiTheme="majorEastAsia" w:hAnsiTheme="majorEastAsia"/>
          <w:szCs w:val="24"/>
        </w:rPr>
      </w:pPr>
      <w:r w:rsidRPr="00D940CA">
        <w:rPr>
          <w:rFonts w:asciiTheme="majorEastAsia" w:hAnsiTheme="majorEastAsia" w:hint="eastAsia"/>
          <w:szCs w:val="24"/>
        </w:rPr>
        <w:t>中文</w:t>
      </w:r>
      <w:r w:rsidRPr="00D940CA">
        <w:rPr>
          <w:rFonts w:asciiTheme="majorEastAsia" w:hAnsiTheme="majorEastAsia"/>
          <w:szCs w:val="24"/>
        </w:rPr>
        <w:t>專題名稱：</w:t>
      </w:r>
      <w:r w:rsidR="004F2146" w:rsidRPr="004F2146">
        <w:rPr>
          <w:rFonts w:asciiTheme="majorEastAsia" w:hAnsiTheme="majorEastAsia"/>
          <w:szCs w:val="24"/>
        </w:rPr>
        <w:t>風險精靈評評理</w:t>
      </w:r>
    </w:p>
    <w:p w14:paraId="58BBA656" w14:textId="7F78E25B" w:rsidR="00947AA5" w:rsidRPr="00D940CA" w:rsidRDefault="00947AA5" w:rsidP="000538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rFonts w:asciiTheme="majorEastAsia" w:hAnsiTheme="majorEastAsia"/>
          <w:szCs w:val="24"/>
        </w:rPr>
      </w:pPr>
      <w:r w:rsidRPr="00D940CA">
        <w:rPr>
          <w:rFonts w:asciiTheme="majorEastAsia" w:hAnsiTheme="majorEastAsia" w:hint="eastAsia"/>
          <w:szCs w:val="24"/>
        </w:rPr>
        <w:t>英文專題名稱：</w:t>
      </w:r>
      <w:proofErr w:type="spellStart"/>
      <w:r w:rsidR="00CF6ABA" w:rsidRPr="00CF6ABA">
        <w:rPr>
          <w:rFonts w:asciiTheme="majorEastAsia" w:hAnsiTheme="majorEastAsia"/>
          <w:szCs w:val="24"/>
        </w:rPr>
        <w:t>RiskGenie</w:t>
      </w:r>
      <w:proofErr w:type="spellEnd"/>
    </w:p>
    <w:p w14:paraId="31E908E9" w14:textId="77777777" w:rsidR="00947AA5" w:rsidRPr="00D940CA" w:rsidRDefault="00947AA5" w:rsidP="000538E9">
      <w:pPr>
        <w:adjustRightInd w:val="0"/>
        <w:snapToGrid w:val="0"/>
        <w:spacing w:before="60" w:after="60"/>
        <w:ind w:left="1620"/>
        <w:rPr>
          <w:rFonts w:asciiTheme="majorEastAsia" w:eastAsia="標楷體" w:hAnsiTheme="majorEastAsia"/>
          <w:bCs/>
          <w:sz w:val="28"/>
        </w:rPr>
      </w:pPr>
    </w:p>
    <w:p w14:paraId="54079A0D" w14:textId="77777777" w:rsidR="00947AA5" w:rsidRPr="00D940CA" w:rsidRDefault="00947AA5" w:rsidP="00E65613">
      <w:pPr>
        <w:adjustRightInd w:val="0"/>
        <w:snapToGrid w:val="0"/>
        <w:spacing w:before="60" w:after="6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/>
          <w:bCs/>
          <w:sz w:val="28"/>
        </w:rPr>
        <w:t>一、前言</w:t>
      </w:r>
    </w:p>
    <w:p w14:paraId="124398B0" w14:textId="4FCBBA8C" w:rsidR="00185AC6" w:rsidRPr="00D940CA" w:rsidRDefault="00FE23AB" w:rsidP="000538E9">
      <w:pPr>
        <w:pStyle w:val="a3"/>
        <w:numPr>
          <w:ilvl w:val="0"/>
          <w:numId w:val="3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背景介紹：隨著全球數位化與雲端服務的普及，資訊安全已成為組織營運不可或缺的一環。許多組織選擇導入 ISO 27001 資訊安全管理系統（ISMS），而在其標準 PDCA 維運流程中，「資產盤點」與「風險評鑑」是決定資安政策成敗的關鍵前期作業</w:t>
      </w:r>
      <w:r w:rsidR="00DB0450" w:rsidRPr="00D940CA">
        <w:rPr>
          <w:rFonts w:asciiTheme="majorEastAsia" w:eastAsia="標楷體" w:hAnsiTheme="majorEastAsia" w:hint="eastAsia"/>
          <w:bCs/>
          <w:sz w:val="28"/>
        </w:rPr>
        <w:t>。</w:t>
      </w:r>
    </w:p>
    <w:p w14:paraId="539D96C4" w14:textId="3EE9097E" w:rsidR="00DB0450" w:rsidRPr="00D940CA" w:rsidRDefault="00DB0450" w:rsidP="000538E9">
      <w:pPr>
        <w:pStyle w:val="a3"/>
        <w:numPr>
          <w:ilvl w:val="0"/>
          <w:numId w:val="3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痛點與動機：現行實務高度依賴人工填寫（Excel 表格），面臨承辦人員評估標準不一（缺乏客觀評價）、資安主管決策困境（風險分數失真導致預算錯配），以及引進雲端 AI 時可能產生的機敏資料外洩與 AI 幻覺等實務痛點。</w:t>
      </w:r>
    </w:p>
    <w:p w14:paraId="3D78748F" w14:textId="1B6A1F02" w:rsidR="00DB0450" w:rsidRPr="00D940CA" w:rsidRDefault="00240F90" w:rsidP="000538E9">
      <w:pPr>
        <w:pStyle w:val="a3"/>
        <w:numPr>
          <w:ilvl w:val="0"/>
          <w:numId w:val="3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系統目的與目標：本專題旨在開發一套支援 ISMS 運作的 AI 風險顧問系統——「</w:t>
      </w:r>
      <w:proofErr w:type="spellStart"/>
      <w:r w:rsidRPr="00D940CA">
        <w:rPr>
          <w:rFonts w:asciiTheme="majorEastAsia" w:eastAsia="標楷體" w:hAnsiTheme="majorEastAsia" w:hint="eastAsia"/>
          <w:bCs/>
          <w:sz w:val="28"/>
        </w:rPr>
        <w:t>RiskGenie</w:t>
      </w:r>
      <w:proofErr w:type="spellEnd"/>
      <w:r w:rsidRPr="00D940CA">
        <w:rPr>
          <w:rFonts w:asciiTheme="majorEastAsia" w:eastAsia="標楷體" w:hAnsiTheme="majorEastAsia" w:hint="eastAsia"/>
          <w:bCs/>
          <w:sz w:val="28"/>
        </w:rPr>
        <w:t>評評理」，將「AI 智能」與「合規規則引擎」深度結合，把繁瑣且主觀的人工作業轉化為數據驅動的標準合規流程。</w:t>
      </w:r>
    </w:p>
    <w:p w14:paraId="6C878660" w14:textId="77777777" w:rsidR="00185AC6" w:rsidRPr="00D940CA" w:rsidRDefault="00185AC6" w:rsidP="000538E9">
      <w:pPr>
        <w:adjustRightInd w:val="0"/>
        <w:snapToGrid w:val="0"/>
        <w:spacing w:before="60" w:after="60"/>
        <w:ind w:leftChars="175" w:left="420"/>
        <w:rPr>
          <w:rFonts w:asciiTheme="majorEastAsia" w:eastAsia="標楷體" w:hAnsiTheme="majorEastAsia"/>
          <w:bCs/>
          <w:sz w:val="28"/>
        </w:rPr>
      </w:pPr>
    </w:p>
    <w:p w14:paraId="42ADC288" w14:textId="77777777" w:rsidR="00947AA5" w:rsidRPr="00D940CA" w:rsidRDefault="00947AA5" w:rsidP="00E65613">
      <w:pPr>
        <w:adjustRightInd w:val="0"/>
        <w:snapToGrid w:val="0"/>
        <w:spacing w:before="60" w:after="6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/>
          <w:bCs/>
          <w:sz w:val="28"/>
        </w:rPr>
        <w:t>二、創意描述</w:t>
      </w:r>
    </w:p>
    <w:p w14:paraId="0FDFE6E3" w14:textId="77777777" w:rsidR="00D8075D" w:rsidRPr="00D940CA" w:rsidRDefault="00D8075D" w:rsidP="000538E9">
      <w:pPr>
        <w:adjustRightInd w:val="0"/>
        <w:snapToGrid w:val="0"/>
        <w:spacing w:before="60" w:after="60"/>
        <w:ind w:leftChars="175" w:left="42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現況問題與市場需求：傳統資安風險評鑑缺乏客觀參照標準、漏洞查詢耗時費力</w:t>
      </w:r>
    </w:p>
    <w:p w14:paraId="2D1A59F9" w14:textId="020E7281" w:rsidR="00AA7B67" w:rsidRPr="00D940CA" w:rsidRDefault="00D8075D" w:rsidP="000538E9">
      <w:pPr>
        <w:adjustRightInd w:val="0"/>
        <w:snapToGrid w:val="0"/>
        <w:spacing w:before="60" w:after="60"/>
        <w:ind w:leftChars="175" w:left="42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，且市面上大型企業級合規平台費用昂貴，使得中小企業與學校單位難以負擔。</w:t>
      </w:r>
    </w:p>
    <w:p w14:paraId="7C69411F" w14:textId="77777777" w:rsidR="008F76D4" w:rsidRPr="00D940CA" w:rsidRDefault="008F76D4" w:rsidP="000538E9">
      <w:pPr>
        <w:adjustRightInd w:val="0"/>
        <w:snapToGrid w:val="0"/>
        <w:spacing w:before="60" w:after="60"/>
        <w:ind w:leftChars="175" w:left="42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核心創新構想與機制：</w:t>
      </w:r>
    </w:p>
    <w:p w14:paraId="0D90B516" w14:textId="55776344" w:rsidR="008F76D4" w:rsidRPr="00B057B0" w:rsidRDefault="008F76D4" w:rsidP="00B057B0">
      <w:pPr>
        <w:pStyle w:val="a3"/>
        <w:numPr>
          <w:ilvl w:val="0"/>
          <w:numId w:val="4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「AI 給建議、規則算分、RAG 給來源」三層架構：使風險分數具備可解釋性、可重算性與可審計性，避免 AI 直接決定分數引發的信任疑慮</w:t>
      </w:r>
      <w:r w:rsidR="00E65613">
        <w:rPr>
          <w:rFonts w:asciiTheme="majorEastAsia" w:eastAsia="標楷體" w:hAnsiTheme="majorEastAsia" w:hint="eastAsia"/>
          <w:bCs/>
          <w:sz w:val="28"/>
        </w:rPr>
        <w:t>。</w:t>
      </w:r>
    </w:p>
    <w:p w14:paraId="5F0D1E09" w14:textId="60A6EF46" w:rsidR="008F76D4" w:rsidRPr="00D940CA" w:rsidRDefault="008F76D4" w:rsidP="000538E9">
      <w:pPr>
        <w:pStyle w:val="a3"/>
        <w:numPr>
          <w:ilvl w:val="0"/>
          <w:numId w:val="4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機敏資料去識別化防護層：資料發送至雲端大型語言模型（Gemini）前，自動遮蔽機構名稱與關鍵敏感參數，保障資安隱私。</w:t>
      </w:r>
    </w:p>
    <w:p w14:paraId="40549548" w14:textId="7F9CD98C" w:rsidR="008F76D4" w:rsidRPr="00D940CA" w:rsidRDefault="008F76D4" w:rsidP="000538E9">
      <w:pPr>
        <w:pStyle w:val="a3"/>
        <w:numPr>
          <w:ilvl w:val="0"/>
          <w:numId w:val="4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RAG 檢索增強生成合規機制：串接本地 NVD/CVE 漏洞資料庫與 ISO 27002:2022 控制措施知識庫，根除 AI 幻覺，自動產出具公信力的資安改善 SOP 草案。</w:t>
      </w:r>
    </w:p>
    <w:p w14:paraId="098E6664" w14:textId="4DA0D308" w:rsidR="00D8075D" w:rsidRPr="00D940CA" w:rsidRDefault="008F76D4" w:rsidP="000538E9">
      <w:pPr>
        <w:pStyle w:val="a3"/>
        <w:numPr>
          <w:ilvl w:val="0"/>
          <w:numId w:val="4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人機協同與人工確認原則：定位 AI 為「顧問」，清晰呈現原始資料</w:t>
      </w:r>
      <w:r w:rsidRPr="00D940CA">
        <w:rPr>
          <w:rFonts w:asciiTheme="majorEastAsia" w:eastAsia="標楷體" w:hAnsiTheme="majorEastAsia" w:hint="eastAsia"/>
          <w:bCs/>
          <w:sz w:val="28"/>
        </w:rPr>
        <w:lastRenderedPageBreak/>
        <w:t>與 AI 建議的差異，最終決策權保留給人工審核並留存軌跡。</w:t>
      </w:r>
    </w:p>
    <w:p w14:paraId="2E942A97" w14:textId="77777777" w:rsidR="00AA7B67" w:rsidRPr="00D940CA" w:rsidRDefault="00AA7B67" w:rsidP="000538E9">
      <w:pPr>
        <w:adjustRightInd w:val="0"/>
        <w:snapToGrid w:val="0"/>
        <w:spacing w:before="60" w:after="60"/>
        <w:ind w:leftChars="175" w:left="420"/>
        <w:rPr>
          <w:rFonts w:asciiTheme="majorEastAsia" w:eastAsia="標楷體" w:hAnsiTheme="majorEastAsia"/>
          <w:bCs/>
          <w:sz w:val="28"/>
        </w:rPr>
      </w:pPr>
    </w:p>
    <w:p w14:paraId="1F0CC522" w14:textId="77777777" w:rsidR="00947AA5" w:rsidRPr="00D940CA" w:rsidRDefault="00947AA5" w:rsidP="00E65613">
      <w:pPr>
        <w:adjustRightInd w:val="0"/>
        <w:snapToGrid w:val="0"/>
        <w:spacing w:before="60" w:after="6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/>
          <w:bCs/>
          <w:sz w:val="28"/>
        </w:rPr>
        <w:t>三、系統功能簡介</w:t>
      </w:r>
    </w:p>
    <w:p w14:paraId="6DD073F1" w14:textId="5A263727" w:rsidR="005B1C18" w:rsidRPr="00D940CA" w:rsidRDefault="005B1C18" w:rsidP="000538E9">
      <w:pPr>
        <w:adjustRightInd w:val="0"/>
        <w:snapToGrid w:val="0"/>
        <w:spacing w:before="60" w:after="60"/>
        <w:ind w:leftChars="175" w:left="42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系統規劃 11 項核心功能需求（FR-01～FR-11）：</w:t>
      </w:r>
    </w:p>
    <w:p w14:paraId="2E682E50" w14:textId="46278721" w:rsidR="005B1C18" w:rsidRPr="00D940CA" w:rsidRDefault="005B1C18" w:rsidP="000538E9">
      <w:pPr>
        <w:pStyle w:val="a3"/>
        <w:numPr>
          <w:ilvl w:val="0"/>
          <w:numId w:val="5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登入作業（FR-01）：提供帳號密碼登入驗證，並依角色權限導向對應功能。</w:t>
      </w:r>
    </w:p>
    <w:p w14:paraId="4D9BD886" w14:textId="6682B41C" w:rsidR="005B1C18" w:rsidRPr="00D940CA" w:rsidRDefault="005B1C18" w:rsidP="000538E9">
      <w:pPr>
        <w:pStyle w:val="a3"/>
        <w:numPr>
          <w:ilvl w:val="0"/>
          <w:numId w:val="5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新增資訊資產作業（FR-02）：登記資產名稱、類別、負責人、用途與 CIA（機密性、完整性、可用性）等級等必要資料。</w:t>
      </w:r>
    </w:p>
    <w:p w14:paraId="7DB8DF93" w14:textId="1A6EC9F9" w:rsidR="005B1C18" w:rsidRPr="00D940CA" w:rsidRDefault="005B1C18" w:rsidP="000538E9">
      <w:pPr>
        <w:pStyle w:val="a3"/>
        <w:numPr>
          <w:ilvl w:val="0"/>
          <w:numId w:val="5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刪除資訊資產作業（FR-03）：刪除不再使用或登錄錯誤之資產。</w:t>
      </w:r>
    </w:p>
    <w:p w14:paraId="3B674870" w14:textId="51B98128" w:rsidR="005B1C18" w:rsidRPr="00D940CA" w:rsidRDefault="005B1C18" w:rsidP="000538E9">
      <w:pPr>
        <w:pStyle w:val="a3"/>
        <w:numPr>
          <w:ilvl w:val="0"/>
          <w:numId w:val="5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修改資訊資產作業（FR-04）：更新既有資產資料，維護盤點準確性。</w:t>
      </w:r>
    </w:p>
    <w:p w14:paraId="77AC0927" w14:textId="17831071" w:rsidR="005B1C18" w:rsidRPr="00D940CA" w:rsidRDefault="005B1C18" w:rsidP="000538E9">
      <w:pPr>
        <w:pStyle w:val="a3"/>
        <w:numPr>
          <w:ilvl w:val="0"/>
          <w:numId w:val="5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查詢資訊資產作業（FR-05）：依資產名稱、類別或負責人等條件快速查詢。</w:t>
      </w:r>
    </w:p>
    <w:p w14:paraId="691B20F4" w14:textId="62B51BAC" w:rsidR="005B1C18" w:rsidRPr="00D940CA" w:rsidRDefault="005B1C18" w:rsidP="000538E9">
      <w:pPr>
        <w:pStyle w:val="a3"/>
        <w:numPr>
          <w:ilvl w:val="0"/>
          <w:numId w:val="5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資產盤點與 AI 建議作業（FR-06）：自動檢查資料完整性，提示缺漏，並由 AI 提供資產分類與 CIA 價值建議供確認。</w:t>
      </w:r>
    </w:p>
    <w:p w14:paraId="42ABD4F6" w14:textId="7BCC2DFD" w:rsidR="005B1C18" w:rsidRPr="00D940CA" w:rsidRDefault="005B1C18" w:rsidP="000538E9">
      <w:pPr>
        <w:pStyle w:val="a3"/>
        <w:numPr>
          <w:ilvl w:val="0"/>
          <w:numId w:val="5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風險評鑑作業（FR-07）：結合資產價值、威脅與弱點等數據計算風險值並顯示風險等級。</w:t>
      </w:r>
    </w:p>
    <w:p w14:paraId="3F5C7F2D" w14:textId="24E7EC4A" w:rsidR="005B1C18" w:rsidRPr="00D940CA" w:rsidRDefault="005B1C18" w:rsidP="000538E9">
      <w:pPr>
        <w:pStyle w:val="a3"/>
        <w:numPr>
          <w:ilvl w:val="0"/>
          <w:numId w:val="5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風險評鑑 AI 建議作業（FR-08）：根據風險評鑑結果產生具體的改善建議措施供後續處理。</w:t>
      </w:r>
    </w:p>
    <w:p w14:paraId="20C3B90A" w14:textId="24353145" w:rsidR="005B1C18" w:rsidRPr="00D940CA" w:rsidRDefault="005B1C18" w:rsidP="000538E9">
      <w:pPr>
        <w:pStyle w:val="a3"/>
        <w:numPr>
          <w:ilvl w:val="0"/>
          <w:numId w:val="5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風險報表產生作業（FR-09）：提供整體風險報表與高風險資產清單/熱力圖，協助主管掌握優先處理項目。</w:t>
      </w:r>
    </w:p>
    <w:p w14:paraId="4CE71681" w14:textId="6BDF6DC1" w:rsidR="005B1C18" w:rsidRPr="00D940CA" w:rsidRDefault="005B1C18" w:rsidP="000538E9">
      <w:pPr>
        <w:pStyle w:val="a3"/>
        <w:numPr>
          <w:ilvl w:val="0"/>
          <w:numId w:val="5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帳號與權限管理作業（FR-10）：進行使用者帳號的新增、修改、停用與角色權限設定。</w:t>
      </w:r>
    </w:p>
    <w:p w14:paraId="29CE2873" w14:textId="76C48E08" w:rsidR="005B1C18" w:rsidRPr="00D940CA" w:rsidRDefault="005B1C18" w:rsidP="000538E9">
      <w:pPr>
        <w:pStyle w:val="a3"/>
        <w:numPr>
          <w:ilvl w:val="0"/>
          <w:numId w:val="5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備份系統資料作業（FR-11）：執行或管理系統資料備份，降低資料遺失風險。</w:t>
      </w:r>
    </w:p>
    <w:p w14:paraId="4A73099F" w14:textId="77777777" w:rsidR="005B1C18" w:rsidRPr="00D940CA" w:rsidRDefault="005B1C18" w:rsidP="000538E9">
      <w:pPr>
        <w:adjustRightInd w:val="0"/>
        <w:snapToGrid w:val="0"/>
        <w:spacing w:before="60" w:after="60"/>
        <w:ind w:leftChars="175" w:left="420"/>
        <w:rPr>
          <w:rFonts w:asciiTheme="majorEastAsia" w:eastAsia="標楷體" w:hAnsiTheme="majorEastAsia"/>
          <w:bCs/>
          <w:sz w:val="28"/>
        </w:rPr>
      </w:pPr>
    </w:p>
    <w:p w14:paraId="47F36824" w14:textId="77777777" w:rsidR="00947AA5" w:rsidRPr="00D940CA" w:rsidRDefault="00947AA5" w:rsidP="00E65613">
      <w:pPr>
        <w:adjustRightInd w:val="0"/>
        <w:snapToGrid w:val="0"/>
        <w:spacing w:before="60" w:after="6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/>
          <w:bCs/>
          <w:sz w:val="28"/>
        </w:rPr>
        <w:t>四、系統特色</w:t>
      </w:r>
    </w:p>
    <w:p w14:paraId="56C31ED5" w14:textId="760ABE73" w:rsidR="00177995" w:rsidRPr="00D940CA" w:rsidRDefault="00177995" w:rsidP="000538E9">
      <w:pPr>
        <w:pStyle w:val="a3"/>
        <w:numPr>
          <w:ilvl w:val="0"/>
          <w:numId w:val="6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利害關係人導向的智慧盤點功能：支援批次匯入 Excel 資產表，由 AI 進行欄位對齊與語意分析，自動給予分類與 CIA 建議並附加分級理由。</w:t>
      </w:r>
    </w:p>
    <w:p w14:paraId="2D14DED9" w14:textId="7D06B6D3" w:rsidR="00177995" w:rsidRPr="00D940CA" w:rsidRDefault="00177995" w:rsidP="000538E9">
      <w:pPr>
        <w:pStyle w:val="a3"/>
        <w:numPr>
          <w:ilvl w:val="0"/>
          <w:numId w:val="6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數據驅動與彈性公式的動態風險評鑑：排程同步/快取外部 NVD/CVE 漏洞 CVSS 分數，無須即時連線外部即可進行數據計算，且預留公式擴充彈性。</w:t>
      </w:r>
    </w:p>
    <w:p w14:paraId="20FE8449" w14:textId="6C01DF17" w:rsidR="00177995" w:rsidRPr="00D940CA" w:rsidRDefault="00177995" w:rsidP="000538E9">
      <w:pPr>
        <w:pStyle w:val="a3"/>
        <w:numPr>
          <w:ilvl w:val="0"/>
          <w:numId w:val="6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機敏資料去識別化防護層：傳輸至雲端 AI 前遮蔽辨識性資訊，在資安隱私防護下發揮 AI 分析效益。</w:t>
      </w:r>
    </w:p>
    <w:p w14:paraId="43C5BAF5" w14:textId="18E8917A" w:rsidR="00177995" w:rsidRPr="00D940CA" w:rsidRDefault="00177995" w:rsidP="000538E9">
      <w:pPr>
        <w:pStyle w:val="a3"/>
        <w:numPr>
          <w:ilvl w:val="0"/>
          <w:numId w:val="6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基於 RAG 技術的合規建議：強制 AI 依據 ISO 27002:2022 控制</w:t>
      </w:r>
      <w:r w:rsidRPr="00D940CA">
        <w:rPr>
          <w:rFonts w:asciiTheme="majorEastAsia" w:eastAsia="標楷體" w:hAnsiTheme="majorEastAsia" w:hint="eastAsia"/>
          <w:bCs/>
          <w:sz w:val="28"/>
        </w:rPr>
        <w:lastRenderedPageBreak/>
        <w:t>措施檢索回答，消除生成式 AI 幻覺。</w:t>
      </w:r>
    </w:p>
    <w:p w14:paraId="1D594D53" w14:textId="6EFEDADE" w:rsidR="00177995" w:rsidRPr="00D940CA" w:rsidRDefault="00177995" w:rsidP="000538E9">
      <w:pPr>
        <w:pStyle w:val="a3"/>
        <w:numPr>
          <w:ilvl w:val="0"/>
          <w:numId w:val="6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人機協同與差異分析透明化：完整紀錄「原始資料」與「AI 建議」的異同及人工修正軌跡，確保決策可追溯。</w:t>
      </w:r>
    </w:p>
    <w:p w14:paraId="1D23DEFF" w14:textId="77777777" w:rsidR="00177995" w:rsidRPr="00D940CA" w:rsidRDefault="00177995" w:rsidP="000538E9">
      <w:pPr>
        <w:adjustRightInd w:val="0"/>
        <w:snapToGrid w:val="0"/>
        <w:spacing w:before="60" w:after="60"/>
        <w:ind w:leftChars="175" w:left="420"/>
        <w:rPr>
          <w:rFonts w:asciiTheme="majorEastAsia" w:eastAsia="標楷體" w:hAnsiTheme="majorEastAsia"/>
          <w:bCs/>
          <w:sz w:val="28"/>
        </w:rPr>
      </w:pPr>
    </w:p>
    <w:p w14:paraId="5FEF0F28" w14:textId="77777777" w:rsidR="00947AA5" w:rsidRPr="00D940CA" w:rsidRDefault="00947AA5" w:rsidP="00E65613">
      <w:pPr>
        <w:adjustRightInd w:val="0"/>
        <w:snapToGrid w:val="0"/>
        <w:spacing w:before="60" w:after="6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/>
          <w:bCs/>
          <w:sz w:val="28"/>
        </w:rPr>
        <w:t>五、系統開發工具與技術</w:t>
      </w:r>
    </w:p>
    <w:p w14:paraId="3BFAF8EB" w14:textId="77777777" w:rsidR="00276F4D" w:rsidRPr="00D940CA" w:rsidRDefault="00276F4D" w:rsidP="000538E9">
      <w:pPr>
        <w:pStyle w:val="a3"/>
        <w:numPr>
          <w:ilvl w:val="0"/>
          <w:numId w:val="7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作業系統：Windows 11 / Windows / macOS / Linux</w:t>
      </w:r>
    </w:p>
    <w:p w14:paraId="262C2551" w14:textId="77777777" w:rsidR="00276F4D" w:rsidRPr="00D940CA" w:rsidRDefault="00276F4D" w:rsidP="000538E9">
      <w:pPr>
        <w:pStyle w:val="a3"/>
        <w:numPr>
          <w:ilvl w:val="0"/>
          <w:numId w:val="7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前端技術：HTML、CSS、JavaScript</w:t>
      </w:r>
    </w:p>
    <w:p w14:paraId="06A05505" w14:textId="77777777" w:rsidR="00276F4D" w:rsidRPr="00D940CA" w:rsidRDefault="00276F4D" w:rsidP="000538E9">
      <w:pPr>
        <w:pStyle w:val="a3"/>
        <w:numPr>
          <w:ilvl w:val="0"/>
          <w:numId w:val="7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後端框架：Python Flask</w:t>
      </w:r>
    </w:p>
    <w:p w14:paraId="4FEA43F5" w14:textId="77777777" w:rsidR="00276F4D" w:rsidRPr="00D940CA" w:rsidRDefault="00276F4D" w:rsidP="000538E9">
      <w:pPr>
        <w:pStyle w:val="a3"/>
        <w:numPr>
          <w:ilvl w:val="0"/>
          <w:numId w:val="7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資料庫：</w:t>
      </w:r>
      <w:proofErr w:type="spellStart"/>
      <w:r w:rsidRPr="00D940CA">
        <w:rPr>
          <w:rFonts w:asciiTheme="majorEastAsia" w:eastAsia="標楷體" w:hAnsiTheme="majorEastAsia" w:hint="eastAsia"/>
          <w:bCs/>
          <w:sz w:val="28"/>
        </w:rPr>
        <w:t>Supabase</w:t>
      </w:r>
      <w:proofErr w:type="spellEnd"/>
      <w:r w:rsidRPr="00D940CA">
        <w:rPr>
          <w:rFonts w:asciiTheme="majorEastAsia" w:eastAsia="標楷體" w:hAnsiTheme="majorEastAsia" w:hint="eastAsia"/>
          <w:bCs/>
          <w:sz w:val="28"/>
        </w:rPr>
        <w:t>（PostgreSQL 雲端資料庫）</w:t>
      </w:r>
    </w:p>
    <w:p w14:paraId="693DEF1C" w14:textId="77777777" w:rsidR="00276F4D" w:rsidRPr="00D940CA" w:rsidRDefault="00276F4D" w:rsidP="000538E9">
      <w:pPr>
        <w:pStyle w:val="a3"/>
        <w:numPr>
          <w:ilvl w:val="0"/>
          <w:numId w:val="7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API 架構：RESTful API 設計原則</w:t>
      </w:r>
    </w:p>
    <w:p w14:paraId="080AEE9A" w14:textId="77777777" w:rsidR="00276F4D" w:rsidRPr="00D940CA" w:rsidRDefault="00276F4D" w:rsidP="000538E9">
      <w:pPr>
        <w:pStyle w:val="a3"/>
        <w:numPr>
          <w:ilvl w:val="0"/>
          <w:numId w:val="7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AI 模型與核心技術：Gemini 生成式 AI 模型、RAG（檢索增強生成技術）、去識別化防護遮罩</w:t>
      </w:r>
    </w:p>
    <w:p w14:paraId="26702CDD" w14:textId="77777777" w:rsidR="00276F4D" w:rsidRPr="00D940CA" w:rsidRDefault="00276F4D" w:rsidP="000538E9">
      <w:pPr>
        <w:pStyle w:val="a3"/>
        <w:numPr>
          <w:ilvl w:val="0"/>
          <w:numId w:val="7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開發與版本控制：Visual Studio Code、GitHub</w:t>
      </w:r>
    </w:p>
    <w:p w14:paraId="5FB36101" w14:textId="3875E67D" w:rsidR="00177995" w:rsidRPr="00D940CA" w:rsidRDefault="00276F4D" w:rsidP="000538E9">
      <w:pPr>
        <w:pStyle w:val="a3"/>
        <w:numPr>
          <w:ilvl w:val="0"/>
          <w:numId w:val="7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繪圖與美工工具：Visual Paradigm Online、Microsoft Word、Microsoft PowerPoint、Canva</w:t>
      </w:r>
    </w:p>
    <w:p w14:paraId="4E5304C9" w14:textId="58341A6C" w:rsidR="00177995" w:rsidRDefault="00465788" w:rsidP="00465788">
      <w:pPr>
        <w:adjustRightInd w:val="0"/>
        <w:snapToGrid w:val="0"/>
        <w:spacing w:before="60" w:after="60"/>
        <w:ind w:leftChars="175" w:left="420"/>
        <w:jc w:val="center"/>
        <w:rPr>
          <w:rFonts w:asciiTheme="majorEastAsia" w:eastAsia="標楷體" w:hAnsiTheme="majorEastAsia"/>
          <w:bCs/>
          <w:sz w:val="28"/>
        </w:rPr>
      </w:pPr>
      <w:r w:rsidRPr="001F0F62">
        <w:rPr>
          <w:rFonts w:eastAsia="標楷體" w:cs="標楷體"/>
          <w:noProof/>
        </w:rPr>
        <w:drawing>
          <wp:inline distT="0" distB="0" distL="0" distR="0" wp14:anchorId="61E693F3" wp14:editId="2ED04C70">
            <wp:extent cx="5760085" cy="2421674"/>
            <wp:effectExtent l="0" t="0" r="0" b="0"/>
            <wp:docPr id="970449892" name="圖片 1" descr="The diagram illustrates a flow of data and components in a web application, including user interfaces, backend processing, and various technologies such as HTML, CSS, JavaScript, Python, Flask, Supabase, Gemini, RAG, and CVE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49892" name="圖片 1" descr="The diagram illustrates a flow of data and components in a web application, including user interfaces, backend processing, and various technologies such as HTML, CSS, JavaScript, Python, Flask, Supabase, Gemini, RAG, and CVE.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2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0E53" w14:textId="77777777" w:rsidR="00465788" w:rsidRPr="00D940CA" w:rsidRDefault="00465788" w:rsidP="00465788">
      <w:pPr>
        <w:adjustRightInd w:val="0"/>
        <w:snapToGrid w:val="0"/>
        <w:spacing w:before="60" w:after="60"/>
        <w:ind w:leftChars="175" w:left="420"/>
        <w:jc w:val="center"/>
        <w:rPr>
          <w:rFonts w:asciiTheme="majorEastAsia" w:eastAsia="標楷體" w:hAnsiTheme="majorEastAsia"/>
          <w:bCs/>
          <w:sz w:val="28"/>
        </w:rPr>
      </w:pPr>
    </w:p>
    <w:p w14:paraId="712568D0" w14:textId="77777777" w:rsidR="00947AA5" w:rsidRPr="00D940CA" w:rsidRDefault="00947AA5" w:rsidP="00E65613">
      <w:pPr>
        <w:adjustRightInd w:val="0"/>
        <w:snapToGrid w:val="0"/>
        <w:spacing w:before="60" w:after="6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/>
          <w:bCs/>
          <w:sz w:val="28"/>
        </w:rPr>
        <w:t>六、系統使用對象</w:t>
      </w:r>
    </w:p>
    <w:p w14:paraId="00A0CF65" w14:textId="4C24AF5F" w:rsidR="00DF753D" w:rsidRPr="00D940CA" w:rsidRDefault="00DF753D" w:rsidP="000538E9">
      <w:pPr>
        <w:pStyle w:val="a3"/>
        <w:numPr>
          <w:ilvl w:val="0"/>
          <w:numId w:val="8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目標客群：所有導入或預備導入 ISMS 的單位與企業。特別鎖定預算敏感、資安人力薄弱的中小企業、學校單位與地方公部門。</w:t>
      </w:r>
    </w:p>
    <w:p w14:paraId="3FCCEAFC" w14:textId="4DC1CB7D" w:rsidR="00DF753D" w:rsidRPr="00D940CA" w:rsidRDefault="00DF753D" w:rsidP="000538E9">
      <w:pPr>
        <w:pStyle w:val="a3"/>
        <w:numPr>
          <w:ilvl w:val="0"/>
          <w:numId w:val="8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內部使用者角色：</w:t>
      </w:r>
    </w:p>
    <w:p w14:paraId="78AD00ED" w14:textId="6B01C6D9" w:rsidR="00DF753D" w:rsidRPr="00D940CA" w:rsidRDefault="00DF753D" w:rsidP="000538E9">
      <w:pPr>
        <w:pStyle w:val="a3"/>
        <w:numPr>
          <w:ilvl w:val="0"/>
          <w:numId w:val="9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一般使用者（資安承辦人員／資產負責人）：進行資產維護、資產盤點、風險評鑑及查看 AI 建議。</w:t>
      </w:r>
    </w:p>
    <w:p w14:paraId="25B2ABEA" w14:textId="2944B93A" w:rsidR="00DF753D" w:rsidRPr="00D940CA" w:rsidRDefault="00DF753D" w:rsidP="000538E9">
      <w:pPr>
        <w:pStyle w:val="a3"/>
        <w:numPr>
          <w:ilvl w:val="0"/>
          <w:numId w:val="9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資安管理員／高階主管：產出並查看整體風險報表與高風險資產熱力圖，優化資安資源分配。</w:t>
      </w:r>
    </w:p>
    <w:p w14:paraId="4993C72E" w14:textId="750EB687" w:rsidR="00276F4D" w:rsidRPr="00D940CA" w:rsidRDefault="00DF753D" w:rsidP="000538E9">
      <w:pPr>
        <w:pStyle w:val="a3"/>
        <w:numPr>
          <w:ilvl w:val="0"/>
          <w:numId w:val="9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系統管理員：執行帳號與權限設定、系統資料備份作業。</w:t>
      </w:r>
    </w:p>
    <w:p w14:paraId="0F9403E3" w14:textId="77777777" w:rsidR="00DF753D" w:rsidRPr="00D940CA" w:rsidRDefault="00DF753D" w:rsidP="000538E9">
      <w:pPr>
        <w:adjustRightInd w:val="0"/>
        <w:snapToGrid w:val="0"/>
        <w:spacing w:before="60" w:after="60"/>
        <w:ind w:leftChars="175" w:left="420"/>
        <w:rPr>
          <w:rFonts w:asciiTheme="majorEastAsia" w:eastAsia="標楷體" w:hAnsiTheme="majorEastAsia"/>
          <w:bCs/>
          <w:sz w:val="28"/>
        </w:rPr>
      </w:pPr>
    </w:p>
    <w:p w14:paraId="4332FA5C" w14:textId="77777777" w:rsidR="00947AA5" w:rsidRPr="00D940CA" w:rsidRDefault="00947AA5" w:rsidP="00E65613">
      <w:pPr>
        <w:adjustRightInd w:val="0"/>
        <w:snapToGrid w:val="0"/>
        <w:spacing w:before="60" w:after="6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/>
          <w:bCs/>
          <w:sz w:val="28"/>
        </w:rPr>
        <w:lastRenderedPageBreak/>
        <w:t>七、系統使用環境</w:t>
      </w:r>
    </w:p>
    <w:p w14:paraId="1C3E382B" w14:textId="4ED14176" w:rsidR="00241009" w:rsidRPr="00D940CA" w:rsidRDefault="00241009" w:rsidP="000538E9">
      <w:pPr>
        <w:pStyle w:val="a3"/>
        <w:numPr>
          <w:ilvl w:val="0"/>
          <w:numId w:val="10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裝置類型：跨平台網頁應用，支援瀏覽器之電腦、手機或平板。</w:t>
      </w:r>
    </w:p>
    <w:p w14:paraId="2BEEA2AE" w14:textId="3455A3CB" w:rsidR="00241009" w:rsidRPr="00D940CA" w:rsidRDefault="00241009" w:rsidP="000538E9">
      <w:pPr>
        <w:pStyle w:val="a3"/>
        <w:numPr>
          <w:ilvl w:val="0"/>
          <w:numId w:val="10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作業系統需求：Windows 10 以上 / macOS / Android / iOS / Linux。</w:t>
      </w:r>
    </w:p>
    <w:p w14:paraId="45E59719" w14:textId="1C95D5AA" w:rsidR="00241009" w:rsidRPr="00D940CA" w:rsidRDefault="00241009" w:rsidP="000538E9">
      <w:pPr>
        <w:pStyle w:val="a3"/>
        <w:numPr>
          <w:ilvl w:val="0"/>
          <w:numId w:val="10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系統記憶體：建議 4GB 以上。</w:t>
      </w:r>
    </w:p>
    <w:p w14:paraId="7157F879" w14:textId="18DECE08" w:rsidR="00241009" w:rsidRPr="00D940CA" w:rsidRDefault="00241009" w:rsidP="000538E9">
      <w:pPr>
        <w:pStyle w:val="a3"/>
        <w:numPr>
          <w:ilvl w:val="0"/>
          <w:numId w:val="10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網路連線：穩定之網際網路連線。</w:t>
      </w:r>
    </w:p>
    <w:p w14:paraId="0AE8DC0B" w14:textId="64FAC2F0" w:rsidR="00241009" w:rsidRPr="00D940CA" w:rsidRDefault="00241009" w:rsidP="000538E9">
      <w:pPr>
        <w:pStyle w:val="a3"/>
        <w:numPr>
          <w:ilvl w:val="0"/>
          <w:numId w:val="10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儲存空間：至少 50MB 暫存空間。</w:t>
      </w:r>
    </w:p>
    <w:p w14:paraId="7DD7C985" w14:textId="4995B2E3" w:rsidR="009F5A93" w:rsidRPr="00D940CA" w:rsidRDefault="00241009" w:rsidP="000538E9">
      <w:pPr>
        <w:pStyle w:val="a3"/>
        <w:numPr>
          <w:ilvl w:val="0"/>
          <w:numId w:val="10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支援瀏覽器：Google Chrome、Microsoft Edge、Safari 等主流瀏覽器。</w:t>
      </w:r>
    </w:p>
    <w:p w14:paraId="6B68A7A7" w14:textId="77777777" w:rsidR="009F5A93" w:rsidRPr="00D940CA" w:rsidRDefault="009F5A93" w:rsidP="000538E9">
      <w:pPr>
        <w:adjustRightInd w:val="0"/>
        <w:snapToGrid w:val="0"/>
        <w:spacing w:before="60" w:after="60"/>
        <w:ind w:leftChars="175" w:left="420"/>
        <w:rPr>
          <w:rFonts w:asciiTheme="majorEastAsia" w:eastAsia="標楷體" w:hAnsiTheme="majorEastAsia"/>
          <w:bCs/>
          <w:sz w:val="28"/>
        </w:rPr>
      </w:pPr>
    </w:p>
    <w:p w14:paraId="15BB6C92" w14:textId="77777777" w:rsidR="00947AA5" w:rsidRPr="00D940CA" w:rsidRDefault="00947AA5" w:rsidP="00E65613">
      <w:pPr>
        <w:adjustRightInd w:val="0"/>
        <w:snapToGrid w:val="0"/>
        <w:spacing w:before="60" w:after="6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/>
          <w:bCs/>
          <w:sz w:val="28"/>
        </w:rPr>
        <w:t>八、結</w:t>
      </w:r>
      <w:r w:rsidRPr="00D940CA">
        <w:rPr>
          <w:rFonts w:asciiTheme="majorEastAsia" w:eastAsia="標楷體" w:hAnsiTheme="majorEastAsia" w:hint="eastAsia"/>
          <w:bCs/>
          <w:sz w:val="28"/>
        </w:rPr>
        <w:t>語</w:t>
      </w:r>
      <w:bookmarkEnd w:id="0"/>
    </w:p>
    <w:p w14:paraId="26181138" w14:textId="77777777" w:rsidR="00B50DB7" w:rsidRPr="00D940CA" w:rsidRDefault="00B50DB7" w:rsidP="000538E9">
      <w:pPr>
        <w:adjustRightInd w:val="0"/>
        <w:snapToGrid w:val="0"/>
        <w:spacing w:before="60" w:after="60"/>
        <w:ind w:leftChars="175" w:left="42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「</w:t>
      </w:r>
      <w:proofErr w:type="spellStart"/>
      <w:r w:rsidRPr="00D940CA">
        <w:rPr>
          <w:rFonts w:asciiTheme="majorEastAsia" w:eastAsia="標楷體" w:hAnsiTheme="majorEastAsia" w:hint="eastAsia"/>
          <w:bCs/>
          <w:sz w:val="28"/>
        </w:rPr>
        <w:t>RiskGenie</w:t>
      </w:r>
      <w:proofErr w:type="spellEnd"/>
      <w:r w:rsidRPr="00D940CA">
        <w:rPr>
          <w:rFonts w:asciiTheme="majorEastAsia" w:eastAsia="標楷體" w:hAnsiTheme="majorEastAsia" w:hint="eastAsia"/>
          <w:bCs/>
          <w:sz w:val="28"/>
        </w:rPr>
        <w:t>評評理」透過 AI 智能與合規規則引擎的結合，達成以下主要成果：</w:t>
      </w:r>
    </w:p>
    <w:p w14:paraId="7377D281" w14:textId="27D39B1B" w:rsidR="00B50DB7" w:rsidRPr="00D940CA" w:rsidRDefault="00B50DB7" w:rsidP="000538E9">
      <w:pPr>
        <w:pStyle w:val="a3"/>
        <w:numPr>
          <w:ilvl w:val="0"/>
          <w:numId w:val="11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大幅提升資安行政效率：將耗時數週的資產比對與漏洞查詢縮短至數分鐘內完成。</w:t>
      </w:r>
    </w:p>
    <w:p w14:paraId="0EEEE7E9" w14:textId="7E923D08" w:rsidR="00B50DB7" w:rsidRPr="00D940CA" w:rsidRDefault="00B50DB7" w:rsidP="000538E9">
      <w:pPr>
        <w:pStyle w:val="a3"/>
        <w:numPr>
          <w:ilvl w:val="0"/>
          <w:numId w:val="11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落實人機協同與差異分析：保留人工最終決策權與修正軌跡，確保稽核可追溯性。</w:t>
      </w:r>
    </w:p>
    <w:p w14:paraId="7FC51DDF" w14:textId="22D7D621" w:rsidR="00B50DB7" w:rsidRPr="00D940CA" w:rsidRDefault="00B50DB7" w:rsidP="000538E9">
      <w:pPr>
        <w:pStyle w:val="a3"/>
        <w:numPr>
          <w:ilvl w:val="0"/>
          <w:numId w:val="11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優化資安資源分配：準確呈現風險熱力圖，協助主管將資源精準投注於高風險破口。</w:t>
      </w:r>
    </w:p>
    <w:p w14:paraId="0872D41A" w14:textId="707636FB" w:rsidR="00256652" w:rsidRPr="00D940CA" w:rsidRDefault="00B50DB7" w:rsidP="000538E9">
      <w:pPr>
        <w:pStyle w:val="a3"/>
        <w:numPr>
          <w:ilvl w:val="0"/>
          <w:numId w:val="11"/>
        </w:numPr>
        <w:adjustRightInd w:val="0"/>
        <w:snapToGrid w:val="0"/>
        <w:spacing w:before="60" w:after="60"/>
        <w:ind w:leftChars="0"/>
        <w:rPr>
          <w:rFonts w:asciiTheme="majorEastAsia" w:eastAsia="標楷體" w:hAnsiTheme="majorEastAsia"/>
          <w:bCs/>
          <w:sz w:val="28"/>
        </w:rPr>
      </w:pPr>
      <w:r w:rsidRPr="00D940CA">
        <w:rPr>
          <w:rFonts w:asciiTheme="majorEastAsia" w:eastAsia="標楷體" w:hAnsiTheme="majorEastAsia" w:hint="eastAsia"/>
          <w:bCs/>
          <w:sz w:val="28"/>
        </w:rPr>
        <w:t>產出高公信力合規文件：在隱私安全框架下，產出符合 ISO 27001 稽核要求的風險處理計畫與 SOP。</w:t>
      </w:r>
    </w:p>
    <w:p w14:paraId="7E849819" w14:textId="77777777" w:rsidR="00256652" w:rsidRPr="00D940CA" w:rsidRDefault="00256652" w:rsidP="000538E9">
      <w:pPr>
        <w:adjustRightInd w:val="0"/>
        <w:snapToGrid w:val="0"/>
        <w:spacing w:before="60" w:after="60"/>
        <w:ind w:leftChars="175" w:left="420"/>
        <w:rPr>
          <w:rFonts w:asciiTheme="majorEastAsia" w:eastAsia="標楷體" w:hAnsiTheme="majorEastAsia"/>
          <w:bCs/>
          <w:sz w:val="28"/>
        </w:rPr>
      </w:pPr>
    </w:p>
    <w:p w14:paraId="5240EC03" w14:textId="2AE2F7E8" w:rsidR="00947AA5" w:rsidRPr="00D940CA" w:rsidRDefault="00947AA5" w:rsidP="000538E9">
      <w:pPr>
        <w:widowControl/>
        <w:spacing w:before="60" w:after="60"/>
        <w:rPr>
          <w:rFonts w:eastAsia="標楷體"/>
          <w:b/>
          <w:sz w:val="28"/>
        </w:rPr>
      </w:pPr>
    </w:p>
    <w:sectPr w:rsidR="00947AA5" w:rsidRPr="00D940CA" w:rsidSect="00D814E0">
      <w:footerReference w:type="default" r:id="rId9"/>
      <w:pgSz w:w="11906" w:h="16838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6B540" w14:textId="77777777" w:rsidR="004B3386" w:rsidRDefault="004B3386" w:rsidP="005166E0">
      <w:r>
        <w:separator/>
      </w:r>
    </w:p>
  </w:endnote>
  <w:endnote w:type="continuationSeparator" w:id="0">
    <w:p w14:paraId="5D600648" w14:textId="77777777" w:rsidR="004B3386" w:rsidRDefault="004B3386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EndPr/>
    <w:sdtContent>
      <w:p w14:paraId="15A53711" w14:textId="7FDB2D15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27E75" w14:textId="77777777" w:rsidR="004B3386" w:rsidRDefault="004B3386" w:rsidP="005166E0">
      <w:r>
        <w:separator/>
      </w:r>
    </w:p>
  </w:footnote>
  <w:footnote w:type="continuationSeparator" w:id="0">
    <w:p w14:paraId="7200EB1E" w14:textId="77777777" w:rsidR="004B3386" w:rsidRDefault="004B3386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E69"/>
    <w:multiLevelType w:val="hybridMultilevel"/>
    <w:tmpl w:val="13249AC8"/>
    <w:lvl w:ilvl="0" w:tplc="AFBC448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" w15:restartNumberingAfterBreak="0">
    <w:nsid w:val="06A51189"/>
    <w:multiLevelType w:val="hybridMultilevel"/>
    <w:tmpl w:val="ED80EF30"/>
    <w:lvl w:ilvl="0" w:tplc="4334A364">
      <w:start w:val="1"/>
      <w:numFmt w:val="bullet"/>
      <w:lvlText w:val="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2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3" w15:restartNumberingAfterBreak="0">
    <w:nsid w:val="30C07383"/>
    <w:multiLevelType w:val="hybridMultilevel"/>
    <w:tmpl w:val="5ED699DE"/>
    <w:lvl w:ilvl="0" w:tplc="4334A364">
      <w:start w:val="1"/>
      <w:numFmt w:val="bullet"/>
      <w:lvlText w:val="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4" w15:restartNumberingAfterBreak="0">
    <w:nsid w:val="319909E9"/>
    <w:multiLevelType w:val="hybridMultilevel"/>
    <w:tmpl w:val="DD9072D8"/>
    <w:lvl w:ilvl="0" w:tplc="AFBC448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5" w15:restartNumberingAfterBreak="0">
    <w:nsid w:val="3B917135"/>
    <w:multiLevelType w:val="hybridMultilevel"/>
    <w:tmpl w:val="3F6C8C3C"/>
    <w:lvl w:ilvl="0" w:tplc="4334A364">
      <w:start w:val="1"/>
      <w:numFmt w:val="bullet"/>
      <w:lvlText w:val=""/>
      <w:lvlJc w:val="left"/>
      <w:pPr>
        <w:ind w:left="90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6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43FF5437"/>
    <w:multiLevelType w:val="hybridMultilevel"/>
    <w:tmpl w:val="115AEA06"/>
    <w:lvl w:ilvl="0" w:tplc="4334A364">
      <w:start w:val="1"/>
      <w:numFmt w:val="bullet"/>
      <w:lvlText w:val="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8" w15:restartNumberingAfterBreak="0">
    <w:nsid w:val="4B5429A3"/>
    <w:multiLevelType w:val="hybridMultilevel"/>
    <w:tmpl w:val="2780B174"/>
    <w:lvl w:ilvl="0" w:tplc="AFBC448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9" w15:restartNumberingAfterBreak="0">
    <w:nsid w:val="5B1F77DA"/>
    <w:multiLevelType w:val="hybridMultilevel"/>
    <w:tmpl w:val="7B6C5876"/>
    <w:lvl w:ilvl="0" w:tplc="4334A364">
      <w:start w:val="1"/>
      <w:numFmt w:val="bullet"/>
      <w:lvlText w:val="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0" w15:restartNumberingAfterBreak="0">
    <w:nsid w:val="5BA16C77"/>
    <w:multiLevelType w:val="hybridMultilevel"/>
    <w:tmpl w:val="E0A248EE"/>
    <w:lvl w:ilvl="0" w:tplc="4334A364">
      <w:start w:val="1"/>
      <w:numFmt w:val="bullet"/>
      <w:lvlText w:val="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num w:numId="1" w16cid:durableId="947853785">
    <w:abstractNumId w:val="2"/>
  </w:num>
  <w:num w:numId="2" w16cid:durableId="1346395155">
    <w:abstractNumId w:val="6"/>
  </w:num>
  <w:num w:numId="3" w16cid:durableId="1381396264">
    <w:abstractNumId w:val="5"/>
  </w:num>
  <w:num w:numId="4" w16cid:durableId="298387174">
    <w:abstractNumId w:val="8"/>
  </w:num>
  <w:num w:numId="5" w16cid:durableId="1681422307">
    <w:abstractNumId w:val="1"/>
  </w:num>
  <w:num w:numId="6" w16cid:durableId="1604267776">
    <w:abstractNumId w:val="7"/>
  </w:num>
  <w:num w:numId="7" w16cid:durableId="121047856">
    <w:abstractNumId w:val="10"/>
  </w:num>
  <w:num w:numId="8" w16cid:durableId="1679579630">
    <w:abstractNumId w:val="9"/>
  </w:num>
  <w:num w:numId="9" w16cid:durableId="897861721">
    <w:abstractNumId w:val="4"/>
  </w:num>
  <w:num w:numId="10" w16cid:durableId="1055735993">
    <w:abstractNumId w:val="3"/>
  </w:num>
  <w:num w:numId="11" w16cid:durableId="1520580804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166E"/>
    <w:rsid w:val="000538E9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01E1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77995"/>
    <w:rsid w:val="00183402"/>
    <w:rsid w:val="00184DF7"/>
    <w:rsid w:val="00185AC6"/>
    <w:rsid w:val="00190EF4"/>
    <w:rsid w:val="00193FDB"/>
    <w:rsid w:val="00194505"/>
    <w:rsid w:val="00196C15"/>
    <w:rsid w:val="001A2001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0F90"/>
    <w:rsid w:val="00241009"/>
    <w:rsid w:val="002462AD"/>
    <w:rsid w:val="00250935"/>
    <w:rsid w:val="00252DB2"/>
    <w:rsid w:val="00254F55"/>
    <w:rsid w:val="00256652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76F4D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98B"/>
    <w:rsid w:val="00343203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65788"/>
    <w:rsid w:val="00470D2D"/>
    <w:rsid w:val="0047597E"/>
    <w:rsid w:val="00477BED"/>
    <w:rsid w:val="004813C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A4273"/>
    <w:rsid w:val="004B16E9"/>
    <w:rsid w:val="004B2240"/>
    <w:rsid w:val="004B32E7"/>
    <w:rsid w:val="004B3386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2146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25D02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C18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4C5D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98B"/>
    <w:rsid w:val="008D1E23"/>
    <w:rsid w:val="008D44D7"/>
    <w:rsid w:val="008D4FFF"/>
    <w:rsid w:val="008E02A7"/>
    <w:rsid w:val="008E7FB5"/>
    <w:rsid w:val="008F15CE"/>
    <w:rsid w:val="008F292F"/>
    <w:rsid w:val="008F76D4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52DD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5A93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065"/>
    <w:rsid w:val="00AA7B67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B0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0DB7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778F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0B55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6ABA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75D"/>
    <w:rsid w:val="00D80A74"/>
    <w:rsid w:val="00D814E0"/>
    <w:rsid w:val="00D859D4"/>
    <w:rsid w:val="00D86E4A"/>
    <w:rsid w:val="00D91B66"/>
    <w:rsid w:val="00D91EEE"/>
    <w:rsid w:val="00D92426"/>
    <w:rsid w:val="00D939B1"/>
    <w:rsid w:val="00D940CA"/>
    <w:rsid w:val="00D94F5B"/>
    <w:rsid w:val="00D955CC"/>
    <w:rsid w:val="00D96E24"/>
    <w:rsid w:val="00D97B52"/>
    <w:rsid w:val="00DA281A"/>
    <w:rsid w:val="00DA439D"/>
    <w:rsid w:val="00DA593B"/>
    <w:rsid w:val="00DB0005"/>
    <w:rsid w:val="00DB0450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DF753D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1936"/>
    <w:rsid w:val="00E55638"/>
    <w:rsid w:val="00E61D7B"/>
    <w:rsid w:val="00E622A5"/>
    <w:rsid w:val="00E6511E"/>
    <w:rsid w:val="00E65613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5724B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3AB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2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Jingfen Lin</cp:lastModifiedBy>
  <cp:revision>52</cp:revision>
  <cp:lastPrinted>2026-09-27T09:15:00Z</cp:lastPrinted>
  <dcterms:created xsi:type="dcterms:W3CDTF">2026-04-09T07:14:00Z</dcterms:created>
  <dcterms:modified xsi:type="dcterms:W3CDTF">2026-09-29T16:26:00Z</dcterms:modified>
</cp:coreProperties>
</file>