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A9C07" w14:textId="77777777" w:rsidR="00836FB7" w:rsidRPr="00453472" w:rsidRDefault="00836FB7" w:rsidP="00836FB7">
      <w:pPr>
        <w:tabs>
          <w:tab w:val="num" w:pos="360"/>
        </w:tabs>
        <w:overflowPunct w:val="0"/>
        <w:jc w:val="center"/>
        <w:outlineLvl w:val="0"/>
        <w:rPr>
          <w:rFonts w:eastAsia="標楷體"/>
          <w:b/>
          <w:bCs/>
          <w:sz w:val="36"/>
          <w:szCs w:val="36"/>
        </w:rPr>
      </w:pPr>
      <w:bookmarkStart w:id="0" w:name="_Toc167696207"/>
      <w:bookmarkStart w:id="1" w:name="_Toc179739969"/>
      <w:bookmarkStart w:id="2" w:name="_Toc229258893"/>
      <w:r w:rsidRPr="00453472">
        <w:rPr>
          <w:rFonts w:eastAsia="標楷體" w:hint="eastAsia"/>
          <w:b/>
          <w:bCs/>
          <w:sz w:val="36"/>
          <w:szCs w:val="36"/>
        </w:rPr>
        <w:t>第</w:t>
      </w:r>
      <w:r w:rsidRPr="00453472">
        <w:rPr>
          <w:rFonts w:eastAsia="標楷體" w:hint="eastAsia"/>
          <w:b/>
          <w:bCs/>
          <w:sz w:val="36"/>
          <w:szCs w:val="36"/>
        </w:rPr>
        <w:t>2</w:t>
      </w:r>
      <w:r w:rsidRPr="00453472">
        <w:rPr>
          <w:rFonts w:eastAsia="標楷體" w:hint="eastAsia"/>
          <w:b/>
          <w:bCs/>
          <w:sz w:val="36"/>
          <w:szCs w:val="36"/>
        </w:rPr>
        <w:t>章</w:t>
      </w:r>
      <w:r w:rsidRPr="00453472">
        <w:rPr>
          <w:rFonts w:eastAsia="標楷體" w:hint="eastAsia"/>
          <w:b/>
          <w:bCs/>
          <w:sz w:val="36"/>
          <w:szCs w:val="36"/>
        </w:rPr>
        <w:t xml:space="preserve"> </w:t>
      </w:r>
      <w:r w:rsidRPr="00453472">
        <w:rPr>
          <w:rFonts w:eastAsia="標楷體" w:hint="eastAsia"/>
          <w:b/>
          <w:bCs/>
          <w:sz w:val="36"/>
          <w:szCs w:val="36"/>
        </w:rPr>
        <w:t>營運計畫</w:t>
      </w:r>
      <w:bookmarkEnd w:id="0"/>
      <w:bookmarkEnd w:id="1"/>
      <w:bookmarkEnd w:id="2"/>
    </w:p>
    <w:p w14:paraId="0BC085F3" w14:textId="77777777" w:rsidR="00836FB7" w:rsidRPr="00453472" w:rsidRDefault="00836FB7" w:rsidP="00836FB7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3" w:name="_Toc167696208"/>
      <w:bookmarkStart w:id="4" w:name="_Toc179739970"/>
      <w:bookmarkStart w:id="5" w:name="_Toc229258894"/>
      <w:r w:rsidRPr="00453472">
        <w:rPr>
          <w:rFonts w:eastAsia="標楷體" w:hint="eastAsia"/>
          <w:sz w:val="32"/>
          <w:szCs w:val="32"/>
        </w:rPr>
        <w:t>2-1</w:t>
      </w:r>
      <w:r w:rsidRPr="00453472">
        <w:rPr>
          <w:rFonts w:eastAsia="標楷體" w:hint="eastAsia"/>
          <w:sz w:val="32"/>
          <w:szCs w:val="32"/>
        </w:rPr>
        <w:t>可行性分析</w:t>
      </w:r>
      <w:bookmarkEnd w:id="3"/>
      <w:bookmarkEnd w:id="4"/>
      <w:bookmarkEnd w:id="5"/>
    </w:p>
    <w:p w14:paraId="73DF60BD" w14:textId="77777777" w:rsidR="00836FB7" w:rsidRPr="00453472" w:rsidRDefault="00836FB7" w:rsidP="00836FB7">
      <w:pPr>
        <w:pStyle w:val="aa"/>
        <w:numPr>
          <w:ilvl w:val="0"/>
          <w:numId w:val="12"/>
        </w:num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市場需求分析：</w:t>
      </w:r>
    </w:p>
    <w:p w14:paraId="5B8F2BF8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9B3EEE">
        <w:rPr>
          <w:rFonts w:eastAsia="標楷體"/>
          <w:sz w:val="28"/>
        </w:rPr>
        <w:t>各部門人員常因不具備資安專業，而在資產盤點與風險評估時感到困擾。本系統能將專業術語轉化為白話建議，降低全員參與</w:t>
      </w:r>
      <w:r w:rsidRPr="009B3EEE">
        <w:rPr>
          <w:rFonts w:eastAsia="標楷體"/>
          <w:sz w:val="28"/>
        </w:rPr>
        <w:t xml:space="preserve"> ISMS </w:t>
      </w:r>
      <w:r w:rsidRPr="009B3EEE">
        <w:rPr>
          <w:rFonts w:eastAsia="標楷體"/>
          <w:sz w:val="28"/>
        </w:rPr>
        <w:t>的門檻。</w:t>
      </w:r>
    </w:p>
    <w:p w14:paraId="1E96A5EF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傳統人工盤點資產與填寫風險評估表耗時耗力，利用</w:t>
      </w: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自動化產出，能減少大量時間，提升效率。</w:t>
      </w:r>
    </w:p>
    <w:p w14:paraId="14687753" w14:textId="77777777" w:rsidR="00836FB7" w:rsidRPr="00453472" w:rsidRDefault="00836FB7" w:rsidP="00836FB7">
      <w:pPr>
        <w:pStyle w:val="aa"/>
        <w:numPr>
          <w:ilvl w:val="0"/>
          <w:numId w:val="12"/>
        </w:num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技術可行性分析：</w:t>
      </w:r>
    </w:p>
    <w:p w14:paraId="06B67928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需要具備開發移動應用的技術團隊，以及後端支援系統。</w:t>
      </w:r>
    </w:p>
    <w:p w14:paraId="2152AA62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應用需要不斷更新以滿足市場需求，需要具備持續開發和更新的能力。</w:t>
      </w:r>
    </w:p>
    <w:p w14:paraId="7B5F2393" w14:textId="77777777" w:rsidR="00836FB7" w:rsidRPr="00453472" w:rsidRDefault="00836FB7" w:rsidP="00836FB7">
      <w:pPr>
        <w:pStyle w:val="aa"/>
        <w:numPr>
          <w:ilvl w:val="0"/>
          <w:numId w:val="12"/>
        </w:num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風險與挑戰：</w:t>
      </w:r>
    </w:p>
    <w:p w14:paraId="0BE4C487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幻覺及準確性。</w:t>
      </w:r>
    </w:p>
    <w:p w14:paraId="625427E9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資安隱私風險。</w:t>
      </w:r>
    </w:p>
    <w:p w14:paraId="518C10AD" w14:textId="77777777" w:rsidR="00836FB7" w:rsidRPr="00453472" w:rsidRDefault="00836FB7" w:rsidP="00836FB7">
      <w:pPr>
        <w:pStyle w:val="aa"/>
        <w:numPr>
          <w:ilvl w:val="1"/>
          <w:numId w:val="12"/>
        </w:num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 w:hint="eastAsia"/>
          <w:sz w:val="28"/>
        </w:rPr>
        <w:t>法規變動快速。</w:t>
      </w:r>
    </w:p>
    <w:p w14:paraId="0568A06E" w14:textId="77777777" w:rsidR="00836FB7" w:rsidRPr="00453472" w:rsidRDefault="00836FB7" w:rsidP="00836FB7">
      <w:pPr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br w:type="page"/>
      </w:r>
    </w:p>
    <w:p w14:paraId="19DF5ECD" w14:textId="77777777" w:rsidR="00836FB7" w:rsidRPr="00453472" w:rsidRDefault="00836FB7" w:rsidP="00836FB7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6" w:name="_Toc167696209"/>
      <w:bookmarkStart w:id="7" w:name="_Toc179739971"/>
      <w:bookmarkStart w:id="8" w:name="_Toc229258895"/>
      <w:r w:rsidRPr="00453472">
        <w:rPr>
          <w:rFonts w:eastAsia="標楷體" w:hint="eastAsia"/>
          <w:sz w:val="32"/>
          <w:szCs w:val="32"/>
        </w:rPr>
        <w:lastRenderedPageBreak/>
        <w:t>2-2</w:t>
      </w:r>
      <w:r w:rsidRPr="00453472">
        <w:rPr>
          <w:rFonts w:eastAsia="標楷體" w:hint="eastAsia"/>
          <w:sz w:val="32"/>
          <w:szCs w:val="32"/>
        </w:rPr>
        <w:t>商業模式</w:t>
      </w:r>
      <w:bookmarkEnd w:id="6"/>
      <w:bookmarkEnd w:id="7"/>
      <w:bookmarkEnd w:id="8"/>
    </w:p>
    <w:p w14:paraId="294492D9" w14:textId="77777777" w:rsidR="00836FB7" w:rsidRPr="00453472" w:rsidRDefault="00836FB7" w:rsidP="00836FB7">
      <w:pPr>
        <w:pStyle w:val="af1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2-2-1</w:t>
      </w:r>
      <w:r w:rsidRPr="00453472">
        <w:rPr>
          <w:rFonts w:ascii="Times New Roman" w:eastAsia="標楷體" w:hAnsi="Times New Roman" w:hint="eastAsia"/>
          <w:sz w:val="24"/>
        </w:rPr>
        <w:t>：商業模式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91"/>
        <w:gridCol w:w="1803"/>
        <w:gridCol w:w="715"/>
        <w:gridCol w:w="1140"/>
        <w:gridCol w:w="1594"/>
        <w:gridCol w:w="1453"/>
      </w:tblGrid>
      <w:tr w:rsidR="00836FB7" w:rsidRPr="00453472" w14:paraId="009CDF3B" w14:textId="77777777" w:rsidTr="007A30AD">
        <w:tc>
          <w:tcPr>
            <w:tcW w:w="1980" w:type="dxa"/>
            <w:vMerge w:val="restart"/>
          </w:tcPr>
          <w:p w14:paraId="46C26766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bookmarkStart w:id="9" w:name="_Toc167702324"/>
            <w:bookmarkStart w:id="10" w:name="_Toc167702333"/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關鍵合作夥伴</w:t>
            </w:r>
          </w:p>
          <w:p w14:paraId="2B05825B" w14:textId="77777777" w:rsidR="00836FB7" w:rsidRPr="00670AEC" w:rsidRDefault="00836FB7" w:rsidP="007A30A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>
              <w:rPr>
                <w:rFonts w:eastAsia="標楷體" w:hint="eastAsia"/>
              </w:rPr>
              <w:t>AI</w:t>
            </w:r>
            <w:r>
              <w:rPr>
                <w:rFonts w:eastAsia="標楷體" w:hint="eastAsia"/>
              </w:rPr>
              <w:t>模型供應商</w:t>
            </w:r>
          </w:p>
        </w:tc>
        <w:tc>
          <w:tcPr>
            <w:tcW w:w="2268" w:type="dxa"/>
          </w:tcPr>
          <w:p w14:paraId="0D66AFC8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關鍵活動</w:t>
            </w:r>
          </w:p>
          <w:p w14:paraId="37725383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・平台開發和維護</w:t>
            </w:r>
          </w:p>
          <w:p w14:paraId="37FAA9D9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・內容創建和更新</w:t>
            </w:r>
          </w:p>
          <w:p w14:paraId="2652BAD5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・用戶支持與客戶服務</w:t>
            </w:r>
          </w:p>
          <w:p w14:paraId="4ED63E6B" w14:textId="77777777" w:rsidR="00836FB7" w:rsidRPr="00453472" w:rsidRDefault="00836FB7" w:rsidP="007A30AD">
            <w:pPr>
              <w:overflowPunct w:val="0"/>
              <w:rPr>
                <w:rFonts w:eastAsia="標楷體"/>
                <w:shd w:val="pct15" w:color="auto" w:fill="FFFFFF"/>
              </w:rPr>
            </w:pPr>
            <w:r w:rsidRPr="00453472">
              <w:rPr>
                <w:rFonts w:eastAsia="標楷體" w:hint="eastAsia"/>
              </w:rPr>
              <w:t>・市場營銷和推廣</w:t>
            </w:r>
          </w:p>
        </w:tc>
        <w:tc>
          <w:tcPr>
            <w:tcW w:w="2268" w:type="dxa"/>
            <w:gridSpan w:val="2"/>
            <w:vMerge w:val="restart"/>
          </w:tcPr>
          <w:p w14:paraId="0C255BD3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價值主張</w:t>
            </w:r>
          </w:p>
          <w:p w14:paraId="10407609" w14:textId="77777777" w:rsidR="00836FB7" w:rsidRPr="00453472" w:rsidRDefault="00836FB7" w:rsidP="007A30A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 w:hint="eastAsia"/>
              </w:rPr>
              <w:t>降低資安風險成本</w:t>
            </w:r>
          </w:p>
          <w:p w14:paraId="13FCFC95" w14:textId="77777777" w:rsidR="00836FB7" w:rsidRPr="00453472" w:rsidRDefault="00836FB7" w:rsidP="007A30A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 w:hint="eastAsia"/>
              </w:rPr>
              <w:t>即時、高效的追蹤風險</w:t>
            </w:r>
          </w:p>
          <w:p w14:paraId="6B729447" w14:textId="77777777" w:rsidR="00836FB7" w:rsidRPr="00453472" w:rsidRDefault="00836FB7" w:rsidP="007A30AD">
            <w:pPr>
              <w:overflowPunct w:val="0"/>
              <w:rPr>
                <w:rFonts w:eastAsia="標楷體"/>
                <w:sz w:val="22"/>
                <w:shd w:val="pct15" w:color="auto" w:fill="FFFFFF"/>
                <w:lang w:eastAsia="ja-JP"/>
              </w:rPr>
            </w:pPr>
          </w:p>
        </w:tc>
        <w:tc>
          <w:tcPr>
            <w:tcW w:w="1984" w:type="dxa"/>
          </w:tcPr>
          <w:p w14:paraId="25AF51D2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顧客關係</w:t>
            </w:r>
          </w:p>
          <w:p w14:paraId="51E299AA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・定期更新</w:t>
            </w:r>
          </w:p>
          <w:p w14:paraId="7D2DE752" w14:textId="77777777" w:rsidR="00836FB7" w:rsidRPr="00453472" w:rsidRDefault="00836FB7" w:rsidP="007A30AD">
            <w:pPr>
              <w:overflowPunct w:val="0"/>
              <w:rPr>
                <w:rFonts w:eastAsia="標楷體"/>
                <w:sz w:val="28"/>
                <w:szCs w:val="28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・用戶互動</w:t>
            </w:r>
          </w:p>
        </w:tc>
        <w:tc>
          <w:tcPr>
            <w:tcW w:w="1694" w:type="dxa"/>
            <w:vMerge w:val="restart"/>
          </w:tcPr>
          <w:p w14:paraId="65102973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目標客群</w:t>
            </w:r>
          </w:p>
          <w:p w14:paraId="381319F0" w14:textId="77777777" w:rsidR="00836FB7" w:rsidRPr="00453472" w:rsidRDefault="00836FB7" w:rsidP="007A30AD">
            <w:pPr>
              <w:overflowPunct w:val="0"/>
              <w:rPr>
                <w:rFonts w:eastAsia="標楷體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>
              <w:rPr>
                <w:rFonts w:eastAsia="標楷體" w:hint="eastAsia"/>
              </w:rPr>
              <w:t>所有導入</w:t>
            </w:r>
            <w:r>
              <w:rPr>
                <w:rFonts w:eastAsia="標楷體" w:hint="eastAsia"/>
              </w:rPr>
              <w:t>ISMS</w:t>
            </w:r>
            <w:r>
              <w:rPr>
                <w:rFonts w:eastAsia="標楷體" w:hint="eastAsia"/>
              </w:rPr>
              <w:t>的單位之人員</w:t>
            </w:r>
          </w:p>
          <w:p w14:paraId="4FD6DB03" w14:textId="77777777" w:rsidR="00836FB7" w:rsidRPr="00453472" w:rsidRDefault="00836FB7" w:rsidP="007A30A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</w:p>
        </w:tc>
      </w:tr>
      <w:tr w:rsidR="00836FB7" w:rsidRPr="00453472" w14:paraId="5BE9707F" w14:textId="77777777" w:rsidTr="007A30AD">
        <w:tc>
          <w:tcPr>
            <w:tcW w:w="1980" w:type="dxa"/>
            <w:vMerge/>
          </w:tcPr>
          <w:p w14:paraId="1D2C8572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  <w:tc>
          <w:tcPr>
            <w:tcW w:w="2268" w:type="dxa"/>
          </w:tcPr>
          <w:p w14:paraId="500823EE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關鍵資源</w:t>
            </w:r>
          </w:p>
          <w:p w14:paraId="63574BAC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・開發團隊</w:t>
            </w:r>
          </w:p>
          <w:p w14:paraId="26FEDE5A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・伺服器和技術基礎設施</w:t>
            </w:r>
          </w:p>
          <w:p w14:paraId="1AA4E682" w14:textId="77777777" w:rsidR="00836FB7" w:rsidRPr="00453472" w:rsidRDefault="00836FB7" w:rsidP="007A30A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・市場推廣資源</w:t>
            </w:r>
          </w:p>
        </w:tc>
        <w:tc>
          <w:tcPr>
            <w:tcW w:w="2268" w:type="dxa"/>
            <w:gridSpan w:val="2"/>
            <w:vMerge/>
          </w:tcPr>
          <w:p w14:paraId="432BCB77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  <w:tc>
          <w:tcPr>
            <w:tcW w:w="1984" w:type="dxa"/>
          </w:tcPr>
          <w:p w14:paraId="02295D97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通路</w:t>
            </w:r>
          </w:p>
          <w:p w14:paraId="07F816AB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・線上平台</w:t>
            </w:r>
          </w:p>
          <w:p w14:paraId="538A4310" w14:textId="77777777" w:rsidR="00836FB7" w:rsidRPr="00453472" w:rsidRDefault="00836FB7" w:rsidP="007A30AD">
            <w:pPr>
              <w:overflowPunct w:val="0"/>
              <w:rPr>
                <w:rFonts w:eastAsia="標楷體"/>
                <w:sz w:val="22"/>
                <w:shd w:val="pct15" w:color="auto" w:fill="FFFFFF"/>
              </w:rPr>
            </w:pPr>
          </w:p>
        </w:tc>
        <w:tc>
          <w:tcPr>
            <w:tcW w:w="1694" w:type="dxa"/>
            <w:vMerge/>
          </w:tcPr>
          <w:p w14:paraId="7A3B9C55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sz w:val="28"/>
                <w:szCs w:val="28"/>
                <w:shd w:val="pct15" w:color="auto" w:fill="FFFFFF"/>
                <w:lang w:eastAsia="ja-JP"/>
              </w:rPr>
            </w:pPr>
          </w:p>
        </w:tc>
      </w:tr>
      <w:tr w:rsidR="00836FB7" w:rsidRPr="00453472" w14:paraId="41D8CA76" w14:textId="77777777" w:rsidTr="007A30AD">
        <w:tc>
          <w:tcPr>
            <w:tcW w:w="5096" w:type="dxa"/>
            <w:gridSpan w:val="3"/>
          </w:tcPr>
          <w:p w14:paraId="258DAFA6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成本結構</w:t>
            </w:r>
          </w:p>
          <w:p w14:paraId="47984247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・開發和運營成本</w:t>
            </w:r>
          </w:p>
          <w:p w14:paraId="373388DE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・市場推廣和銷售成本</w:t>
            </w:r>
          </w:p>
          <w:p w14:paraId="4F1675C7" w14:textId="77777777" w:rsidR="00836FB7" w:rsidRPr="00453472" w:rsidRDefault="00836FB7" w:rsidP="007A30A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・伺服器和技術基礎設施成本</w:t>
            </w:r>
          </w:p>
        </w:tc>
        <w:tc>
          <w:tcPr>
            <w:tcW w:w="5098" w:type="dxa"/>
            <w:gridSpan w:val="3"/>
          </w:tcPr>
          <w:p w14:paraId="2BB137EC" w14:textId="77777777" w:rsidR="00836FB7" w:rsidRPr="00453472" w:rsidRDefault="00836FB7" w:rsidP="007A30AD">
            <w:pPr>
              <w:pStyle w:val="af1"/>
              <w:overflowPunct w:val="0"/>
              <w:spacing w:after="0" w:line="240" w:lineRule="auto"/>
              <w:rPr>
                <w:rFonts w:ascii="Times New Roman" w:eastAsia="標楷體" w:hAnsi="Times New Roman"/>
                <w:b/>
                <w:bCs/>
                <w:sz w:val="28"/>
                <w:szCs w:val="28"/>
                <w:lang w:eastAsia="ja-JP"/>
              </w:rPr>
            </w:pPr>
            <w:r w:rsidRPr="00453472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  <w:lang w:eastAsia="ja-JP"/>
              </w:rPr>
              <w:t>收益流</w:t>
            </w:r>
          </w:p>
          <w:p w14:paraId="48BB3066" w14:textId="77777777" w:rsidR="00836FB7" w:rsidRPr="00453472" w:rsidRDefault="00836FB7" w:rsidP="007A30AD">
            <w:pPr>
              <w:overflowPunct w:val="0"/>
              <w:rPr>
                <w:rFonts w:eastAsia="標楷體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>
              <w:rPr>
                <w:rFonts w:eastAsia="標楷體" w:hint="eastAsia"/>
              </w:rPr>
              <w:t>訂閱制</w:t>
            </w:r>
            <w:r w:rsidRPr="00453472">
              <w:rPr>
                <w:rFonts w:eastAsia="標楷體"/>
                <w:lang w:eastAsia="ja-JP"/>
              </w:rPr>
              <w:t>收入</w:t>
            </w:r>
          </w:p>
          <w:p w14:paraId="503CA6D3" w14:textId="77777777" w:rsidR="00836FB7" w:rsidRPr="00453472" w:rsidRDefault="00836FB7" w:rsidP="007A30AD">
            <w:pPr>
              <w:overflowPunct w:val="0"/>
              <w:rPr>
                <w:rFonts w:eastAsia="標楷體"/>
                <w:shd w:val="pct15" w:color="auto" w:fill="FFFFFF"/>
                <w:lang w:eastAsia="ja-JP"/>
              </w:rPr>
            </w:pPr>
            <w:r w:rsidRPr="00453472">
              <w:rPr>
                <w:rFonts w:eastAsia="標楷體" w:hint="eastAsia"/>
                <w:lang w:eastAsia="ja-JP"/>
              </w:rPr>
              <w:t>・</w:t>
            </w:r>
            <w:r w:rsidRPr="00453472">
              <w:rPr>
                <w:rFonts w:eastAsia="標楷體"/>
                <w:lang w:eastAsia="ja-JP"/>
              </w:rPr>
              <w:t>合作夥伴</w:t>
            </w:r>
          </w:p>
        </w:tc>
      </w:tr>
    </w:tbl>
    <w:p w14:paraId="34DBFA98" w14:textId="77777777" w:rsidR="00836FB7" w:rsidRPr="00453472" w:rsidRDefault="00836FB7" w:rsidP="00836FB7">
      <w:pPr>
        <w:overflowPunct w:val="0"/>
        <w:rPr>
          <w:rFonts w:eastAsia="標楷體"/>
          <w:shd w:val="pct15" w:color="auto" w:fill="FFFFFF"/>
        </w:rPr>
      </w:pPr>
      <w:bookmarkStart w:id="11" w:name="_Toc167696211"/>
      <w:bookmarkEnd w:id="9"/>
      <w:bookmarkEnd w:id="10"/>
    </w:p>
    <w:p w14:paraId="76295801" w14:textId="77777777" w:rsidR="00836FB7" w:rsidRPr="00453472" w:rsidRDefault="00836FB7" w:rsidP="00836FB7">
      <w:pPr>
        <w:pStyle w:val="af1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2-2-2</w:t>
      </w:r>
      <w:r w:rsidRPr="00453472">
        <w:rPr>
          <w:rFonts w:ascii="Times New Roman" w:eastAsia="標楷體" w:hAnsi="Times New Roman" w:hint="eastAsia"/>
          <w:sz w:val="24"/>
        </w:rPr>
        <w:t>：成本的量化估算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90"/>
        <w:gridCol w:w="3406"/>
      </w:tblGrid>
      <w:tr w:rsidR="00836FB7" w:rsidRPr="00453472" w14:paraId="5837A432" w14:textId="77777777" w:rsidTr="007A30AD">
        <w:tc>
          <w:tcPr>
            <w:tcW w:w="10194" w:type="dxa"/>
            <w:gridSpan w:val="2"/>
            <w:shd w:val="pct10" w:color="auto" w:fill="auto"/>
            <w:vAlign w:val="center"/>
          </w:tcPr>
          <w:p w14:paraId="2B2226CF" w14:textId="77777777" w:rsidR="00836FB7" w:rsidRPr="00453472" w:rsidRDefault="00836FB7" w:rsidP="007A30AD">
            <w:pPr>
              <w:widowControl/>
              <w:overflowPunct w:val="0"/>
              <w:jc w:val="center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成本結構</w:t>
            </w:r>
          </w:p>
        </w:tc>
      </w:tr>
      <w:tr w:rsidR="00836FB7" w:rsidRPr="00453472" w14:paraId="208474DF" w14:textId="77777777" w:rsidTr="007A30AD">
        <w:tc>
          <w:tcPr>
            <w:tcW w:w="6091" w:type="dxa"/>
            <w:vAlign w:val="center"/>
          </w:tcPr>
          <w:p w14:paraId="69A2F990" w14:textId="77777777" w:rsidR="00836FB7" w:rsidRPr="00453472" w:rsidRDefault="00836FB7" w:rsidP="007A30AD">
            <w:pPr>
              <w:widowControl/>
              <w:overflowPunct w:val="0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系統開發費</w:t>
            </w:r>
          </w:p>
        </w:tc>
        <w:tc>
          <w:tcPr>
            <w:tcW w:w="4103" w:type="dxa"/>
            <w:vAlign w:val="center"/>
          </w:tcPr>
          <w:p w14:paraId="2C4CFCA1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</w:t>
            </w:r>
            <w:r w:rsidRPr="00453472">
              <w:rPr>
                <w:rFonts w:eastAsia="標楷體"/>
                <w:bCs/>
                <w:sz w:val="28"/>
              </w:rPr>
              <w:t>0</w:t>
            </w:r>
          </w:p>
        </w:tc>
      </w:tr>
      <w:tr w:rsidR="00836FB7" w:rsidRPr="00453472" w14:paraId="287C7BFF" w14:textId="77777777" w:rsidTr="007A30AD">
        <w:tc>
          <w:tcPr>
            <w:tcW w:w="6091" w:type="dxa"/>
            <w:vAlign w:val="center"/>
          </w:tcPr>
          <w:p w14:paraId="14845453" w14:textId="77777777" w:rsidR="00836FB7" w:rsidRPr="00453472" w:rsidRDefault="00836FB7" w:rsidP="007A30AD">
            <w:pPr>
              <w:widowControl/>
              <w:overflowPunct w:val="0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伺服器運營成本</w:t>
            </w:r>
          </w:p>
        </w:tc>
        <w:tc>
          <w:tcPr>
            <w:tcW w:w="4103" w:type="dxa"/>
            <w:vAlign w:val="center"/>
          </w:tcPr>
          <w:p w14:paraId="33A3A84E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$200/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36FB7" w:rsidRPr="00453472" w14:paraId="39A98276" w14:textId="77777777" w:rsidTr="007A30AD">
        <w:tc>
          <w:tcPr>
            <w:tcW w:w="6091" w:type="dxa"/>
            <w:vAlign w:val="center"/>
          </w:tcPr>
          <w:p w14:paraId="4AADC04D" w14:textId="77777777" w:rsidR="00836FB7" w:rsidRPr="00453472" w:rsidRDefault="00836FB7" w:rsidP="007A30AD">
            <w:pPr>
              <w:widowControl/>
              <w:overflowPunct w:val="0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其他技術服務費用</w:t>
            </w:r>
          </w:p>
        </w:tc>
        <w:tc>
          <w:tcPr>
            <w:tcW w:w="4103" w:type="dxa"/>
            <w:vAlign w:val="center"/>
          </w:tcPr>
          <w:p w14:paraId="06B71B93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$10/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36FB7" w:rsidRPr="00453472" w14:paraId="5424B0EB" w14:textId="77777777" w:rsidTr="007A30AD">
        <w:tc>
          <w:tcPr>
            <w:tcW w:w="6091" w:type="dxa"/>
            <w:vAlign w:val="center"/>
          </w:tcPr>
          <w:p w14:paraId="36FEBB37" w14:textId="77777777" w:rsidR="00836FB7" w:rsidRPr="00453472" w:rsidRDefault="00836FB7" w:rsidP="007A30AD">
            <w:pPr>
              <w:widowControl/>
              <w:overflowPunct w:val="0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推廣成本</w:t>
            </w:r>
          </w:p>
        </w:tc>
        <w:tc>
          <w:tcPr>
            <w:tcW w:w="4103" w:type="dxa"/>
            <w:vAlign w:val="center"/>
          </w:tcPr>
          <w:p w14:paraId="6560F85B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$500/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36FB7" w:rsidRPr="00453472" w14:paraId="6246FFED" w14:textId="77777777" w:rsidTr="007A30AD">
        <w:tc>
          <w:tcPr>
            <w:tcW w:w="6091" w:type="dxa"/>
            <w:vAlign w:val="center"/>
          </w:tcPr>
          <w:p w14:paraId="1EA41CDC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lastRenderedPageBreak/>
              <w:t>共計</w:t>
            </w:r>
          </w:p>
        </w:tc>
        <w:tc>
          <w:tcPr>
            <w:tcW w:w="4103" w:type="dxa"/>
            <w:vAlign w:val="center"/>
          </w:tcPr>
          <w:p w14:paraId="18F3F692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$710/</w:t>
            </w:r>
            <w:r w:rsidRPr="00453472">
              <w:rPr>
                <w:rFonts w:eastAsia="標楷體" w:hint="eastAsia"/>
                <w:sz w:val="28"/>
              </w:rPr>
              <w:t>月</w:t>
            </w:r>
          </w:p>
        </w:tc>
      </w:tr>
    </w:tbl>
    <w:p w14:paraId="58D50C79" w14:textId="77777777" w:rsidR="00836FB7" w:rsidRPr="00453472" w:rsidRDefault="00836FB7" w:rsidP="00836FB7">
      <w:pPr>
        <w:overflowPunct w:val="0"/>
        <w:rPr>
          <w:rFonts w:eastAsia="標楷體"/>
          <w:bCs/>
          <w:sz w:val="28"/>
        </w:rPr>
      </w:pPr>
    </w:p>
    <w:p w14:paraId="004C74F3" w14:textId="77777777" w:rsidR="00836FB7" w:rsidRPr="00453472" w:rsidRDefault="00836FB7" w:rsidP="00836FB7">
      <w:pPr>
        <w:pStyle w:val="aa"/>
        <w:numPr>
          <w:ilvl w:val="0"/>
          <w:numId w:val="13"/>
        </w:numPr>
        <w:overflowPunct w:val="0"/>
        <w:rPr>
          <w:rFonts w:eastAsia="標楷體"/>
          <w:bCs/>
          <w:sz w:val="28"/>
        </w:rPr>
      </w:pPr>
      <w:r w:rsidRPr="00453472">
        <w:rPr>
          <w:rFonts w:eastAsia="標楷體" w:hint="eastAsia"/>
          <w:bCs/>
          <w:sz w:val="28"/>
        </w:rPr>
        <w:t>收益的假設條件</w:t>
      </w:r>
      <w:r w:rsidRPr="00453472">
        <w:rPr>
          <w:rFonts w:eastAsia="標楷體" w:hint="eastAsia"/>
          <w:bCs/>
          <w:sz w:val="28"/>
        </w:rPr>
        <w:t>:</w:t>
      </w:r>
    </w:p>
    <w:p w14:paraId="102F2C7A" w14:textId="77777777" w:rsidR="00836FB7" w:rsidRPr="00453472" w:rsidRDefault="00836FB7" w:rsidP="00836FB7">
      <w:pPr>
        <w:overflowPunct w:val="0"/>
        <w:rPr>
          <w:rFonts w:eastAsia="標楷體"/>
          <w:bCs/>
          <w:sz w:val="28"/>
        </w:rPr>
      </w:pPr>
      <w:r w:rsidRPr="00453472">
        <w:rPr>
          <w:rFonts w:eastAsia="標楷體" w:hint="eastAsia"/>
          <w:bCs/>
          <w:sz w:val="28"/>
        </w:rPr>
        <w:t>平台活用戶數</w:t>
      </w:r>
      <w:r w:rsidRPr="00453472">
        <w:rPr>
          <w:rFonts w:eastAsia="標楷體" w:hint="eastAsia"/>
          <w:bCs/>
          <w:sz w:val="28"/>
        </w:rPr>
        <w:t xml:space="preserve">: </w:t>
      </w:r>
      <w:r>
        <w:rPr>
          <w:rFonts w:eastAsia="標楷體" w:hint="eastAsia"/>
          <w:bCs/>
          <w:sz w:val="28"/>
        </w:rPr>
        <w:t>5</w:t>
      </w:r>
      <w:r w:rsidRPr="00453472">
        <w:rPr>
          <w:rFonts w:eastAsia="標楷體" w:hint="eastAsia"/>
          <w:bCs/>
          <w:sz w:val="28"/>
        </w:rPr>
        <w:t>00</w:t>
      </w:r>
      <w:r w:rsidRPr="00453472">
        <w:rPr>
          <w:rFonts w:eastAsia="標楷體" w:hint="eastAsia"/>
          <w:bCs/>
          <w:sz w:val="28"/>
        </w:rPr>
        <w:t>人</w:t>
      </w:r>
    </w:p>
    <w:p w14:paraId="7CC9FF83" w14:textId="77777777" w:rsidR="00836FB7" w:rsidRPr="00453472" w:rsidRDefault="00836FB7" w:rsidP="00836FB7">
      <w:pPr>
        <w:overflowPunct w:val="0"/>
        <w:rPr>
          <w:rFonts w:eastAsia="標楷體"/>
          <w:bCs/>
          <w:sz w:val="28"/>
        </w:rPr>
      </w:pPr>
      <w:r>
        <w:rPr>
          <w:rFonts w:eastAsia="標楷體" w:hint="eastAsia"/>
          <w:bCs/>
          <w:sz w:val="28"/>
        </w:rPr>
        <w:t>訂閱制</w:t>
      </w:r>
      <w:r w:rsidRPr="00453472">
        <w:rPr>
          <w:rFonts w:eastAsia="標楷體" w:hint="eastAsia"/>
          <w:bCs/>
          <w:sz w:val="28"/>
        </w:rPr>
        <w:t>收入</w:t>
      </w:r>
      <w:r w:rsidRPr="00453472">
        <w:rPr>
          <w:rFonts w:eastAsia="標楷體" w:hint="eastAsia"/>
          <w:bCs/>
          <w:sz w:val="28"/>
        </w:rPr>
        <w:t xml:space="preserve">: </w:t>
      </w:r>
      <w:r>
        <w:rPr>
          <w:rFonts w:eastAsia="標楷體" w:hint="eastAsia"/>
          <w:bCs/>
          <w:sz w:val="28"/>
        </w:rPr>
        <w:t>5</w:t>
      </w:r>
      <w:r w:rsidRPr="00453472">
        <w:rPr>
          <w:rFonts w:eastAsia="標楷體" w:hint="eastAsia"/>
          <w:bCs/>
          <w:sz w:val="28"/>
        </w:rPr>
        <w:t>00</w:t>
      </w:r>
      <w:r w:rsidRPr="00453472">
        <w:rPr>
          <w:rFonts w:eastAsia="標楷體" w:hint="eastAsia"/>
          <w:bCs/>
          <w:sz w:val="28"/>
        </w:rPr>
        <w:t>人</w:t>
      </w:r>
      <w:r w:rsidRPr="00453472">
        <w:rPr>
          <w:rFonts w:eastAsia="標楷體" w:hint="eastAsia"/>
          <w:bCs/>
          <w:sz w:val="28"/>
        </w:rPr>
        <w:t>*</w:t>
      </w:r>
      <w:r>
        <w:rPr>
          <w:rFonts w:eastAsia="標楷體" w:hint="eastAsia"/>
          <w:bCs/>
          <w:sz w:val="28"/>
        </w:rPr>
        <w:t>500</w:t>
      </w:r>
      <w:r w:rsidRPr="00453472">
        <w:rPr>
          <w:rFonts w:eastAsia="標楷體" w:hint="eastAsia"/>
          <w:bCs/>
          <w:sz w:val="28"/>
        </w:rPr>
        <w:t>元</w:t>
      </w:r>
    </w:p>
    <w:p w14:paraId="6C5C3FD3" w14:textId="77777777" w:rsidR="00836FB7" w:rsidRPr="00453472" w:rsidRDefault="00836FB7" w:rsidP="00836FB7">
      <w:pPr>
        <w:pStyle w:val="af1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2-2-3</w:t>
      </w:r>
      <w:r w:rsidRPr="00453472">
        <w:rPr>
          <w:rFonts w:ascii="Times New Roman" w:eastAsia="標楷體" w:hAnsi="Times New Roman" w:hint="eastAsia"/>
          <w:sz w:val="24"/>
        </w:rPr>
        <w:t>：收益的量化估算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61"/>
        <w:gridCol w:w="3435"/>
      </w:tblGrid>
      <w:tr w:rsidR="00836FB7" w:rsidRPr="00453472" w14:paraId="49CD400C" w14:textId="77777777" w:rsidTr="007A30AD">
        <w:tc>
          <w:tcPr>
            <w:tcW w:w="10194" w:type="dxa"/>
            <w:gridSpan w:val="2"/>
            <w:shd w:val="pct10" w:color="auto" w:fill="auto"/>
            <w:vAlign w:val="center"/>
          </w:tcPr>
          <w:p w14:paraId="2A098202" w14:textId="77777777" w:rsidR="00836FB7" w:rsidRPr="00453472" w:rsidRDefault="00836FB7" w:rsidP="007A30AD">
            <w:pPr>
              <w:widowControl/>
              <w:overflowPunct w:val="0"/>
              <w:jc w:val="center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收益流</w:t>
            </w:r>
          </w:p>
        </w:tc>
      </w:tr>
      <w:tr w:rsidR="00836FB7" w:rsidRPr="00453472" w14:paraId="06C46E6F" w14:textId="77777777" w:rsidTr="007A30AD">
        <w:tc>
          <w:tcPr>
            <w:tcW w:w="6091" w:type="dxa"/>
            <w:vAlign w:val="center"/>
          </w:tcPr>
          <w:p w14:paraId="621EE479" w14:textId="77777777" w:rsidR="00836FB7" w:rsidRPr="00453472" w:rsidRDefault="00836FB7" w:rsidP="007A30AD">
            <w:pPr>
              <w:widowControl/>
              <w:overflowPunct w:val="0"/>
              <w:rPr>
                <w:rFonts w:eastAsia="標楷體"/>
                <w:bCs/>
                <w:sz w:val="28"/>
              </w:rPr>
            </w:pPr>
            <w:r>
              <w:rPr>
                <w:rFonts w:eastAsia="標楷體" w:hint="eastAsia"/>
                <w:bCs/>
                <w:sz w:val="28"/>
              </w:rPr>
              <w:t>訂閱制</w:t>
            </w:r>
            <w:r w:rsidRPr="00453472">
              <w:rPr>
                <w:rFonts w:eastAsia="標楷體" w:hint="eastAsia"/>
                <w:bCs/>
                <w:sz w:val="28"/>
              </w:rPr>
              <w:t>收入</w:t>
            </w:r>
          </w:p>
        </w:tc>
        <w:tc>
          <w:tcPr>
            <w:tcW w:w="4103" w:type="dxa"/>
            <w:vAlign w:val="center"/>
          </w:tcPr>
          <w:p w14:paraId="562FE72C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bCs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</w:t>
            </w:r>
            <w:r>
              <w:rPr>
                <w:rFonts w:eastAsia="標楷體" w:hint="eastAsia"/>
                <w:bCs/>
                <w:sz w:val="28"/>
              </w:rPr>
              <w:t>2</w:t>
            </w:r>
            <w:r w:rsidRPr="00453472">
              <w:rPr>
                <w:rFonts w:eastAsia="標楷體" w:hint="eastAsia"/>
                <w:bCs/>
                <w:sz w:val="28"/>
              </w:rPr>
              <w:t>,</w:t>
            </w:r>
            <w:r>
              <w:rPr>
                <w:rFonts w:eastAsia="標楷體" w:hint="eastAsia"/>
                <w:bCs/>
                <w:sz w:val="28"/>
              </w:rPr>
              <w:t>50</w:t>
            </w:r>
            <w:r w:rsidRPr="00453472">
              <w:rPr>
                <w:rFonts w:eastAsia="標楷體" w:hint="eastAsia"/>
                <w:bCs/>
                <w:sz w:val="28"/>
              </w:rPr>
              <w:t>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36FB7" w:rsidRPr="00453472" w14:paraId="4D7E835F" w14:textId="77777777" w:rsidTr="007A30AD">
        <w:tc>
          <w:tcPr>
            <w:tcW w:w="6091" w:type="dxa"/>
            <w:vAlign w:val="center"/>
          </w:tcPr>
          <w:p w14:paraId="38CD5DEF" w14:textId="77777777" w:rsidR="00836FB7" w:rsidRPr="00453472" w:rsidRDefault="00836FB7" w:rsidP="007A30AD">
            <w:pPr>
              <w:widowControl/>
              <w:overflowPunct w:val="0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合作夥伴收入</w:t>
            </w:r>
          </w:p>
        </w:tc>
        <w:tc>
          <w:tcPr>
            <w:tcW w:w="4103" w:type="dxa"/>
            <w:vAlign w:val="center"/>
          </w:tcPr>
          <w:p w14:paraId="399969D9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$200/</w:t>
            </w:r>
            <w:r w:rsidRPr="00453472">
              <w:rPr>
                <w:rFonts w:eastAsia="標楷體" w:hint="eastAsia"/>
                <w:bCs/>
                <w:sz w:val="28"/>
              </w:rPr>
              <w:t>月</w:t>
            </w:r>
          </w:p>
        </w:tc>
      </w:tr>
      <w:tr w:rsidR="00836FB7" w:rsidRPr="00453472" w14:paraId="3A16ED26" w14:textId="77777777" w:rsidTr="007A30AD">
        <w:tc>
          <w:tcPr>
            <w:tcW w:w="6091" w:type="dxa"/>
            <w:vAlign w:val="center"/>
          </w:tcPr>
          <w:p w14:paraId="0982AFAD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bCs/>
                <w:sz w:val="28"/>
              </w:rPr>
              <w:t>共計</w:t>
            </w:r>
          </w:p>
        </w:tc>
        <w:tc>
          <w:tcPr>
            <w:tcW w:w="4103" w:type="dxa"/>
            <w:vAlign w:val="center"/>
          </w:tcPr>
          <w:p w14:paraId="759A435B" w14:textId="77777777" w:rsidR="00836FB7" w:rsidRPr="00453472" w:rsidRDefault="00836FB7" w:rsidP="007A30AD">
            <w:pPr>
              <w:widowControl/>
              <w:overflowPunct w:val="0"/>
              <w:jc w:val="right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$</w:t>
            </w:r>
            <w:r>
              <w:rPr>
                <w:rFonts w:eastAsia="標楷體" w:hint="eastAsia"/>
                <w:sz w:val="28"/>
              </w:rPr>
              <w:t>2</w:t>
            </w:r>
            <w:r w:rsidRPr="00453472">
              <w:rPr>
                <w:rFonts w:eastAsia="標楷體" w:hint="eastAsia"/>
                <w:sz w:val="28"/>
              </w:rPr>
              <w:t>,</w:t>
            </w:r>
            <w:r>
              <w:rPr>
                <w:rFonts w:eastAsia="標楷體" w:hint="eastAsia"/>
                <w:sz w:val="28"/>
              </w:rPr>
              <w:t>70</w:t>
            </w:r>
            <w:r w:rsidRPr="00453472">
              <w:rPr>
                <w:rFonts w:eastAsia="標楷體" w:hint="eastAsia"/>
                <w:sz w:val="28"/>
              </w:rPr>
              <w:t>0/</w:t>
            </w:r>
            <w:r w:rsidRPr="00453472">
              <w:rPr>
                <w:rFonts w:eastAsia="標楷體" w:hint="eastAsia"/>
                <w:sz w:val="28"/>
              </w:rPr>
              <w:t>月</w:t>
            </w:r>
          </w:p>
        </w:tc>
      </w:tr>
    </w:tbl>
    <w:p w14:paraId="1C94A4A5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  <w:szCs w:val="28"/>
        </w:rPr>
      </w:pPr>
    </w:p>
    <w:p w14:paraId="0D7D1F9E" w14:textId="77777777" w:rsidR="00836FB7" w:rsidRPr="00453472" w:rsidRDefault="00836FB7" w:rsidP="00836FB7">
      <w:pPr>
        <w:widowControl/>
        <w:overflowPunct w:val="0"/>
        <w:rPr>
          <w:rFonts w:eastAsia="標楷體"/>
          <w:sz w:val="28"/>
          <w:szCs w:val="28"/>
        </w:rPr>
      </w:pPr>
      <w:r w:rsidRPr="00453472">
        <w:rPr>
          <w:rFonts w:eastAsia="標楷體"/>
          <w:sz w:val="28"/>
          <w:szCs w:val="28"/>
        </w:rPr>
        <w:br w:type="page"/>
      </w:r>
    </w:p>
    <w:p w14:paraId="1432A36D" w14:textId="77777777" w:rsidR="00836FB7" w:rsidRPr="00453472" w:rsidRDefault="00836FB7" w:rsidP="00836FB7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12" w:name="_Toc179739972"/>
      <w:bookmarkStart w:id="13" w:name="_Toc229258896"/>
      <w:r w:rsidRPr="00453472">
        <w:rPr>
          <w:rFonts w:eastAsia="標楷體" w:hint="eastAsia"/>
          <w:sz w:val="32"/>
          <w:szCs w:val="32"/>
        </w:rPr>
        <w:lastRenderedPageBreak/>
        <w:t>2-3</w:t>
      </w:r>
      <w:r w:rsidRPr="00453472">
        <w:rPr>
          <w:rFonts w:eastAsia="標楷體" w:hint="eastAsia"/>
          <w:sz w:val="32"/>
          <w:szCs w:val="32"/>
        </w:rPr>
        <w:t>市場分析－</w:t>
      </w:r>
      <w:r w:rsidRPr="00453472">
        <w:rPr>
          <w:rFonts w:eastAsia="標楷體" w:hint="eastAsia"/>
          <w:sz w:val="32"/>
          <w:szCs w:val="32"/>
        </w:rPr>
        <w:t>STP</w:t>
      </w:r>
      <w:bookmarkEnd w:id="11"/>
      <w:bookmarkEnd w:id="12"/>
      <w:bookmarkEnd w:id="13"/>
    </w:p>
    <w:p w14:paraId="75B45AD2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bookmarkStart w:id="14" w:name="_Toc167696212"/>
      <w:r w:rsidRPr="00453472">
        <w:rPr>
          <w:rFonts w:eastAsia="標楷體" w:hint="eastAsia"/>
          <w:sz w:val="28"/>
        </w:rPr>
        <w:t xml:space="preserve">1. </w:t>
      </w:r>
      <w:r w:rsidRPr="00453472">
        <w:rPr>
          <w:rFonts w:eastAsia="標楷體" w:hint="eastAsia"/>
          <w:sz w:val="28"/>
        </w:rPr>
        <w:t>市場區隔：</w:t>
      </w:r>
      <w:bookmarkEnd w:id="14"/>
    </w:p>
    <w:p w14:paraId="230D1C68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15" w:name="_Toc167696213"/>
      <w:r w:rsidRPr="00453472">
        <w:rPr>
          <w:rFonts w:eastAsia="標楷體" w:hint="eastAsia"/>
          <w:sz w:val="28"/>
        </w:rPr>
        <w:t>(1)</w:t>
      </w:r>
      <w:r w:rsidRPr="00453472">
        <w:rPr>
          <w:rFonts w:eastAsia="標楷體" w:hint="eastAsia"/>
          <w:sz w:val="28"/>
        </w:rPr>
        <w:t>客層：</w:t>
      </w:r>
      <w:bookmarkEnd w:id="15"/>
      <w:r>
        <w:rPr>
          <w:rFonts w:eastAsia="標楷體" w:hint="eastAsia"/>
          <w:sz w:val="28"/>
        </w:rPr>
        <w:t>所有導入</w:t>
      </w:r>
      <w:r>
        <w:rPr>
          <w:rFonts w:eastAsia="標楷體" w:hint="eastAsia"/>
          <w:sz w:val="28"/>
        </w:rPr>
        <w:t>ISMS</w:t>
      </w:r>
      <w:r>
        <w:rPr>
          <w:rFonts w:eastAsia="標楷體" w:hint="eastAsia"/>
          <w:sz w:val="28"/>
        </w:rPr>
        <w:t>的單位之人員</w:t>
      </w:r>
    </w:p>
    <w:p w14:paraId="49078DD5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bookmarkStart w:id="16" w:name="_Toc167696215"/>
      <w:r w:rsidRPr="00453472">
        <w:rPr>
          <w:rFonts w:eastAsia="標楷體" w:hint="eastAsia"/>
          <w:sz w:val="28"/>
        </w:rPr>
        <w:t xml:space="preserve">2. </w:t>
      </w:r>
      <w:r w:rsidRPr="00453472">
        <w:rPr>
          <w:rFonts w:eastAsia="標楷體" w:hint="eastAsia"/>
          <w:sz w:val="28"/>
        </w:rPr>
        <w:t>目標市場：</w:t>
      </w:r>
      <w:bookmarkEnd w:id="16"/>
    </w:p>
    <w:p w14:paraId="41D90C3B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17" w:name="_Toc167696216"/>
      <w:r w:rsidRPr="00453472">
        <w:rPr>
          <w:rFonts w:eastAsia="標楷體" w:hint="eastAsia"/>
          <w:sz w:val="28"/>
        </w:rPr>
        <w:t>(1)</w:t>
      </w:r>
      <w:bookmarkEnd w:id="17"/>
      <w:r w:rsidRPr="00453472"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所有導入</w:t>
      </w:r>
      <w:r>
        <w:rPr>
          <w:rFonts w:eastAsia="標楷體" w:hint="eastAsia"/>
          <w:sz w:val="28"/>
        </w:rPr>
        <w:t>ISMS</w:t>
      </w:r>
      <w:r>
        <w:rPr>
          <w:rFonts w:eastAsia="標楷體" w:hint="eastAsia"/>
          <w:sz w:val="28"/>
        </w:rPr>
        <w:t>的單位之人員</w:t>
      </w:r>
    </w:p>
    <w:p w14:paraId="3EB703D5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bookmarkStart w:id="18" w:name="_Toc167696217"/>
      <w:r w:rsidRPr="00453472">
        <w:rPr>
          <w:rFonts w:eastAsia="標楷體" w:hint="eastAsia"/>
          <w:sz w:val="28"/>
        </w:rPr>
        <w:t xml:space="preserve">3. </w:t>
      </w:r>
      <w:r w:rsidRPr="00453472">
        <w:rPr>
          <w:rFonts w:eastAsia="標楷體" w:hint="eastAsia"/>
          <w:sz w:val="28"/>
        </w:rPr>
        <w:t>產品定位：</w:t>
      </w:r>
      <w:bookmarkEnd w:id="18"/>
    </w:p>
    <w:p w14:paraId="0E1AD866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19" w:name="_Toc167696218"/>
      <w:r w:rsidRPr="00453472">
        <w:rPr>
          <w:rFonts w:eastAsia="標楷體" w:hint="eastAsia"/>
          <w:sz w:val="28"/>
        </w:rPr>
        <w:t>(1)</w:t>
      </w:r>
      <w:bookmarkEnd w:id="19"/>
      <w:r w:rsidRPr="00453472">
        <w:rPr>
          <w:rFonts w:eastAsia="標楷體" w:hint="eastAsia"/>
          <w:sz w:val="28"/>
        </w:rPr>
        <w:t>更有效率的</w:t>
      </w:r>
      <w:r w:rsidRPr="00453472">
        <w:rPr>
          <w:rFonts w:eastAsia="標楷體" w:hint="eastAsia"/>
          <w:sz w:val="28"/>
        </w:rPr>
        <w:t>AI</w:t>
      </w:r>
      <w:r w:rsidRPr="00453472">
        <w:rPr>
          <w:rFonts w:eastAsia="標楷體" w:hint="eastAsia"/>
          <w:sz w:val="28"/>
        </w:rPr>
        <w:t>助理</w:t>
      </w:r>
    </w:p>
    <w:p w14:paraId="36EC889D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  <w:r w:rsidRPr="00453472">
        <w:rPr>
          <w:rFonts w:eastAsia="標楷體"/>
          <w:sz w:val="28"/>
        </w:rPr>
        <w:tab/>
      </w:r>
      <w:bookmarkStart w:id="20" w:name="_Toc167696219"/>
      <w:r w:rsidRPr="00453472">
        <w:rPr>
          <w:rFonts w:eastAsia="標楷體" w:hint="eastAsia"/>
          <w:sz w:val="28"/>
        </w:rPr>
        <w:t>(2)</w:t>
      </w:r>
      <w:bookmarkEnd w:id="20"/>
      <w:r w:rsidRPr="00453472">
        <w:rPr>
          <w:rFonts w:eastAsia="標楷體" w:hint="eastAsia"/>
          <w:sz w:val="28"/>
        </w:rPr>
        <w:t>即時追蹤資安風險</w:t>
      </w:r>
    </w:p>
    <w:p w14:paraId="2B41B46C" w14:textId="77777777" w:rsidR="00836FB7" w:rsidRPr="00453472" w:rsidRDefault="00836FB7" w:rsidP="00836FB7">
      <w:pPr>
        <w:tabs>
          <w:tab w:val="num" w:pos="360"/>
        </w:tabs>
        <w:overflowPunct w:val="0"/>
        <w:jc w:val="both"/>
        <w:rPr>
          <w:rFonts w:eastAsia="標楷體"/>
          <w:sz w:val="28"/>
        </w:rPr>
      </w:pPr>
    </w:p>
    <w:p w14:paraId="12B34E5B" w14:textId="77777777" w:rsidR="00836FB7" w:rsidRPr="00453472" w:rsidRDefault="00836FB7" w:rsidP="00836FB7">
      <w:pPr>
        <w:tabs>
          <w:tab w:val="num" w:pos="360"/>
        </w:tabs>
        <w:overflowPunct w:val="0"/>
        <w:jc w:val="both"/>
        <w:outlineLvl w:val="1"/>
        <w:rPr>
          <w:rFonts w:eastAsia="標楷體"/>
          <w:sz w:val="32"/>
          <w:szCs w:val="32"/>
        </w:rPr>
      </w:pPr>
      <w:bookmarkStart w:id="21" w:name="_Toc167696222"/>
      <w:bookmarkStart w:id="22" w:name="_Toc179739973"/>
      <w:bookmarkStart w:id="23" w:name="_Toc229258897"/>
      <w:r w:rsidRPr="00453472">
        <w:rPr>
          <w:rFonts w:eastAsia="標楷體" w:hint="eastAsia"/>
          <w:sz w:val="32"/>
          <w:szCs w:val="32"/>
        </w:rPr>
        <w:t>2-4</w:t>
      </w:r>
      <w:r w:rsidRPr="00453472">
        <w:rPr>
          <w:rFonts w:eastAsia="標楷體" w:hint="eastAsia"/>
          <w:sz w:val="32"/>
          <w:szCs w:val="32"/>
        </w:rPr>
        <w:t>競爭力分析</w:t>
      </w:r>
      <w:r w:rsidRPr="00453472">
        <w:rPr>
          <w:rFonts w:eastAsia="標楷體" w:hint="eastAsia"/>
          <w:sz w:val="32"/>
          <w:szCs w:val="32"/>
        </w:rPr>
        <w:t>SWOT-TOWS</w:t>
      </w:r>
      <w:bookmarkEnd w:id="21"/>
      <w:bookmarkEnd w:id="22"/>
      <w:bookmarkEnd w:id="23"/>
      <w:r w:rsidRPr="00453472">
        <w:rPr>
          <w:rFonts w:eastAsia="標楷體"/>
          <w:sz w:val="32"/>
          <w:szCs w:val="32"/>
        </w:rPr>
        <w:t xml:space="preserve"> </w:t>
      </w:r>
    </w:p>
    <w:p w14:paraId="03D1B89A" w14:textId="77777777" w:rsidR="00836FB7" w:rsidRPr="00453472" w:rsidRDefault="00836FB7" w:rsidP="00836FB7">
      <w:pPr>
        <w:pStyle w:val="af1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24" w:name="_Toc167710112"/>
      <w:r w:rsidRPr="00453472">
        <w:rPr>
          <w:rFonts w:ascii="Times New Roman" w:eastAsia="標楷體" w:hAnsi="Times New Roman" w:hint="eastAsia"/>
          <w:sz w:val="24"/>
        </w:rPr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2-4-1</w:t>
      </w:r>
      <w:r w:rsidRPr="00453472">
        <w:rPr>
          <w:rFonts w:ascii="Times New Roman" w:eastAsia="標楷體" w:hAnsi="Times New Roman" w:hint="eastAsia"/>
          <w:sz w:val="24"/>
        </w:rPr>
        <w:t>：</w:t>
      </w:r>
      <w:r w:rsidRPr="00453472">
        <w:rPr>
          <w:rFonts w:ascii="Times New Roman" w:eastAsia="標楷體" w:hAnsi="Times New Roman" w:hint="eastAsia"/>
          <w:sz w:val="24"/>
        </w:rPr>
        <w:t>SWOT</w:t>
      </w:r>
      <w:r w:rsidRPr="00453472">
        <w:rPr>
          <w:rFonts w:ascii="Times New Roman" w:eastAsia="標楷體" w:hAnsi="Times New Roman" w:hint="eastAsia"/>
          <w:sz w:val="24"/>
        </w:rPr>
        <w:t>分析</w:t>
      </w:r>
      <w:bookmarkEnd w:id="24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836FB7" w:rsidRPr="00453472" w14:paraId="6BFA12EB" w14:textId="77777777" w:rsidTr="007A30AD">
        <w:tc>
          <w:tcPr>
            <w:tcW w:w="2500" w:type="pct"/>
            <w:shd w:val="pct10" w:color="auto" w:fill="auto"/>
            <w:vAlign w:val="center"/>
          </w:tcPr>
          <w:p w14:paraId="1FA3A09F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25" w:name="_Toc167696223"/>
            <w:r w:rsidRPr="00453472">
              <w:rPr>
                <w:rFonts w:eastAsia="標楷體" w:hint="eastAsia"/>
                <w:sz w:val="28"/>
              </w:rPr>
              <w:t>優勢</w:t>
            </w:r>
            <w:r w:rsidRPr="00453472">
              <w:rPr>
                <w:rFonts w:eastAsia="標楷體" w:hint="eastAsia"/>
                <w:sz w:val="28"/>
              </w:rPr>
              <w:t xml:space="preserve"> S</w:t>
            </w:r>
            <w:bookmarkEnd w:id="25"/>
          </w:p>
        </w:tc>
        <w:tc>
          <w:tcPr>
            <w:tcW w:w="2500" w:type="pct"/>
            <w:shd w:val="pct10" w:color="auto" w:fill="auto"/>
            <w:vAlign w:val="center"/>
          </w:tcPr>
          <w:p w14:paraId="6355C1D6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26" w:name="_Toc167696224"/>
            <w:r w:rsidRPr="00453472">
              <w:rPr>
                <w:rFonts w:eastAsia="標楷體" w:hint="eastAsia"/>
                <w:sz w:val="28"/>
              </w:rPr>
              <w:t>劣勢</w:t>
            </w:r>
            <w:r w:rsidRPr="00453472">
              <w:rPr>
                <w:rFonts w:eastAsia="標楷體" w:hint="eastAsia"/>
                <w:sz w:val="28"/>
              </w:rPr>
              <w:t xml:space="preserve"> W</w:t>
            </w:r>
            <w:bookmarkEnd w:id="26"/>
          </w:p>
        </w:tc>
      </w:tr>
      <w:tr w:rsidR="00836FB7" w:rsidRPr="00453472" w14:paraId="5A623E34" w14:textId="77777777" w:rsidTr="007A30AD">
        <w:tc>
          <w:tcPr>
            <w:tcW w:w="2500" w:type="pct"/>
            <w:tcBorders>
              <w:bottom w:val="single" w:sz="4" w:space="0" w:color="auto"/>
            </w:tcBorders>
          </w:tcPr>
          <w:p w14:paraId="73B4BBF3" w14:textId="77777777" w:rsidR="00836FB7" w:rsidRPr="00453472" w:rsidRDefault="00836FB7" w:rsidP="00836FB7">
            <w:pPr>
              <w:pStyle w:val="aa"/>
              <w:numPr>
                <w:ilvl w:val="0"/>
                <w:numId w:val="4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提高效率</w:t>
            </w:r>
          </w:p>
          <w:p w14:paraId="779B5FC5" w14:textId="77777777" w:rsidR="00836FB7" w:rsidRPr="00453472" w:rsidRDefault="00836FB7" w:rsidP="00836FB7">
            <w:pPr>
              <w:pStyle w:val="aa"/>
              <w:numPr>
                <w:ilvl w:val="0"/>
                <w:numId w:val="4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動態追蹤風險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1EB60A92" w14:textId="77777777" w:rsidR="00836FB7" w:rsidRPr="001E079C" w:rsidRDefault="00836FB7" w:rsidP="00836FB7">
            <w:pPr>
              <w:pStyle w:val="aa"/>
              <w:numPr>
                <w:ilvl w:val="0"/>
                <w:numId w:val="5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AI</w:t>
            </w:r>
            <w:r w:rsidRPr="00453472">
              <w:rPr>
                <w:rFonts w:eastAsia="標楷體" w:hint="eastAsia"/>
                <w:sz w:val="28"/>
              </w:rPr>
              <w:t>幻覺風險</w:t>
            </w:r>
          </w:p>
          <w:p w14:paraId="48C03C36" w14:textId="77777777" w:rsidR="00836FB7" w:rsidRDefault="00836FB7" w:rsidP="00836FB7">
            <w:pPr>
              <w:pStyle w:val="aa"/>
              <w:numPr>
                <w:ilvl w:val="0"/>
                <w:numId w:val="5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開發、維護</w:t>
            </w:r>
            <w:r w:rsidRPr="00453472">
              <w:rPr>
                <w:rFonts w:eastAsia="標楷體" w:hint="eastAsia"/>
                <w:sz w:val="28"/>
              </w:rPr>
              <w:t>成本高</w:t>
            </w:r>
          </w:p>
          <w:p w14:paraId="11D2ADCD" w14:textId="77777777" w:rsidR="00836FB7" w:rsidRPr="00453472" w:rsidRDefault="00836FB7" w:rsidP="00836FB7">
            <w:pPr>
              <w:pStyle w:val="aa"/>
              <w:numPr>
                <w:ilvl w:val="0"/>
                <w:numId w:val="5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過度依賴</w:t>
            </w:r>
            <w:r>
              <w:rPr>
                <w:rFonts w:eastAsia="標楷體" w:hint="eastAsia"/>
                <w:sz w:val="28"/>
              </w:rPr>
              <w:t>AI</w:t>
            </w:r>
            <w:r>
              <w:rPr>
                <w:rFonts w:eastAsia="標楷體" w:hint="eastAsia"/>
                <w:sz w:val="28"/>
              </w:rPr>
              <w:t>資訊</w:t>
            </w:r>
          </w:p>
        </w:tc>
      </w:tr>
      <w:tr w:rsidR="00836FB7" w:rsidRPr="00453472" w14:paraId="6F6B3A18" w14:textId="77777777" w:rsidTr="007A30AD">
        <w:tc>
          <w:tcPr>
            <w:tcW w:w="2500" w:type="pct"/>
            <w:shd w:val="pct10" w:color="auto" w:fill="auto"/>
            <w:vAlign w:val="center"/>
          </w:tcPr>
          <w:p w14:paraId="05F93B98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27" w:name="_Toc167696225"/>
            <w:r w:rsidRPr="00453472">
              <w:rPr>
                <w:rFonts w:eastAsia="標楷體" w:hint="eastAsia"/>
                <w:sz w:val="28"/>
              </w:rPr>
              <w:t>機會</w:t>
            </w:r>
            <w:r w:rsidRPr="00453472">
              <w:rPr>
                <w:rFonts w:eastAsia="標楷體" w:hint="eastAsia"/>
                <w:sz w:val="28"/>
              </w:rPr>
              <w:t xml:space="preserve"> O</w:t>
            </w:r>
            <w:bookmarkEnd w:id="27"/>
          </w:p>
        </w:tc>
        <w:tc>
          <w:tcPr>
            <w:tcW w:w="2500" w:type="pct"/>
            <w:shd w:val="pct10" w:color="auto" w:fill="auto"/>
            <w:vAlign w:val="center"/>
          </w:tcPr>
          <w:p w14:paraId="456FDC82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28" w:name="_Toc167696226"/>
            <w:r w:rsidRPr="00453472">
              <w:rPr>
                <w:rFonts w:eastAsia="標楷體" w:hint="eastAsia"/>
                <w:sz w:val="28"/>
              </w:rPr>
              <w:t>威脅</w:t>
            </w:r>
            <w:r w:rsidRPr="00453472">
              <w:rPr>
                <w:rFonts w:eastAsia="標楷體" w:hint="eastAsia"/>
                <w:sz w:val="28"/>
              </w:rPr>
              <w:t xml:space="preserve"> T</w:t>
            </w:r>
            <w:bookmarkEnd w:id="28"/>
          </w:p>
        </w:tc>
      </w:tr>
      <w:tr w:rsidR="00836FB7" w:rsidRPr="00453472" w14:paraId="5F628C1D" w14:textId="77777777" w:rsidTr="007A30AD">
        <w:tc>
          <w:tcPr>
            <w:tcW w:w="2500" w:type="pct"/>
          </w:tcPr>
          <w:p w14:paraId="7FA0A6DF" w14:textId="77777777" w:rsidR="00836FB7" w:rsidRPr="00453472" w:rsidRDefault="00836FB7" w:rsidP="00836FB7">
            <w:pPr>
              <w:pStyle w:val="aa"/>
              <w:numPr>
                <w:ilvl w:val="0"/>
                <w:numId w:val="6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法規需求</w:t>
            </w:r>
          </w:p>
          <w:p w14:paraId="512EB877" w14:textId="77777777" w:rsidR="00836FB7" w:rsidRPr="00453472" w:rsidRDefault="00836FB7" w:rsidP="00836FB7">
            <w:pPr>
              <w:pStyle w:val="aa"/>
              <w:numPr>
                <w:ilvl w:val="0"/>
                <w:numId w:val="6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缺資安人才</w:t>
            </w:r>
          </w:p>
        </w:tc>
        <w:tc>
          <w:tcPr>
            <w:tcW w:w="2500" w:type="pct"/>
          </w:tcPr>
          <w:p w14:paraId="08678606" w14:textId="77777777" w:rsidR="00836FB7" w:rsidRPr="00453472" w:rsidRDefault="00836FB7" w:rsidP="00836FB7">
            <w:pPr>
              <w:pStyle w:val="aa"/>
              <w:keepNext/>
              <w:numPr>
                <w:ilvl w:val="0"/>
                <w:numId w:val="7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駭客利用</w:t>
            </w:r>
            <w:r w:rsidRPr="00453472">
              <w:rPr>
                <w:rFonts w:eastAsia="標楷體" w:hint="eastAsia"/>
                <w:sz w:val="28"/>
              </w:rPr>
              <w:t>AI</w:t>
            </w:r>
          </w:p>
          <w:p w14:paraId="068D5106" w14:textId="77777777" w:rsidR="00836FB7" w:rsidRDefault="00836FB7" w:rsidP="00836FB7">
            <w:pPr>
              <w:pStyle w:val="aa"/>
              <w:keepNext/>
              <w:numPr>
                <w:ilvl w:val="0"/>
                <w:numId w:val="7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法規變動快</w:t>
            </w:r>
          </w:p>
          <w:p w14:paraId="766A1989" w14:textId="77777777" w:rsidR="00836FB7" w:rsidRPr="00453472" w:rsidRDefault="00836FB7" w:rsidP="00836FB7">
            <w:pPr>
              <w:pStyle w:val="aa"/>
              <w:keepNext/>
              <w:numPr>
                <w:ilvl w:val="0"/>
                <w:numId w:val="7"/>
              </w:numPr>
              <w:overflowPunct w:val="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隱私疑慮</w:t>
            </w:r>
          </w:p>
        </w:tc>
      </w:tr>
    </w:tbl>
    <w:p w14:paraId="62A60B60" w14:textId="77777777" w:rsidR="00836FB7" w:rsidRPr="00453472" w:rsidRDefault="00836FB7" w:rsidP="00836FB7">
      <w:pPr>
        <w:pStyle w:val="af1"/>
        <w:keepNext/>
        <w:overflowPunct w:val="0"/>
        <w:spacing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29" w:name="_Toc167710113"/>
      <w:r w:rsidRPr="00453472">
        <w:rPr>
          <w:rFonts w:ascii="Times New Roman" w:eastAsia="標楷體" w:hAnsi="Times New Roman" w:hint="eastAsia"/>
          <w:sz w:val="24"/>
        </w:rPr>
        <w:lastRenderedPageBreak/>
        <w:t>表</w:t>
      </w:r>
      <w:r w:rsidRPr="00453472">
        <w:rPr>
          <w:rFonts w:ascii="Times New Roman" w:eastAsia="標楷體" w:hAnsi="Times New Roman" w:hint="eastAsia"/>
          <w:sz w:val="24"/>
        </w:rPr>
        <w:t xml:space="preserve"> 2-4-2</w:t>
      </w:r>
      <w:r w:rsidRPr="00453472">
        <w:rPr>
          <w:rFonts w:ascii="Times New Roman" w:eastAsia="標楷體" w:hAnsi="Times New Roman" w:hint="eastAsia"/>
          <w:sz w:val="24"/>
        </w:rPr>
        <w:t>：</w:t>
      </w:r>
      <w:r w:rsidRPr="00453472">
        <w:rPr>
          <w:rFonts w:ascii="Times New Roman" w:eastAsia="標楷體" w:hAnsi="Times New Roman" w:hint="eastAsia"/>
          <w:sz w:val="24"/>
        </w:rPr>
        <w:t>TOWS</w:t>
      </w:r>
      <w:r w:rsidRPr="00453472">
        <w:rPr>
          <w:rFonts w:ascii="Times New Roman" w:eastAsia="標楷體" w:hAnsi="Times New Roman" w:hint="eastAsia"/>
          <w:sz w:val="24"/>
        </w:rPr>
        <w:t>分析</w:t>
      </w:r>
      <w:bookmarkEnd w:id="2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756"/>
        <w:gridCol w:w="3770"/>
        <w:gridCol w:w="3770"/>
      </w:tblGrid>
      <w:tr w:rsidR="00836FB7" w:rsidRPr="00453472" w14:paraId="6C8D0450" w14:textId="77777777" w:rsidTr="007A30AD">
        <w:tc>
          <w:tcPr>
            <w:tcW w:w="846" w:type="dxa"/>
            <w:tcBorders>
              <w:bottom w:val="single" w:sz="4" w:space="0" w:color="auto"/>
            </w:tcBorders>
            <w:shd w:val="pct10" w:color="auto" w:fill="auto"/>
          </w:tcPr>
          <w:p w14:paraId="170F4FB9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</w:p>
        </w:tc>
        <w:tc>
          <w:tcPr>
            <w:tcW w:w="4674" w:type="dxa"/>
            <w:shd w:val="pct10" w:color="auto" w:fill="auto"/>
            <w:vAlign w:val="center"/>
          </w:tcPr>
          <w:p w14:paraId="41722A9F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0" w:name="_Toc167696227"/>
            <w:r w:rsidRPr="00453472">
              <w:rPr>
                <w:rFonts w:eastAsia="標楷體" w:hint="eastAsia"/>
                <w:sz w:val="28"/>
              </w:rPr>
              <w:t>優勢</w:t>
            </w:r>
            <w:r w:rsidRPr="00453472">
              <w:rPr>
                <w:rFonts w:eastAsia="標楷體" w:hint="eastAsia"/>
                <w:sz w:val="28"/>
              </w:rPr>
              <w:t xml:space="preserve"> S</w:t>
            </w:r>
            <w:bookmarkEnd w:id="30"/>
          </w:p>
        </w:tc>
        <w:tc>
          <w:tcPr>
            <w:tcW w:w="4674" w:type="dxa"/>
            <w:shd w:val="pct10" w:color="auto" w:fill="auto"/>
            <w:vAlign w:val="center"/>
          </w:tcPr>
          <w:p w14:paraId="53D9FB5D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1" w:name="_Toc167696228"/>
            <w:r w:rsidRPr="00453472">
              <w:rPr>
                <w:rFonts w:eastAsia="標楷體" w:hint="eastAsia"/>
                <w:sz w:val="28"/>
              </w:rPr>
              <w:t>劣勢</w:t>
            </w:r>
            <w:r w:rsidRPr="00453472">
              <w:rPr>
                <w:rFonts w:eastAsia="標楷體" w:hint="eastAsia"/>
                <w:sz w:val="28"/>
              </w:rPr>
              <w:t xml:space="preserve"> W</w:t>
            </w:r>
            <w:bookmarkEnd w:id="31"/>
          </w:p>
        </w:tc>
      </w:tr>
      <w:tr w:rsidR="00836FB7" w:rsidRPr="00453472" w14:paraId="7A32D0CB" w14:textId="77777777" w:rsidTr="007A30AD">
        <w:tc>
          <w:tcPr>
            <w:tcW w:w="846" w:type="dxa"/>
            <w:shd w:val="pct10" w:color="auto" w:fill="auto"/>
            <w:vAlign w:val="center"/>
          </w:tcPr>
          <w:p w14:paraId="78EB4F9E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2" w:name="_Toc167696229"/>
            <w:r w:rsidRPr="00453472">
              <w:rPr>
                <w:rFonts w:eastAsia="標楷體" w:hint="eastAsia"/>
                <w:sz w:val="28"/>
              </w:rPr>
              <w:t>機會</w:t>
            </w:r>
            <w:bookmarkEnd w:id="32"/>
          </w:p>
          <w:p w14:paraId="765A6997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3" w:name="_Toc167696230"/>
            <w:r w:rsidRPr="00453472">
              <w:rPr>
                <w:rFonts w:eastAsia="標楷體" w:hint="eastAsia"/>
                <w:sz w:val="28"/>
              </w:rPr>
              <w:t>O</w:t>
            </w:r>
            <w:bookmarkEnd w:id="33"/>
          </w:p>
        </w:tc>
        <w:tc>
          <w:tcPr>
            <w:tcW w:w="4674" w:type="dxa"/>
          </w:tcPr>
          <w:p w14:paraId="64CDAA6C" w14:textId="77777777" w:rsidR="000374D3" w:rsidRDefault="00836FB7" w:rsidP="00836FB7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低門檻</w:t>
            </w:r>
          </w:p>
          <w:p w14:paraId="0591B62D" w14:textId="45F1B586" w:rsidR="00836FB7" w:rsidRPr="003715F8" w:rsidRDefault="00836FB7" w:rsidP="00836FB7">
            <w:pPr>
              <w:pStyle w:val="aa"/>
              <w:numPr>
                <w:ilvl w:val="0"/>
                <w:numId w:val="8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高效率</w:t>
            </w:r>
          </w:p>
        </w:tc>
        <w:tc>
          <w:tcPr>
            <w:tcW w:w="4674" w:type="dxa"/>
          </w:tcPr>
          <w:p w14:paraId="42069A9D" w14:textId="77777777" w:rsidR="00836FB7" w:rsidRDefault="00836FB7" w:rsidP="00836FB7">
            <w:pPr>
              <w:pStyle w:val="aa"/>
              <w:numPr>
                <w:ilvl w:val="0"/>
                <w:numId w:val="10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不斷優化系統</w:t>
            </w:r>
          </w:p>
          <w:p w14:paraId="126650B4" w14:textId="77777777" w:rsidR="00836FB7" w:rsidRPr="00453472" w:rsidRDefault="00836FB7" w:rsidP="00836FB7">
            <w:pPr>
              <w:pStyle w:val="aa"/>
              <w:numPr>
                <w:ilvl w:val="0"/>
                <w:numId w:val="10"/>
              </w:numPr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解決隱私疑慮。</w:t>
            </w:r>
          </w:p>
        </w:tc>
      </w:tr>
      <w:tr w:rsidR="00836FB7" w:rsidRPr="00453472" w14:paraId="3F218303" w14:textId="77777777" w:rsidTr="007A30AD">
        <w:tc>
          <w:tcPr>
            <w:tcW w:w="846" w:type="dxa"/>
            <w:shd w:val="pct10" w:color="auto" w:fill="auto"/>
            <w:vAlign w:val="center"/>
          </w:tcPr>
          <w:p w14:paraId="0A80FFEC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4" w:name="_Toc167696231"/>
            <w:r w:rsidRPr="00453472">
              <w:rPr>
                <w:rFonts w:eastAsia="標楷體" w:hint="eastAsia"/>
                <w:sz w:val="28"/>
              </w:rPr>
              <w:t>威脅</w:t>
            </w:r>
            <w:bookmarkEnd w:id="34"/>
          </w:p>
          <w:p w14:paraId="11E6C419" w14:textId="77777777" w:rsidR="00836FB7" w:rsidRPr="00453472" w:rsidRDefault="00836FB7" w:rsidP="007A30AD">
            <w:pPr>
              <w:tabs>
                <w:tab w:val="num" w:pos="360"/>
              </w:tabs>
              <w:overflowPunct w:val="0"/>
              <w:jc w:val="center"/>
              <w:rPr>
                <w:rFonts w:eastAsia="標楷體"/>
                <w:sz w:val="28"/>
              </w:rPr>
            </w:pPr>
            <w:bookmarkStart w:id="35" w:name="_Toc167696232"/>
            <w:r w:rsidRPr="00453472">
              <w:rPr>
                <w:rFonts w:eastAsia="標楷體" w:hint="eastAsia"/>
                <w:sz w:val="28"/>
              </w:rPr>
              <w:t>T</w:t>
            </w:r>
            <w:bookmarkEnd w:id="35"/>
          </w:p>
        </w:tc>
        <w:tc>
          <w:tcPr>
            <w:tcW w:w="4674" w:type="dxa"/>
          </w:tcPr>
          <w:p w14:paraId="5CFDB1DF" w14:textId="77777777" w:rsidR="00836FB7" w:rsidRPr="00453472" w:rsidRDefault="00836FB7" w:rsidP="00836FB7">
            <w:pPr>
              <w:pStyle w:val="aa"/>
              <w:numPr>
                <w:ilvl w:val="0"/>
                <w:numId w:val="9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系統會動態即時更新，能根據每日新聞調整風險評估分數</w:t>
            </w:r>
          </w:p>
        </w:tc>
        <w:tc>
          <w:tcPr>
            <w:tcW w:w="4674" w:type="dxa"/>
          </w:tcPr>
          <w:p w14:paraId="0B9D9A19" w14:textId="77777777" w:rsidR="00836FB7" w:rsidRDefault="00836FB7" w:rsidP="00836FB7">
            <w:pPr>
              <w:pStyle w:val="aa"/>
              <w:numPr>
                <w:ilvl w:val="0"/>
                <w:numId w:val="11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 w:rsidRPr="00453472">
              <w:rPr>
                <w:rFonts w:eastAsia="標楷體" w:hint="eastAsia"/>
                <w:sz w:val="28"/>
              </w:rPr>
              <w:t>預防</w:t>
            </w:r>
            <w:r w:rsidRPr="00453472">
              <w:rPr>
                <w:rFonts w:eastAsia="標楷體" w:hint="eastAsia"/>
                <w:sz w:val="28"/>
              </w:rPr>
              <w:t>AI</w:t>
            </w:r>
            <w:r w:rsidRPr="00453472">
              <w:rPr>
                <w:rFonts w:eastAsia="標楷體" w:hint="eastAsia"/>
                <w:sz w:val="28"/>
              </w:rPr>
              <w:t>幻覺及駭客攻擊</w:t>
            </w:r>
          </w:p>
          <w:p w14:paraId="382D5BA4" w14:textId="77777777" w:rsidR="00836FB7" w:rsidRPr="00453472" w:rsidRDefault="00836FB7" w:rsidP="00836FB7">
            <w:pPr>
              <w:pStyle w:val="aa"/>
              <w:numPr>
                <w:ilvl w:val="0"/>
                <w:numId w:val="11"/>
              </w:numPr>
              <w:tabs>
                <w:tab w:val="num" w:pos="360"/>
              </w:tabs>
              <w:overflowPunct w:val="0"/>
              <w:jc w:val="both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只是給建議，由</w:t>
            </w:r>
            <w:r w:rsidRPr="00453472">
              <w:rPr>
                <w:rFonts w:eastAsia="標楷體" w:hint="eastAsia"/>
                <w:sz w:val="28"/>
              </w:rPr>
              <w:t>人工</w:t>
            </w:r>
            <w:r>
              <w:rPr>
                <w:rFonts w:eastAsia="標楷體" w:hint="eastAsia"/>
                <w:sz w:val="28"/>
              </w:rPr>
              <w:t>作最後判斷</w:t>
            </w:r>
          </w:p>
        </w:tc>
      </w:tr>
    </w:tbl>
    <w:p w14:paraId="03ABDB2B" w14:textId="77777777" w:rsidR="00836FB7" w:rsidRDefault="00836FB7" w:rsidP="00836FB7">
      <w:pPr>
        <w:overflowPunct w:val="0"/>
        <w:rPr>
          <w:rFonts w:eastAsia="標楷體"/>
        </w:rPr>
      </w:pPr>
    </w:p>
    <w:p w14:paraId="7303A243" w14:textId="77777777" w:rsidR="00836FB7" w:rsidRPr="00D233D9" w:rsidRDefault="00836FB7" w:rsidP="00836FB7">
      <w:pPr>
        <w:pStyle w:val="af1"/>
        <w:keepNext/>
        <w:spacing w:before="160" w:after="0" w:line="240" w:lineRule="auto"/>
        <w:jc w:val="center"/>
        <w:rPr>
          <w:rFonts w:ascii="Times New Roman" w:eastAsia="標楷體" w:hAnsi="Times New Roman"/>
          <w:sz w:val="24"/>
        </w:rPr>
      </w:pPr>
      <w:bookmarkStart w:id="36" w:name="_Toc167710114"/>
      <w:r w:rsidRPr="00D233D9">
        <w:rPr>
          <w:rFonts w:ascii="Times New Roman" w:eastAsia="標楷體" w:hAnsi="Times New Roman" w:hint="eastAsia"/>
          <w:sz w:val="24"/>
        </w:rPr>
        <w:t>表</w:t>
      </w:r>
      <w:r w:rsidRPr="00D233D9">
        <w:rPr>
          <w:rFonts w:ascii="Times New Roman" w:eastAsia="標楷體" w:hAnsi="Times New Roman" w:hint="eastAsia"/>
          <w:sz w:val="24"/>
        </w:rPr>
        <w:t xml:space="preserve"> 2-4-3</w:t>
      </w:r>
      <w:r w:rsidRPr="00D233D9">
        <w:rPr>
          <w:rFonts w:ascii="Times New Roman" w:eastAsia="標楷體" w:hAnsi="Times New Roman" w:hint="eastAsia"/>
          <w:sz w:val="24"/>
        </w:rPr>
        <w:t>：相關系統比較</w:t>
      </w:r>
      <w:bookmarkEnd w:id="36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560"/>
        <w:gridCol w:w="1912"/>
        <w:gridCol w:w="1911"/>
        <w:gridCol w:w="1913"/>
      </w:tblGrid>
      <w:tr w:rsidR="00836FB7" w:rsidRPr="00D233D9" w14:paraId="7C829A20" w14:textId="77777777" w:rsidTr="007A30AD">
        <w:trPr>
          <w:trHeight w:val="737"/>
        </w:trPr>
        <w:tc>
          <w:tcPr>
            <w:tcW w:w="1542" w:type="pct"/>
            <w:tcBorders>
              <w:bottom w:val="single" w:sz="4" w:space="0" w:color="auto"/>
              <w:tl2br w:val="single" w:sz="4" w:space="0" w:color="auto"/>
            </w:tcBorders>
            <w:shd w:val="pct10" w:color="auto" w:fill="auto"/>
          </w:tcPr>
          <w:p w14:paraId="6D74D388" w14:textId="77777777" w:rsidR="00836FB7" w:rsidRPr="00D233D9" w:rsidRDefault="00836FB7" w:rsidP="007A30AD">
            <w:pPr>
              <w:widowControl/>
              <w:tabs>
                <w:tab w:val="right" w:pos="3182"/>
              </w:tabs>
              <w:rPr>
                <w:rFonts w:eastAsia="標楷體"/>
                <w:sz w:val="28"/>
              </w:rPr>
            </w:pPr>
            <w:bookmarkStart w:id="37" w:name="_Toc167696233"/>
            <w:r w:rsidRPr="00D233D9">
              <w:rPr>
                <w:rFonts w:eastAsia="標楷體" w:hint="eastAsia"/>
                <w:sz w:val="28"/>
              </w:rPr>
              <w:t>功能</w:t>
            </w:r>
            <w:r w:rsidRPr="00D233D9">
              <w:rPr>
                <w:rFonts w:eastAsia="標楷體"/>
                <w:sz w:val="28"/>
              </w:rPr>
              <w:tab/>
            </w:r>
            <w:r w:rsidRPr="00D233D9">
              <w:rPr>
                <w:rFonts w:eastAsia="標楷體" w:hint="eastAsia"/>
                <w:sz w:val="28"/>
              </w:rPr>
              <w:t>系統</w:t>
            </w:r>
            <w:bookmarkEnd w:id="37"/>
          </w:p>
        </w:tc>
        <w:tc>
          <w:tcPr>
            <w:tcW w:w="1152" w:type="pct"/>
            <w:shd w:val="pct10" w:color="auto" w:fill="auto"/>
            <w:vAlign w:val="center"/>
          </w:tcPr>
          <w:p w14:paraId="35E3F787" w14:textId="77777777" w:rsidR="00836FB7" w:rsidRDefault="00836FB7" w:rsidP="007A30AD">
            <w:pPr>
              <w:widowControl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Risk Genie</w:t>
            </w:r>
          </w:p>
          <w:p w14:paraId="059BB7E9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評評理</w:t>
            </w:r>
          </w:p>
        </w:tc>
        <w:tc>
          <w:tcPr>
            <w:tcW w:w="1152" w:type="pct"/>
            <w:shd w:val="pct10" w:color="auto" w:fill="auto"/>
            <w:vAlign w:val="center"/>
          </w:tcPr>
          <w:p w14:paraId="41EB0C28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E-SOFT</w:t>
            </w:r>
          </w:p>
        </w:tc>
        <w:tc>
          <w:tcPr>
            <w:tcW w:w="1153" w:type="pct"/>
            <w:shd w:val="pct10" w:color="auto" w:fill="auto"/>
            <w:vAlign w:val="center"/>
          </w:tcPr>
          <w:p w14:paraId="713E424E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Secorion</w:t>
            </w:r>
            <w:r>
              <w:rPr>
                <w:rFonts w:eastAsia="標楷體" w:hint="eastAsia"/>
                <w:sz w:val="28"/>
              </w:rPr>
              <w:t>資安合規管理平台</w:t>
            </w:r>
          </w:p>
        </w:tc>
      </w:tr>
      <w:tr w:rsidR="00836FB7" w:rsidRPr="00D233D9" w14:paraId="1F2E4275" w14:textId="77777777" w:rsidTr="007A30AD">
        <w:trPr>
          <w:trHeight w:val="737"/>
        </w:trPr>
        <w:tc>
          <w:tcPr>
            <w:tcW w:w="1542" w:type="pct"/>
            <w:shd w:val="pct10" w:color="auto" w:fill="auto"/>
            <w:vAlign w:val="center"/>
          </w:tcPr>
          <w:p w14:paraId="395FBE21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使用門檻</w:t>
            </w:r>
          </w:p>
        </w:tc>
        <w:tc>
          <w:tcPr>
            <w:tcW w:w="1152" w:type="pct"/>
            <w:vAlign w:val="center"/>
          </w:tcPr>
          <w:p w14:paraId="290DBF3F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低</w:t>
            </w:r>
          </w:p>
        </w:tc>
        <w:tc>
          <w:tcPr>
            <w:tcW w:w="1152" w:type="pct"/>
            <w:vAlign w:val="center"/>
          </w:tcPr>
          <w:p w14:paraId="0F6EA3C3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  <w:tc>
          <w:tcPr>
            <w:tcW w:w="1153" w:type="pct"/>
            <w:vAlign w:val="center"/>
          </w:tcPr>
          <w:p w14:paraId="228D3B72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</w:tr>
      <w:tr w:rsidR="00836FB7" w:rsidRPr="00D233D9" w14:paraId="6D7BFCE3" w14:textId="77777777" w:rsidTr="007A30AD">
        <w:trPr>
          <w:trHeight w:val="737"/>
        </w:trPr>
        <w:tc>
          <w:tcPr>
            <w:tcW w:w="1542" w:type="pct"/>
            <w:shd w:val="pct10" w:color="auto" w:fill="auto"/>
            <w:vAlign w:val="center"/>
          </w:tcPr>
          <w:p w14:paraId="4CB84544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AI</w:t>
            </w:r>
            <w:r>
              <w:rPr>
                <w:rFonts w:eastAsia="標楷體" w:hint="eastAsia"/>
                <w:sz w:val="28"/>
              </w:rPr>
              <w:t>引導輔助</w:t>
            </w:r>
          </w:p>
        </w:tc>
        <w:tc>
          <w:tcPr>
            <w:tcW w:w="1152" w:type="pct"/>
            <w:vAlign w:val="center"/>
          </w:tcPr>
          <w:p w14:paraId="54461579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  <w:tc>
          <w:tcPr>
            <w:tcW w:w="1152" w:type="pct"/>
            <w:vAlign w:val="center"/>
          </w:tcPr>
          <w:p w14:paraId="1FB29FA5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低</w:t>
            </w:r>
          </w:p>
        </w:tc>
        <w:tc>
          <w:tcPr>
            <w:tcW w:w="1153" w:type="pct"/>
            <w:vAlign w:val="center"/>
          </w:tcPr>
          <w:p w14:paraId="22A34ADE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低</w:t>
            </w:r>
          </w:p>
        </w:tc>
      </w:tr>
      <w:tr w:rsidR="00836FB7" w:rsidRPr="00D233D9" w14:paraId="4EEC0970" w14:textId="77777777" w:rsidTr="007A30AD">
        <w:trPr>
          <w:trHeight w:val="737"/>
        </w:trPr>
        <w:tc>
          <w:tcPr>
            <w:tcW w:w="1542" w:type="pct"/>
            <w:shd w:val="pct10" w:color="auto" w:fill="auto"/>
            <w:vAlign w:val="center"/>
          </w:tcPr>
          <w:p w14:paraId="48A1934A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評鑑效率</w:t>
            </w:r>
          </w:p>
        </w:tc>
        <w:tc>
          <w:tcPr>
            <w:tcW w:w="1152" w:type="pct"/>
            <w:vAlign w:val="center"/>
          </w:tcPr>
          <w:p w14:paraId="799C5D6A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  <w:tc>
          <w:tcPr>
            <w:tcW w:w="1152" w:type="pct"/>
            <w:vAlign w:val="center"/>
          </w:tcPr>
          <w:p w14:paraId="7EB89C0C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低</w:t>
            </w:r>
          </w:p>
        </w:tc>
        <w:tc>
          <w:tcPr>
            <w:tcW w:w="1153" w:type="pct"/>
            <w:vAlign w:val="center"/>
          </w:tcPr>
          <w:p w14:paraId="0B4771F9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bookmarkStart w:id="38" w:name="_Toc167696248"/>
            <w:r>
              <w:rPr>
                <w:rFonts w:eastAsia="標楷體" w:hint="eastAsia"/>
                <w:sz w:val="28"/>
              </w:rPr>
              <w:t>低</w:t>
            </w:r>
            <w:bookmarkEnd w:id="38"/>
          </w:p>
        </w:tc>
      </w:tr>
      <w:tr w:rsidR="00836FB7" w:rsidRPr="00D233D9" w14:paraId="33D703A0" w14:textId="77777777" w:rsidTr="007A30AD">
        <w:trPr>
          <w:trHeight w:val="737"/>
        </w:trPr>
        <w:tc>
          <w:tcPr>
            <w:tcW w:w="1542" w:type="pct"/>
            <w:shd w:val="pct10" w:color="auto" w:fill="auto"/>
            <w:vAlign w:val="center"/>
          </w:tcPr>
          <w:p w14:paraId="5032FF6E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使用者互動</w:t>
            </w:r>
          </w:p>
        </w:tc>
        <w:tc>
          <w:tcPr>
            <w:tcW w:w="1152" w:type="pct"/>
            <w:vAlign w:val="center"/>
          </w:tcPr>
          <w:p w14:paraId="4F7DEE76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  <w:tc>
          <w:tcPr>
            <w:tcW w:w="1152" w:type="pct"/>
            <w:vAlign w:val="center"/>
          </w:tcPr>
          <w:p w14:paraId="2D31F3FE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bookmarkStart w:id="39" w:name="_Toc167696251"/>
            <w:r>
              <w:rPr>
                <w:rFonts w:eastAsia="標楷體" w:hint="eastAsia"/>
                <w:sz w:val="28"/>
              </w:rPr>
              <w:t>低</w:t>
            </w:r>
            <w:bookmarkEnd w:id="39"/>
          </w:p>
        </w:tc>
        <w:tc>
          <w:tcPr>
            <w:tcW w:w="1153" w:type="pct"/>
            <w:vAlign w:val="center"/>
          </w:tcPr>
          <w:p w14:paraId="706A29EB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bookmarkStart w:id="40" w:name="_Toc167696252"/>
            <w:r>
              <w:rPr>
                <w:rFonts w:eastAsia="標楷體" w:hint="eastAsia"/>
                <w:sz w:val="28"/>
              </w:rPr>
              <w:t>低</w:t>
            </w:r>
            <w:bookmarkEnd w:id="40"/>
          </w:p>
        </w:tc>
      </w:tr>
      <w:tr w:rsidR="00836FB7" w:rsidRPr="00D233D9" w14:paraId="73A403FC" w14:textId="77777777" w:rsidTr="007A30AD">
        <w:trPr>
          <w:trHeight w:val="737"/>
        </w:trPr>
        <w:tc>
          <w:tcPr>
            <w:tcW w:w="1542" w:type="pct"/>
            <w:shd w:val="pct10" w:color="auto" w:fill="auto"/>
            <w:vAlign w:val="center"/>
          </w:tcPr>
          <w:p w14:paraId="5AB2D04A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系統導入成本</w:t>
            </w:r>
          </w:p>
        </w:tc>
        <w:tc>
          <w:tcPr>
            <w:tcW w:w="1152" w:type="pct"/>
            <w:vAlign w:val="center"/>
          </w:tcPr>
          <w:p w14:paraId="18ED8572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低</w:t>
            </w:r>
          </w:p>
        </w:tc>
        <w:tc>
          <w:tcPr>
            <w:tcW w:w="1152" w:type="pct"/>
            <w:vAlign w:val="center"/>
          </w:tcPr>
          <w:p w14:paraId="6B2522BB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  <w:tc>
          <w:tcPr>
            <w:tcW w:w="1153" w:type="pct"/>
            <w:vAlign w:val="center"/>
          </w:tcPr>
          <w:p w14:paraId="0AB2423E" w14:textId="77777777" w:rsidR="00836FB7" w:rsidRPr="00D233D9" w:rsidRDefault="00836FB7" w:rsidP="007A30AD">
            <w:pPr>
              <w:widowControl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高</w:t>
            </w:r>
          </w:p>
        </w:tc>
      </w:tr>
    </w:tbl>
    <w:p w14:paraId="62D8DA7F" w14:textId="77777777" w:rsidR="000B2D38" w:rsidRPr="00836FB7" w:rsidRDefault="000B2D38" w:rsidP="00836FB7"/>
    <w:sectPr w:rsidR="000B2D38" w:rsidRPr="00836F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3AF3"/>
    <w:multiLevelType w:val="hybridMultilevel"/>
    <w:tmpl w:val="EE98F3EE"/>
    <w:lvl w:ilvl="0" w:tplc="75B296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2D4B91"/>
    <w:multiLevelType w:val="hybridMultilevel"/>
    <w:tmpl w:val="3BC8CA8E"/>
    <w:lvl w:ilvl="0" w:tplc="02A4C0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80C3274"/>
    <w:multiLevelType w:val="hybridMultilevel"/>
    <w:tmpl w:val="3A7022E2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64635B"/>
    <w:multiLevelType w:val="hybridMultilevel"/>
    <w:tmpl w:val="B5B8F736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D50EB7"/>
    <w:multiLevelType w:val="hybridMultilevel"/>
    <w:tmpl w:val="6B425FF6"/>
    <w:lvl w:ilvl="0" w:tplc="6C903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7A1EB6"/>
    <w:multiLevelType w:val="hybridMultilevel"/>
    <w:tmpl w:val="BD94684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0A40ABA"/>
    <w:multiLevelType w:val="hybridMultilevel"/>
    <w:tmpl w:val="35BE0E8E"/>
    <w:lvl w:ilvl="0" w:tplc="4C84B2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A721128"/>
    <w:multiLevelType w:val="hybridMultilevel"/>
    <w:tmpl w:val="5EA8ADA0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514D908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D262BB"/>
    <w:multiLevelType w:val="multilevel"/>
    <w:tmpl w:val="E886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8C2CB7"/>
    <w:multiLevelType w:val="multilevel"/>
    <w:tmpl w:val="196CC044"/>
    <w:lvl w:ilvl="0">
      <w:start w:val="2"/>
      <w:numFmt w:val="ideographLegalTraditional"/>
      <w:lvlText w:val="%1."/>
      <w:lvlJc w:val="left"/>
      <w:pPr>
        <w:tabs>
          <w:tab w:val="num" w:pos="720"/>
        </w:tabs>
        <w:ind w:left="360" w:hanging="360"/>
      </w:pPr>
      <w:rPr>
        <w:rFonts w:hint="eastAsia"/>
      </w:rPr>
    </w:lvl>
    <w:lvl w:ilvl="1">
      <w:start w:val="1"/>
      <w:numFmt w:val="decimal"/>
      <w:lvlText w:val="第%2章"/>
      <w:lvlJc w:val="left"/>
      <w:pPr>
        <w:tabs>
          <w:tab w:val="num" w:pos="1440"/>
        </w:tabs>
        <w:ind w:left="720" w:hanging="360"/>
      </w:pPr>
      <w:rPr>
        <w:rFonts w:ascii="Arial" w:eastAsia="標楷體" w:hAnsi="Arial" w:hint="default"/>
        <w:b/>
        <w:i w:val="0"/>
      </w:rPr>
    </w:lvl>
    <w:lvl w:ilvl="2">
      <w:start w:val="1"/>
      <w:numFmt w:val="decimal"/>
      <w:pStyle w:val="a"/>
      <w:lvlText w:val="%2-%3 "/>
      <w:lvlJc w:val="left"/>
      <w:pPr>
        <w:tabs>
          <w:tab w:val="num" w:pos="2214"/>
        </w:tabs>
        <w:ind w:left="1494" w:hanging="360"/>
      </w:pPr>
      <w:rPr>
        <w:rFonts w:ascii="Arial" w:hAnsi="Arial" w:hint="default"/>
      </w:rPr>
    </w:lvl>
    <w:lvl w:ilvl="3">
      <w:start w:val="1"/>
      <w:numFmt w:val="lowerLetter"/>
      <w:lvlText w:val="%4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  <w:rPr>
        <w:rFonts w:hint="eastAsia"/>
      </w:r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eastAsia"/>
      </w:rPr>
    </w:lvl>
  </w:abstractNum>
  <w:abstractNum w:abstractNumId="10" w15:restartNumberingAfterBreak="0">
    <w:nsid w:val="6E1D2C8C"/>
    <w:multiLevelType w:val="hybridMultilevel"/>
    <w:tmpl w:val="F4CE459E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6FE320BB"/>
    <w:multiLevelType w:val="hybridMultilevel"/>
    <w:tmpl w:val="2F9A9978"/>
    <w:lvl w:ilvl="0" w:tplc="06E61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80230FA"/>
    <w:multiLevelType w:val="hybridMultilevel"/>
    <w:tmpl w:val="31D8BA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837761833">
    <w:abstractNumId w:val="9"/>
  </w:num>
  <w:num w:numId="2" w16cid:durableId="866405100">
    <w:abstractNumId w:val="9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0322357">
    <w:abstractNumId w:val="8"/>
  </w:num>
  <w:num w:numId="4" w16cid:durableId="1937397528">
    <w:abstractNumId w:val="1"/>
  </w:num>
  <w:num w:numId="5" w16cid:durableId="467474921">
    <w:abstractNumId w:val="0"/>
  </w:num>
  <w:num w:numId="6" w16cid:durableId="1466701179">
    <w:abstractNumId w:val="4"/>
  </w:num>
  <w:num w:numId="7" w16cid:durableId="864440715">
    <w:abstractNumId w:val="2"/>
  </w:num>
  <w:num w:numId="8" w16cid:durableId="1530873544">
    <w:abstractNumId w:val="3"/>
  </w:num>
  <w:num w:numId="9" w16cid:durableId="1916742939">
    <w:abstractNumId w:val="7"/>
  </w:num>
  <w:num w:numId="10" w16cid:durableId="167139644">
    <w:abstractNumId w:val="11"/>
  </w:num>
  <w:num w:numId="11" w16cid:durableId="1986661162">
    <w:abstractNumId w:val="10"/>
  </w:num>
  <w:num w:numId="12" w16cid:durableId="1905985590">
    <w:abstractNumId w:val="6"/>
  </w:num>
  <w:num w:numId="13" w16cid:durableId="2004772554">
    <w:abstractNumId w:val="5"/>
  </w:num>
  <w:num w:numId="14" w16cid:durableId="106392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62"/>
    <w:rsid w:val="00013D37"/>
    <w:rsid w:val="000374D3"/>
    <w:rsid w:val="000B2D38"/>
    <w:rsid w:val="000D251A"/>
    <w:rsid w:val="000E5DD6"/>
    <w:rsid w:val="00106C62"/>
    <w:rsid w:val="00122609"/>
    <w:rsid w:val="0018280E"/>
    <w:rsid w:val="001B2C6F"/>
    <w:rsid w:val="00243FEA"/>
    <w:rsid w:val="0026721B"/>
    <w:rsid w:val="002716B3"/>
    <w:rsid w:val="002B6EF9"/>
    <w:rsid w:val="002D0D3E"/>
    <w:rsid w:val="002F0E80"/>
    <w:rsid w:val="002F133E"/>
    <w:rsid w:val="003365A9"/>
    <w:rsid w:val="00337346"/>
    <w:rsid w:val="00347C58"/>
    <w:rsid w:val="003549F0"/>
    <w:rsid w:val="00376DFB"/>
    <w:rsid w:val="00386845"/>
    <w:rsid w:val="003A7EC0"/>
    <w:rsid w:val="003C1249"/>
    <w:rsid w:val="00436CFD"/>
    <w:rsid w:val="0046390D"/>
    <w:rsid w:val="004666A1"/>
    <w:rsid w:val="004A725D"/>
    <w:rsid w:val="004B300B"/>
    <w:rsid w:val="00504E7E"/>
    <w:rsid w:val="00510D94"/>
    <w:rsid w:val="00576069"/>
    <w:rsid w:val="005F5BC0"/>
    <w:rsid w:val="00604DEF"/>
    <w:rsid w:val="00621CF3"/>
    <w:rsid w:val="006607C2"/>
    <w:rsid w:val="006640F4"/>
    <w:rsid w:val="00673545"/>
    <w:rsid w:val="00692DE5"/>
    <w:rsid w:val="006A39F5"/>
    <w:rsid w:val="00732F52"/>
    <w:rsid w:val="00734945"/>
    <w:rsid w:val="007420A9"/>
    <w:rsid w:val="00760E3E"/>
    <w:rsid w:val="007630A3"/>
    <w:rsid w:val="0077688B"/>
    <w:rsid w:val="007C1C4E"/>
    <w:rsid w:val="007F5B70"/>
    <w:rsid w:val="008133AA"/>
    <w:rsid w:val="008246B1"/>
    <w:rsid w:val="00831B87"/>
    <w:rsid w:val="00836FB7"/>
    <w:rsid w:val="00844B83"/>
    <w:rsid w:val="00895DB6"/>
    <w:rsid w:val="008A2BB5"/>
    <w:rsid w:val="008B4FF8"/>
    <w:rsid w:val="009000E0"/>
    <w:rsid w:val="00902CAD"/>
    <w:rsid w:val="009A05CE"/>
    <w:rsid w:val="00A32340"/>
    <w:rsid w:val="00A408D5"/>
    <w:rsid w:val="00A6537A"/>
    <w:rsid w:val="00A67E6B"/>
    <w:rsid w:val="00A93FD8"/>
    <w:rsid w:val="00B6032A"/>
    <w:rsid w:val="00BA6E3B"/>
    <w:rsid w:val="00BB792B"/>
    <w:rsid w:val="00BD1168"/>
    <w:rsid w:val="00BD6E7D"/>
    <w:rsid w:val="00BF108B"/>
    <w:rsid w:val="00C015AE"/>
    <w:rsid w:val="00C22090"/>
    <w:rsid w:val="00C56166"/>
    <w:rsid w:val="00CA0155"/>
    <w:rsid w:val="00CB22F6"/>
    <w:rsid w:val="00CD168C"/>
    <w:rsid w:val="00CF0F35"/>
    <w:rsid w:val="00D36B06"/>
    <w:rsid w:val="00D45354"/>
    <w:rsid w:val="00D76A7C"/>
    <w:rsid w:val="00DA3BB2"/>
    <w:rsid w:val="00DC320F"/>
    <w:rsid w:val="00E80F12"/>
    <w:rsid w:val="00EF21AA"/>
    <w:rsid w:val="00F0137A"/>
    <w:rsid w:val="00F23E2F"/>
    <w:rsid w:val="00F36F54"/>
    <w:rsid w:val="00FE66AC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5720"/>
  <w15:chartTrackingRefBased/>
  <w15:docId w15:val="{0B6DF12F-252A-4D32-A110-6EB853DA3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537A"/>
    <w:pPr>
      <w:widowControl w:val="0"/>
      <w:spacing w:after="0" w:line="240" w:lineRule="auto"/>
    </w:pPr>
    <w:rPr>
      <w:rFonts w:ascii="Times New Roman" w:eastAsia="新細明體" w:hAnsi="Times New Roman" w:cs="Times New Roman"/>
      <w14:ligatures w14:val="none"/>
    </w:rPr>
  </w:style>
  <w:style w:type="paragraph" w:styleId="1">
    <w:name w:val="heading 1"/>
    <w:basedOn w:val="a0"/>
    <w:next w:val="a0"/>
    <w:link w:val="10"/>
    <w:qFormat/>
    <w:rsid w:val="00106C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nhideWhenUsed/>
    <w:qFormat/>
    <w:rsid w:val="0010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nhideWhenUsed/>
    <w:qFormat/>
    <w:rsid w:val="00106C6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nhideWhenUsed/>
    <w:qFormat/>
    <w:rsid w:val="00106C6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nhideWhenUsed/>
    <w:qFormat/>
    <w:rsid w:val="0010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nhideWhenUsed/>
    <w:qFormat/>
    <w:rsid w:val="00106C62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0"/>
    <w:next w:val="a0"/>
    <w:link w:val="70"/>
    <w:unhideWhenUsed/>
    <w:qFormat/>
    <w:rsid w:val="00106C62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nhideWhenUsed/>
    <w:qFormat/>
    <w:rsid w:val="00106C62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0"/>
    <w:next w:val="a0"/>
    <w:link w:val="90"/>
    <w:unhideWhenUsed/>
    <w:qFormat/>
    <w:rsid w:val="00106C62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106C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1"/>
    <w:link w:val="2"/>
    <w:uiPriority w:val="9"/>
    <w:semiHidden/>
    <w:rsid w:val="0010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1"/>
    <w:link w:val="3"/>
    <w:uiPriority w:val="9"/>
    <w:semiHidden/>
    <w:rsid w:val="00106C6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1"/>
    <w:link w:val="4"/>
    <w:uiPriority w:val="9"/>
    <w:semiHidden/>
    <w:rsid w:val="0010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1"/>
    <w:link w:val="5"/>
    <w:uiPriority w:val="9"/>
    <w:semiHidden/>
    <w:rsid w:val="00106C6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106C6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106C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106C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10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106C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106C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10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文 字元"/>
    <w:basedOn w:val="a1"/>
    <w:link w:val="a8"/>
    <w:uiPriority w:val="29"/>
    <w:rsid w:val="00106C62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106C62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106C62"/>
    <w:rPr>
      <w:i/>
      <w:iCs/>
      <w:color w:val="0F4761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10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鮮明引文 字元"/>
    <w:basedOn w:val="a1"/>
    <w:link w:val="ac"/>
    <w:uiPriority w:val="30"/>
    <w:rsid w:val="00106C62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106C62"/>
    <w:rPr>
      <w:b/>
      <w:bCs/>
      <w:smallCaps/>
      <w:color w:val="0F4761" w:themeColor="accent1" w:themeShade="BF"/>
      <w:spacing w:val="5"/>
    </w:rPr>
  </w:style>
  <w:style w:type="paragraph" w:customStyle="1" w:styleId="a">
    <w:name w:val="節"/>
    <w:basedOn w:val="a0"/>
    <w:rsid w:val="00A6537A"/>
    <w:pPr>
      <w:numPr>
        <w:ilvl w:val="2"/>
        <w:numId w:val="1"/>
      </w:numPr>
      <w:snapToGrid w:val="0"/>
    </w:pPr>
    <w:rPr>
      <w:rFonts w:ascii="標楷體" w:eastAsia="標楷體"/>
      <w:sz w:val="28"/>
    </w:rPr>
  </w:style>
  <w:style w:type="paragraph" w:customStyle="1" w:styleId="af">
    <w:name w:val="說明"/>
    <w:basedOn w:val="a0"/>
    <w:rsid w:val="00A6537A"/>
    <w:pPr>
      <w:snapToGrid w:val="0"/>
      <w:ind w:left="540"/>
    </w:pPr>
    <w:rPr>
      <w:rFonts w:ascii="標楷體" w:eastAsia="標楷體"/>
      <w:sz w:val="28"/>
    </w:rPr>
  </w:style>
  <w:style w:type="table" w:styleId="af0">
    <w:name w:val="Table Grid"/>
    <w:basedOn w:val="a2"/>
    <w:uiPriority w:val="39"/>
    <w:rsid w:val="008246B1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caption"/>
    <w:basedOn w:val="a0"/>
    <w:next w:val="a0"/>
    <w:uiPriority w:val="35"/>
    <w:unhideWhenUsed/>
    <w:qFormat/>
    <w:rsid w:val="008246B1"/>
    <w:pPr>
      <w:spacing w:after="160" w:line="278" w:lineRule="auto"/>
    </w:pPr>
    <w:rPr>
      <w:rFonts w:asciiTheme="minorHAnsi" w:eastAsiaTheme="minorEastAsia" w:hAnsiTheme="minorHAnsi" w:cstheme="minorBidi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玉華 陳</cp:lastModifiedBy>
  <cp:revision>57</cp:revision>
  <dcterms:created xsi:type="dcterms:W3CDTF">2026-03-06T06:44:00Z</dcterms:created>
  <dcterms:modified xsi:type="dcterms:W3CDTF">2026-05-25T17:06:00Z</dcterms:modified>
</cp:coreProperties>
</file>