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A8DDC" w14:textId="77777777" w:rsidR="00A354B5" w:rsidRPr="00A354B5" w:rsidRDefault="00A354B5" w:rsidP="00A354B5">
      <w:pPr>
        <w:jc w:val="center"/>
        <w:rPr>
          <w:sz w:val="36"/>
          <w:szCs w:val="36"/>
        </w:rPr>
      </w:pPr>
      <w:r w:rsidRPr="00A354B5">
        <w:rPr>
          <w:b/>
          <w:bCs/>
          <w:sz w:val="36"/>
          <w:szCs w:val="36"/>
        </w:rPr>
        <w:t>A Serene Stroll Through the Countryside</w:t>
      </w:r>
    </w:p>
    <w:p w14:paraId="404C2652" w14:textId="77777777" w:rsidR="00A354B5" w:rsidRDefault="00A354B5" w:rsidP="00A354B5">
      <w:pPr>
        <w:rPr>
          <w:sz w:val="28"/>
          <w:szCs w:val="28"/>
        </w:rPr>
        <w:sectPr w:rsidR="00A354B5" w:rsidSect="00A354B5">
          <w:type w:val="continuous"/>
          <w:pgSz w:w="12240" w:h="15840"/>
          <w:pgMar w:top="1440" w:right="1440" w:bottom="1440" w:left="1440" w:header="720" w:footer="720" w:gutter="0"/>
          <w:cols w:space="720"/>
          <w:docGrid w:linePitch="360"/>
        </w:sectPr>
      </w:pPr>
    </w:p>
    <w:p w14:paraId="53412476" w14:textId="77777777" w:rsidR="00A354B5" w:rsidRPr="00A354B5" w:rsidRDefault="00A354B5" w:rsidP="00A354B5">
      <w:pPr>
        <w:rPr>
          <w:sz w:val="28"/>
          <w:szCs w:val="28"/>
        </w:rPr>
      </w:pPr>
      <w:r w:rsidRPr="00A354B5">
        <w:rPr>
          <w:sz w:val="28"/>
          <w:szCs w:val="28"/>
        </w:rPr>
        <w:t>The countryside offers a tranquil escape from the bustling pace of modern life, and the scene depicted here captures its serene beauty perfectly. Rolling green hills stretch into the distance, dotted with rocks and clusters of trees that create a picturesque landscape. A narrow dirt path winds its way through the meadow, inviting travelers to take a peaceful walk and immerse themselves in nature's calm embrace.</w:t>
      </w:r>
    </w:p>
    <w:p w14:paraId="0520A028" w14:textId="7D3D24CB" w:rsidR="00A354B5" w:rsidRPr="00A354B5" w:rsidRDefault="00A354B5" w:rsidP="00A354B5">
      <w:pPr>
        <w:rPr>
          <w:sz w:val="28"/>
          <w:szCs w:val="28"/>
        </w:rPr>
      </w:pPr>
      <w:r w:rsidRPr="00A354B5">
        <w:rPr>
          <w:sz w:val="28"/>
          <w:szCs w:val="28"/>
        </w:rPr>
        <w:t xml:space="preserve">In the background, a quaint village peeks out from the greenery. Red-roofed houses and a church steeple rise against the bright blue sky, adorned with fluffy white clouds. </w:t>
      </w:r>
      <w:r w:rsidRPr="00A354B5">
        <w:rPr>
          <w:sz w:val="28"/>
          <w:szCs w:val="28"/>
        </w:rPr>
        <w:t>The harmony between the natural and human-made elements reflects a timeless simplicity—one that evokes a sense of nostalgia and peace.</w:t>
      </w:r>
      <w:r>
        <w:rPr>
          <w:noProof/>
          <w:sz w:val="28"/>
          <w:szCs w:val="28"/>
        </w:rPr>
        <w:drawing>
          <wp:inline distT="0" distB="0" distL="0" distR="0" wp14:anchorId="2DB97A1B" wp14:editId="6F015DC8">
            <wp:extent cx="2743200" cy="1543050"/>
            <wp:effectExtent l="0" t="0" r="0" b="0"/>
            <wp:docPr id="724543627" name="Picture 2" descr="A green landscape with trees and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43627" name="Picture 2" descr="A green landscape with trees and a road&#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4FACD77A" w14:textId="77777777" w:rsidR="00A354B5" w:rsidRPr="00A354B5" w:rsidRDefault="00A354B5" w:rsidP="00A354B5">
      <w:pPr>
        <w:rPr>
          <w:sz w:val="28"/>
          <w:szCs w:val="28"/>
        </w:rPr>
      </w:pPr>
      <w:r w:rsidRPr="00A354B5">
        <w:rPr>
          <w:sz w:val="28"/>
          <w:szCs w:val="28"/>
        </w:rPr>
        <w:t>This idyllic setting reminds us of the joy found in slowing down and appreciating the beauty of the world around us. It’s a gentle reminder that sometimes, the most profound moments can be discovered in the quiet charm of the countryside.</w:t>
      </w:r>
    </w:p>
    <w:p w14:paraId="4466EB1C" w14:textId="77777777" w:rsidR="00A354B5" w:rsidRDefault="00A354B5" w:rsidP="00A354B5">
      <w:pPr>
        <w:sectPr w:rsidR="00A354B5" w:rsidSect="00A354B5">
          <w:type w:val="continuous"/>
          <w:pgSz w:w="12240" w:h="15840"/>
          <w:pgMar w:top="1440" w:right="1440" w:bottom="1440" w:left="1440" w:header="720" w:footer="720" w:gutter="0"/>
          <w:cols w:num="2" w:space="720"/>
          <w:docGrid w:linePitch="360"/>
        </w:sectPr>
      </w:pPr>
    </w:p>
    <w:p w14:paraId="60134FDA" w14:textId="77777777" w:rsidR="000657BB" w:rsidRPr="00A354B5" w:rsidRDefault="000657BB" w:rsidP="00A354B5"/>
    <w:sectPr w:rsidR="000657BB" w:rsidRPr="00A354B5" w:rsidSect="00A354B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15"/>
    <w:rsid w:val="000657BB"/>
    <w:rsid w:val="00546C78"/>
    <w:rsid w:val="009D16F8"/>
    <w:rsid w:val="00A354B5"/>
    <w:rsid w:val="00EA6115"/>
    <w:rsid w:val="00F15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D923A-A868-4796-BA4B-8D4D8B82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115"/>
    <w:rPr>
      <w:rFonts w:eastAsiaTheme="majorEastAsia" w:cstheme="majorBidi"/>
      <w:color w:val="272727" w:themeColor="text1" w:themeTint="D8"/>
    </w:rPr>
  </w:style>
  <w:style w:type="paragraph" w:styleId="Title">
    <w:name w:val="Title"/>
    <w:basedOn w:val="Normal"/>
    <w:next w:val="Normal"/>
    <w:link w:val="TitleChar"/>
    <w:uiPriority w:val="10"/>
    <w:qFormat/>
    <w:rsid w:val="00EA6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115"/>
    <w:pPr>
      <w:spacing w:before="160"/>
      <w:jc w:val="center"/>
    </w:pPr>
    <w:rPr>
      <w:i/>
      <w:iCs/>
      <w:color w:val="404040" w:themeColor="text1" w:themeTint="BF"/>
    </w:rPr>
  </w:style>
  <w:style w:type="character" w:customStyle="1" w:styleId="QuoteChar">
    <w:name w:val="Quote Char"/>
    <w:basedOn w:val="DefaultParagraphFont"/>
    <w:link w:val="Quote"/>
    <w:uiPriority w:val="29"/>
    <w:rsid w:val="00EA6115"/>
    <w:rPr>
      <w:i/>
      <w:iCs/>
      <w:color w:val="404040" w:themeColor="text1" w:themeTint="BF"/>
    </w:rPr>
  </w:style>
  <w:style w:type="paragraph" w:styleId="ListParagraph">
    <w:name w:val="List Paragraph"/>
    <w:basedOn w:val="Normal"/>
    <w:uiPriority w:val="34"/>
    <w:qFormat/>
    <w:rsid w:val="00EA6115"/>
    <w:pPr>
      <w:ind w:left="720"/>
      <w:contextualSpacing/>
    </w:pPr>
  </w:style>
  <w:style w:type="character" w:styleId="IntenseEmphasis">
    <w:name w:val="Intense Emphasis"/>
    <w:basedOn w:val="DefaultParagraphFont"/>
    <w:uiPriority w:val="21"/>
    <w:qFormat/>
    <w:rsid w:val="00EA6115"/>
    <w:rPr>
      <w:i/>
      <w:iCs/>
      <w:color w:val="0F4761" w:themeColor="accent1" w:themeShade="BF"/>
    </w:rPr>
  </w:style>
  <w:style w:type="paragraph" w:styleId="IntenseQuote">
    <w:name w:val="Intense Quote"/>
    <w:basedOn w:val="Normal"/>
    <w:next w:val="Normal"/>
    <w:link w:val="IntenseQuoteChar"/>
    <w:uiPriority w:val="30"/>
    <w:qFormat/>
    <w:rsid w:val="00EA6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115"/>
    <w:rPr>
      <w:i/>
      <w:iCs/>
      <w:color w:val="0F4761" w:themeColor="accent1" w:themeShade="BF"/>
    </w:rPr>
  </w:style>
  <w:style w:type="character" w:styleId="IntenseReference">
    <w:name w:val="Intense Reference"/>
    <w:basedOn w:val="DefaultParagraphFont"/>
    <w:uiPriority w:val="32"/>
    <w:qFormat/>
    <w:rsid w:val="00EA61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832721">
      <w:bodyDiv w:val="1"/>
      <w:marLeft w:val="0"/>
      <w:marRight w:val="0"/>
      <w:marTop w:val="0"/>
      <w:marBottom w:val="0"/>
      <w:divBdr>
        <w:top w:val="none" w:sz="0" w:space="0" w:color="auto"/>
        <w:left w:val="none" w:sz="0" w:space="0" w:color="auto"/>
        <w:bottom w:val="none" w:sz="0" w:space="0" w:color="auto"/>
        <w:right w:val="none" w:sz="0" w:space="0" w:color="auto"/>
      </w:divBdr>
    </w:div>
    <w:div w:id="645550291">
      <w:bodyDiv w:val="1"/>
      <w:marLeft w:val="0"/>
      <w:marRight w:val="0"/>
      <w:marTop w:val="0"/>
      <w:marBottom w:val="0"/>
      <w:divBdr>
        <w:top w:val="none" w:sz="0" w:space="0" w:color="auto"/>
        <w:left w:val="none" w:sz="0" w:space="0" w:color="auto"/>
        <w:bottom w:val="none" w:sz="0" w:space="0" w:color="auto"/>
        <w:right w:val="none" w:sz="0" w:space="0" w:color="auto"/>
      </w:divBdr>
    </w:div>
    <w:div w:id="1743290294">
      <w:bodyDiv w:val="1"/>
      <w:marLeft w:val="0"/>
      <w:marRight w:val="0"/>
      <w:marTop w:val="0"/>
      <w:marBottom w:val="0"/>
      <w:divBdr>
        <w:top w:val="none" w:sz="0" w:space="0" w:color="auto"/>
        <w:left w:val="none" w:sz="0" w:space="0" w:color="auto"/>
        <w:bottom w:val="none" w:sz="0" w:space="0" w:color="auto"/>
        <w:right w:val="none" w:sz="0" w:space="0" w:color="auto"/>
      </w:divBdr>
    </w:div>
    <w:div w:id="202782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8</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3</cp:revision>
  <dcterms:created xsi:type="dcterms:W3CDTF">2025-02-26T07:27:00Z</dcterms:created>
  <dcterms:modified xsi:type="dcterms:W3CDTF">2025-02-26T07:35:00Z</dcterms:modified>
</cp:coreProperties>
</file>