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485DF" w14:textId="713C45AC" w:rsidR="00341F19" w:rsidRDefault="00AD37D4" w:rsidP="00634330">
      <w:pPr>
        <w:rPr>
          <w:rFonts w:ascii="Times New Roman" w:eastAsia="Arial Unicode MS" w:hAnsi="Times New Roman" w:cs="Times New Roman"/>
          <w:b/>
          <w:sz w:val="32"/>
          <w:szCs w:val="32"/>
        </w:rPr>
      </w:pPr>
      <w:r w:rsidRPr="00B9497F">
        <w:rPr>
          <w:rFonts w:ascii="Times New Roman" w:eastAsia="Arial Unicode MS" w:hAnsi="Times New Roman" w:cs="Times New Roman"/>
          <w:b/>
          <w:sz w:val="32"/>
          <w:szCs w:val="32"/>
        </w:rPr>
        <w:t>Part I</w:t>
      </w:r>
      <w:r w:rsidR="00F45737" w:rsidRPr="00B9497F">
        <w:rPr>
          <w:rFonts w:ascii="Times New Roman" w:eastAsia="Arial Unicode MS" w:hAnsi="Times New Roman" w:cs="Times New Roman"/>
          <w:b/>
          <w:sz w:val="32"/>
          <w:szCs w:val="32"/>
        </w:rPr>
        <w:t>.</w:t>
      </w:r>
      <w:r w:rsidRPr="00B9497F">
        <w:rPr>
          <w:rFonts w:ascii="Times New Roman" w:eastAsia="Arial Unicode MS" w:hAnsi="Times New Roman" w:cs="Times New Roman"/>
          <w:b/>
          <w:sz w:val="32"/>
          <w:szCs w:val="32"/>
        </w:rPr>
        <w:t xml:space="preserve"> </w:t>
      </w:r>
      <w:r w:rsidR="00335DCC" w:rsidRPr="00B9497F">
        <w:rPr>
          <w:rFonts w:ascii="Times New Roman" w:eastAsia="Arial Unicode MS" w:hAnsi="Times New Roman" w:cs="Times New Roman"/>
          <w:b/>
          <w:sz w:val="32"/>
          <w:szCs w:val="32"/>
        </w:rPr>
        <w:t>Model</w:t>
      </w:r>
      <w:r w:rsidR="00F45737" w:rsidRPr="00B9497F">
        <w:rPr>
          <w:rFonts w:ascii="Times New Roman" w:eastAsia="Arial Unicode MS" w:hAnsi="Times New Roman" w:cs="Times New Roman"/>
          <w:b/>
          <w:sz w:val="32"/>
          <w:szCs w:val="32"/>
        </w:rPr>
        <w:t>ing</w:t>
      </w:r>
    </w:p>
    <w:p w14:paraId="71DBCFAA" w14:textId="337D780B" w:rsidR="00B452A6" w:rsidRDefault="00DC106D" w:rsidP="003F2DEB">
      <w:pPr>
        <w:spacing w:line="240" w:lineRule="auto"/>
        <w:ind w:firstLine="720"/>
        <w:contextualSpacing/>
        <w:jc w:val="both"/>
        <w:rPr>
          <w:noProof/>
        </w:rPr>
      </w:pPr>
      <w:r>
        <w:rPr>
          <w:rFonts w:ascii="Times New Roman" w:eastAsia="Arial Unicode MS" w:hAnsi="Times New Roman" w:cs="Times New Roman"/>
          <w:sz w:val="24"/>
          <w:szCs w:val="24"/>
        </w:rPr>
        <w:t>Raspberry-like metamolecules (</w:t>
      </w:r>
      <w:proofErr w:type="spellStart"/>
      <w:r>
        <w:rPr>
          <w:rFonts w:ascii="Times New Roman" w:eastAsia="Arial Unicode MS" w:hAnsi="Times New Roman" w:cs="Times New Roman"/>
          <w:sz w:val="24"/>
          <w:szCs w:val="24"/>
        </w:rPr>
        <w:t>RMMs</w:t>
      </w:r>
      <w:proofErr w:type="spellEnd"/>
      <w:r>
        <w:rPr>
          <w:rFonts w:ascii="Times New Roman" w:eastAsia="Arial Unicode MS" w:hAnsi="Times New Roman" w:cs="Times New Roman"/>
          <w:sz w:val="24"/>
          <w:szCs w:val="24"/>
        </w:rPr>
        <w:t xml:space="preserve">) are synthesized by a wet chemistry method shown </w:t>
      </w:r>
      <w:r w:rsidR="00262A93">
        <w:rPr>
          <w:rFonts w:ascii="Times New Roman" w:eastAsia="Arial Unicode MS" w:hAnsi="Times New Roman" w:cs="Times New Roman"/>
          <w:sz w:val="24"/>
          <w:szCs w:val="24"/>
        </w:rPr>
        <w:t>in Figure 1</w:t>
      </w:r>
      <w:r>
        <w:rPr>
          <w:rFonts w:ascii="Times New Roman" w:eastAsia="Arial Unicode MS" w:hAnsi="Times New Roman" w:cs="Times New Roman"/>
          <w:sz w:val="24"/>
          <w:szCs w:val="24"/>
        </w:rPr>
        <w:t xml:space="preserve">. </w:t>
      </w:r>
      <w:r w:rsidR="00341F19">
        <w:rPr>
          <w:rFonts w:ascii="Times New Roman" w:eastAsia="Arial Unicode MS" w:hAnsi="Times New Roman" w:cs="Times New Roman"/>
          <w:sz w:val="24"/>
          <w:szCs w:val="24"/>
        </w:rPr>
        <w:t>Geometrically, a</w:t>
      </w:r>
      <w:r>
        <w:rPr>
          <w:rFonts w:ascii="Times New Roman" w:eastAsia="Arial Unicode MS" w:hAnsi="Times New Roman" w:cs="Times New Roman"/>
          <w:sz w:val="24"/>
          <w:szCs w:val="24"/>
        </w:rPr>
        <w:t xml:space="preserve"> </w:t>
      </w:r>
      <w:proofErr w:type="spellStart"/>
      <w:r w:rsidR="00341F19">
        <w:rPr>
          <w:rFonts w:ascii="Times New Roman" w:eastAsia="Arial Unicode MS" w:hAnsi="Times New Roman" w:cs="Times New Roman"/>
          <w:sz w:val="24"/>
          <w:szCs w:val="24"/>
        </w:rPr>
        <w:t>RMM</w:t>
      </w:r>
      <w:proofErr w:type="spellEnd"/>
      <w:r w:rsidR="00341F19">
        <w:rPr>
          <w:rFonts w:ascii="Times New Roman" w:eastAsia="Arial Unicode MS" w:hAnsi="Times New Roman" w:cs="Times New Roman"/>
          <w:sz w:val="24"/>
          <w:szCs w:val="24"/>
        </w:rPr>
        <w:t xml:space="preserve"> can be reviewed as randomly putting many small identical sphe</w:t>
      </w:r>
      <w:r w:rsidR="00EB558D">
        <w:rPr>
          <w:rFonts w:ascii="Times New Roman" w:eastAsia="Arial Unicode MS" w:hAnsi="Times New Roman" w:cs="Times New Roman"/>
          <w:sz w:val="24"/>
          <w:szCs w:val="24"/>
        </w:rPr>
        <w:t>res (or beads)</w:t>
      </w:r>
      <w:r w:rsidR="00341F19">
        <w:rPr>
          <w:rFonts w:ascii="Times New Roman" w:eastAsia="Arial Unicode MS" w:hAnsi="Times New Roman" w:cs="Times New Roman"/>
          <w:sz w:val="24"/>
          <w:szCs w:val="24"/>
        </w:rPr>
        <w:t xml:space="preserve"> on top of a big centered sphere</w:t>
      </w:r>
      <w:r w:rsidR="00EB558D">
        <w:rPr>
          <w:rFonts w:ascii="Times New Roman" w:eastAsia="Arial Unicode MS" w:hAnsi="Times New Roman" w:cs="Times New Roman"/>
          <w:sz w:val="24"/>
          <w:szCs w:val="24"/>
        </w:rPr>
        <w:t xml:space="preserve"> (or core)</w:t>
      </w:r>
      <w:r w:rsidR="00341F19">
        <w:rPr>
          <w:rFonts w:ascii="Times New Roman" w:eastAsia="Arial Unicode MS" w:hAnsi="Times New Roman" w:cs="Times New Roman"/>
          <w:sz w:val="24"/>
          <w:szCs w:val="24"/>
        </w:rPr>
        <w:t xml:space="preserve">. The diameters of the </w:t>
      </w:r>
      <w:r w:rsidR="000E3363">
        <w:rPr>
          <w:rFonts w:ascii="Times New Roman" w:eastAsia="Arial Unicode MS" w:hAnsi="Times New Roman" w:cs="Times New Roman"/>
          <w:sz w:val="24"/>
          <w:szCs w:val="24"/>
        </w:rPr>
        <w:t>bead</w:t>
      </w:r>
      <w:r w:rsidR="00341F19">
        <w:rPr>
          <w:rFonts w:ascii="Times New Roman" w:eastAsia="Arial Unicode MS" w:hAnsi="Times New Roman" w:cs="Times New Roman"/>
          <w:sz w:val="24"/>
          <w:szCs w:val="24"/>
        </w:rPr>
        <w:t xml:space="preserve"> and </w:t>
      </w:r>
      <w:r w:rsidR="000E3363">
        <w:rPr>
          <w:rFonts w:ascii="Times New Roman" w:eastAsia="Arial Unicode MS" w:hAnsi="Times New Roman" w:cs="Times New Roman"/>
          <w:sz w:val="24"/>
          <w:szCs w:val="24"/>
        </w:rPr>
        <w:t>core</w:t>
      </w:r>
      <w:r w:rsidR="00341F19">
        <w:rPr>
          <w:rFonts w:ascii="Times New Roman" w:eastAsia="Arial Unicode MS" w:hAnsi="Times New Roman" w:cs="Times New Roman"/>
          <w:sz w:val="24"/>
          <w:szCs w:val="24"/>
        </w:rPr>
        <w:t xml:space="preserve"> are </w:t>
      </w:r>
      <w:proofErr w:type="spellStart"/>
      <w:r w:rsidR="00B63FE0" w:rsidRPr="00B63FE0">
        <w:rPr>
          <w:rFonts w:ascii="Times New Roman" w:eastAsia="Arial Unicode MS" w:hAnsi="Times New Roman" w:cs="Times New Roman"/>
          <w:i/>
          <w:sz w:val="24"/>
          <w:szCs w:val="24"/>
        </w:rPr>
        <w:t>R</w:t>
      </w:r>
      <w:r w:rsidR="00B63FE0" w:rsidRPr="00B63FE0">
        <w:rPr>
          <w:rFonts w:ascii="Times New Roman" w:eastAsia="Arial Unicode MS" w:hAnsi="Times New Roman" w:cs="Times New Roman"/>
          <w:i/>
          <w:sz w:val="24"/>
          <w:szCs w:val="24"/>
          <w:vertAlign w:val="subscript"/>
        </w:rPr>
        <w:t>bead</w:t>
      </w:r>
      <w:proofErr w:type="spellEnd"/>
      <w:r w:rsidR="00341F19">
        <w:rPr>
          <w:rFonts w:ascii="Times New Roman" w:eastAsia="Arial Unicode MS" w:hAnsi="Times New Roman" w:cs="Times New Roman"/>
          <w:sz w:val="24"/>
          <w:szCs w:val="24"/>
        </w:rPr>
        <w:t xml:space="preserve"> and </w:t>
      </w:r>
      <w:proofErr w:type="spellStart"/>
      <w:r w:rsidR="00B63FE0">
        <w:rPr>
          <w:rFonts w:ascii="Times New Roman" w:eastAsia="Arial Unicode MS" w:hAnsi="Times New Roman" w:cs="Times New Roman"/>
          <w:i/>
          <w:sz w:val="24"/>
          <w:szCs w:val="24"/>
        </w:rPr>
        <w:t>R</w:t>
      </w:r>
      <w:r w:rsidR="00B63FE0" w:rsidRPr="00B63FE0">
        <w:rPr>
          <w:rFonts w:ascii="Times New Roman" w:eastAsia="Arial Unicode MS" w:hAnsi="Times New Roman" w:cs="Times New Roman"/>
          <w:i/>
          <w:sz w:val="24"/>
          <w:szCs w:val="24"/>
          <w:vertAlign w:val="subscript"/>
        </w:rPr>
        <w:t>core</w:t>
      </w:r>
      <w:proofErr w:type="spellEnd"/>
      <w:r w:rsidR="00341F19">
        <w:rPr>
          <w:rFonts w:ascii="Times New Roman" w:eastAsia="Arial Unicode MS" w:hAnsi="Times New Roman" w:cs="Times New Roman"/>
          <w:sz w:val="24"/>
          <w:szCs w:val="24"/>
        </w:rPr>
        <w:t xml:space="preserve">, respectively. All small spheres are closely packed but separated with some </w:t>
      </w:r>
      <w:r w:rsidR="00B63FE0">
        <w:rPr>
          <w:rFonts w:ascii="Times New Roman" w:eastAsia="Arial Unicode MS" w:hAnsi="Times New Roman" w:cs="Times New Roman"/>
          <w:sz w:val="24"/>
          <w:szCs w:val="24"/>
        </w:rPr>
        <w:t xml:space="preserve">unknown </w:t>
      </w:r>
      <w:r w:rsidR="00341F19">
        <w:rPr>
          <w:rFonts w:ascii="Times New Roman" w:eastAsia="Arial Unicode MS" w:hAnsi="Times New Roman" w:cs="Times New Roman"/>
          <w:sz w:val="24"/>
          <w:szCs w:val="24"/>
        </w:rPr>
        <w:t>distanc</w:t>
      </w:r>
      <w:r w:rsidR="00B63FE0">
        <w:rPr>
          <w:rFonts w:ascii="Times New Roman" w:eastAsia="Arial Unicode MS" w:hAnsi="Times New Roman" w:cs="Times New Roman"/>
          <w:sz w:val="24"/>
          <w:szCs w:val="24"/>
        </w:rPr>
        <w:t>e</w:t>
      </w:r>
      <w:r w:rsidR="00341F19">
        <w:rPr>
          <w:rFonts w:ascii="Times New Roman" w:eastAsia="Arial Unicode MS" w:hAnsi="Times New Roman" w:cs="Times New Roman"/>
          <w:sz w:val="24"/>
          <w:szCs w:val="24"/>
        </w:rPr>
        <w:t>. All lengths mentioned in this write-up are in nanometer scale, while the scale is omitted for brevity reasons. Keep in mind that one nanometer is 10</w:t>
      </w:r>
      <w:r w:rsidR="00341F19" w:rsidRPr="00AF334A">
        <w:rPr>
          <w:rFonts w:ascii="Times New Roman" w:eastAsia="Arial Unicode MS" w:hAnsi="Times New Roman" w:cs="Times New Roman"/>
          <w:sz w:val="24"/>
          <w:szCs w:val="24"/>
          <w:vertAlign w:val="superscript"/>
        </w:rPr>
        <w:t>-9</w:t>
      </w:r>
      <w:r w:rsidR="00341F19">
        <w:rPr>
          <w:rFonts w:ascii="Times New Roman" w:eastAsia="Arial Unicode MS" w:hAnsi="Times New Roman" w:cs="Times New Roman"/>
          <w:sz w:val="24"/>
          <w:szCs w:val="24"/>
        </w:rPr>
        <w:t xml:space="preserve"> meter.</w:t>
      </w:r>
      <w:r w:rsidR="00B452A6" w:rsidRPr="00B452A6">
        <w:rPr>
          <w:noProof/>
        </w:rPr>
        <w:t xml:space="preserve"> </w:t>
      </w:r>
    </w:p>
    <w:p w14:paraId="005076E9" w14:textId="40424326" w:rsidR="00341F19" w:rsidRDefault="00B452A6" w:rsidP="003F2DEB">
      <w:pPr>
        <w:spacing w:line="240" w:lineRule="auto"/>
        <w:ind w:firstLine="720"/>
        <w:contextualSpacing/>
        <w:jc w:val="both"/>
        <w:rPr>
          <w:rFonts w:ascii="Times New Roman" w:eastAsia="Arial Unicode MS" w:hAnsi="Times New Roman" w:cs="Times New Roman"/>
          <w:sz w:val="24"/>
          <w:szCs w:val="24"/>
        </w:rPr>
      </w:pPr>
      <w:r>
        <w:rPr>
          <w:noProof/>
        </w:rPr>
        <w:drawing>
          <wp:inline distT="0" distB="0" distL="0" distR="0" wp14:anchorId="41BB64C4" wp14:editId="4D157A03">
            <wp:extent cx="4562475" cy="220945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2475" cy="2209450"/>
                    </a:xfrm>
                    <a:prstGeom prst="rect">
                      <a:avLst/>
                    </a:prstGeom>
                    <a:noFill/>
                    <a:ln>
                      <a:noFill/>
                    </a:ln>
                  </pic:spPr>
                </pic:pic>
              </a:graphicData>
            </a:graphic>
          </wp:inline>
        </w:drawing>
      </w:r>
    </w:p>
    <w:p w14:paraId="4916D468" w14:textId="727F906A" w:rsidR="00634330" w:rsidRPr="00634330" w:rsidRDefault="00634330" w:rsidP="00634330">
      <w:pPr>
        <w:spacing w:line="240" w:lineRule="auto"/>
        <w:ind w:firstLine="720"/>
        <w:contextualSpacing/>
        <w:rPr>
          <w:rFonts w:ascii="Times New Roman" w:eastAsia="Arial Unicode MS" w:hAnsi="Times New Roman" w:cs="Times New Roman"/>
          <w:sz w:val="20"/>
          <w:szCs w:val="20"/>
        </w:rPr>
      </w:pPr>
      <w:r w:rsidRPr="00634330">
        <w:rPr>
          <w:rFonts w:ascii="Times New Roman" w:eastAsia="Arial Unicode MS" w:hAnsi="Times New Roman" w:cs="Times New Roman"/>
          <w:sz w:val="20"/>
          <w:szCs w:val="20"/>
        </w:rPr>
        <w:t>Figure 1. Schematics showing the synthesis of raspberry-like metamolecules (</w:t>
      </w:r>
      <w:proofErr w:type="spellStart"/>
      <w:r w:rsidRPr="00634330">
        <w:rPr>
          <w:rFonts w:ascii="Times New Roman" w:eastAsia="Arial Unicode MS" w:hAnsi="Times New Roman" w:cs="Times New Roman"/>
          <w:sz w:val="20"/>
          <w:szCs w:val="20"/>
        </w:rPr>
        <w:t>RMMs</w:t>
      </w:r>
      <w:proofErr w:type="spellEnd"/>
      <w:r w:rsidRPr="00634330">
        <w:rPr>
          <w:rFonts w:ascii="Times New Roman" w:eastAsia="Arial Unicode MS" w:hAnsi="Times New Roman" w:cs="Times New Roman"/>
          <w:sz w:val="20"/>
          <w:szCs w:val="20"/>
        </w:rPr>
        <w:t>)</w:t>
      </w:r>
      <w:r w:rsidR="004D1048">
        <w:rPr>
          <w:rFonts w:ascii="Times New Roman" w:eastAsia="Arial Unicode MS" w:hAnsi="Times New Roman" w:cs="Times New Roman"/>
          <w:sz w:val="20"/>
          <w:szCs w:val="20"/>
        </w:rPr>
        <w:t>.</w:t>
      </w:r>
    </w:p>
    <w:p w14:paraId="19BF57F4" w14:textId="77777777" w:rsidR="002B1946" w:rsidRDefault="002B1946" w:rsidP="003F2DEB">
      <w:pPr>
        <w:spacing w:line="240" w:lineRule="auto"/>
        <w:ind w:firstLine="720"/>
        <w:contextualSpacing/>
        <w:jc w:val="both"/>
        <w:rPr>
          <w:rFonts w:ascii="Times New Roman" w:eastAsia="Arial Unicode MS" w:hAnsi="Times New Roman" w:cs="Times New Roman"/>
          <w:sz w:val="24"/>
          <w:szCs w:val="24"/>
        </w:rPr>
      </w:pPr>
    </w:p>
    <w:p w14:paraId="4B456C59" w14:textId="5B56531D" w:rsidR="003F2DEB" w:rsidRDefault="00855CA0" w:rsidP="003F2DEB">
      <w:pPr>
        <w:spacing w:line="240" w:lineRule="auto"/>
        <w:ind w:firstLine="720"/>
        <w:contextualSpacing/>
        <w:jc w:val="both"/>
        <w:rPr>
          <w:rFonts w:ascii="Times New Roman" w:eastAsia="Arial Unicode MS" w:hAnsi="Times New Roman" w:cs="Times New Roman"/>
          <w:sz w:val="24"/>
          <w:szCs w:val="24"/>
        </w:rPr>
      </w:pPr>
      <w:r w:rsidRPr="00855CA0">
        <w:rPr>
          <w:rFonts w:ascii="Times New Roman" w:eastAsia="Arial Unicode MS" w:hAnsi="Times New Roman" w:cs="Times New Roman"/>
          <w:sz w:val="24"/>
          <w:szCs w:val="24"/>
        </w:rPr>
        <w:t xml:space="preserve">The goal </w:t>
      </w:r>
      <w:r w:rsidR="003A1A7E">
        <w:rPr>
          <w:rFonts w:ascii="Times New Roman" w:eastAsia="Arial Unicode MS" w:hAnsi="Times New Roman" w:cs="Times New Roman"/>
          <w:sz w:val="24"/>
          <w:szCs w:val="24"/>
        </w:rPr>
        <w:t xml:space="preserve">is to investigate the distribution of the </w:t>
      </w:r>
      <w:r w:rsidR="00C106B6">
        <w:rPr>
          <w:rFonts w:ascii="Times New Roman" w:eastAsia="Arial Unicode MS" w:hAnsi="Times New Roman" w:cs="Times New Roman"/>
          <w:sz w:val="24"/>
          <w:szCs w:val="24"/>
        </w:rPr>
        <w:t xml:space="preserve">intensity of the </w:t>
      </w:r>
      <w:r w:rsidR="003A1A7E">
        <w:rPr>
          <w:rFonts w:ascii="Times New Roman" w:eastAsia="Arial Unicode MS" w:hAnsi="Times New Roman" w:cs="Times New Roman"/>
          <w:sz w:val="24"/>
          <w:szCs w:val="24"/>
        </w:rPr>
        <w:t>electromagnetic field</w:t>
      </w:r>
      <w:r w:rsidR="00C106B6">
        <w:rPr>
          <w:rFonts w:ascii="Times New Roman" w:eastAsia="Arial Unicode MS" w:hAnsi="Times New Roman" w:cs="Times New Roman"/>
          <w:sz w:val="24"/>
          <w:szCs w:val="24"/>
        </w:rPr>
        <w:t xml:space="preserve"> </w:t>
      </w:r>
      <w:r w:rsidR="003A1A7E">
        <w:rPr>
          <w:rFonts w:ascii="Times New Roman" w:eastAsia="Arial Unicode MS" w:hAnsi="Times New Roman" w:cs="Times New Roman"/>
          <w:sz w:val="24"/>
          <w:szCs w:val="24"/>
        </w:rPr>
        <w:t>inside of th</w:t>
      </w:r>
      <w:r w:rsidR="00CA117D">
        <w:rPr>
          <w:rFonts w:ascii="Times New Roman" w:eastAsia="Arial Unicode MS" w:hAnsi="Times New Roman" w:cs="Times New Roman"/>
          <w:sz w:val="24"/>
          <w:szCs w:val="24"/>
        </w:rPr>
        <w:t xml:space="preserve">e </w:t>
      </w:r>
      <w:proofErr w:type="spellStart"/>
      <w:r w:rsidR="00CA117D">
        <w:rPr>
          <w:rFonts w:ascii="Times New Roman" w:eastAsia="Arial Unicode MS" w:hAnsi="Times New Roman" w:cs="Times New Roman"/>
          <w:sz w:val="24"/>
          <w:szCs w:val="24"/>
        </w:rPr>
        <w:t>RMM</w:t>
      </w:r>
      <w:proofErr w:type="spellEnd"/>
      <w:r w:rsidR="00CA117D">
        <w:rPr>
          <w:rFonts w:ascii="Times New Roman" w:eastAsia="Arial Unicode MS" w:hAnsi="Times New Roman" w:cs="Times New Roman"/>
          <w:sz w:val="24"/>
          <w:szCs w:val="24"/>
        </w:rPr>
        <w:t xml:space="preserve">. However, given that the structure is </w:t>
      </w:r>
      <w:r w:rsidR="000A216A">
        <w:rPr>
          <w:rFonts w:ascii="Times New Roman" w:eastAsia="Arial Unicode MS" w:hAnsi="Times New Roman" w:cs="Times New Roman"/>
          <w:sz w:val="24"/>
          <w:szCs w:val="24"/>
        </w:rPr>
        <w:t>really</w:t>
      </w:r>
      <w:r w:rsidR="00CA117D">
        <w:rPr>
          <w:rFonts w:ascii="Times New Roman" w:eastAsia="Arial Unicode MS" w:hAnsi="Times New Roman" w:cs="Times New Roman"/>
          <w:sz w:val="24"/>
          <w:szCs w:val="24"/>
        </w:rPr>
        <w:t xml:space="preserve"> small, i</w:t>
      </w:r>
      <w:r w:rsidR="000A216A">
        <w:rPr>
          <w:rFonts w:ascii="Times New Roman" w:eastAsia="Arial Unicode MS" w:hAnsi="Times New Roman" w:cs="Times New Roman"/>
          <w:sz w:val="24"/>
          <w:szCs w:val="24"/>
        </w:rPr>
        <w:t xml:space="preserve">t is quite challenging to </w:t>
      </w:r>
      <w:r w:rsidR="00330722">
        <w:rPr>
          <w:rFonts w:ascii="Times New Roman" w:eastAsia="Arial Unicode MS" w:hAnsi="Times New Roman" w:cs="Times New Roman"/>
          <w:sz w:val="24"/>
          <w:szCs w:val="24"/>
        </w:rPr>
        <w:t xml:space="preserve">experimentally probe these </w:t>
      </w:r>
      <w:r w:rsidR="00B516BA">
        <w:rPr>
          <w:rFonts w:ascii="Times New Roman" w:eastAsia="Arial Unicode MS" w:hAnsi="Times New Roman" w:cs="Times New Roman"/>
          <w:sz w:val="24"/>
          <w:szCs w:val="24"/>
        </w:rPr>
        <w:t>quantities. Thus, we decided to</w:t>
      </w:r>
      <w:r w:rsidR="003543DC">
        <w:rPr>
          <w:rFonts w:ascii="Times New Roman" w:eastAsia="Arial Unicode MS" w:hAnsi="Times New Roman" w:cs="Times New Roman"/>
          <w:sz w:val="24"/>
          <w:szCs w:val="24"/>
        </w:rPr>
        <w:t xml:space="preserve"> solve this problem via computational modeling</w:t>
      </w:r>
      <w:r w:rsidR="003F2DEB">
        <w:rPr>
          <w:rFonts w:ascii="Times New Roman" w:eastAsia="Arial Unicode MS" w:hAnsi="Times New Roman" w:cs="Times New Roman"/>
          <w:sz w:val="24"/>
          <w:szCs w:val="24"/>
        </w:rPr>
        <w:t>.</w:t>
      </w:r>
    </w:p>
    <w:p w14:paraId="3173BD54" w14:textId="77777777" w:rsidR="002B1946" w:rsidRDefault="002B1946" w:rsidP="003F2DEB">
      <w:pPr>
        <w:spacing w:line="240" w:lineRule="auto"/>
        <w:ind w:firstLine="720"/>
        <w:contextualSpacing/>
        <w:jc w:val="both"/>
        <w:rPr>
          <w:rFonts w:ascii="Times New Roman" w:eastAsia="Arial Unicode MS" w:hAnsi="Times New Roman" w:cs="Times New Roman"/>
          <w:sz w:val="24"/>
          <w:szCs w:val="24"/>
        </w:rPr>
      </w:pPr>
    </w:p>
    <w:p w14:paraId="55E50D6A" w14:textId="0DBFB346" w:rsidR="00CA04AC" w:rsidRDefault="00A7057F" w:rsidP="003F2DEB">
      <w:pPr>
        <w:spacing w:line="240" w:lineRule="auto"/>
        <w:ind w:firstLine="720"/>
        <w:contextualSpacing/>
        <w:jc w:val="both"/>
        <w:rPr>
          <w:rFonts w:ascii="Times New Roman" w:eastAsia="Malgun Gothic" w:hAnsi="Times New Roman" w:cs="Times New Roman"/>
          <w:sz w:val="24"/>
          <w:szCs w:val="24"/>
          <w:lang w:eastAsia="ko-KR"/>
        </w:rPr>
      </w:pPr>
      <w:r>
        <w:rPr>
          <w:rFonts w:ascii="Times New Roman" w:eastAsia="Arial Unicode MS" w:hAnsi="Times New Roman" w:cs="Times New Roman"/>
          <w:sz w:val="24"/>
          <w:szCs w:val="24"/>
        </w:rPr>
        <w:t>D</w:t>
      </w:r>
      <w:r w:rsidR="00475EB7">
        <w:rPr>
          <w:rFonts w:ascii="Times New Roman" w:eastAsia="Arial Unicode MS" w:hAnsi="Times New Roman" w:cs="Times New Roman"/>
          <w:sz w:val="24"/>
          <w:szCs w:val="24"/>
        </w:rPr>
        <w:t xml:space="preserve">ue to the </w:t>
      </w:r>
      <w:r w:rsidR="00277E4E">
        <w:rPr>
          <w:rFonts w:ascii="Times New Roman" w:eastAsia="Arial Unicode MS" w:hAnsi="Times New Roman" w:cs="Times New Roman" w:hint="eastAsia"/>
          <w:sz w:val="24"/>
          <w:szCs w:val="24"/>
        </w:rPr>
        <w:t>random</w:t>
      </w:r>
      <w:r w:rsidR="00277E4E">
        <w:rPr>
          <w:rFonts w:ascii="Times New Roman" w:eastAsia="Arial Unicode MS" w:hAnsi="Times New Roman" w:cs="Times New Roman"/>
          <w:sz w:val="24"/>
          <w:szCs w:val="24"/>
        </w:rPr>
        <w:t xml:space="preserve">ness of the </w:t>
      </w:r>
      <w:r w:rsidR="000C7ED1">
        <w:rPr>
          <w:rFonts w:ascii="Times New Roman" w:eastAsia="Arial Unicode MS" w:hAnsi="Times New Roman" w:cs="Times New Roman"/>
          <w:sz w:val="24"/>
          <w:szCs w:val="24"/>
        </w:rPr>
        <w:t>location of the small spheres</w:t>
      </w:r>
      <w:r w:rsidR="00BA65FA">
        <w:rPr>
          <w:rFonts w:ascii="Times New Roman" w:eastAsia="Arial Unicode MS" w:hAnsi="Times New Roman" w:cs="Times New Roman"/>
          <w:sz w:val="24"/>
          <w:szCs w:val="24"/>
        </w:rPr>
        <w:t>, it is impossible to get the</w:t>
      </w:r>
      <w:r w:rsidR="00305CC3">
        <w:rPr>
          <w:rFonts w:ascii="Times New Roman" w:eastAsia="Arial Unicode MS" w:hAnsi="Times New Roman" w:cs="Times New Roman"/>
          <w:sz w:val="24"/>
          <w:szCs w:val="24"/>
        </w:rPr>
        <w:t>ir</w:t>
      </w:r>
      <w:r w:rsidR="00BA65FA">
        <w:rPr>
          <w:rFonts w:ascii="Times New Roman" w:eastAsia="Arial Unicode MS" w:hAnsi="Times New Roman" w:cs="Times New Roman"/>
          <w:sz w:val="24"/>
          <w:szCs w:val="24"/>
        </w:rPr>
        <w:t xml:space="preserve"> exact </w:t>
      </w:r>
      <w:r w:rsidR="00305CC3">
        <w:rPr>
          <w:rFonts w:ascii="Times New Roman" w:eastAsia="Arial Unicode MS" w:hAnsi="Times New Roman" w:cs="Times New Roman"/>
          <w:sz w:val="24"/>
          <w:szCs w:val="24"/>
        </w:rPr>
        <w:t>locations</w:t>
      </w:r>
      <w:r>
        <w:rPr>
          <w:rFonts w:ascii="Times New Roman" w:eastAsia="Arial Unicode MS" w:hAnsi="Times New Roman" w:cs="Times New Roman"/>
          <w:sz w:val="24"/>
          <w:szCs w:val="24"/>
        </w:rPr>
        <w:t>.</w:t>
      </w:r>
      <w:r w:rsidR="00346698">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Therefore,</w:t>
      </w:r>
      <w:r w:rsidR="00305CC3">
        <w:rPr>
          <w:rFonts w:ascii="Times New Roman" w:eastAsia="Arial Unicode MS" w:hAnsi="Times New Roman" w:cs="Times New Roman"/>
          <w:sz w:val="24"/>
          <w:szCs w:val="24"/>
        </w:rPr>
        <w:t xml:space="preserve"> we constructed a model structure using a molecular dynamics</w:t>
      </w:r>
      <w:r w:rsidR="002B1946">
        <w:rPr>
          <w:rFonts w:ascii="Times New Roman" w:eastAsia="Arial Unicode MS" w:hAnsi="Times New Roman" w:cs="Times New Roman"/>
          <w:sz w:val="24"/>
          <w:szCs w:val="24"/>
        </w:rPr>
        <w:t xml:space="preserve"> (MD</w:t>
      </w:r>
      <w:r w:rsidR="002B1946" w:rsidRPr="00A20237">
        <w:rPr>
          <w:rFonts w:ascii="Times New Roman" w:eastAsia="Arial Unicode MS" w:hAnsi="Times New Roman" w:cs="Times New Roman"/>
          <w:sz w:val="24"/>
          <w:szCs w:val="24"/>
        </w:rPr>
        <w:t>)</w:t>
      </w:r>
      <w:r w:rsidR="00305CC3" w:rsidRPr="00A20237">
        <w:rPr>
          <w:rFonts w:ascii="Times New Roman" w:eastAsia="Arial Unicode MS" w:hAnsi="Times New Roman" w:cs="Times New Roman"/>
          <w:sz w:val="24"/>
          <w:szCs w:val="24"/>
        </w:rPr>
        <w:t xml:space="preserve"> simulation</w:t>
      </w:r>
      <w:r w:rsidR="002B1946" w:rsidRPr="00A20237">
        <w:rPr>
          <w:rFonts w:ascii="Times New Roman" w:eastAsia="Arial Unicode MS" w:hAnsi="Times New Roman" w:cs="Times New Roman"/>
          <w:sz w:val="24"/>
          <w:szCs w:val="24"/>
        </w:rPr>
        <w:t xml:space="preserve">. In the MD simulation, </w:t>
      </w:r>
      <w:r w:rsidR="00107FB4" w:rsidRPr="00A20237">
        <w:rPr>
          <w:rFonts w:ascii="Times New Roman" w:eastAsia="Arial Unicode MS" w:hAnsi="Times New Roman" w:cs="Times New Roman"/>
          <w:sz w:val="24"/>
          <w:szCs w:val="24"/>
        </w:rPr>
        <w:t xml:space="preserve">a collection of </w:t>
      </w:r>
      <w:r w:rsidR="005772B9" w:rsidRPr="00A20237">
        <w:rPr>
          <w:rFonts w:ascii="Times New Roman" w:eastAsia="Arial Unicode MS" w:hAnsi="Times New Roman" w:cs="Times New Roman"/>
          <w:sz w:val="24"/>
          <w:szCs w:val="24"/>
        </w:rPr>
        <w:t xml:space="preserve">identical spheres </w:t>
      </w:r>
      <w:r w:rsidR="00107FB4" w:rsidRPr="00A20237">
        <w:rPr>
          <w:rFonts w:ascii="Times New Roman" w:eastAsia="Arial Unicode MS" w:hAnsi="Times New Roman" w:cs="Times New Roman"/>
          <w:sz w:val="24"/>
          <w:szCs w:val="24"/>
        </w:rPr>
        <w:t>were forced to collapse onto a spherical surface using Euler's method</w:t>
      </w:r>
      <w:r w:rsidR="00A20237">
        <w:rPr>
          <w:rFonts w:ascii="Times New Roman" w:eastAsia="Arial Unicode MS" w:hAnsi="Times New Roman" w:cs="Times New Roman"/>
          <w:sz w:val="24"/>
          <w:szCs w:val="24"/>
        </w:rPr>
        <w:t xml:space="preserve">. </w:t>
      </w:r>
      <w:r w:rsidR="00AF2BD7" w:rsidRPr="00A20237">
        <w:rPr>
          <w:rFonts w:ascii="Times New Roman" w:hAnsi="Times New Roman" w:cs="Times New Roman"/>
          <w:sz w:val="24"/>
          <w:szCs w:val="24"/>
        </w:rPr>
        <w:t xml:space="preserve">The force applied to the </w:t>
      </w:r>
      <w:r w:rsidR="00A20237">
        <w:rPr>
          <w:rFonts w:ascii="Times New Roman" w:hAnsi="Times New Roman" w:cs="Times New Roman"/>
          <w:sz w:val="24"/>
          <w:szCs w:val="24"/>
        </w:rPr>
        <w:t xml:space="preserve">smalls spheres </w:t>
      </w:r>
      <w:r w:rsidR="00AF2BD7" w:rsidRPr="00A20237">
        <w:rPr>
          <w:rFonts w:ascii="Times New Roman" w:hAnsi="Times New Roman" w:cs="Times New Roman"/>
          <w:sz w:val="24"/>
          <w:szCs w:val="24"/>
        </w:rPr>
        <w:t>had three components</w:t>
      </w:r>
      <w:r w:rsidR="00262A93">
        <w:rPr>
          <w:rFonts w:ascii="Times New Roman" w:hAnsi="Times New Roman" w:cs="Times New Roman"/>
          <w:sz w:val="24"/>
          <w:szCs w:val="24"/>
        </w:rPr>
        <w:t xml:space="preserve"> (Figure 2)</w:t>
      </w:r>
      <w:r w:rsidR="00AF2BD7" w:rsidRPr="00A20237">
        <w:rPr>
          <w:rFonts w:ascii="Times New Roman" w:hAnsi="Times New Roman" w:cs="Times New Roman"/>
          <w:sz w:val="24"/>
          <w:szCs w:val="24"/>
        </w:rPr>
        <w:t>.</w:t>
      </w:r>
      <w:r w:rsidR="00AF2BD7" w:rsidRPr="00A20237">
        <w:rPr>
          <w:rFonts w:ascii="Times New Roman" w:eastAsia="Malgun Gothic" w:hAnsi="Times New Roman" w:cs="Times New Roman"/>
          <w:sz w:val="24"/>
          <w:szCs w:val="24"/>
          <w:lang w:eastAsia="ko-KR"/>
        </w:rPr>
        <w:t xml:space="preserve"> </w:t>
      </w:r>
    </w:p>
    <w:p w14:paraId="4A08D2E8" w14:textId="77777777" w:rsidR="00B23585" w:rsidRDefault="00B23585" w:rsidP="003F2DEB">
      <w:pPr>
        <w:spacing w:line="240" w:lineRule="auto"/>
        <w:ind w:firstLine="720"/>
        <w:contextualSpacing/>
        <w:jc w:val="both"/>
        <w:rPr>
          <w:rFonts w:ascii="Times New Roman" w:hAnsi="Times New Roman" w:cs="Times New Roman"/>
          <w:sz w:val="24"/>
          <w:szCs w:val="24"/>
        </w:rPr>
      </w:pPr>
    </w:p>
    <w:p w14:paraId="638809E5" w14:textId="77777777" w:rsidR="00775F88" w:rsidRDefault="00AF2BD7" w:rsidP="003F2DEB">
      <w:pPr>
        <w:spacing w:line="240" w:lineRule="auto"/>
        <w:ind w:firstLine="720"/>
        <w:contextualSpacing/>
        <w:jc w:val="both"/>
        <w:rPr>
          <w:rFonts w:ascii="Times New Roman" w:hAnsi="Times New Roman" w:cs="Times New Roman"/>
          <w:sz w:val="24"/>
          <w:szCs w:val="24"/>
        </w:rPr>
      </w:pPr>
      <w:r w:rsidRPr="00A20237">
        <w:rPr>
          <w:rFonts w:ascii="Times New Roman" w:hAnsi="Times New Roman" w:cs="Times New Roman"/>
          <w:sz w:val="24"/>
          <w:szCs w:val="24"/>
        </w:rPr>
        <w:t xml:space="preserve">First, an asymmetric harmonic force with an equilibrium position equal to </w:t>
      </w:r>
      <w:r w:rsidR="00CA04AC">
        <w:rPr>
          <w:rFonts w:ascii="Times New Roman" w:hAnsi="Times New Roman" w:cs="Times New Roman"/>
          <w:sz w:val="24"/>
          <w:szCs w:val="24"/>
        </w:rPr>
        <w:t xml:space="preserve">the </w:t>
      </w:r>
      <w:r w:rsidR="001D454F">
        <w:rPr>
          <w:rFonts w:ascii="Times New Roman" w:hAnsi="Times New Roman" w:cs="Times New Roman"/>
          <w:sz w:val="24"/>
          <w:szCs w:val="24"/>
        </w:rPr>
        <w:t xml:space="preserve">diameter of the small sphere </w:t>
      </w:r>
      <w:r w:rsidR="00AB2D90">
        <w:rPr>
          <w:rFonts w:ascii="Times New Roman" w:hAnsi="Times New Roman" w:cs="Times New Roman"/>
          <w:i/>
          <w:sz w:val="24"/>
          <w:szCs w:val="24"/>
        </w:rPr>
        <w:t>2*</w:t>
      </w:r>
      <w:proofErr w:type="spellStart"/>
      <w:r w:rsidR="00AB2D90">
        <w:rPr>
          <w:rFonts w:ascii="Times New Roman" w:hAnsi="Times New Roman" w:cs="Times New Roman"/>
          <w:i/>
          <w:sz w:val="24"/>
          <w:szCs w:val="24"/>
        </w:rPr>
        <w:t>R</w:t>
      </w:r>
      <w:r w:rsidR="00AB2D90" w:rsidRPr="00AB2D90">
        <w:rPr>
          <w:rFonts w:ascii="Times New Roman" w:hAnsi="Times New Roman" w:cs="Times New Roman"/>
          <w:i/>
          <w:sz w:val="24"/>
          <w:szCs w:val="24"/>
          <w:vertAlign w:val="subscript"/>
        </w:rPr>
        <w:t>bead</w:t>
      </w:r>
      <w:proofErr w:type="spellEnd"/>
      <w:r w:rsidR="00AB2D90">
        <w:rPr>
          <w:rFonts w:ascii="Times New Roman" w:hAnsi="Times New Roman" w:cs="Times New Roman"/>
          <w:i/>
          <w:sz w:val="24"/>
          <w:szCs w:val="24"/>
        </w:rPr>
        <w:t xml:space="preserve"> </w:t>
      </w:r>
      <w:r w:rsidRPr="00A20237">
        <w:rPr>
          <w:rFonts w:ascii="Times New Roman" w:hAnsi="Times New Roman" w:cs="Times New Roman"/>
          <w:sz w:val="24"/>
          <w:szCs w:val="24"/>
        </w:rPr>
        <w:t>was applied between the beads. The force between each pair of beads was only applied when the interbead distance was less than the equilibrium distance, creating a purely repulsive force (</w:t>
      </w:r>
      <w:r w:rsidRPr="00A20237">
        <w:rPr>
          <w:rFonts w:ascii="Times New Roman" w:hAnsi="Times New Roman" w:cs="Times New Roman"/>
          <w:i/>
          <w:sz w:val="24"/>
          <w:szCs w:val="24"/>
        </w:rPr>
        <w:t>F</w:t>
      </w:r>
      <w:r w:rsidRPr="00A20237">
        <w:rPr>
          <w:rFonts w:ascii="Times New Roman" w:hAnsi="Times New Roman" w:cs="Times New Roman"/>
          <w:sz w:val="24"/>
          <w:szCs w:val="24"/>
        </w:rPr>
        <w:t>=-(</w:t>
      </w:r>
      <w:r w:rsidRPr="00A20237">
        <w:rPr>
          <w:rFonts w:ascii="Times New Roman" w:hAnsi="Times New Roman" w:cs="Times New Roman"/>
          <w:i/>
          <w:sz w:val="24"/>
          <w:szCs w:val="24"/>
        </w:rPr>
        <w:t>x</w:t>
      </w:r>
      <w:r w:rsidRPr="00A20237">
        <w:rPr>
          <w:rFonts w:ascii="Times New Roman" w:hAnsi="Times New Roman" w:cs="Times New Roman"/>
          <w:sz w:val="24"/>
          <w:szCs w:val="24"/>
        </w:rPr>
        <w:t>-2</w:t>
      </w:r>
      <w:r w:rsidRPr="00A20237">
        <w:rPr>
          <w:rFonts w:ascii="Times New Roman" w:hAnsi="Times New Roman" w:cs="Times New Roman"/>
          <w:i/>
          <w:sz w:val="24"/>
          <w:szCs w:val="24"/>
        </w:rPr>
        <w:t>R</w:t>
      </w:r>
      <w:r w:rsidRPr="00A20237">
        <w:rPr>
          <w:rFonts w:ascii="Times New Roman" w:hAnsi="Times New Roman" w:cs="Times New Roman"/>
          <w:sz w:val="24"/>
          <w:szCs w:val="24"/>
          <w:vertAlign w:val="subscript"/>
        </w:rPr>
        <w:t>bead</w:t>
      </w:r>
      <w:r w:rsidRPr="00A20237">
        <w:rPr>
          <w:rFonts w:ascii="Times New Roman" w:hAnsi="Times New Roman" w:cs="Times New Roman"/>
          <w:sz w:val="24"/>
          <w:szCs w:val="24"/>
        </w:rPr>
        <w:t>)</w:t>
      </w:r>
      <w:r w:rsidRPr="00A20237">
        <w:rPr>
          <w:rFonts w:ascii="Times New Roman" w:hAnsi="Times New Roman" w:cs="Times New Roman"/>
          <w:i/>
          <w:sz w:val="24"/>
          <w:szCs w:val="24"/>
        </w:rPr>
        <w:t>k</w:t>
      </w:r>
      <w:r w:rsidRPr="00A20237">
        <w:rPr>
          <w:rFonts w:ascii="Times New Roman" w:hAnsi="Times New Roman" w:cs="Times New Roman"/>
          <w:sz w:val="24"/>
          <w:szCs w:val="24"/>
        </w:rPr>
        <w:t xml:space="preserve">, where </w:t>
      </w:r>
      <w:r w:rsidRPr="00A20237">
        <w:rPr>
          <w:rFonts w:ascii="Times New Roman" w:hAnsi="Times New Roman" w:cs="Times New Roman"/>
          <w:i/>
          <w:sz w:val="24"/>
          <w:szCs w:val="24"/>
        </w:rPr>
        <w:t>k</w:t>
      </w:r>
      <w:r w:rsidRPr="00A20237">
        <w:rPr>
          <w:rFonts w:ascii="Times New Roman" w:hAnsi="Times New Roman" w:cs="Times New Roman"/>
          <w:sz w:val="24"/>
          <w:szCs w:val="24"/>
        </w:rPr>
        <w:t xml:space="preserve"> is 80 for </w:t>
      </w:r>
      <w:r w:rsidRPr="00A20237">
        <w:rPr>
          <w:rFonts w:ascii="Times New Roman" w:hAnsi="Times New Roman" w:cs="Times New Roman"/>
          <w:i/>
          <w:sz w:val="24"/>
          <w:szCs w:val="24"/>
        </w:rPr>
        <w:t>x</w:t>
      </w:r>
      <w:r w:rsidRPr="00A20237">
        <w:rPr>
          <w:rFonts w:ascii="Times New Roman" w:hAnsi="Times New Roman" w:cs="Times New Roman"/>
          <w:sz w:val="24"/>
          <w:szCs w:val="24"/>
        </w:rPr>
        <w:t>&lt;2</w:t>
      </w:r>
      <w:r w:rsidRPr="00A20237">
        <w:rPr>
          <w:rFonts w:ascii="Times New Roman" w:hAnsi="Times New Roman" w:cs="Times New Roman"/>
          <w:i/>
          <w:sz w:val="24"/>
          <w:szCs w:val="24"/>
        </w:rPr>
        <w:t>R</w:t>
      </w:r>
      <w:r w:rsidRPr="00A20237">
        <w:rPr>
          <w:rFonts w:ascii="Times New Roman" w:hAnsi="Times New Roman" w:cs="Times New Roman"/>
          <w:sz w:val="24"/>
          <w:szCs w:val="24"/>
          <w:vertAlign w:val="subscript"/>
        </w:rPr>
        <w:t>bead</w:t>
      </w:r>
      <w:r w:rsidRPr="00A20237">
        <w:rPr>
          <w:rFonts w:ascii="Times New Roman" w:hAnsi="Times New Roman" w:cs="Times New Roman"/>
          <w:sz w:val="24"/>
          <w:szCs w:val="24"/>
        </w:rPr>
        <w:t xml:space="preserve">, </w:t>
      </w:r>
      <w:r w:rsidRPr="00A20237">
        <w:rPr>
          <w:rFonts w:ascii="Times New Roman" w:hAnsi="Times New Roman" w:cs="Times New Roman"/>
          <w:i/>
          <w:sz w:val="24"/>
          <w:szCs w:val="24"/>
        </w:rPr>
        <w:t>k</w:t>
      </w:r>
      <w:r w:rsidRPr="00A20237">
        <w:rPr>
          <w:rFonts w:ascii="Times New Roman" w:hAnsi="Times New Roman" w:cs="Times New Roman"/>
          <w:sz w:val="24"/>
          <w:szCs w:val="24"/>
        </w:rPr>
        <w:t xml:space="preserve">=0 for </w:t>
      </w:r>
      <w:r w:rsidRPr="00A20237">
        <w:rPr>
          <w:rFonts w:ascii="Times New Roman" w:hAnsi="Times New Roman" w:cs="Times New Roman"/>
          <w:i/>
          <w:sz w:val="24"/>
          <w:szCs w:val="24"/>
        </w:rPr>
        <w:t>x</w:t>
      </w:r>
      <w:r w:rsidRPr="00A20237">
        <w:rPr>
          <w:rFonts w:ascii="Times New Roman" w:hAnsi="Times New Roman" w:cs="Times New Roman"/>
          <w:sz w:val="24"/>
          <w:szCs w:val="24"/>
        </w:rPr>
        <w:t>≥2</w:t>
      </w:r>
      <w:r w:rsidRPr="00A20237">
        <w:rPr>
          <w:rFonts w:ascii="Times New Roman" w:hAnsi="Times New Roman" w:cs="Times New Roman"/>
          <w:i/>
          <w:sz w:val="24"/>
          <w:szCs w:val="24"/>
        </w:rPr>
        <w:t>R</w:t>
      </w:r>
      <w:r w:rsidRPr="00A20237">
        <w:rPr>
          <w:rFonts w:ascii="Times New Roman" w:hAnsi="Times New Roman" w:cs="Times New Roman"/>
          <w:sz w:val="24"/>
          <w:szCs w:val="24"/>
          <w:vertAlign w:val="subscript"/>
        </w:rPr>
        <w:t>bead</w:t>
      </w:r>
      <w:r w:rsidRPr="00A20237">
        <w:rPr>
          <w:rFonts w:ascii="Times New Roman" w:hAnsi="Times New Roman" w:cs="Times New Roman"/>
          <w:sz w:val="24"/>
          <w:szCs w:val="24"/>
        </w:rPr>
        <w:t xml:space="preserve">, and </w:t>
      </w:r>
      <w:r w:rsidRPr="00A20237">
        <w:rPr>
          <w:rFonts w:ascii="Times New Roman" w:hAnsi="Times New Roman" w:cs="Times New Roman"/>
          <w:i/>
          <w:sz w:val="24"/>
          <w:szCs w:val="24"/>
        </w:rPr>
        <w:t>R</w:t>
      </w:r>
      <w:r w:rsidRPr="00A20237">
        <w:rPr>
          <w:rFonts w:ascii="Times New Roman" w:hAnsi="Times New Roman" w:cs="Times New Roman"/>
          <w:sz w:val="24"/>
          <w:szCs w:val="24"/>
          <w:vertAlign w:val="subscript"/>
        </w:rPr>
        <w:t xml:space="preserve">bead </w:t>
      </w:r>
      <w:r w:rsidRPr="00A20237">
        <w:rPr>
          <w:rFonts w:ascii="Times New Roman" w:hAnsi="Times New Roman" w:cs="Times New Roman"/>
          <w:sz w:val="24"/>
          <w:szCs w:val="24"/>
        </w:rPr>
        <w:t xml:space="preserve">is the bead radius, </w:t>
      </w:r>
      <w:r w:rsidRPr="00A20237">
        <w:rPr>
          <w:rFonts w:ascii="Times New Roman" w:eastAsia="Malgun Gothic" w:hAnsi="Times New Roman" w:cs="Times New Roman"/>
          <w:sz w:val="24"/>
          <w:szCs w:val="24"/>
          <w:lang w:eastAsia="ko-KR"/>
        </w:rPr>
        <w:t xml:space="preserve"> </w:t>
      </w:r>
      <w:r w:rsidRPr="00A20237">
        <w:rPr>
          <w:rFonts w:ascii="Times New Roman" w:hAnsi="Times New Roman" w:cs="Times New Roman"/>
          <w:i/>
          <w:sz w:val="24"/>
          <w:szCs w:val="24"/>
        </w:rPr>
        <w:t>x</w:t>
      </w:r>
      <w:r w:rsidRPr="00A20237">
        <w:rPr>
          <w:rFonts w:ascii="Times New Roman" w:hAnsi="Times New Roman" w:cs="Times New Roman"/>
          <w:sz w:val="24"/>
          <w:szCs w:val="24"/>
        </w:rPr>
        <w:t xml:space="preserve"> is the distance between the center of the two beads). </w:t>
      </w:r>
    </w:p>
    <w:p w14:paraId="53B394F3" w14:textId="77777777" w:rsidR="004D1048" w:rsidRDefault="004D1048" w:rsidP="003F2DEB">
      <w:pPr>
        <w:spacing w:line="240" w:lineRule="auto"/>
        <w:ind w:firstLine="720"/>
        <w:contextualSpacing/>
        <w:jc w:val="both"/>
        <w:rPr>
          <w:rFonts w:ascii="Times New Roman" w:hAnsi="Times New Roman" w:cs="Times New Roman"/>
          <w:sz w:val="24"/>
          <w:szCs w:val="24"/>
        </w:rPr>
      </w:pPr>
    </w:p>
    <w:p w14:paraId="6B41CF6D" w14:textId="5436C1BF" w:rsidR="00664596" w:rsidRDefault="00AF2BD7" w:rsidP="003F2DEB">
      <w:pPr>
        <w:spacing w:line="240" w:lineRule="auto"/>
        <w:ind w:firstLine="720"/>
        <w:contextualSpacing/>
        <w:jc w:val="both"/>
        <w:rPr>
          <w:rFonts w:ascii="Times New Roman" w:hAnsi="Times New Roman" w:cs="Times New Roman"/>
          <w:sz w:val="24"/>
          <w:szCs w:val="24"/>
        </w:rPr>
      </w:pPr>
      <w:r w:rsidRPr="00A20237">
        <w:rPr>
          <w:rFonts w:ascii="Times New Roman" w:hAnsi="Times New Roman" w:cs="Times New Roman"/>
          <w:sz w:val="24"/>
          <w:szCs w:val="24"/>
        </w:rPr>
        <w:t>A second force was applied between the beads and the simulated core. This force was asymmetric and centered on distance equal to sum of the core radius and the bead  radius (</w:t>
      </w:r>
      <w:r w:rsidRPr="00A20237">
        <w:rPr>
          <w:rFonts w:ascii="Times New Roman" w:hAnsi="Times New Roman" w:cs="Times New Roman"/>
          <w:i/>
          <w:sz w:val="24"/>
          <w:szCs w:val="24"/>
        </w:rPr>
        <w:t>F</w:t>
      </w:r>
      <w:r w:rsidRPr="00A20237">
        <w:rPr>
          <w:rFonts w:ascii="Times New Roman" w:hAnsi="Times New Roman" w:cs="Times New Roman"/>
          <w:sz w:val="24"/>
          <w:szCs w:val="24"/>
        </w:rPr>
        <w:t>= -</w:t>
      </w:r>
      <w:r w:rsidRPr="00A20237">
        <w:rPr>
          <w:rFonts w:ascii="Times New Roman" w:hAnsi="Times New Roman" w:cs="Times New Roman"/>
          <w:i/>
          <w:sz w:val="24"/>
          <w:szCs w:val="24"/>
        </w:rPr>
        <w:t>k</w:t>
      </w:r>
      <w:r w:rsidRPr="00A20237">
        <w:rPr>
          <w:rFonts w:ascii="Times New Roman" w:hAnsi="Times New Roman" w:cs="Times New Roman"/>
          <w:sz w:val="24"/>
          <w:szCs w:val="24"/>
        </w:rPr>
        <w:t>'(</w:t>
      </w:r>
      <w:r w:rsidRPr="00A20237">
        <w:rPr>
          <w:rFonts w:ascii="Times New Roman" w:hAnsi="Times New Roman" w:cs="Times New Roman"/>
          <w:i/>
          <w:sz w:val="24"/>
          <w:szCs w:val="24"/>
        </w:rPr>
        <w:t>x</w:t>
      </w:r>
      <w:r w:rsidRPr="00A20237">
        <w:rPr>
          <w:rFonts w:ascii="Times New Roman" w:hAnsi="Times New Roman" w:cs="Times New Roman"/>
          <w:sz w:val="24"/>
          <w:szCs w:val="24"/>
        </w:rPr>
        <w:t>-</w:t>
      </w:r>
      <w:r w:rsidRPr="00A20237">
        <w:rPr>
          <w:rFonts w:ascii="Times New Roman" w:hAnsi="Times New Roman" w:cs="Times New Roman"/>
          <w:i/>
          <w:sz w:val="24"/>
          <w:szCs w:val="24"/>
        </w:rPr>
        <w:t>R</w:t>
      </w:r>
      <w:r w:rsidRPr="00A20237">
        <w:rPr>
          <w:rFonts w:ascii="Times New Roman" w:hAnsi="Times New Roman" w:cs="Times New Roman"/>
          <w:sz w:val="24"/>
          <w:szCs w:val="24"/>
          <w:vertAlign w:val="subscript"/>
        </w:rPr>
        <w:t>core</w:t>
      </w:r>
      <w:r w:rsidRPr="00A20237">
        <w:rPr>
          <w:rFonts w:ascii="Times New Roman" w:hAnsi="Times New Roman" w:cs="Times New Roman"/>
          <w:sz w:val="24"/>
          <w:szCs w:val="24"/>
        </w:rPr>
        <w:t>-</w:t>
      </w:r>
      <w:r w:rsidRPr="00A20237">
        <w:rPr>
          <w:rFonts w:ascii="Times New Roman" w:hAnsi="Times New Roman" w:cs="Times New Roman"/>
          <w:i/>
          <w:sz w:val="24"/>
          <w:szCs w:val="24"/>
        </w:rPr>
        <w:t>R</w:t>
      </w:r>
      <w:r w:rsidRPr="00A20237">
        <w:rPr>
          <w:rFonts w:ascii="Times New Roman" w:hAnsi="Times New Roman" w:cs="Times New Roman"/>
          <w:sz w:val="24"/>
          <w:szCs w:val="24"/>
          <w:vertAlign w:val="subscript"/>
        </w:rPr>
        <w:t>bead</w:t>
      </w:r>
      <w:r w:rsidRPr="00A20237">
        <w:rPr>
          <w:rFonts w:ascii="Times New Roman" w:hAnsi="Times New Roman" w:cs="Times New Roman"/>
          <w:sz w:val="24"/>
          <w:szCs w:val="24"/>
        </w:rPr>
        <w:t xml:space="preserve">), </w:t>
      </w:r>
      <w:r w:rsidRPr="00A20237">
        <w:rPr>
          <w:rFonts w:ascii="Times New Roman" w:eastAsia="Malgun Gothic" w:hAnsi="Times New Roman" w:cs="Times New Roman"/>
          <w:sz w:val="24"/>
          <w:szCs w:val="24"/>
          <w:lang w:eastAsia="ko-KR"/>
        </w:rPr>
        <w:t>where</w:t>
      </w:r>
      <w:r w:rsidRPr="00A20237">
        <w:rPr>
          <w:rFonts w:ascii="Times New Roman" w:hAnsi="Times New Roman" w:cs="Times New Roman"/>
          <w:sz w:val="24"/>
          <w:szCs w:val="24"/>
        </w:rPr>
        <w:t xml:space="preserve"> </w:t>
      </w:r>
      <w:r w:rsidRPr="00A20237">
        <w:rPr>
          <w:rFonts w:ascii="Times New Roman" w:hAnsi="Times New Roman" w:cs="Times New Roman"/>
          <w:i/>
          <w:sz w:val="24"/>
          <w:szCs w:val="24"/>
        </w:rPr>
        <w:t>k</w:t>
      </w:r>
      <w:r w:rsidRPr="00A20237">
        <w:rPr>
          <w:rFonts w:ascii="Times New Roman" w:hAnsi="Times New Roman" w:cs="Times New Roman"/>
          <w:sz w:val="24"/>
          <w:szCs w:val="24"/>
        </w:rPr>
        <w:t xml:space="preserve">' is 0.5 for </w:t>
      </w:r>
      <w:r w:rsidRPr="00A20237">
        <w:rPr>
          <w:rFonts w:ascii="Times New Roman" w:hAnsi="Times New Roman" w:cs="Times New Roman"/>
          <w:i/>
          <w:sz w:val="24"/>
          <w:szCs w:val="24"/>
        </w:rPr>
        <w:t>x</w:t>
      </w:r>
      <w:r w:rsidRPr="00A20237">
        <w:rPr>
          <w:rFonts w:ascii="Times New Roman" w:hAnsi="Times New Roman" w:cs="Times New Roman"/>
          <w:sz w:val="24"/>
          <w:szCs w:val="24"/>
        </w:rPr>
        <w:t>≥(</w:t>
      </w:r>
      <w:r w:rsidRPr="00A20237">
        <w:rPr>
          <w:rFonts w:ascii="Times New Roman" w:hAnsi="Times New Roman" w:cs="Times New Roman"/>
          <w:i/>
          <w:sz w:val="24"/>
          <w:szCs w:val="24"/>
        </w:rPr>
        <w:t>R</w:t>
      </w:r>
      <w:r w:rsidRPr="00A20237">
        <w:rPr>
          <w:rFonts w:ascii="Times New Roman" w:hAnsi="Times New Roman" w:cs="Times New Roman"/>
          <w:sz w:val="24"/>
          <w:szCs w:val="24"/>
          <w:vertAlign w:val="subscript"/>
        </w:rPr>
        <w:t>core</w:t>
      </w:r>
      <w:r w:rsidRPr="00A20237">
        <w:rPr>
          <w:rFonts w:ascii="Times New Roman" w:hAnsi="Times New Roman" w:cs="Times New Roman"/>
          <w:sz w:val="24"/>
          <w:szCs w:val="24"/>
        </w:rPr>
        <w:t>+</w:t>
      </w:r>
      <w:r w:rsidRPr="00A20237">
        <w:rPr>
          <w:rFonts w:ascii="Times New Roman" w:hAnsi="Times New Roman" w:cs="Times New Roman"/>
          <w:i/>
          <w:sz w:val="24"/>
          <w:szCs w:val="24"/>
        </w:rPr>
        <w:t>R</w:t>
      </w:r>
      <w:r w:rsidRPr="00A20237">
        <w:rPr>
          <w:rFonts w:ascii="Times New Roman" w:hAnsi="Times New Roman" w:cs="Times New Roman"/>
          <w:sz w:val="24"/>
          <w:szCs w:val="24"/>
          <w:vertAlign w:val="subscript"/>
        </w:rPr>
        <w:t>bead</w:t>
      </w:r>
      <w:r w:rsidRPr="00A20237">
        <w:rPr>
          <w:rFonts w:ascii="Times New Roman" w:eastAsia="Malgun Gothic" w:hAnsi="Times New Roman" w:cs="Times New Roman"/>
          <w:sz w:val="24"/>
          <w:szCs w:val="24"/>
          <w:lang w:eastAsia="ko-KR"/>
        </w:rPr>
        <w:t>)</w:t>
      </w:r>
      <w:r w:rsidRPr="00A20237">
        <w:rPr>
          <w:rFonts w:ascii="Times New Roman" w:hAnsi="Times New Roman" w:cs="Times New Roman"/>
          <w:sz w:val="24"/>
          <w:szCs w:val="24"/>
        </w:rPr>
        <w:t xml:space="preserve"> and 25 for </w:t>
      </w:r>
      <w:r w:rsidRPr="00A20237">
        <w:rPr>
          <w:rFonts w:ascii="Times New Roman" w:hAnsi="Times New Roman" w:cs="Times New Roman"/>
          <w:i/>
          <w:sz w:val="24"/>
          <w:szCs w:val="24"/>
        </w:rPr>
        <w:t xml:space="preserve"> x</w:t>
      </w:r>
      <w:r w:rsidRPr="00A20237">
        <w:rPr>
          <w:rFonts w:ascii="Times New Roman" w:hAnsi="Times New Roman" w:cs="Times New Roman"/>
          <w:sz w:val="24"/>
          <w:szCs w:val="24"/>
        </w:rPr>
        <w:t>&lt;(</w:t>
      </w:r>
      <w:r w:rsidRPr="00A20237">
        <w:rPr>
          <w:rFonts w:ascii="Times New Roman" w:hAnsi="Times New Roman" w:cs="Times New Roman"/>
          <w:i/>
          <w:sz w:val="24"/>
          <w:szCs w:val="24"/>
        </w:rPr>
        <w:t>R</w:t>
      </w:r>
      <w:r w:rsidRPr="00A20237">
        <w:rPr>
          <w:rFonts w:ascii="Times New Roman" w:hAnsi="Times New Roman" w:cs="Times New Roman"/>
          <w:sz w:val="24"/>
          <w:szCs w:val="24"/>
          <w:vertAlign w:val="subscript"/>
        </w:rPr>
        <w:t>core</w:t>
      </w:r>
      <w:r w:rsidRPr="00A20237">
        <w:rPr>
          <w:rFonts w:ascii="Times New Roman" w:hAnsi="Times New Roman" w:cs="Times New Roman"/>
          <w:sz w:val="24"/>
          <w:szCs w:val="24"/>
        </w:rPr>
        <w:t>+</w:t>
      </w:r>
      <w:r w:rsidRPr="00A20237">
        <w:rPr>
          <w:rFonts w:ascii="Times New Roman" w:hAnsi="Times New Roman" w:cs="Times New Roman"/>
          <w:i/>
          <w:sz w:val="24"/>
          <w:szCs w:val="24"/>
        </w:rPr>
        <w:t>R</w:t>
      </w:r>
      <w:r w:rsidRPr="00A20237">
        <w:rPr>
          <w:rFonts w:ascii="Times New Roman" w:hAnsi="Times New Roman" w:cs="Times New Roman"/>
          <w:sz w:val="24"/>
          <w:szCs w:val="24"/>
          <w:vertAlign w:val="subscript"/>
        </w:rPr>
        <w:t>bead</w:t>
      </w:r>
      <w:r w:rsidRPr="00A20237">
        <w:rPr>
          <w:rFonts w:ascii="Times New Roman" w:eastAsia="Malgun Gothic" w:hAnsi="Times New Roman" w:cs="Times New Roman"/>
          <w:sz w:val="24"/>
          <w:szCs w:val="24"/>
          <w:lang w:eastAsia="ko-KR"/>
        </w:rPr>
        <w:t>) and</w:t>
      </w:r>
      <w:r w:rsidRPr="00A20237">
        <w:rPr>
          <w:rFonts w:ascii="Times New Roman" w:hAnsi="Times New Roman" w:cs="Times New Roman"/>
          <w:sz w:val="24"/>
          <w:szCs w:val="24"/>
        </w:rPr>
        <w:t xml:space="preserve"> </w:t>
      </w:r>
      <w:r w:rsidRPr="00A20237">
        <w:rPr>
          <w:rFonts w:ascii="Times New Roman" w:hAnsi="Times New Roman" w:cs="Times New Roman"/>
          <w:i/>
          <w:sz w:val="24"/>
          <w:szCs w:val="24"/>
        </w:rPr>
        <w:t>R</w:t>
      </w:r>
      <w:r w:rsidRPr="00A20237">
        <w:rPr>
          <w:rFonts w:ascii="Times New Roman" w:hAnsi="Times New Roman" w:cs="Times New Roman"/>
          <w:sz w:val="24"/>
          <w:szCs w:val="24"/>
          <w:vertAlign w:val="subscript"/>
        </w:rPr>
        <w:t xml:space="preserve">core </w:t>
      </w:r>
      <w:r w:rsidRPr="00A20237">
        <w:rPr>
          <w:rFonts w:ascii="Times New Roman" w:hAnsi="Times New Roman" w:cs="Times New Roman"/>
          <w:sz w:val="24"/>
          <w:szCs w:val="24"/>
        </w:rPr>
        <w:t>is the radius of the PS core)</w:t>
      </w:r>
      <w:r w:rsidRPr="00A20237">
        <w:rPr>
          <w:rFonts w:ascii="Times New Roman" w:eastAsia="Malgun Gothic" w:hAnsi="Times New Roman" w:cs="Times New Roman"/>
          <w:sz w:val="24"/>
          <w:szCs w:val="24"/>
          <w:lang w:eastAsia="ko-KR"/>
        </w:rPr>
        <w:t>.</w:t>
      </w:r>
      <w:r w:rsidRPr="00A20237">
        <w:rPr>
          <w:rFonts w:ascii="Times New Roman" w:hAnsi="Times New Roman" w:cs="Times New Roman"/>
          <w:sz w:val="24"/>
          <w:szCs w:val="24"/>
        </w:rPr>
        <w:t xml:space="preserve"> </w:t>
      </w:r>
      <w:r w:rsidRPr="00A20237">
        <w:rPr>
          <w:rFonts w:ascii="Times New Roman" w:eastAsia="Malgun Gothic" w:hAnsi="Times New Roman" w:cs="Times New Roman"/>
          <w:sz w:val="24"/>
          <w:szCs w:val="24"/>
          <w:lang w:eastAsia="ko-KR"/>
        </w:rPr>
        <w:t xml:space="preserve"> </w:t>
      </w:r>
      <w:r w:rsidRPr="00A20237">
        <w:rPr>
          <w:rFonts w:ascii="Times New Roman" w:hAnsi="Times New Roman" w:cs="Times New Roman"/>
          <w:sz w:val="24"/>
          <w:szCs w:val="24"/>
        </w:rPr>
        <w:t xml:space="preserve">The attractive force was set to be fifty times weaker than the repulsive force so that beads were forced to aggregate onto the surface regardless of the forces excerted by the beads above them. Here the harmonic forces are described relative to the axis connecting the objects. </w:t>
      </w:r>
    </w:p>
    <w:p w14:paraId="08574A46" w14:textId="77777777" w:rsidR="004D1048" w:rsidRDefault="004D1048" w:rsidP="003F2DEB">
      <w:pPr>
        <w:spacing w:line="240" w:lineRule="auto"/>
        <w:ind w:firstLine="720"/>
        <w:contextualSpacing/>
        <w:jc w:val="both"/>
        <w:rPr>
          <w:rFonts w:ascii="Times New Roman" w:hAnsi="Times New Roman" w:cs="Times New Roman"/>
          <w:sz w:val="24"/>
          <w:szCs w:val="24"/>
        </w:rPr>
      </w:pPr>
    </w:p>
    <w:p w14:paraId="33BA0CB8" w14:textId="2B6622F1" w:rsidR="00AF2BD7" w:rsidRPr="003F2DEB" w:rsidRDefault="00AF2BD7" w:rsidP="003F2DEB">
      <w:pPr>
        <w:spacing w:line="240" w:lineRule="auto"/>
        <w:ind w:firstLine="720"/>
        <w:contextualSpacing/>
        <w:jc w:val="both"/>
        <w:rPr>
          <w:rFonts w:ascii="Times New Roman" w:eastAsia="Arial Unicode MS" w:hAnsi="Times New Roman" w:cs="Times New Roman"/>
          <w:sz w:val="24"/>
          <w:szCs w:val="24"/>
        </w:rPr>
      </w:pPr>
      <w:r w:rsidRPr="00A20237">
        <w:rPr>
          <w:rFonts w:ascii="Times New Roman" w:hAnsi="Times New Roman" w:cs="Times New Roman"/>
          <w:sz w:val="24"/>
          <w:szCs w:val="24"/>
        </w:rPr>
        <w:t>A third weak damping force proportional to the velocity (</w:t>
      </w:r>
      <w:r w:rsidRPr="00A20237">
        <w:rPr>
          <w:rFonts w:ascii="Times New Roman" w:hAnsi="Times New Roman" w:cs="Times New Roman"/>
          <w:i/>
          <w:sz w:val="24"/>
          <w:szCs w:val="24"/>
        </w:rPr>
        <w:t>F</w:t>
      </w:r>
      <w:r w:rsidRPr="00A20237">
        <w:rPr>
          <w:rFonts w:ascii="Times New Roman" w:hAnsi="Times New Roman" w:cs="Times New Roman"/>
          <w:sz w:val="24"/>
          <w:szCs w:val="24"/>
        </w:rPr>
        <w:t xml:space="preserve">= - </w:t>
      </w:r>
      <w:r w:rsidRPr="00A20237">
        <w:rPr>
          <w:rFonts w:ascii="Times New Roman" w:eastAsia="宋体" w:hAnsi="Times New Roman" w:cs="Times New Roman"/>
          <w:i/>
          <w:sz w:val="24"/>
          <w:szCs w:val="24"/>
        </w:rPr>
        <w:t>ɤ</w:t>
      </w:r>
      <w:r w:rsidRPr="00A20237">
        <w:rPr>
          <w:rFonts w:ascii="Times New Roman" w:hAnsi="Times New Roman" w:cs="Times New Roman"/>
          <w:i/>
          <w:sz w:val="24"/>
          <w:szCs w:val="24"/>
        </w:rPr>
        <w:t>V</w:t>
      </w:r>
      <w:r w:rsidRPr="00A20237">
        <w:rPr>
          <w:rFonts w:ascii="Times New Roman" w:hAnsi="Times New Roman" w:cs="Times New Roman"/>
          <w:sz w:val="24"/>
          <w:szCs w:val="24"/>
        </w:rPr>
        <w:t xml:space="preserve">, where </w:t>
      </w:r>
      <w:r w:rsidRPr="00A20237">
        <w:rPr>
          <w:rFonts w:ascii="Times New Roman" w:eastAsia="宋体" w:hAnsi="Times New Roman" w:cs="Times New Roman"/>
          <w:i/>
          <w:sz w:val="24"/>
          <w:szCs w:val="24"/>
        </w:rPr>
        <w:t>ɤ</w:t>
      </w:r>
      <w:r w:rsidRPr="00A20237">
        <w:rPr>
          <w:rFonts w:ascii="Times New Roman" w:eastAsia="宋体" w:hAnsi="Times New Roman" w:cs="Times New Roman"/>
          <w:sz w:val="24"/>
          <w:szCs w:val="24"/>
        </w:rPr>
        <w:t xml:space="preserve"> is a positive damping constant</w:t>
      </w:r>
      <w:r w:rsidRPr="00A20237">
        <w:rPr>
          <w:rFonts w:ascii="Times New Roman" w:hAnsi="Times New Roman" w:cs="Times New Roman"/>
          <w:sz w:val="24"/>
          <w:szCs w:val="24"/>
        </w:rPr>
        <w:t>) was applied to the beads in order to force the system to converge.</w:t>
      </w:r>
    </w:p>
    <w:p w14:paraId="3259D84F" w14:textId="4855E830" w:rsidR="003A1A7E" w:rsidRDefault="00346698" w:rsidP="00664596">
      <w:pPr>
        <w:spacing w:line="240" w:lineRule="auto"/>
        <w:contextual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p>
    <w:p w14:paraId="1DB2BC0E" w14:textId="17C9274A" w:rsidR="003A1A7E" w:rsidRDefault="003A1A7E" w:rsidP="00B452A6">
      <w:pPr>
        <w:jc w:val="center"/>
        <w:rPr>
          <w:rFonts w:ascii="Times New Roman" w:eastAsia="Arial Unicode MS" w:hAnsi="Times New Roman" w:cs="Times New Roman"/>
          <w:sz w:val="24"/>
          <w:szCs w:val="24"/>
        </w:rPr>
      </w:pPr>
      <w:r>
        <w:rPr>
          <w:noProof/>
        </w:rPr>
        <w:drawing>
          <wp:inline distT="0" distB="0" distL="0" distR="0" wp14:anchorId="0C0EC32A" wp14:editId="2BEE9155">
            <wp:extent cx="4779034" cy="35627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959" cy="3572338"/>
                    </a:xfrm>
                    <a:prstGeom prst="rect">
                      <a:avLst/>
                    </a:prstGeom>
                  </pic:spPr>
                </pic:pic>
              </a:graphicData>
            </a:graphic>
          </wp:inline>
        </w:drawing>
      </w:r>
    </w:p>
    <w:p w14:paraId="1AF4FCC7" w14:textId="285225C4" w:rsidR="004D1048" w:rsidRPr="004D1048" w:rsidRDefault="004D1048" w:rsidP="004D1048">
      <w:pPr>
        <w:jc w:val="center"/>
        <w:rPr>
          <w:rFonts w:ascii="Times New Roman" w:eastAsia="Arial Unicode MS" w:hAnsi="Times New Roman" w:cs="Times New Roman"/>
          <w:sz w:val="20"/>
          <w:szCs w:val="20"/>
        </w:rPr>
      </w:pPr>
      <w:r w:rsidRPr="004D1048">
        <w:rPr>
          <w:rFonts w:ascii="Times New Roman" w:eastAsia="Arial Unicode MS" w:hAnsi="Times New Roman" w:cs="Times New Roman"/>
          <w:sz w:val="20"/>
          <w:szCs w:val="20"/>
        </w:rPr>
        <w:t>Figure 2. Schematics showing the construction of the nanoparticle model.</w:t>
      </w:r>
    </w:p>
    <w:p w14:paraId="4E8C75B2" w14:textId="77777777" w:rsidR="007E55D6" w:rsidRDefault="007E55D6" w:rsidP="007E55D6">
      <w:pPr>
        <w:ind w:firstLine="720"/>
        <w:jc w:val="both"/>
        <w:rPr>
          <w:rFonts w:ascii="Times New Roman" w:eastAsia="Arial Unicode MS" w:hAnsi="Times New Roman" w:cs="Times New Roman"/>
          <w:sz w:val="24"/>
          <w:szCs w:val="24"/>
        </w:rPr>
      </w:pPr>
    </w:p>
    <w:p w14:paraId="1473480E" w14:textId="7366EC84" w:rsidR="00AD37D4" w:rsidRPr="007E55D6" w:rsidRDefault="00924349" w:rsidP="007E55D6">
      <w:pPr>
        <w:ind w:firstLine="720"/>
        <w:jc w:val="both"/>
        <w:rPr>
          <w:rFonts w:ascii="Times New Roman" w:eastAsia="Arial Unicode MS" w:hAnsi="Times New Roman" w:cs="Times New Roman"/>
          <w:sz w:val="24"/>
          <w:szCs w:val="24"/>
        </w:rPr>
      </w:pPr>
      <w:r w:rsidRPr="007E55D6">
        <w:rPr>
          <w:rFonts w:ascii="Times New Roman" w:eastAsia="Arial Unicode MS" w:hAnsi="Times New Roman" w:cs="Times New Roman"/>
          <w:sz w:val="24"/>
          <w:szCs w:val="24"/>
        </w:rPr>
        <w:t xml:space="preserve">Here the number of beads, size of the beads and cores, and the separation between beads are scanned and optimized to </w:t>
      </w:r>
      <w:r w:rsidR="00480BD4" w:rsidRPr="007E55D6">
        <w:rPr>
          <w:rFonts w:ascii="Times New Roman" w:eastAsia="Arial Unicode MS" w:hAnsi="Times New Roman" w:cs="Times New Roman"/>
          <w:sz w:val="24"/>
          <w:szCs w:val="24"/>
        </w:rPr>
        <w:t xml:space="preserve">make the simulated overall electromagnetic extinction </w:t>
      </w:r>
      <w:r w:rsidR="007E55D6" w:rsidRPr="007E55D6">
        <w:rPr>
          <w:rFonts w:ascii="Times New Roman" w:eastAsia="Arial Unicode MS" w:hAnsi="Times New Roman" w:cs="Times New Roman"/>
          <w:sz w:val="24"/>
          <w:szCs w:val="24"/>
        </w:rPr>
        <w:t>consistent with experimental results.</w:t>
      </w:r>
    </w:p>
    <w:p w14:paraId="23449B2B" w14:textId="77777777" w:rsidR="00924349" w:rsidRPr="00A05B0B" w:rsidRDefault="00924349" w:rsidP="00B87045">
      <w:pPr>
        <w:rPr>
          <w:rFonts w:ascii="Times New Roman" w:eastAsia="Arial Unicode MS" w:hAnsi="Times New Roman" w:cs="Times New Roman"/>
        </w:rPr>
      </w:pPr>
    </w:p>
    <w:p w14:paraId="043C8C93" w14:textId="794C8D19" w:rsidR="00AD37D4" w:rsidRDefault="00F45737" w:rsidP="00B87045">
      <w:pPr>
        <w:rPr>
          <w:rFonts w:ascii="Times New Roman" w:eastAsia="Arial Unicode MS" w:hAnsi="Times New Roman" w:cs="Times New Roman"/>
          <w:b/>
          <w:sz w:val="32"/>
          <w:szCs w:val="32"/>
        </w:rPr>
      </w:pPr>
      <w:r w:rsidRPr="00B9497F">
        <w:rPr>
          <w:rFonts w:ascii="Times New Roman" w:eastAsia="Arial Unicode MS" w:hAnsi="Times New Roman" w:cs="Times New Roman"/>
          <w:b/>
          <w:sz w:val="32"/>
          <w:szCs w:val="32"/>
        </w:rPr>
        <w:t xml:space="preserve">Part II. </w:t>
      </w:r>
      <w:r w:rsidR="00AD37D4" w:rsidRPr="00B9497F">
        <w:rPr>
          <w:rFonts w:ascii="Times New Roman" w:eastAsia="Arial Unicode MS" w:hAnsi="Times New Roman" w:cs="Times New Roman"/>
          <w:b/>
          <w:sz w:val="32"/>
          <w:szCs w:val="32"/>
        </w:rPr>
        <w:t>Data Analysis and Visualization</w:t>
      </w:r>
    </w:p>
    <w:p w14:paraId="08CDEFF9" w14:textId="1542AE89" w:rsidR="00ED3146" w:rsidRDefault="00ED3146" w:rsidP="00E26B5F">
      <w:pPr>
        <w:ind w:firstLine="720"/>
        <w:jc w:val="both"/>
        <w:rPr>
          <w:rFonts w:ascii="Times New Roman" w:eastAsia="Arial Unicode MS" w:hAnsi="Times New Roman" w:cs="Times New Roman"/>
          <w:sz w:val="24"/>
          <w:szCs w:val="24"/>
        </w:rPr>
      </w:pPr>
      <w:r w:rsidRPr="000021E1">
        <w:rPr>
          <w:rFonts w:ascii="Times New Roman" w:eastAsia="Arial Unicode MS" w:hAnsi="Times New Roman" w:cs="Times New Roman"/>
          <w:sz w:val="24"/>
          <w:szCs w:val="24"/>
        </w:rPr>
        <w:t xml:space="preserve">The above models are fed into </w:t>
      </w:r>
      <w:r w:rsidR="000021E1">
        <w:rPr>
          <w:rFonts w:ascii="Times New Roman" w:eastAsia="Arial Unicode MS" w:hAnsi="Times New Roman" w:cs="Times New Roman"/>
          <w:sz w:val="24"/>
          <w:szCs w:val="24"/>
        </w:rPr>
        <w:t xml:space="preserve">a commercial software to calculate the electromagnetic </w:t>
      </w:r>
      <w:r w:rsidR="00E26B5F">
        <w:rPr>
          <w:rFonts w:ascii="Times New Roman" w:eastAsia="Arial Unicode MS" w:hAnsi="Times New Roman" w:cs="Times New Roman"/>
          <w:sz w:val="24"/>
          <w:szCs w:val="24"/>
        </w:rPr>
        <w:t>intensity by solving differential equations. The simulated results are analyzed and visualized</w:t>
      </w:r>
      <w:r w:rsidR="00657B23">
        <w:rPr>
          <w:rFonts w:ascii="Times New Roman" w:eastAsia="Arial Unicode MS" w:hAnsi="Times New Roman" w:cs="Times New Roman"/>
          <w:sz w:val="24"/>
          <w:szCs w:val="24"/>
        </w:rPr>
        <w:t xml:space="preserve"> using MATLAB</w:t>
      </w:r>
      <w:r w:rsidR="00E26B5F">
        <w:rPr>
          <w:rFonts w:ascii="Times New Roman" w:eastAsia="Arial Unicode MS" w:hAnsi="Times New Roman" w:cs="Times New Roman"/>
          <w:sz w:val="24"/>
          <w:szCs w:val="24"/>
        </w:rPr>
        <w:t>.</w:t>
      </w:r>
      <w:r w:rsidR="00CE3BBE">
        <w:rPr>
          <w:rFonts w:ascii="Times New Roman" w:eastAsia="Arial Unicode MS" w:hAnsi="Times New Roman" w:cs="Times New Roman"/>
          <w:sz w:val="24"/>
          <w:szCs w:val="24"/>
        </w:rPr>
        <w:t xml:space="preserve"> Please refer to the published articles for details.</w:t>
      </w:r>
      <w:bookmarkStart w:id="0" w:name="_GoBack"/>
      <w:bookmarkEnd w:id="0"/>
    </w:p>
    <w:p w14:paraId="039AF583" w14:textId="5C5D7599" w:rsidR="001B5C22" w:rsidRDefault="001B5C22" w:rsidP="00B639A0">
      <w:pPr>
        <w:ind w:firstLine="720"/>
        <w:jc w:val="center"/>
        <w:rPr>
          <w:rFonts w:ascii="Times New Roman" w:eastAsia="Arial Unicode MS" w:hAnsi="Times New Roman" w:cs="Times New Roman"/>
          <w:sz w:val="24"/>
          <w:szCs w:val="24"/>
        </w:rPr>
      </w:pPr>
      <w:r>
        <w:rPr>
          <w:noProof/>
        </w:rPr>
        <w:drawing>
          <wp:inline distT="0" distB="0" distL="0" distR="0" wp14:anchorId="5C99208D" wp14:editId="7B0B1F5B">
            <wp:extent cx="4123690" cy="1845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690" cy="1845945"/>
                    </a:xfrm>
                    <a:prstGeom prst="rect">
                      <a:avLst/>
                    </a:prstGeom>
                    <a:noFill/>
                    <a:ln>
                      <a:noFill/>
                    </a:ln>
                  </pic:spPr>
                </pic:pic>
              </a:graphicData>
            </a:graphic>
          </wp:inline>
        </w:drawing>
      </w:r>
    </w:p>
    <w:p w14:paraId="087552EA" w14:textId="77EAEAEA" w:rsidR="001B5C22" w:rsidRPr="00B639A0" w:rsidRDefault="001B5C22" w:rsidP="00B639A0">
      <w:pPr>
        <w:ind w:firstLine="720"/>
        <w:jc w:val="center"/>
        <w:rPr>
          <w:rFonts w:ascii="Times New Roman" w:eastAsia="Arial Unicode MS" w:hAnsi="Times New Roman" w:cs="Times New Roman"/>
          <w:sz w:val="20"/>
          <w:szCs w:val="20"/>
        </w:rPr>
      </w:pPr>
      <w:r w:rsidRPr="00B639A0">
        <w:rPr>
          <w:rFonts w:ascii="Times New Roman" w:eastAsia="Arial Unicode MS" w:hAnsi="Times New Roman" w:cs="Times New Roman"/>
          <w:sz w:val="20"/>
          <w:szCs w:val="20"/>
        </w:rPr>
        <w:t xml:space="preserve">Figure 3. Distribution of </w:t>
      </w:r>
      <w:r w:rsidR="008400CA" w:rsidRPr="00B639A0">
        <w:rPr>
          <w:rFonts w:ascii="Times New Roman" w:eastAsia="Arial Unicode MS" w:hAnsi="Times New Roman" w:cs="Times New Roman"/>
          <w:sz w:val="20"/>
          <w:szCs w:val="20"/>
        </w:rPr>
        <w:t>the bead-to-bead distance</w:t>
      </w:r>
      <w:r w:rsidR="00B639A0" w:rsidRPr="00B639A0">
        <w:rPr>
          <w:rFonts w:ascii="Times New Roman" w:eastAsia="Arial Unicode MS" w:hAnsi="Times New Roman" w:cs="Times New Roman"/>
          <w:sz w:val="20"/>
          <w:szCs w:val="20"/>
        </w:rPr>
        <w:t>.</w:t>
      </w:r>
    </w:p>
    <w:p w14:paraId="6A6612EC" w14:textId="0A431995" w:rsidR="00086E47" w:rsidRDefault="003812BB" w:rsidP="00B87045">
      <w:pPr>
        <w:rPr>
          <w:rFonts w:ascii="Times New Roman" w:eastAsia="Arial Unicode MS" w:hAnsi="Times New Roman" w:cs="Times New Roman"/>
          <w:b/>
          <w:sz w:val="32"/>
          <w:szCs w:val="32"/>
        </w:rPr>
      </w:pPr>
      <w:r>
        <w:rPr>
          <w:noProof/>
        </w:rPr>
        <w:drawing>
          <wp:inline distT="0" distB="0" distL="0" distR="0" wp14:anchorId="48EB56A8" wp14:editId="2ACF2E36">
            <wp:extent cx="5486400" cy="2297723"/>
            <wp:effectExtent l="0" t="0" r="0" b="7620"/>
            <wp:docPr id="1" name="图片 0" descr="Figure 4_Aug20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_Aug2015.tif"/>
                    <pic:cNvPicPr/>
                  </pic:nvPicPr>
                  <pic:blipFill>
                    <a:blip r:embed="rId8" cstate="print"/>
                    <a:stretch>
                      <a:fillRect/>
                    </a:stretch>
                  </pic:blipFill>
                  <pic:spPr>
                    <a:xfrm>
                      <a:off x="0" y="0"/>
                      <a:ext cx="5486400" cy="2297723"/>
                    </a:xfrm>
                    <a:prstGeom prst="rect">
                      <a:avLst/>
                    </a:prstGeom>
                  </pic:spPr>
                </pic:pic>
              </a:graphicData>
            </a:graphic>
          </wp:inline>
        </w:drawing>
      </w:r>
    </w:p>
    <w:p w14:paraId="4B39254C" w14:textId="54F61640" w:rsidR="00B639A0" w:rsidRPr="00B639A0" w:rsidRDefault="00B639A0" w:rsidP="00B87045">
      <w:pPr>
        <w:rPr>
          <w:rFonts w:ascii="Times New Roman" w:eastAsia="Arial Unicode MS" w:hAnsi="Times New Roman" w:cs="Times New Roman"/>
          <w:sz w:val="20"/>
          <w:szCs w:val="20"/>
        </w:rPr>
      </w:pPr>
      <w:r w:rsidRPr="00B639A0">
        <w:rPr>
          <w:rFonts w:ascii="Times New Roman" w:eastAsia="Arial Unicode MS" w:hAnsi="Times New Roman" w:cs="Times New Roman"/>
          <w:sz w:val="20"/>
          <w:szCs w:val="20"/>
        </w:rPr>
        <w:t>Figure 4.</w:t>
      </w:r>
      <w:r>
        <w:rPr>
          <w:rFonts w:ascii="Times New Roman" w:eastAsia="Arial Unicode MS" w:hAnsi="Times New Roman" w:cs="Times New Roman"/>
          <w:sz w:val="20"/>
          <w:szCs w:val="20"/>
        </w:rPr>
        <w:t xml:space="preserve"> </w:t>
      </w:r>
      <w:r w:rsidR="007F4378">
        <w:rPr>
          <w:rFonts w:ascii="Times New Roman" w:eastAsia="Arial Unicode MS" w:hAnsi="Times New Roman" w:cs="Times New Roman"/>
          <w:sz w:val="20"/>
          <w:szCs w:val="20"/>
        </w:rPr>
        <w:t xml:space="preserve">Electromagnetic intensity distribution of the cross section of individual </w:t>
      </w:r>
      <w:proofErr w:type="spellStart"/>
      <w:r w:rsidR="007F4378">
        <w:rPr>
          <w:rFonts w:ascii="Times New Roman" w:eastAsia="Arial Unicode MS" w:hAnsi="Times New Roman" w:cs="Times New Roman"/>
          <w:sz w:val="20"/>
          <w:szCs w:val="20"/>
        </w:rPr>
        <w:t>RMM</w:t>
      </w:r>
      <w:proofErr w:type="spellEnd"/>
      <w:r w:rsidR="007F4378">
        <w:rPr>
          <w:rFonts w:ascii="Times New Roman" w:eastAsia="Arial Unicode MS" w:hAnsi="Times New Roman" w:cs="Times New Roman"/>
          <w:sz w:val="20"/>
          <w:szCs w:val="20"/>
        </w:rPr>
        <w:t xml:space="preserve"> and </w:t>
      </w:r>
      <w:proofErr w:type="spellStart"/>
      <w:r w:rsidR="007F4378">
        <w:rPr>
          <w:rFonts w:ascii="Times New Roman" w:eastAsia="Arial Unicode MS" w:hAnsi="Times New Roman" w:cs="Times New Roman"/>
          <w:sz w:val="20"/>
          <w:szCs w:val="20"/>
        </w:rPr>
        <w:t>RMM</w:t>
      </w:r>
      <w:proofErr w:type="spellEnd"/>
      <w:r w:rsidR="007F4378">
        <w:rPr>
          <w:rFonts w:ascii="Times New Roman" w:eastAsia="Arial Unicode MS" w:hAnsi="Times New Roman" w:cs="Times New Roman"/>
          <w:sz w:val="20"/>
          <w:szCs w:val="20"/>
        </w:rPr>
        <w:t xml:space="preserve"> dimers.</w:t>
      </w:r>
    </w:p>
    <w:sectPr w:rsidR="00B639A0" w:rsidRPr="00B639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47B23"/>
    <w:multiLevelType w:val="hybridMultilevel"/>
    <w:tmpl w:val="6234DF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D9"/>
    <w:rsid w:val="000021E1"/>
    <w:rsid w:val="0004039D"/>
    <w:rsid w:val="00086E47"/>
    <w:rsid w:val="000A216A"/>
    <w:rsid w:val="000C7ED1"/>
    <w:rsid w:val="000E3363"/>
    <w:rsid w:val="00107FB4"/>
    <w:rsid w:val="001B5C22"/>
    <w:rsid w:val="001D454F"/>
    <w:rsid w:val="00201805"/>
    <w:rsid w:val="00201B7F"/>
    <w:rsid w:val="002251D1"/>
    <w:rsid w:val="00262A93"/>
    <w:rsid w:val="00277E4E"/>
    <w:rsid w:val="00282C01"/>
    <w:rsid w:val="002B1946"/>
    <w:rsid w:val="00305CC3"/>
    <w:rsid w:val="00330722"/>
    <w:rsid w:val="00335DCC"/>
    <w:rsid w:val="00341F19"/>
    <w:rsid w:val="00346698"/>
    <w:rsid w:val="003543DC"/>
    <w:rsid w:val="003812BB"/>
    <w:rsid w:val="003A1A7E"/>
    <w:rsid w:val="003F2DEB"/>
    <w:rsid w:val="004359D0"/>
    <w:rsid w:val="00467A05"/>
    <w:rsid w:val="00475EB7"/>
    <w:rsid w:val="00480BD4"/>
    <w:rsid w:val="004B47CB"/>
    <w:rsid w:val="004D1048"/>
    <w:rsid w:val="004E366E"/>
    <w:rsid w:val="0050260A"/>
    <w:rsid w:val="00546600"/>
    <w:rsid w:val="005772B9"/>
    <w:rsid w:val="005A75D9"/>
    <w:rsid w:val="00634330"/>
    <w:rsid w:val="00657B23"/>
    <w:rsid w:val="00664596"/>
    <w:rsid w:val="0069772F"/>
    <w:rsid w:val="006A4A0A"/>
    <w:rsid w:val="006A61EA"/>
    <w:rsid w:val="00701BB1"/>
    <w:rsid w:val="00775F88"/>
    <w:rsid w:val="007E55D6"/>
    <w:rsid w:val="007F4378"/>
    <w:rsid w:val="008400CA"/>
    <w:rsid w:val="00855CA0"/>
    <w:rsid w:val="008A06FE"/>
    <w:rsid w:val="008A3280"/>
    <w:rsid w:val="008E1514"/>
    <w:rsid w:val="008F39E0"/>
    <w:rsid w:val="00924349"/>
    <w:rsid w:val="00925D1C"/>
    <w:rsid w:val="00967F6A"/>
    <w:rsid w:val="009A2805"/>
    <w:rsid w:val="00A05B0B"/>
    <w:rsid w:val="00A20237"/>
    <w:rsid w:val="00A7057F"/>
    <w:rsid w:val="00AB2D90"/>
    <w:rsid w:val="00AC6281"/>
    <w:rsid w:val="00AD37D4"/>
    <w:rsid w:val="00AF2BD7"/>
    <w:rsid w:val="00AF334A"/>
    <w:rsid w:val="00AF4621"/>
    <w:rsid w:val="00B23585"/>
    <w:rsid w:val="00B452A6"/>
    <w:rsid w:val="00B516BA"/>
    <w:rsid w:val="00B639A0"/>
    <w:rsid w:val="00B63FE0"/>
    <w:rsid w:val="00B87045"/>
    <w:rsid w:val="00B9497F"/>
    <w:rsid w:val="00BA65FA"/>
    <w:rsid w:val="00BF3A5F"/>
    <w:rsid w:val="00C0519B"/>
    <w:rsid w:val="00C106B6"/>
    <w:rsid w:val="00C96978"/>
    <w:rsid w:val="00CA04AC"/>
    <w:rsid w:val="00CA117D"/>
    <w:rsid w:val="00CC7620"/>
    <w:rsid w:val="00CE3BBE"/>
    <w:rsid w:val="00D12824"/>
    <w:rsid w:val="00D61F53"/>
    <w:rsid w:val="00D8039A"/>
    <w:rsid w:val="00D86DAF"/>
    <w:rsid w:val="00DC106D"/>
    <w:rsid w:val="00E04F4B"/>
    <w:rsid w:val="00E1454D"/>
    <w:rsid w:val="00E26B5F"/>
    <w:rsid w:val="00E84A8E"/>
    <w:rsid w:val="00EB558D"/>
    <w:rsid w:val="00ED3146"/>
    <w:rsid w:val="00F02BE9"/>
    <w:rsid w:val="00F45737"/>
    <w:rsid w:val="00FA16B7"/>
    <w:rsid w:val="00FC6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28E7"/>
  <w15:chartTrackingRefBased/>
  <w15:docId w15:val="{8BBC1B9D-D2D1-466A-9CE6-2AC44D94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97F"/>
    <w:pPr>
      <w:ind w:left="720"/>
      <w:contextualSpacing/>
    </w:pPr>
  </w:style>
  <w:style w:type="character" w:styleId="Hyperlink">
    <w:name w:val="Hyperlink"/>
    <w:basedOn w:val="DefaultParagraphFont"/>
    <w:uiPriority w:val="99"/>
    <w:unhideWhenUsed/>
    <w:rsid w:val="006A4A0A"/>
    <w:rPr>
      <w:color w:val="0563C1" w:themeColor="hyperlink"/>
      <w:u w:val="single"/>
    </w:rPr>
  </w:style>
  <w:style w:type="character" w:styleId="UnresolvedMention">
    <w:name w:val="Unresolved Mention"/>
    <w:basedOn w:val="DefaultParagraphFont"/>
    <w:uiPriority w:val="99"/>
    <w:semiHidden/>
    <w:unhideWhenUsed/>
    <w:rsid w:val="006A4A0A"/>
    <w:rPr>
      <w:color w:val="808080"/>
      <w:shd w:val="clear" w:color="auto" w:fill="E6E6E6"/>
    </w:rPr>
  </w:style>
  <w:style w:type="paragraph" w:customStyle="1" w:styleId="ExperimentalText">
    <w:name w:val="Experimental Text"/>
    <w:basedOn w:val="Normal"/>
    <w:link w:val="ExperimentalTextChar"/>
    <w:autoRedefine/>
    <w:rsid w:val="00AF2BD7"/>
    <w:pPr>
      <w:spacing w:after="0" w:line="240" w:lineRule="auto"/>
      <w:jc w:val="both"/>
    </w:pPr>
    <w:rPr>
      <w:rFonts w:ascii="Times New Roman" w:hAnsi="Times New Roman" w:cs="Times New Roman"/>
      <w:sz w:val="24"/>
      <w:szCs w:val="24"/>
      <w:lang w:val="de-DE"/>
    </w:rPr>
  </w:style>
  <w:style w:type="character" w:customStyle="1" w:styleId="ExperimentalTextChar">
    <w:name w:val="Experimental Text Char"/>
    <w:basedOn w:val="DefaultParagraphFont"/>
    <w:link w:val="ExperimentalText"/>
    <w:rsid w:val="00AF2BD7"/>
    <w:rPr>
      <w:rFonts w:ascii="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Zhaoxia Qian</dc:creator>
  <cp:keywords/>
  <dc:description/>
  <cp:lastModifiedBy>Zhaoxia Qian</cp:lastModifiedBy>
  <cp:revision>97</cp:revision>
  <dcterms:created xsi:type="dcterms:W3CDTF">2018-04-24T01:29:00Z</dcterms:created>
  <dcterms:modified xsi:type="dcterms:W3CDTF">2018-04-24T19:14:00Z</dcterms:modified>
</cp:coreProperties>
</file>