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181" w:rsidRDefault="00D04E1D" w:rsidP="00D04E1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4E1D">
        <w:rPr>
          <w:rFonts w:ascii="Times New Roman" w:hAnsi="Times New Roman" w:cs="Times New Roman"/>
          <w:b/>
          <w:sz w:val="32"/>
          <w:szCs w:val="32"/>
          <w:lang w:val="en-US"/>
        </w:rPr>
        <w:t>Homework 1 – PCD</w:t>
      </w:r>
    </w:p>
    <w:p w:rsidR="00D04E1D" w:rsidRDefault="00D04E1D" w:rsidP="00D04E1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04E1D" w:rsidRDefault="00D04E1D" w:rsidP="00D04E1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E1D" w:rsidRDefault="00DF59EE" w:rsidP="00D04E1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Protocoale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59EE" w:rsidRDefault="00DF59EE" w:rsidP="00DF5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</w:t>
      </w:r>
    </w:p>
    <w:p w:rsidR="00DF59EE" w:rsidRDefault="00DF59EE" w:rsidP="00DF5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</w:t>
      </w:r>
    </w:p>
    <w:p w:rsidR="00DF59EE" w:rsidRDefault="00DF59EE" w:rsidP="00DF59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Mecanisme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trasmitere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mesajelor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59EE" w:rsidRDefault="00DF59EE" w:rsidP="00DF5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TCP: streaming &amp; stop-and-waiting</w:t>
      </w:r>
    </w:p>
    <w:p w:rsidR="00DF59EE" w:rsidRDefault="00DF59EE" w:rsidP="00DF5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UDP: streaming (UDP is stateless, no reason to use acks)</w:t>
      </w:r>
    </w:p>
    <w:p w:rsidR="00106FC6" w:rsidRPr="00106FC6" w:rsidRDefault="00106FC6" w:rsidP="00106F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4E1D" w:rsidRPr="00106FC6" w:rsidRDefault="00106FC6" w:rsidP="00106F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data size: 35</w:t>
      </w:r>
      <w:r w:rsidR="00F754E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B519DA" w:rsidTr="00B519DA">
        <w:tc>
          <w:tcPr>
            <w:tcW w:w="2265" w:type="dxa"/>
          </w:tcPr>
          <w:p w:rsidR="00B519DA" w:rsidRDefault="00B519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Protocol</w:t>
            </w:r>
          </w:p>
        </w:tc>
        <w:tc>
          <w:tcPr>
            <w:tcW w:w="2265" w:type="dxa"/>
          </w:tcPr>
          <w:p w:rsidR="00B519DA" w:rsidRDefault="00B519D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Mec</w:t>
            </w:r>
            <w:r w:rsidR="000639F2">
              <w:rPr>
                <w:rFonts w:ascii="Times New Roman" w:hAnsi="Times New Roman" w:cs="Times New Roman"/>
                <w:lang w:val="en-US"/>
              </w:rPr>
              <w:t>h</w:t>
            </w:r>
            <w:r>
              <w:rPr>
                <w:rFonts w:ascii="Times New Roman" w:hAnsi="Times New Roman" w:cs="Times New Roman"/>
                <w:lang w:val="en-US"/>
              </w:rPr>
              <w:t>anism</w:t>
            </w:r>
          </w:p>
        </w:tc>
        <w:tc>
          <w:tcPr>
            <w:tcW w:w="2266" w:type="dxa"/>
          </w:tcPr>
          <w:p w:rsidR="00B519DA" w:rsidRDefault="005707A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Nanoseconds</w:t>
            </w:r>
          </w:p>
        </w:tc>
      </w:tr>
      <w:tr w:rsidR="002E3240" w:rsidTr="00B519DA">
        <w:tc>
          <w:tcPr>
            <w:tcW w:w="2265" w:type="dxa"/>
            <w:vMerge w:val="restart"/>
          </w:tcPr>
          <w:p w:rsidR="002E3240" w:rsidRDefault="002E324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TCP</w:t>
            </w:r>
          </w:p>
        </w:tc>
        <w:tc>
          <w:tcPr>
            <w:tcW w:w="2265" w:type="dxa"/>
          </w:tcPr>
          <w:p w:rsidR="002E3240" w:rsidRDefault="00A27C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266" w:type="dxa"/>
          </w:tcPr>
          <w:p w:rsidR="002E3240" w:rsidRDefault="003D34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245901</w:t>
            </w:r>
          </w:p>
        </w:tc>
      </w:tr>
      <w:tr w:rsidR="002E3240" w:rsidTr="00B519DA">
        <w:tc>
          <w:tcPr>
            <w:tcW w:w="2265" w:type="dxa"/>
            <w:vMerge/>
          </w:tcPr>
          <w:p w:rsidR="002E3240" w:rsidRDefault="002E324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</w:tcPr>
          <w:p w:rsidR="002E3240" w:rsidRDefault="00A27C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Stop-And-Wait</w:t>
            </w:r>
          </w:p>
        </w:tc>
        <w:tc>
          <w:tcPr>
            <w:tcW w:w="2266" w:type="dxa"/>
          </w:tcPr>
          <w:p w:rsidR="002E3240" w:rsidRDefault="003D34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231361</w:t>
            </w:r>
          </w:p>
        </w:tc>
      </w:tr>
      <w:tr w:rsidR="00A27C20" w:rsidTr="00CF61CE">
        <w:trPr>
          <w:trHeight w:val="516"/>
        </w:trPr>
        <w:tc>
          <w:tcPr>
            <w:tcW w:w="2265" w:type="dxa"/>
          </w:tcPr>
          <w:p w:rsidR="00A27C20" w:rsidRDefault="00A27C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UDP</w:t>
            </w:r>
          </w:p>
        </w:tc>
        <w:tc>
          <w:tcPr>
            <w:tcW w:w="2265" w:type="dxa"/>
          </w:tcPr>
          <w:p w:rsidR="00A27C20" w:rsidRDefault="00A27C2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266" w:type="dxa"/>
          </w:tcPr>
          <w:p w:rsidR="00A27C20" w:rsidRDefault="00312A2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427654</w:t>
            </w:r>
          </w:p>
        </w:tc>
      </w:tr>
    </w:tbl>
    <w:p w:rsidR="00675FEA" w:rsidRDefault="00675FEA">
      <w:pPr>
        <w:rPr>
          <w:rFonts w:ascii="Times New Roman" w:hAnsi="Times New Roman" w:cs="Times New Roman"/>
          <w:lang w:val="en-US"/>
        </w:rPr>
      </w:pPr>
    </w:p>
    <w:p w:rsidR="008C4BA8" w:rsidRPr="008C4BA8" w:rsidRDefault="008C4BA8" w:rsidP="008C4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File data size: </w:t>
      </w:r>
      <w:r w:rsidR="00F754E0" w:rsidRPr="00F754E0">
        <w:rPr>
          <w:rFonts w:ascii="Times New Roman" w:hAnsi="Times New Roman" w:cs="Times New Roman"/>
          <w:lang w:val="en-US"/>
        </w:rPr>
        <w:t>65</w:t>
      </w:r>
      <w:r w:rsidR="00F754E0">
        <w:rPr>
          <w:rFonts w:ascii="Times New Roman" w:hAnsi="Times New Roman" w:cs="Times New Roman"/>
          <w:lang w:val="en-US"/>
        </w:rPr>
        <w:t xml:space="preserve"> </w:t>
      </w:r>
      <w:r w:rsidR="00F754E0" w:rsidRPr="00F754E0">
        <w:rPr>
          <w:rFonts w:ascii="Times New Roman" w:hAnsi="Times New Roman" w:cs="Times New Roman"/>
          <w:lang w:val="en-US"/>
        </w:rPr>
        <w:t>248 bytes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CB26AC" w:rsidTr="009856BB"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Protocol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Mecanism</w:t>
            </w:r>
            <w:proofErr w:type="spellEnd"/>
          </w:p>
        </w:tc>
        <w:tc>
          <w:tcPr>
            <w:tcW w:w="2266" w:type="dxa"/>
          </w:tcPr>
          <w:p w:rsidR="00CB26AC" w:rsidRDefault="005707A7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Nanoseconds</w:t>
            </w:r>
          </w:p>
        </w:tc>
      </w:tr>
      <w:tr w:rsidR="00CB26AC" w:rsidTr="009856BB">
        <w:tc>
          <w:tcPr>
            <w:tcW w:w="2265" w:type="dxa"/>
            <w:vMerge w:val="restart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TCP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266" w:type="dxa"/>
          </w:tcPr>
          <w:p w:rsidR="00CB26AC" w:rsidRDefault="00F9035E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7566058</w:t>
            </w:r>
          </w:p>
        </w:tc>
      </w:tr>
      <w:tr w:rsidR="00CB26AC" w:rsidTr="009856BB">
        <w:tc>
          <w:tcPr>
            <w:tcW w:w="2265" w:type="dxa"/>
            <w:vMerge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Stop-And-Wait</w:t>
            </w:r>
          </w:p>
        </w:tc>
        <w:tc>
          <w:tcPr>
            <w:tcW w:w="2266" w:type="dxa"/>
          </w:tcPr>
          <w:p w:rsidR="00CB26AC" w:rsidRDefault="00745D1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11184440</w:t>
            </w:r>
          </w:p>
        </w:tc>
      </w:tr>
      <w:tr w:rsidR="00CB26AC" w:rsidTr="009856BB">
        <w:trPr>
          <w:trHeight w:val="516"/>
        </w:trPr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UDP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266" w:type="dxa"/>
          </w:tcPr>
          <w:p w:rsidR="00CB26AC" w:rsidRDefault="00A278BA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6810392</w:t>
            </w:r>
          </w:p>
        </w:tc>
      </w:tr>
    </w:tbl>
    <w:p w:rsidR="00CB26AC" w:rsidRDefault="00CB26AC">
      <w:pPr>
        <w:rPr>
          <w:rFonts w:ascii="Times New Roman" w:hAnsi="Times New Roman" w:cs="Times New Roman"/>
          <w:lang w:val="en-US"/>
        </w:rPr>
      </w:pPr>
    </w:p>
    <w:p w:rsidR="00E24340" w:rsidRPr="00E24340" w:rsidRDefault="00E24340" w:rsidP="00E24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File data size: </w:t>
      </w:r>
      <w:r w:rsidRPr="00E24340">
        <w:rPr>
          <w:rFonts w:ascii="Times New Roman" w:hAnsi="Times New Roman" w:cs="Times New Roman"/>
          <w:lang w:val="en-US"/>
        </w:rPr>
        <w:t>65</w:t>
      </w:r>
      <w:r>
        <w:rPr>
          <w:rFonts w:ascii="Times New Roman" w:hAnsi="Times New Roman" w:cs="Times New Roman"/>
          <w:lang w:val="en-US"/>
        </w:rPr>
        <w:t xml:space="preserve"> </w:t>
      </w:r>
      <w:r w:rsidRPr="00E24340">
        <w:rPr>
          <w:rFonts w:ascii="Times New Roman" w:hAnsi="Times New Roman" w:cs="Times New Roman"/>
          <w:lang w:val="en-US"/>
        </w:rPr>
        <w:t>632 bytes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CB26AC" w:rsidTr="009856BB"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Protocol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Mecanism</w:t>
            </w:r>
            <w:proofErr w:type="spellEnd"/>
          </w:p>
        </w:tc>
        <w:tc>
          <w:tcPr>
            <w:tcW w:w="2266" w:type="dxa"/>
          </w:tcPr>
          <w:p w:rsidR="00CB26AC" w:rsidRDefault="005707A7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Nanoseconds</w:t>
            </w:r>
          </w:p>
        </w:tc>
      </w:tr>
      <w:tr w:rsidR="00CB26AC" w:rsidTr="009856BB">
        <w:tc>
          <w:tcPr>
            <w:tcW w:w="2265" w:type="dxa"/>
            <w:vMerge w:val="restart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TCP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266" w:type="dxa"/>
          </w:tcPr>
          <w:p w:rsidR="00CB26AC" w:rsidRDefault="000F313F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5418806</w:t>
            </w:r>
          </w:p>
        </w:tc>
      </w:tr>
      <w:tr w:rsidR="00CB26AC" w:rsidTr="009856BB">
        <w:tc>
          <w:tcPr>
            <w:tcW w:w="2265" w:type="dxa"/>
            <w:vMerge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Stop-And-Wait</w:t>
            </w:r>
          </w:p>
        </w:tc>
        <w:tc>
          <w:tcPr>
            <w:tcW w:w="2266" w:type="dxa"/>
          </w:tcPr>
          <w:p w:rsidR="00CB26AC" w:rsidRDefault="000143B7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6961782</w:t>
            </w:r>
          </w:p>
        </w:tc>
      </w:tr>
      <w:tr w:rsidR="00CB26AC" w:rsidTr="009856BB">
        <w:trPr>
          <w:trHeight w:val="516"/>
        </w:trPr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UDP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266" w:type="dxa"/>
          </w:tcPr>
          <w:p w:rsidR="00CB26AC" w:rsidRDefault="000C62B1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error</w:t>
            </w:r>
          </w:p>
        </w:tc>
      </w:tr>
    </w:tbl>
    <w:p w:rsidR="00CB26AC" w:rsidRDefault="00CB26AC">
      <w:pPr>
        <w:rPr>
          <w:rFonts w:ascii="Times New Roman" w:hAnsi="Times New Roman" w:cs="Times New Roman"/>
          <w:lang w:val="en-US"/>
        </w:rPr>
      </w:pPr>
    </w:p>
    <w:p w:rsidR="008F2988" w:rsidRDefault="008F2988">
      <w:pPr>
        <w:rPr>
          <w:rFonts w:ascii="Times New Roman" w:hAnsi="Times New Roman" w:cs="Times New Roman"/>
          <w:lang w:val="en-US"/>
        </w:rPr>
      </w:pPr>
    </w:p>
    <w:p w:rsidR="008F2988" w:rsidRDefault="008F2988">
      <w:pPr>
        <w:rPr>
          <w:rFonts w:ascii="Times New Roman" w:hAnsi="Times New Roman" w:cs="Times New Roman"/>
          <w:lang w:val="en-US"/>
        </w:rPr>
      </w:pPr>
    </w:p>
    <w:p w:rsidR="008F2988" w:rsidRDefault="008F2988">
      <w:pPr>
        <w:rPr>
          <w:rFonts w:ascii="Times New Roman" w:hAnsi="Times New Roman" w:cs="Times New Roman"/>
          <w:lang w:val="en-US"/>
        </w:rPr>
      </w:pPr>
    </w:p>
    <w:p w:rsidR="008F2988" w:rsidRDefault="008F2988">
      <w:pPr>
        <w:rPr>
          <w:rFonts w:ascii="Times New Roman" w:hAnsi="Times New Roman" w:cs="Times New Roman"/>
          <w:lang w:val="en-US"/>
        </w:rPr>
      </w:pPr>
    </w:p>
    <w:p w:rsidR="008F2988" w:rsidRDefault="008F2988">
      <w:pPr>
        <w:rPr>
          <w:rFonts w:ascii="Times New Roman" w:hAnsi="Times New Roman" w:cs="Times New Roman"/>
          <w:lang w:val="en-US"/>
        </w:rPr>
      </w:pPr>
    </w:p>
    <w:p w:rsidR="008F2988" w:rsidRDefault="008F2988">
      <w:pPr>
        <w:rPr>
          <w:rFonts w:ascii="Times New Roman" w:hAnsi="Times New Roman" w:cs="Times New Roman"/>
          <w:lang w:val="en-US"/>
        </w:rPr>
      </w:pPr>
    </w:p>
    <w:p w:rsidR="008F2988" w:rsidRDefault="008F2988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CB26AC" w:rsidTr="009856BB"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Protocol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Mecanism</w:t>
            </w:r>
            <w:proofErr w:type="spellEnd"/>
          </w:p>
        </w:tc>
        <w:tc>
          <w:tcPr>
            <w:tcW w:w="2266" w:type="dxa"/>
          </w:tcPr>
          <w:p w:rsidR="00CB26AC" w:rsidRDefault="009854A8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Nanoseconds</w:t>
            </w:r>
          </w:p>
        </w:tc>
      </w:tr>
      <w:tr w:rsidR="00CB26AC" w:rsidTr="009856BB">
        <w:tc>
          <w:tcPr>
            <w:tcW w:w="2265" w:type="dxa"/>
            <w:vMerge w:val="restart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TCP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266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26AC" w:rsidTr="009856BB">
        <w:tc>
          <w:tcPr>
            <w:tcW w:w="2265" w:type="dxa"/>
            <w:vMerge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Stop-And-Wait</w:t>
            </w:r>
          </w:p>
        </w:tc>
        <w:tc>
          <w:tcPr>
            <w:tcW w:w="2266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26AC" w:rsidTr="009856BB">
        <w:trPr>
          <w:trHeight w:val="516"/>
        </w:trPr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UDP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266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B26AC" w:rsidRDefault="00CB26AC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CB26AC" w:rsidTr="009856BB"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Protocol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Mecanism</w:t>
            </w:r>
            <w:proofErr w:type="spellEnd"/>
          </w:p>
        </w:tc>
        <w:tc>
          <w:tcPr>
            <w:tcW w:w="2266" w:type="dxa"/>
          </w:tcPr>
          <w:p w:rsidR="00CB26AC" w:rsidRDefault="009854A8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Nanoseconds</w:t>
            </w:r>
          </w:p>
        </w:tc>
      </w:tr>
      <w:tr w:rsidR="00CB26AC" w:rsidTr="009856BB">
        <w:tc>
          <w:tcPr>
            <w:tcW w:w="2265" w:type="dxa"/>
            <w:vMerge w:val="restart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TCP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266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26AC" w:rsidTr="009856BB">
        <w:tc>
          <w:tcPr>
            <w:tcW w:w="2265" w:type="dxa"/>
            <w:vMerge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Stop-And-Wait</w:t>
            </w:r>
          </w:p>
        </w:tc>
        <w:tc>
          <w:tcPr>
            <w:tcW w:w="2266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26AC" w:rsidTr="009856BB">
        <w:trPr>
          <w:trHeight w:val="516"/>
        </w:trPr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UDP</w:t>
            </w:r>
          </w:p>
        </w:tc>
        <w:tc>
          <w:tcPr>
            <w:tcW w:w="2265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Streaming</w:t>
            </w:r>
          </w:p>
        </w:tc>
        <w:tc>
          <w:tcPr>
            <w:tcW w:w="2266" w:type="dxa"/>
          </w:tcPr>
          <w:p w:rsidR="00CB26AC" w:rsidRDefault="00CB26AC" w:rsidP="009856B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B26AC" w:rsidRPr="00D04E1D" w:rsidRDefault="00CB26AC">
      <w:pPr>
        <w:rPr>
          <w:rFonts w:ascii="Times New Roman" w:hAnsi="Times New Roman" w:cs="Times New Roman"/>
          <w:lang w:val="en-US"/>
        </w:rPr>
      </w:pPr>
    </w:p>
    <w:p w:rsidR="00D04E1D" w:rsidRPr="00D04E1D" w:rsidRDefault="00D04E1D">
      <w:pPr>
        <w:rPr>
          <w:rFonts w:ascii="Times New Roman" w:hAnsi="Times New Roman" w:cs="Times New Roman"/>
          <w:lang w:val="en-US"/>
        </w:rPr>
      </w:pPr>
    </w:p>
    <w:sectPr w:rsidR="00D04E1D" w:rsidRPr="00D04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67EB"/>
    <w:multiLevelType w:val="hybridMultilevel"/>
    <w:tmpl w:val="9B3606E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83992"/>
    <w:multiLevelType w:val="hybridMultilevel"/>
    <w:tmpl w:val="0D3AE6F0"/>
    <w:lvl w:ilvl="0" w:tplc="B2A60F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1D"/>
    <w:rsid w:val="000143B7"/>
    <w:rsid w:val="000639F2"/>
    <w:rsid w:val="000C62B1"/>
    <w:rsid w:val="000F313F"/>
    <w:rsid w:val="00106FC6"/>
    <w:rsid w:val="00193181"/>
    <w:rsid w:val="002E3240"/>
    <w:rsid w:val="00312A29"/>
    <w:rsid w:val="003D34FD"/>
    <w:rsid w:val="005707A7"/>
    <w:rsid w:val="00675FEA"/>
    <w:rsid w:val="00745D1C"/>
    <w:rsid w:val="008C4BA8"/>
    <w:rsid w:val="008F2988"/>
    <w:rsid w:val="009854A8"/>
    <w:rsid w:val="00A278BA"/>
    <w:rsid w:val="00A27C20"/>
    <w:rsid w:val="00B519DA"/>
    <w:rsid w:val="00CB26AC"/>
    <w:rsid w:val="00D04E1D"/>
    <w:rsid w:val="00DF59EE"/>
    <w:rsid w:val="00E24340"/>
    <w:rsid w:val="00F754E0"/>
    <w:rsid w:val="00F9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BB24"/>
  <w15:chartTrackingRefBased/>
  <w15:docId w15:val="{819F8DF2-23A7-4CE3-99FC-564761E3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EE"/>
    <w:pPr>
      <w:ind w:left="720"/>
      <w:contextualSpacing/>
    </w:pPr>
  </w:style>
  <w:style w:type="table" w:styleId="TableGrid">
    <w:name w:val="Table Grid"/>
    <w:basedOn w:val="TableNormal"/>
    <w:uiPriority w:val="39"/>
    <w:rsid w:val="00B5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108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 Ch</dc:creator>
  <cp:keywords/>
  <dc:description/>
  <cp:lastModifiedBy>Eca Ch</cp:lastModifiedBy>
  <cp:revision>24</cp:revision>
  <dcterms:created xsi:type="dcterms:W3CDTF">2019-02-26T15:42:00Z</dcterms:created>
  <dcterms:modified xsi:type="dcterms:W3CDTF">2019-02-26T16:05:00Z</dcterms:modified>
</cp:coreProperties>
</file>