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F64" w:rsidRDefault="00225F64" w:rsidP="00225F64">
      <w:pPr>
        <w:pStyle w:val="ListParagraph"/>
        <w:numPr>
          <w:ilvl w:val="0"/>
          <w:numId w:val="4"/>
        </w:numPr>
      </w:pPr>
      <w:r>
        <w:t>The video image is made up of four separate video planes: the cursor, two graphics planes (A and B), and one background plane.</w:t>
      </w:r>
    </w:p>
    <w:p w:rsidR="00225F64" w:rsidRDefault="00225F64" w:rsidP="00225F64">
      <w:pPr>
        <w:pStyle w:val="ListParagraph"/>
        <w:numPr>
          <w:ilvl w:val="0"/>
          <w:numId w:val="4"/>
        </w:numPr>
      </w:pPr>
      <w:r>
        <w:t>The video decoder receives two independent video channels from the Video DRAM.</w:t>
      </w:r>
    </w:p>
    <w:p w:rsidR="00225F64" w:rsidRDefault="00225F64" w:rsidP="00225F64">
      <w:pPr>
        <w:pStyle w:val="ListParagraph"/>
        <w:numPr>
          <w:ilvl w:val="0"/>
          <w:numId w:val="4"/>
        </w:numPr>
      </w:pPr>
      <w:r>
        <w:t>Each channel has a real–time file decoder permitting the display of normal, run–length, and mosaic compressed files.</w:t>
      </w:r>
      <w:r>
        <w:br/>
        <w:t>The resulting files can contain DYUV, CLUT, or direct RGB data.</w:t>
      </w:r>
    </w:p>
    <w:p w:rsidR="00225F64" w:rsidRDefault="00225F64" w:rsidP="00225F64">
      <w:pPr>
        <w:pStyle w:val="ListParagraph"/>
        <w:numPr>
          <w:ilvl w:val="0"/>
          <w:numId w:val="4"/>
        </w:numPr>
      </w:pPr>
      <w:r>
        <w:t>After decoding the resulting planes, A and B can be combined with a cursor and background allowing for visual effects like dissolves, mosaics, partial updates, etc., under software control.</w:t>
      </w:r>
    </w:p>
    <w:p w:rsidR="00225F64" w:rsidRPr="00225F64" w:rsidRDefault="00225F64" w:rsidP="00225F64">
      <w:pPr>
        <w:pStyle w:val="ListParagraph"/>
        <w:numPr>
          <w:ilvl w:val="0"/>
          <w:numId w:val="4"/>
        </w:numPr>
      </w:pPr>
      <w:r>
        <w:t>The resulting display is available in Red, Green, and Blue components, each being eight bits in length.</w:t>
      </w:r>
      <w:r>
        <w:br/>
        <w:t>The display resolution is programmable up to 768 x 560.</w:t>
      </w:r>
    </w:p>
    <w:p w:rsidR="00225F64" w:rsidRDefault="00225F64" w:rsidP="00225F64">
      <w:pPr>
        <w:rPr>
          <w:rFonts w:cstheme="minorHAnsi"/>
        </w:rPr>
      </w:pPr>
      <w:r w:rsidRPr="00225F64">
        <w:rPr>
          <w:rFonts w:cstheme="minorHAnsi"/>
        </w:rPr>
        <w:t>Based on the above, the output is therefore hypothesised to use a RGB24 format (which can be easily rendered as RGBA8888 in a 32-bit unsigned integer), and it is therefore likely that the DYUV can be converted to use this format.</w:t>
      </w:r>
    </w:p>
    <w:p w:rsidR="00225F64" w:rsidRDefault="00225F64" w:rsidP="00225F64">
      <w:pPr>
        <w:pStyle w:val="NoSpacing"/>
        <w:spacing w:line="276" w:lineRule="auto"/>
      </w:pPr>
      <w:r>
        <w:br w:type="page"/>
      </w:r>
    </w:p>
    <w:p w:rsidR="00225F64" w:rsidRDefault="00225F64" w:rsidP="00225F64"/>
    <w:p w:rsidR="00225F64" w:rsidRPr="00225F64" w:rsidRDefault="00225F64" w:rsidP="00225F64">
      <w:pPr>
        <w:pStyle w:val="Heading1"/>
        <w:rPr>
          <w:lang w:val="en-US"/>
        </w:rPr>
      </w:pPr>
      <w:r w:rsidRPr="00225F64">
        <w:rPr>
          <w:lang w:val="en-US"/>
        </w:rPr>
        <w:t>Feedback from CD-</w:t>
      </w:r>
      <w:proofErr w:type="spellStart"/>
      <w:r w:rsidRPr="00225F64">
        <w:rPr>
          <w:lang w:val="en-US"/>
        </w:rPr>
        <w:t>i</w:t>
      </w:r>
      <w:proofErr w:type="spellEnd"/>
      <w:r w:rsidRPr="00225F64">
        <w:rPr>
          <w:lang w:val="en-US"/>
        </w:rPr>
        <w:t xml:space="preserve"> Discord Server</w:t>
      </w:r>
    </w:p>
    <w:p w:rsidR="00096BAE" w:rsidRPr="00096BAE" w:rsidRDefault="00096BAE" w:rsidP="00096BAE">
      <w:pPr>
        <w:rPr>
          <w:rFonts w:cstheme="minorHAnsi"/>
        </w:rPr>
      </w:pPr>
      <w:r w:rsidRPr="00096BAE">
        <w:rPr>
          <w:rFonts w:cstheme="minorHAnsi"/>
        </w:rPr>
        <w:t>Concerning the memory, the system ROM is never copied. It stays at 0x400000. The trap vectors should be set up by the ROM code. I'm not sure how important the SSP init is. It should be 0x1500.</w:t>
      </w:r>
    </w:p>
    <w:p w:rsidR="00096BAE" w:rsidRPr="00096BAE" w:rsidRDefault="00096BAE" w:rsidP="00096BAE">
      <w:pPr>
        <w:rPr>
          <w:rFonts w:cstheme="minorHAnsi"/>
        </w:rPr>
      </w:pPr>
      <w:r w:rsidRPr="00096BAE">
        <w:rPr>
          <w:rFonts w:cstheme="minorHAnsi"/>
        </w:rPr>
        <w:t>Please keep in mind that the MCD212 is in total control over the RAM banks and ensures a bank switching for the first long word during initialization. This is how the CPU is getting a different trap vector table during reset.</w:t>
      </w:r>
    </w:p>
    <w:p w:rsidR="00096BAE" w:rsidRDefault="00096BAE" w:rsidP="00096BAE">
      <w:pPr>
        <w:rPr>
          <w:rFonts w:cstheme="minorHAnsi"/>
        </w:rPr>
      </w:pPr>
      <w:r w:rsidRPr="00096BAE">
        <w:rPr>
          <w:rFonts w:cstheme="minorHAnsi"/>
        </w:rPr>
        <w:t>MAME and cdiemu might have solved this by copying the first long word to memory to fake this. It should totally work like that too.</w:t>
      </w:r>
    </w:p>
    <w:p w:rsidR="00096BAE" w:rsidRPr="00096BAE" w:rsidRDefault="00096BAE" w:rsidP="00096BAE">
      <w:pPr>
        <w:ind w:left="720"/>
        <w:rPr>
          <w:rFonts w:cstheme="minorHAnsi"/>
          <w:color w:val="7030A0"/>
        </w:rPr>
      </w:pPr>
      <w:r w:rsidRPr="00096BAE">
        <w:rPr>
          <w:rFonts w:cstheme="minorHAnsi"/>
          <w:i/>
          <w:iCs/>
          <w:color w:val="7030A0"/>
        </w:rPr>
        <w:t>cdifan:</w:t>
      </w:r>
      <w:r w:rsidRPr="00096BAE">
        <w:rPr>
          <w:rFonts w:cstheme="minorHAnsi"/>
          <w:color w:val="7030A0"/>
        </w:rPr>
        <w:br/>
        <w:t>For cdiemu, I just special-coded the RESET action of the processor to use the boot ROM base address (determined during system building), similar to what the VSC or VDSC would do.</w:t>
      </w:r>
    </w:p>
    <w:p w:rsidR="00096BAE" w:rsidRPr="00096BAE" w:rsidRDefault="00096BAE" w:rsidP="00096BAE">
      <w:pPr>
        <w:pStyle w:val="NoSpacing"/>
        <w:pBdr>
          <w:bottom w:val="single" w:sz="6" w:space="1" w:color="auto"/>
        </w:pBdr>
      </w:pPr>
    </w:p>
    <w:p w:rsidR="00096BAE" w:rsidRPr="00096BAE" w:rsidRDefault="00096BAE" w:rsidP="00096BAE">
      <w:pPr>
        <w:pStyle w:val="NoSpacing"/>
      </w:pPr>
    </w:p>
    <w:p w:rsidR="00096BAE" w:rsidRPr="00096BAE" w:rsidRDefault="00096BAE" w:rsidP="00096BAE">
      <w:pPr>
        <w:rPr>
          <w:rFonts w:cstheme="minorHAnsi"/>
        </w:rPr>
      </w:pPr>
      <w:r w:rsidRPr="00096BAE">
        <w:rPr>
          <w:rFonts w:cstheme="minorHAnsi"/>
        </w:rPr>
        <w:t>The MCD212 and the SCC68070 are the only chips of a Mono I board, we actually have datasheets for. I highly recommend scanning through both datasheets, because it offers a deeper understanding. Especially the MCD212 datasheet is a good read because this video chip is nearly self-contained. What the SPC is for the SNES (storing a music piece just by snapshotting RAM) is the MCD212 for the CD-i. A RAM dump is nearly enough to have a full frame displayed with all visual effects applied. This is why MCD212 emulation can be performed without a CPU feeding it.</w:t>
      </w:r>
    </w:p>
    <w:p w:rsidR="00096BAE" w:rsidRPr="00096BAE" w:rsidRDefault="00096BAE" w:rsidP="00096BAE">
      <w:pPr>
        <w:rPr>
          <w:rFonts w:cstheme="minorHAnsi"/>
        </w:rPr>
      </w:pPr>
      <w:r w:rsidRPr="00096BAE">
        <w:rPr>
          <w:rFonts w:cstheme="minorHAnsi"/>
        </w:rPr>
        <w:t>The MCD212 has only a few registers to read and the CPU cannot really interact with it. There is not even a raster counter, which is a shame. Concerning the early inits, I highly recommend tracing the I/O activity to certain memory areas. This way, you know when the ROM is expecting something.</w:t>
      </w:r>
    </w:p>
    <w:p w:rsidR="00096BAE" w:rsidRPr="00096BAE" w:rsidRDefault="00096BAE" w:rsidP="00096BAE">
      <w:pPr>
        <w:rPr>
          <w:rFonts w:cstheme="minorHAnsi"/>
        </w:rPr>
      </w:pPr>
      <w:r w:rsidRPr="00096BAE">
        <w:rPr>
          <w:rFonts w:cstheme="minorHAnsi"/>
        </w:rPr>
        <w:t>What helped me a lot was compiling MAME with certain spicy defines.</w:t>
      </w:r>
    </w:p>
    <w:p w:rsidR="00096BAE" w:rsidRPr="00096BAE" w:rsidRDefault="00096BAE" w:rsidP="00096BAE">
      <w:pPr>
        <w:rPr>
          <w:rFonts w:cstheme="minorHAnsi"/>
        </w:rPr>
      </w:pPr>
      <w:r w:rsidRPr="00096BAE">
        <w:rPr>
          <w:rFonts w:cstheme="minorHAnsi"/>
        </w:rPr>
        <w:t>Something like this here</w:t>
      </w:r>
      <w:r>
        <w:rPr>
          <w:rFonts w:cstheme="minorHAnsi"/>
        </w:rPr>
        <w:br/>
      </w:r>
      <w:r w:rsidRPr="00096BAE">
        <w:rPr>
          <w:rFonts w:cstheme="minorHAnsi"/>
        </w:rPr>
        <w:t>https://github.com/mamedev/mame/blob/875355ef3796cda3f54c8dbfb87ff49ce17e3559/src/mame/philips/mcd212.cpp#L28</w:t>
      </w:r>
    </w:p>
    <w:p w:rsidR="00096BAE" w:rsidRPr="00096BAE" w:rsidRDefault="00096BAE" w:rsidP="00096BAE">
      <w:pPr>
        <w:rPr>
          <w:rFonts w:cstheme="minorHAnsi"/>
        </w:rPr>
      </w:pPr>
      <w:r w:rsidRPr="00096BAE">
        <w:rPr>
          <w:rFonts w:cstheme="minorHAnsi"/>
        </w:rPr>
        <w:t xml:space="preserve">You can increase the VERBOSEness of all I/O subsystems of the CD-i emulation of MAME and it will tell you when the ROM code decides to do what. </w:t>
      </w:r>
    </w:p>
    <w:p w:rsidR="00096BAE" w:rsidRPr="00096BAE" w:rsidRDefault="00096BAE" w:rsidP="00096BAE">
      <w:pPr>
        <w:rPr>
          <w:rFonts w:cstheme="minorHAnsi"/>
        </w:rPr>
      </w:pPr>
      <w:r w:rsidRPr="00096BAE">
        <w:rPr>
          <w:rFonts w:cstheme="minorHAnsi"/>
        </w:rPr>
        <w:t>During early init, the ROM code will scan the memory and try to detect the memory layout. That is one of the first things it will do, though I don't remember if this is done before or after the SLAVE is interacted with. If the ROM code is actually executed, you will see a read on the UART receive status before any RAM is actually utilized for anything meaningful.</w:t>
      </w:r>
    </w:p>
    <w:p w:rsidR="00096BAE" w:rsidRDefault="00096BAE" w:rsidP="00096BAE">
      <w:pPr>
        <w:rPr>
          <w:rFonts w:cstheme="minorHAnsi"/>
        </w:rPr>
      </w:pPr>
      <w:r w:rsidRPr="00096BAE">
        <w:rPr>
          <w:rFonts w:cstheme="minorHAnsi"/>
        </w:rPr>
        <w:t>Ah nevermind, here is the order. Lol</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Initialising slave processor</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Initialising video processor</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Clearing system RAM</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Building system exception table</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Determining the cpu type</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Initialising video (blue screen)</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Determining and enabling the display</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Executing RAM/ROM search</w:t>
      </w:r>
    </w:p>
    <w:p w:rsidR="00096BAE" w:rsidRPr="00225F64" w:rsidRDefault="00096BAE" w:rsidP="00096BAE">
      <w:pPr>
        <w:pStyle w:val="ListParagraph"/>
        <w:numPr>
          <w:ilvl w:val="0"/>
          <w:numId w:val="2"/>
        </w:numPr>
        <w:rPr>
          <w:rFonts w:asciiTheme="minorBidi" w:hAnsiTheme="minorBidi"/>
          <w:color w:val="808080" w:themeColor="background1" w:themeShade="80"/>
          <w:sz w:val="18"/>
          <w:szCs w:val="20"/>
        </w:rPr>
      </w:pPr>
      <w:r w:rsidRPr="00225F64">
        <w:rPr>
          <w:rFonts w:asciiTheme="minorBidi" w:hAnsiTheme="minorBidi"/>
          <w:color w:val="808080" w:themeColor="background1" w:themeShade="80"/>
          <w:sz w:val="18"/>
          <w:szCs w:val="20"/>
        </w:rPr>
        <w:t>Starting the kernel</w:t>
      </w:r>
    </w:p>
    <w:p w:rsidR="00096BAE" w:rsidRDefault="00096BAE" w:rsidP="00096BAE">
      <w:pPr>
        <w:pBdr>
          <w:bottom w:val="single" w:sz="6" w:space="1" w:color="auto"/>
        </w:pBdr>
        <w:rPr>
          <w:rFonts w:cstheme="minorHAnsi"/>
        </w:rPr>
      </w:pPr>
      <w:r w:rsidRPr="00096BAE">
        <w:rPr>
          <w:rFonts w:cstheme="minorHAnsi"/>
        </w:rPr>
        <w:t>Those are strings provided by the ROM code to the UART, in case the special verbose 12341234 mode is activated.</w:t>
      </w:r>
    </w:p>
    <w:p w:rsidR="00096BAE" w:rsidRPr="00096BAE" w:rsidRDefault="00096BAE" w:rsidP="00096BAE">
      <w:pPr>
        <w:pStyle w:val="NoSpacing"/>
      </w:pPr>
    </w:p>
    <w:p w:rsidR="00096BAE" w:rsidRDefault="00096BAE" w:rsidP="00096BAE">
      <w:pPr>
        <w:pBdr>
          <w:bottom w:val="single" w:sz="6" w:space="1" w:color="auto"/>
        </w:pBdr>
        <w:rPr>
          <w:rFonts w:cstheme="minorHAnsi"/>
        </w:rPr>
      </w:pPr>
      <w:r w:rsidRPr="00096BAE">
        <w:rPr>
          <w:rFonts w:cstheme="minorHAnsi"/>
        </w:rPr>
        <w:t>You might not like it but I think, booting a CD-i without I/O might be impossible. There should be a busy waiting loop somewhere, when the CPU really wants to know the "Display active" status of the MCD212.</w:t>
      </w:r>
      <w:r>
        <w:rPr>
          <w:rFonts w:cstheme="minorHAnsi"/>
        </w:rPr>
        <w:t xml:space="preserve"> </w:t>
      </w:r>
      <w:r w:rsidRPr="00096BAE">
        <w:rPr>
          <w:rFonts w:cstheme="minorHAnsi"/>
        </w:rPr>
        <w:t xml:space="preserve">I don't know if there is even a timeout. </w:t>
      </w:r>
      <w:r w:rsidRPr="000F4C5E">
        <w:rPr>
          <w:rFonts w:cstheme="minorHAnsi"/>
          <w:b/>
          <w:bCs/>
        </w:rPr>
        <w:t>This is why I think, you should trace all the I/O related accesses to notice that something has stalled.</w:t>
      </w:r>
    </w:p>
    <w:p w:rsidR="00096BAE" w:rsidRPr="00096BAE" w:rsidRDefault="00096BAE" w:rsidP="00096BAE">
      <w:pPr>
        <w:rPr>
          <w:rFonts w:cstheme="minorHAnsi"/>
        </w:rPr>
      </w:pPr>
      <w:r w:rsidRPr="00096BAE">
        <w:rPr>
          <w:rFonts w:cstheme="minorHAnsi"/>
        </w:rPr>
        <w:t>It [the slave] is a 68HC05 based 8 bit microcontroller. It does certain stuff in a Mono I board. MAME and cdiemu are HLE emulating it. Most of the time that is sufficient.</w:t>
      </w:r>
    </w:p>
    <w:p w:rsidR="00096BAE" w:rsidRPr="00096BAE" w:rsidRDefault="00096BAE" w:rsidP="00096BAE">
      <w:pPr>
        <w:rPr>
          <w:rFonts w:cstheme="minorHAnsi"/>
        </w:rPr>
      </w:pPr>
      <w:r w:rsidRPr="00096BAE">
        <w:rPr>
          <w:rFonts w:cstheme="minorHAnsi"/>
        </w:rPr>
        <w:t>The implementation of MAME is here. https://github.com/mamedev/mame/blob/master/src/mame/philips/cdislavehle.cpp Again with VERBOSE flags to get to know what the CPU wants to read.</w:t>
      </w:r>
    </w:p>
    <w:p w:rsidR="00096BAE" w:rsidRPr="00096BAE" w:rsidRDefault="00096BAE" w:rsidP="00096BAE">
      <w:pPr>
        <w:rPr>
          <w:rFonts w:cstheme="minorHAnsi"/>
        </w:rPr>
      </w:pPr>
      <w:r w:rsidRPr="00096BAE">
        <w:rPr>
          <w:rFonts w:cstheme="minorHAnsi"/>
        </w:rPr>
        <w:t>The first IRQ, the SCC68070 is getting, is from the Slave. I think when it asks for the disc status.</w:t>
      </w:r>
    </w:p>
    <w:p w:rsidR="00096BAE" w:rsidRPr="00096BAE" w:rsidRDefault="00096BAE" w:rsidP="00096BAE">
      <w:pPr>
        <w:rPr>
          <w:rFonts w:cstheme="minorHAnsi"/>
        </w:rPr>
      </w:pPr>
      <w:r w:rsidRPr="00096BAE">
        <w:rPr>
          <w:rFonts w:cstheme="minorHAnsi"/>
        </w:rPr>
        <w:t>Before that, there is a certain loop with a timeout. The CPU will write 0xf6 to the SLAVE and then read and read in expectation of the region. 50 or 60 Hz.</w:t>
      </w:r>
    </w:p>
    <w:p w:rsidR="00096BAE" w:rsidRPr="00096BAE" w:rsidRDefault="00096BAE" w:rsidP="00096BAE">
      <w:pPr>
        <w:pBdr>
          <w:bottom w:val="single" w:sz="6" w:space="1" w:color="auto"/>
        </w:pBdr>
        <w:rPr>
          <w:rFonts w:cstheme="minorHAnsi"/>
        </w:rPr>
      </w:pPr>
      <w:r w:rsidRPr="00096BAE">
        <w:rPr>
          <w:rFonts w:cstheme="minorHAnsi"/>
        </w:rPr>
        <w:t>When you really intend on using this ROM like it is right now, you will have to satisfy those early checks.</w:t>
      </w:r>
    </w:p>
    <w:p w:rsidR="00096BAE" w:rsidRPr="00096BAE" w:rsidRDefault="00096BAE" w:rsidP="00096BAE">
      <w:pPr>
        <w:pStyle w:val="NoSpacing"/>
      </w:pPr>
    </w:p>
    <w:p w:rsidR="00096BAE" w:rsidRDefault="00096BAE" w:rsidP="00096BAE">
      <w:pPr>
        <w:pBdr>
          <w:bottom w:val="single" w:sz="6" w:space="1" w:color="auto"/>
        </w:pBdr>
        <w:rPr>
          <w:rFonts w:cstheme="minorHAnsi"/>
        </w:rPr>
      </w:pPr>
      <w:r w:rsidRPr="00096BAE">
        <w:rPr>
          <w:rFonts w:cstheme="minorHAnsi"/>
        </w:rPr>
        <w:t>To at least give some relief to you, a Mono I board without the whole CD machinery will still boot to the end and be functional.</w:t>
      </w:r>
      <w:r>
        <w:rPr>
          <w:rFonts w:cstheme="minorHAnsi"/>
        </w:rPr>
        <w:t xml:space="preserve"> </w:t>
      </w:r>
      <w:r w:rsidRPr="000F4C5E">
        <w:rPr>
          <w:rFonts w:cstheme="minorHAnsi"/>
          <w:b/>
          <w:bCs/>
        </w:rPr>
        <w:t>The CPU never tries to read from disc without the SLAVE first reporting an inserted disc that is also an Audio CD. This is why the CD functions should be implemented last.</w:t>
      </w:r>
    </w:p>
    <w:p w:rsidR="00096BAE" w:rsidRDefault="00096BAE" w:rsidP="00096BAE">
      <w:pPr>
        <w:rPr>
          <w:rFonts w:cstheme="minorHAnsi"/>
        </w:rPr>
      </w:pPr>
      <w:r w:rsidRPr="00096BAE">
        <w:rPr>
          <w:rFonts w:cstheme="minorHAnsi"/>
        </w:rPr>
        <w:t xml:space="preserve">Though maybe @CD-i Fan also needs to sign this. When all 3 entities [SLAVE, MCD212, 68070] work together, the system shell should rise and the next logical step is the implementation of the pointing device. </w:t>
      </w:r>
    </w:p>
    <w:p w:rsidR="00096BAE" w:rsidRPr="00096BAE" w:rsidRDefault="00096BAE" w:rsidP="00096BAE">
      <w:pPr>
        <w:ind w:left="720"/>
        <w:rPr>
          <w:rFonts w:cstheme="minorHAnsi"/>
        </w:rPr>
      </w:pPr>
      <w:r w:rsidRPr="00096BAE">
        <w:rPr>
          <w:rFonts w:cstheme="minorHAnsi"/>
          <w:i/>
          <w:iCs/>
          <w:color w:val="7030A0"/>
        </w:rPr>
        <w:t>cdifan:</w:t>
      </w:r>
      <w:r w:rsidRPr="00096BAE">
        <w:rPr>
          <w:rFonts w:cstheme="minorHAnsi"/>
          <w:color w:val="7030A0"/>
        </w:rPr>
        <w:br/>
        <w:t>That is correct, though you only need very minimal SLAVE and MCD212 interactions. Like I said before, just look at the cpu reads/writes outside known RAM/ROM to see what the ROM needs/wants at any "hang" point, the addresses will tell you the device if you use the known memory maps (for cdiemu and Mono-I this map is in the text file sys/mono1.brd).</w:t>
      </w:r>
    </w:p>
    <w:p w:rsidR="006D6E74" w:rsidRDefault="006D6E74" w:rsidP="006D6E74">
      <w:pPr>
        <w:rPr>
          <w:rFonts w:cstheme="minorHAnsi"/>
        </w:rPr>
      </w:pPr>
      <w:r w:rsidRPr="006D6E74">
        <w:rPr>
          <w:rFonts w:cstheme="minorHAnsi"/>
        </w:rPr>
        <w:t>Technically the hardware fetches the video data very finely interleaved with cpu access, as documented in the datasheets, but that is hard to do in a software setting and like Stovent says probably pointless, so I didn’t bother in cdiemu. You could probably do several lines at once without ill effects, but remember that there is a DCA instruction that generates an interrupt and technically the cpu could start acting on that interrupt within the following video line. I can conceive of scenarios where doing more then one line at a time would have a noticeable visible effect.</w:t>
      </w:r>
    </w:p>
    <w:p w:rsidR="00B25F29" w:rsidRPr="0059287B" w:rsidRDefault="00B25F29" w:rsidP="0059287B">
      <w:pPr>
        <w:pStyle w:val="NoSpacing"/>
        <w:ind w:left="720"/>
        <w:rPr>
          <w:i/>
          <w:iCs/>
          <w:color w:val="1F497D" w:themeColor="text2"/>
        </w:rPr>
      </w:pPr>
      <w:r w:rsidRPr="0059287B">
        <w:rPr>
          <w:i/>
          <w:iCs/>
          <w:color w:val="1F497D" w:themeColor="text2"/>
        </w:rPr>
        <w:t>Stovent:</w:t>
      </w:r>
    </w:p>
    <w:p w:rsidR="00B25F29" w:rsidRPr="0061027A" w:rsidRDefault="00B25F29" w:rsidP="00B25F29">
      <w:pPr>
        <w:ind w:left="720"/>
        <w:rPr>
          <w:rFonts w:cstheme="minorHAnsi"/>
          <w:color w:val="1F497D" w:themeColor="text2"/>
        </w:rPr>
      </w:pPr>
      <w:r w:rsidRPr="0061027A">
        <w:rPr>
          <w:rFonts w:cstheme="minorHAnsi"/>
          <w:color w:val="1F497D" w:themeColor="text2"/>
        </w:rPr>
        <w:t xml:space="preserve">When you read the data sheet you see next to the address </w:t>
      </w:r>
      <w:r w:rsidRPr="0061027A">
        <w:rPr>
          <w:rFonts w:cstheme="minorHAnsi"/>
          <w:color w:val="1F497D" w:themeColor="text2"/>
          <w:u w:val="single"/>
        </w:rPr>
        <w:t>the direction</w:t>
      </w:r>
      <w:r w:rsidRPr="0061027A">
        <w:rPr>
          <w:rFonts w:cstheme="minorHAnsi"/>
          <w:color w:val="1F497D" w:themeColor="text2"/>
        </w:rPr>
        <w:t xml:space="preserve"> (read or write), which is very important in emulation (and embedded systems too). This means as you expect </w:t>
      </w:r>
      <w:r w:rsidRPr="0061027A">
        <w:rPr>
          <w:rFonts w:cstheme="minorHAnsi"/>
          <w:color w:val="1F497D" w:themeColor="text2"/>
          <w:u w:val="single"/>
        </w:rPr>
        <w:t>that the data you read at a certain address does not correspond to what you write at the same address</w:t>
      </w:r>
    </w:p>
    <w:p w:rsidR="006D6E74" w:rsidRDefault="00B25F29" w:rsidP="00B25F29">
      <w:pPr>
        <w:ind w:left="720"/>
        <w:rPr>
          <w:rFonts w:cstheme="minorHAnsi"/>
          <w:color w:val="1F497D" w:themeColor="text2"/>
        </w:rPr>
      </w:pPr>
      <w:r w:rsidRPr="0061027A">
        <w:rPr>
          <w:rFonts w:cstheme="minorHAnsi"/>
          <w:color w:val="1F497D" w:themeColor="text2"/>
        </w:rPr>
        <w:t xml:space="preserve">My implementation is that </w:t>
      </w:r>
      <w:r w:rsidRPr="0061027A">
        <w:rPr>
          <w:rFonts w:cstheme="minorHAnsi"/>
          <w:b/>
          <w:bCs/>
          <w:color w:val="1F497D" w:themeColor="text2"/>
        </w:rPr>
        <w:t xml:space="preserve">every register that is writable is an array that my memory map </w:t>
      </w:r>
      <w:r w:rsidR="00F230E8" w:rsidRPr="0061027A">
        <w:rPr>
          <w:rFonts w:cstheme="minorHAnsi"/>
          <w:i/>
          <w:iCs/>
          <w:color w:val="1F497D" w:themeColor="text2"/>
        </w:rPr>
        <w:t>[the cpu, ndr]</w:t>
      </w:r>
      <w:r w:rsidR="00F230E8" w:rsidRPr="0061027A">
        <w:rPr>
          <w:rFonts w:cstheme="minorHAnsi"/>
          <w:b/>
          <w:bCs/>
          <w:color w:val="1F497D" w:themeColor="text2"/>
        </w:rPr>
        <w:t xml:space="preserve"> </w:t>
      </w:r>
      <w:r w:rsidRPr="0061027A">
        <w:rPr>
          <w:rFonts w:cstheme="minorHAnsi"/>
          <w:b/>
          <w:bCs/>
          <w:color w:val="1F497D" w:themeColor="text2"/>
        </w:rPr>
        <w:t>writes directly to</w:t>
      </w:r>
      <w:r w:rsidRPr="0061027A">
        <w:rPr>
          <w:rFonts w:cstheme="minorHAnsi"/>
          <w:color w:val="1F497D" w:themeColor="text2"/>
        </w:rPr>
        <w:t xml:space="preserve">, and I directly read in there to get the values. And </w:t>
      </w:r>
      <w:r w:rsidRPr="0061027A">
        <w:rPr>
          <w:rFonts w:cstheme="minorHAnsi"/>
          <w:b/>
          <w:bCs/>
          <w:color w:val="1F497D" w:themeColor="text2"/>
        </w:rPr>
        <w:t>read only registers are individual variables that my emulator write to as the state</w:t>
      </w:r>
      <w:r w:rsidRPr="0061027A">
        <w:rPr>
          <w:rFonts w:cstheme="minorHAnsi"/>
          <w:color w:val="1F497D" w:themeColor="text2"/>
        </w:rPr>
        <w:t>, and returns it directly when the cpu reads it</w:t>
      </w:r>
    </w:p>
    <w:p w:rsidR="0059287B" w:rsidRPr="0059287B" w:rsidRDefault="0059287B" w:rsidP="0059287B">
      <w:pPr>
        <w:ind w:left="720"/>
        <w:rPr>
          <w:rFonts w:cstheme="minorHAnsi"/>
          <w:color w:val="7030A0"/>
        </w:rPr>
      </w:pPr>
      <w:r w:rsidRPr="00096BAE">
        <w:rPr>
          <w:rFonts w:cstheme="minorHAnsi"/>
          <w:i/>
          <w:iCs/>
          <w:color w:val="7030A0"/>
        </w:rPr>
        <w:t>cdifan:</w:t>
      </w:r>
      <w:r w:rsidRPr="00096BAE">
        <w:rPr>
          <w:rFonts w:cstheme="minorHAnsi"/>
          <w:color w:val="7030A0"/>
        </w:rPr>
        <w:br/>
      </w:r>
      <w:r w:rsidRPr="0059287B">
        <w:rPr>
          <w:rFonts w:cstheme="minorHAnsi"/>
          <w:color w:val="7030A0"/>
        </w:rPr>
        <w:t>Oh, and let's not forget that there are 32-bit address bus 68k variants out there, and using memory aliasing is a bad practice that you'd really want to catch even if the 68070 chip allows it (I have not found any CD-i ROM or application that depends on it and it is illegal according to s</w:t>
      </w:r>
      <w:r>
        <w:rPr>
          <w:rFonts w:cstheme="minorHAnsi"/>
          <w:color w:val="7030A0"/>
        </w:rPr>
        <w:t>tandard programming practices).</w:t>
      </w:r>
      <w:r>
        <w:rPr>
          <w:rFonts w:cstheme="minorHAnsi"/>
          <w:color w:val="7030A0"/>
        </w:rPr>
        <w:br/>
      </w:r>
      <w:r>
        <w:rPr>
          <w:rFonts w:cstheme="minorHAnsi"/>
          <w:color w:val="7030A0"/>
        </w:rPr>
        <w:br/>
        <w:t xml:space="preserve">[…] </w:t>
      </w:r>
      <w:r w:rsidRPr="0059287B">
        <w:rPr>
          <w:rFonts w:cstheme="minorHAnsi"/>
          <w:color w:val="7030A0"/>
        </w:rPr>
        <w:t xml:space="preserve"> what I meant was that e.g. address $00123456 and address $AB123456 (and indeed any address ending on 123456 will refer to the same physical memory location (or device register outside the 68070), because the 68070 only puts address bits A23-A1 on the bus. This is document for this specific processor, but it is not specified for CD-i in general and a bad habit to make use of. AFAIK no CD-i ROM or application makes use of this (and they shouldn't), so you may not want to support it for diagnostic reasons.</w:t>
      </w:r>
      <w:r>
        <w:rPr>
          <w:rFonts w:cstheme="minorHAnsi"/>
          <w:color w:val="7030A0"/>
        </w:rPr>
        <w:br/>
      </w:r>
      <w:r>
        <w:rPr>
          <w:rFonts w:cstheme="minorHAnsi"/>
          <w:color w:val="7030A0"/>
        </w:rPr>
        <w:br/>
        <w:t xml:space="preserve">[…] </w:t>
      </w:r>
      <w:bookmarkStart w:id="0" w:name="_GoBack"/>
      <w:bookmarkEnd w:id="0"/>
      <w:r w:rsidRPr="0059287B">
        <w:rPr>
          <w:rFonts w:cstheme="minorHAnsi"/>
          <w:color w:val="7030A0"/>
        </w:rPr>
        <w:t>That is a possibility, doing it entirely in code, but I would then do only the device dispatching in the main class, e.g.</w:t>
      </w:r>
    </w:p>
    <w:p w:rsidR="0059287B" w:rsidRPr="0059287B" w:rsidRDefault="0059287B" w:rsidP="0059287B">
      <w:pPr>
        <w:ind w:left="720"/>
        <w:rPr>
          <w:rFonts w:ascii="Courier New" w:hAnsi="Courier New" w:cs="Courier New"/>
          <w:color w:val="7030A0"/>
          <w:sz w:val="18"/>
          <w:szCs w:val="20"/>
        </w:rPr>
      </w:pPr>
      <w:r w:rsidRPr="0059287B">
        <w:rPr>
          <w:rFonts w:ascii="Courier New" w:hAnsi="Courier New" w:cs="Courier New"/>
          <w:color w:val="7030A0"/>
          <w:sz w:val="18"/>
          <w:szCs w:val="20"/>
        </w:rPr>
        <w:t>if ((addr &amp; 0xF00000) == 0x400000)</w:t>
      </w:r>
      <w:r w:rsidRPr="0059287B">
        <w:rPr>
          <w:rFonts w:ascii="Courier New" w:hAnsi="Courier New" w:cs="Courier New"/>
          <w:color w:val="7030A0"/>
          <w:sz w:val="18"/>
          <w:szCs w:val="20"/>
        </w:rPr>
        <w:br/>
        <w:t xml:space="preserve">    </w:t>
      </w:r>
      <w:r w:rsidRPr="0059287B">
        <w:rPr>
          <w:rFonts w:ascii="Courier New" w:hAnsi="Courier New" w:cs="Courier New"/>
          <w:color w:val="7030A0"/>
          <w:sz w:val="18"/>
          <w:szCs w:val="20"/>
        </w:rPr>
        <w:t>return m_currentPlayer.mcd212-&gt;read8(addr);</w:t>
      </w:r>
    </w:p>
    <w:p w:rsidR="0059287B" w:rsidRPr="0059287B" w:rsidRDefault="0059287B" w:rsidP="0059287B">
      <w:pPr>
        <w:ind w:left="720"/>
        <w:rPr>
          <w:rFonts w:cstheme="minorHAnsi"/>
          <w:color w:val="7030A0"/>
        </w:rPr>
      </w:pPr>
      <w:r w:rsidRPr="0059287B">
        <w:rPr>
          <w:rFonts w:cstheme="minorHAnsi"/>
          <w:color w:val="7030A0"/>
        </w:rPr>
        <w:t xml:space="preserve">This </w:t>
      </w:r>
      <w:r w:rsidRPr="0059287B">
        <w:rPr>
          <w:rFonts w:cstheme="minorHAnsi"/>
          <w:b/>
          <w:bCs/>
          <w:color w:val="7030A0"/>
        </w:rPr>
        <w:t>keeps the device selection separate from the register selection which is more modular</w:t>
      </w:r>
      <w:r w:rsidRPr="0059287B">
        <w:rPr>
          <w:rFonts w:cstheme="minorHAnsi"/>
          <w:color w:val="7030A0"/>
        </w:rPr>
        <w:t xml:space="preserve"> (and more how the actual hardware works too). If you ever want to emulate a player with a different address map you will only have to redo the device selection, not all the register selection.</w:t>
      </w:r>
      <w:r>
        <w:rPr>
          <w:rFonts w:cstheme="minorHAnsi"/>
          <w:color w:val="7030A0"/>
        </w:rPr>
        <w:br/>
      </w:r>
    </w:p>
    <w:p w:rsidR="0059287B" w:rsidRPr="0059287B" w:rsidRDefault="0059287B" w:rsidP="0059287B">
      <w:pPr>
        <w:pStyle w:val="NoSpacing"/>
      </w:pPr>
    </w:p>
    <w:sectPr w:rsidR="0059287B" w:rsidRPr="005928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IPAexMincho">
    <w:panose1 w:val="02020400000000000000"/>
    <w:charset w:val="80"/>
    <w:family w:val="roman"/>
    <w:pitch w:val="variable"/>
    <w:sig w:usb0="E00002FF" w:usb1="3AC7EDFA" w:usb2="00000012" w:usb3="00000000" w:csb0="00020001" w:csb1="00000000"/>
  </w:font>
  <w:font w:name="Calibri">
    <w:panose1 w:val="020F0502020204030204"/>
    <w:charset w:val="00"/>
    <w:family w:val="swiss"/>
    <w:pitch w:val="variable"/>
    <w:sig w:usb0="E4002EFF" w:usb1="C000247B" w:usb2="00000009" w:usb3="00000000" w:csb0="000001FF" w:csb1="00000000"/>
  </w:font>
  <w:font w:name="IPAexGothic">
    <w:panose1 w:val="020B0500000000000000"/>
    <w:charset w:val="80"/>
    <w:family w:val="swiss"/>
    <w:pitch w:val="variable"/>
    <w:sig w:usb0="E00002FF" w:usb1="3AC7EDFA" w:usb2="00000012" w:usb3="00000000" w:csb0="0002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14CA1"/>
    <w:multiLevelType w:val="hybridMultilevel"/>
    <w:tmpl w:val="8BFE01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523755"/>
    <w:multiLevelType w:val="hybridMultilevel"/>
    <w:tmpl w:val="F2344A5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D93F8E"/>
    <w:multiLevelType w:val="hybridMultilevel"/>
    <w:tmpl w:val="D2B27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CB2FB2"/>
    <w:multiLevelType w:val="hybridMultilevel"/>
    <w:tmpl w:val="ED488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4D4E93"/>
    <w:multiLevelType w:val="hybridMultilevel"/>
    <w:tmpl w:val="F2344A5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BAE"/>
    <w:rsid w:val="00096BAE"/>
    <w:rsid w:val="000F4C5E"/>
    <w:rsid w:val="00225F64"/>
    <w:rsid w:val="004067BA"/>
    <w:rsid w:val="004E7403"/>
    <w:rsid w:val="0059287B"/>
    <w:rsid w:val="005B5C0C"/>
    <w:rsid w:val="0061027A"/>
    <w:rsid w:val="006D6E74"/>
    <w:rsid w:val="00720BEA"/>
    <w:rsid w:val="00762F57"/>
    <w:rsid w:val="00AD5A7F"/>
    <w:rsid w:val="00B25F29"/>
    <w:rsid w:val="00B531E0"/>
    <w:rsid w:val="00B75381"/>
    <w:rsid w:val="00CE4B12"/>
    <w:rsid w:val="00EC4C43"/>
    <w:rsid w:val="00F230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096BAE"/>
    <w:pPr>
      <w:snapToGrid w:val="0"/>
    </w:pPr>
    <w:rPr>
      <w:rFonts w:asciiTheme="minorHAnsi" w:eastAsiaTheme="minorEastAsia" w:hAnsiTheme="minorHAnsi" w:cstheme="minorBidi"/>
      <w:noProof/>
      <w:spacing w:val="2"/>
      <w:sz w:val="21"/>
    </w:rPr>
  </w:style>
  <w:style w:type="paragraph" w:styleId="Heading1">
    <w:name w:val="heading 1"/>
    <w:next w:val="Heading2"/>
    <w:link w:val="Heading1Char"/>
    <w:uiPriority w:val="9"/>
    <w:qFormat/>
    <w:rsid w:val="00096BAE"/>
    <w:pPr>
      <w:pBdr>
        <w:bottom w:val="single" w:sz="4" w:space="1" w:color="808080" w:themeColor="background1" w:themeShade="80"/>
      </w:pBdr>
      <w:spacing w:before="480" w:after="240"/>
      <w:contextualSpacing/>
      <w:outlineLvl w:val="0"/>
    </w:pPr>
    <w:rPr>
      <w:spacing w:val="5"/>
      <w:sz w:val="36"/>
      <w:szCs w:val="36"/>
      <w:lang w:val="fr-FR"/>
    </w:rPr>
  </w:style>
  <w:style w:type="paragraph" w:styleId="Heading2">
    <w:name w:val="heading 2"/>
    <w:basedOn w:val="Heading1"/>
    <w:link w:val="Heading2Char"/>
    <w:uiPriority w:val="9"/>
    <w:semiHidden/>
    <w:unhideWhenUsed/>
    <w:qFormat/>
    <w:rsid w:val="00096BAE"/>
    <w:pPr>
      <w:pBdr>
        <w:bottom w:val="single" w:sz="4" w:space="1" w:color="A6A6A6" w:themeColor="background1" w:themeShade="A6"/>
      </w:pBdr>
      <w:spacing w:before="360" w:after="160" w:line="271" w:lineRule="auto"/>
      <w:outlineLvl w:val="1"/>
    </w:pPr>
    <w:rPr>
      <w:color w:val="404040" w:themeColor="text1" w:themeTint="BF"/>
      <w:sz w:val="30"/>
      <w:szCs w:val="28"/>
    </w:rPr>
  </w:style>
  <w:style w:type="paragraph" w:styleId="Heading3">
    <w:name w:val="heading 3"/>
    <w:basedOn w:val="Normal"/>
    <w:next w:val="Normal"/>
    <w:link w:val="Heading3Char"/>
    <w:uiPriority w:val="9"/>
    <w:semiHidden/>
    <w:unhideWhenUsed/>
    <w:qFormat/>
    <w:rsid w:val="00096BAE"/>
    <w:pPr>
      <w:pBdr>
        <w:bottom w:val="single" w:sz="4" w:space="2" w:color="BFBFBF" w:themeColor="background1" w:themeShade="BF"/>
      </w:pBdr>
      <w:spacing w:before="280" w:after="240" w:line="240" w:lineRule="auto"/>
      <w:outlineLvl w:val="2"/>
    </w:pPr>
    <w:rPr>
      <w:rFonts w:asciiTheme="majorHAnsi" w:hAnsiTheme="majorHAnsi"/>
      <w:color w:val="595959" w:themeColor="text1" w:themeTint="A6"/>
      <w:spacing w:val="0"/>
      <w:sz w:val="24"/>
      <w:szCs w:val="24"/>
    </w:rPr>
  </w:style>
  <w:style w:type="paragraph" w:styleId="Heading4">
    <w:name w:val="heading 4"/>
    <w:basedOn w:val="Normal"/>
    <w:next w:val="Normal"/>
    <w:link w:val="Heading4Char"/>
    <w:uiPriority w:val="9"/>
    <w:semiHidden/>
    <w:unhideWhenUsed/>
    <w:qFormat/>
    <w:rsid w:val="00096BAE"/>
    <w:pPr>
      <w:spacing w:after="0" w:line="271" w:lineRule="auto"/>
      <w:outlineLvl w:val="3"/>
    </w:pPr>
    <w:rPr>
      <w:rFonts w:asciiTheme="majorHAnsi" w:eastAsiaTheme="majorEastAsia" w:hAnsiTheme="majorHAnsi" w:cstheme="majorBidi"/>
      <w:b/>
      <w:bCs/>
      <w:noProof w:val="0"/>
      <w:spacing w:val="5"/>
      <w:sz w:val="24"/>
      <w:szCs w:val="24"/>
    </w:rPr>
  </w:style>
  <w:style w:type="paragraph" w:styleId="Heading5">
    <w:name w:val="heading 5"/>
    <w:basedOn w:val="Normal"/>
    <w:next w:val="Normal"/>
    <w:link w:val="Heading5Char"/>
    <w:uiPriority w:val="9"/>
    <w:semiHidden/>
    <w:unhideWhenUsed/>
    <w:qFormat/>
    <w:rsid w:val="00096BAE"/>
    <w:pPr>
      <w:spacing w:after="0" w:line="271" w:lineRule="auto"/>
      <w:outlineLvl w:val="4"/>
    </w:pPr>
    <w:rPr>
      <w:rFonts w:asciiTheme="majorHAnsi" w:eastAsiaTheme="majorEastAsia" w:hAnsiTheme="majorHAnsi" w:cstheme="majorBidi"/>
      <w:i/>
      <w:iCs/>
      <w:noProof w:val="0"/>
      <w:spacing w:val="0"/>
      <w:sz w:val="24"/>
      <w:szCs w:val="24"/>
    </w:rPr>
  </w:style>
  <w:style w:type="paragraph" w:styleId="Heading6">
    <w:name w:val="heading 6"/>
    <w:basedOn w:val="Normal"/>
    <w:next w:val="Normal"/>
    <w:link w:val="Heading6Char"/>
    <w:uiPriority w:val="9"/>
    <w:semiHidden/>
    <w:unhideWhenUsed/>
    <w:qFormat/>
    <w:rsid w:val="00096BAE"/>
    <w:pPr>
      <w:shd w:val="clear" w:color="auto" w:fill="FFFFFF" w:themeFill="background1"/>
      <w:spacing w:after="0" w:line="271" w:lineRule="auto"/>
      <w:outlineLvl w:val="5"/>
    </w:pPr>
    <w:rPr>
      <w:rFonts w:asciiTheme="majorHAnsi" w:eastAsiaTheme="majorEastAsia" w:hAnsiTheme="majorHAnsi" w:cstheme="majorBidi"/>
      <w:b/>
      <w:bCs/>
      <w:noProof w:val="0"/>
      <w:color w:val="595959" w:themeColor="text1" w:themeTint="A6"/>
      <w:spacing w:val="5"/>
      <w:sz w:val="22"/>
    </w:rPr>
  </w:style>
  <w:style w:type="paragraph" w:styleId="Heading7">
    <w:name w:val="heading 7"/>
    <w:basedOn w:val="Normal"/>
    <w:next w:val="Normal"/>
    <w:link w:val="Heading7Char"/>
    <w:uiPriority w:val="9"/>
    <w:semiHidden/>
    <w:unhideWhenUsed/>
    <w:qFormat/>
    <w:rsid w:val="00096BAE"/>
    <w:pPr>
      <w:spacing w:after="0"/>
      <w:outlineLvl w:val="6"/>
    </w:pPr>
    <w:rPr>
      <w:rFonts w:asciiTheme="majorHAnsi" w:eastAsiaTheme="majorEastAsia" w:hAnsiTheme="majorHAnsi" w:cstheme="majorBidi"/>
      <w:b/>
      <w:bCs/>
      <w:i/>
      <w:iCs/>
      <w:noProof w:val="0"/>
      <w:color w:val="5A5A5A" w:themeColor="text1" w:themeTint="A5"/>
      <w:spacing w:val="0"/>
      <w:sz w:val="20"/>
      <w:szCs w:val="20"/>
    </w:rPr>
  </w:style>
  <w:style w:type="paragraph" w:styleId="Heading8">
    <w:name w:val="heading 8"/>
    <w:basedOn w:val="Normal"/>
    <w:next w:val="Normal"/>
    <w:link w:val="Heading8Char"/>
    <w:uiPriority w:val="9"/>
    <w:semiHidden/>
    <w:unhideWhenUsed/>
    <w:qFormat/>
    <w:rsid w:val="00096BAE"/>
    <w:pPr>
      <w:spacing w:after="0"/>
      <w:outlineLvl w:val="7"/>
    </w:pPr>
    <w:rPr>
      <w:rFonts w:asciiTheme="majorHAnsi" w:eastAsiaTheme="majorEastAsia" w:hAnsiTheme="majorHAnsi" w:cstheme="majorBidi"/>
      <w:b/>
      <w:bCs/>
      <w:noProof w:val="0"/>
      <w:color w:val="7F7F7F" w:themeColor="text1" w:themeTint="80"/>
      <w:spacing w:val="0"/>
      <w:sz w:val="20"/>
      <w:szCs w:val="20"/>
    </w:rPr>
  </w:style>
  <w:style w:type="paragraph" w:styleId="Heading9">
    <w:name w:val="heading 9"/>
    <w:basedOn w:val="Normal"/>
    <w:next w:val="Normal"/>
    <w:link w:val="Heading9Char"/>
    <w:uiPriority w:val="9"/>
    <w:semiHidden/>
    <w:unhideWhenUsed/>
    <w:qFormat/>
    <w:rsid w:val="00096BAE"/>
    <w:pPr>
      <w:spacing w:after="0" w:line="271" w:lineRule="auto"/>
      <w:outlineLvl w:val="8"/>
    </w:pPr>
    <w:rPr>
      <w:rFonts w:asciiTheme="majorHAnsi" w:eastAsiaTheme="majorEastAsia" w:hAnsiTheme="majorHAnsi" w:cstheme="majorBidi"/>
      <w:b/>
      <w:bCs/>
      <w:i/>
      <w:iCs/>
      <w:noProof w:val="0"/>
      <w:color w:val="7F7F7F" w:themeColor="text1" w:themeTint="80"/>
      <w:spacing w:val="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096BAE"/>
    <w:pPr>
      <w:spacing w:after="0" w:line="240" w:lineRule="auto"/>
    </w:pPr>
    <w:rPr>
      <w:spacing w:val="0"/>
    </w:rPr>
  </w:style>
  <w:style w:type="character" w:customStyle="1" w:styleId="Heading1Char">
    <w:name w:val="Heading 1 Char"/>
    <w:basedOn w:val="DefaultParagraphFont"/>
    <w:link w:val="Heading1"/>
    <w:uiPriority w:val="9"/>
    <w:rsid w:val="00096BAE"/>
    <w:rPr>
      <w:spacing w:val="5"/>
      <w:sz w:val="36"/>
      <w:szCs w:val="36"/>
      <w:lang w:val="fr-FR"/>
    </w:rPr>
  </w:style>
  <w:style w:type="character" w:customStyle="1" w:styleId="Heading2Char">
    <w:name w:val="Heading 2 Char"/>
    <w:basedOn w:val="DefaultParagraphFont"/>
    <w:link w:val="Heading2"/>
    <w:uiPriority w:val="9"/>
    <w:semiHidden/>
    <w:rsid w:val="00096BAE"/>
    <w:rPr>
      <w:color w:val="404040" w:themeColor="text1" w:themeTint="BF"/>
      <w:spacing w:val="5"/>
      <w:sz w:val="30"/>
      <w:szCs w:val="28"/>
      <w:lang w:val="fr-FR"/>
    </w:rPr>
  </w:style>
  <w:style w:type="character" w:customStyle="1" w:styleId="Heading3Char">
    <w:name w:val="Heading 3 Char"/>
    <w:basedOn w:val="DefaultParagraphFont"/>
    <w:link w:val="Heading3"/>
    <w:uiPriority w:val="9"/>
    <w:semiHidden/>
    <w:rsid w:val="00096BAE"/>
    <w:rPr>
      <w:rFonts w:eastAsiaTheme="minorEastAsia" w:cstheme="minorBidi"/>
      <w:noProof/>
      <w:color w:val="595959" w:themeColor="text1" w:themeTint="A6"/>
      <w:sz w:val="24"/>
      <w:szCs w:val="24"/>
    </w:rPr>
  </w:style>
  <w:style w:type="character" w:customStyle="1" w:styleId="Heading4Char">
    <w:name w:val="Heading 4 Char"/>
    <w:basedOn w:val="DefaultParagraphFont"/>
    <w:link w:val="Heading4"/>
    <w:uiPriority w:val="9"/>
    <w:semiHidden/>
    <w:rsid w:val="00096BAE"/>
    <w:rPr>
      <w:b/>
      <w:bCs/>
      <w:spacing w:val="5"/>
      <w:sz w:val="24"/>
      <w:szCs w:val="24"/>
    </w:rPr>
  </w:style>
  <w:style w:type="character" w:customStyle="1" w:styleId="Heading5Char">
    <w:name w:val="Heading 5 Char"/>
    <w:basedOn w:val="DefaultParagraphFont"/>
    <w:link w:val="Heading5"/>
    <w:uiPriority w:val="9"/>
    <w:semiHidden/>
    <w:rsid w:val="00096BAE"/>
    <w:rPr>
      <w:i/>
      <w:iCs/>
      <w:sz w:val="24"/>
      <w:szCs w:val="24"/>
    </w:rPr>
  </w:style>
  <w:style w:type="character" w:customStyle="1" w:styleId="Heading6Char">
    <w:name w:val="Heading 6 Char"/>
    <w:basedOn w:val="DefaultParagraphFont"/>
    <w:link w:val="Heading6"/>
    <w:uiPriority w:val="9"/>
    <w:semiHidden/>
    <w:rsid w:val="00096BA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096BA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096BAE"/>
    <w:rPr>
      <w:b/>
      <w:bCs/>
      <w:color w:val="7F7F7F" w:themeColor="text1" w:themeTint="80"/>
      <w:sz w:val="20"/>
      <w:szCs w:val="20"/>
    </w:rPr>
  </w:style>
  <w:style w:type="character" w:customStyle="1" w:styleId="Heading9Char">
    <w:name w:val="Heading 9 Char"/>
    <w:basedOn w:val="DefaultParagraphFont"/>
    <w:link w:val="Heading9"/>
    <w:uiPriority w:val="9"/>
    <w:semiHidden/>
    <w:rsid w:val="00096BAE"/>
    <w:rPr>
      <w:b/>
      <w:bCs/>
      <w:i/>
      <w:iCs/>
      <w:color w:val="7F7F7F" w:themeColor="text1" w:themeTint="80"/>
      <w:sz w:val="18"/>
      <w:szCs w:val="18"/>
    </w:rPr>
  </w:style>
  <w:style w:type="paragraph" w:styleId="Title">
    <w:name w:val="Title"/>
    <w:basedOn w:val="Heading1"/>
    <w:next w:val="Normal"/>
    <w:link w:val="TitleChar"/>
    <w:uiPriority w:val="10"/>
    <w:qFormat/>
    <w:rsid w:val="00096BAE"/>
    <w:pPr>
      <w:jc w:val="center"/>
    </w:pPr>
    <w:rPr>
      <w:sz w:val="52"/>
      <w:szCs w:val="52"/>
    </w:rPr>
  </w:style>
  <w:style w:type="character" w:customStyle="1" w:styleId="TitleChar">
    <w:name w:val="Title Char"/>
    <w:basedOn w:val="DefaultParagraphFont"/>
    <w:link w:val="Title"/>
    <w:uiPriority w:val="10"/>
    <w:rsid w:val="00096BAE"/>
    <w:rPr>
      <w:spacing w:val="5"/>
      <w:sz w:val="52"/>
      <w:szCs w:val="52"/>
      <w:lang w:val="fr-FR"/>
    </w:rPr>
  </w:style>
  <w:style w:type="paragraph" w:styleId="Subtitle">
    <w:name w:val="Subtitle"/>
    <w:basedOn w:val="Normal"/>
    <w:next w:val="Normal"/>
    <w:link w:val="SubtitleChar"/>
    <w:uiPriority w:val="11"/>
    <w:qFormat/>
    <w:rsid w:val="00096BAE"/>
    <w:pPr>
      <w:jc w:val="center"/>
    </w:pPr>
    <w:rPr>
      <w:rFonts w:asciiTheme="majorHAnsi" w:eastAsiaTheme="majorEastAsia" w:hAnsiTheme="majorHAnsi" w:cstheme="majorBidi"/>
      <w:i/>
      <w:iCs/>
      <w:noProof w:val="0"/>
      <w:spacing w:val="10"/>
      <w:sz w:val="28"/>
      <w:szCs w:val="28"/>
      <w:lang w:val="fr-FR"/>
    </w:rPr>
  </w:style>
  <w:style w:type="character" w:customStyle="1" w:styleId="SubtitleChar">
    <w:name w:val="Subtitle Char"/>
    <w:basedOn w:val="DefaultParagraphFont"/>
    <w:link w:val="Subtitle"/>
    <w:uiPriority w:val="11"/>
    <w:rsid w:val="00096BAE"/>
    <w:rPr>
      <w:i/>
      <w:iCs/>
      <w:spacing w:val="10"/>
      <w:sz w:val="28"/>
      <w:szCs w:val="28"/>
      <w:lang w:val="fr-FR"/>
    </w:rPr>
  </w:style>
  <w:style w:type="character" w:styleId="Strong">
    <w:name w:val="Strong"/>
    <w:uiPriority w:val="22"/>
    <w:qFormat/>
    <w:rsid w:val="00096BAE"/>
    <w:rPr>
      <w:b/>
      <w:bCs/>
    </w:rPr>
  </w:style>
  <w:style w:type="character" w:styleId="Emphasis">
    <w:name w:val="Emphasis"/>
    <w:uiPriority w:val="20"/>
    <w:qFormat/>
    <w:rsid w:val="00096BAE"/>
    <w:rPr>
      <w:b/>
      <w:bCs/>
      <w:i/>
      <w:iCs/>
      <w:spacing w:val="10"/>
    </w:rPr>
  </w:style>
  <w:style w:type="character" w:customStyle="1" w:styleId="NoSpacingChar">
    <w:name w:val="No Spacing Char"/>
    <w:basedOn w:val="DefaultParagraphFont"/>
    <w:link w:val="NoSpacing"/>
    <w:uiPriority w:val="1"/>
    <w:rsid w:val="00096BAE"/>
    <w:rPr>
      <w:rFonts w:asciiTheme="minorHAnsi" w:eastAsiaTheme="minorEastAsia" w:hAnsiTheme="minorHAnsi" w:cstheme="minorBidi"/>
      <w:noProof/>
      <w:sz w:val="21"/>
    </w:rPr>
  </w:style>
  <w:style w:type="paragraph" w:styleId="ListParagraph">
    <w:name w:val="List Paragraph"/>
    <w:basedOn w:val="Normal"/>
    <w:uiPriority w:val="34"/>
    <w:qFormat/>
    <w:rsid w:val="00096BAE"/>
    <w:pPr>
      <w:ind w:left="720"/>
      <w:contextualSpacing/>
    </w:pPr>
  </w:style>
  <w:style w:type="paragraph" w:styleId="Quote">
    <w:name w:val="Quote"/>
    <w:basedOn w:val="Normal"/>
    <w:next w:val="Normal"/>
    <w:link w:val="QuoteChar"/>
    <w:uiPriority w:val="29"/>
    <w:qFormat/>
    <w:rsid w:val="00096BAE"/>
    <w:rPr>
      <w:rFonts w:asciiTheme="majorHAnsi" w:eastAsiaTheme="majorEastAsia" w:hAnsiTheme="majorHAnsi" w:cstheme="majorBidi"/>
      <w:i/>
      <w:iCs/>
      <w:noProof w:val="0"/>
      <w:spacing w:val="0"/>
      <w:sz w:val="22"/>
    </w:rPr>
  </w:style>
  <w:style w:type="character" w:customStyle="1" w:styleId="QuoteChar">
    <w:name w:val="Quote Char"/>
    <w:basedOn w:val="DefaultParagraphFont"/>
    <w:link w:val="Quote"/>
    <w:uiPriority w:val="29"/>
    <w:rsid w:val="00096BAE"/>
    <w:rPr>
      <w:i/>
      <w:iCs/>
    </w:rPr>
  </w:style>
  <w:style w:type="paragraph" w:styleId="IntenseQuote">
    <w:name w:val="Intense Quote"/>
    <w:basedOn w:val="Normal"/>
    <w:next w:val="Normal"/>
    <w:link w:val="IntenseQuoteChar"/>
    <w:uiPriority w:val="30"/>
    <w:qFormat/>
    <w:rsid w:val="00096BAE"/>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noProof w:val="0"/>
      <w:spacing w:val="0"/>
      <w:sz w:val="22"/>
    </w:rPr>
  </w:style>
  <w:style w:type="character" w:customStyle="1" w:styleId="IntenseQuoteChar">
    <w:name w:val="Intense Quote Char"/>
    <w:basedOn w:val="DefaultParagraphFont"/>
    <w:link w:val="IntenseQuote"/>
    <w:uiPriority w:val="30"/>
    <w:rsid w:val="00096BAE"/>
    <w:rPr>
      <w:i/>
      <w:iCs/>
    </w:rPr>
  </w:style>
  <w:style w:type="character" w:styleId="SubtleEmphasis">
    <w:name w:val="Subtle Emphasis"/>
    <w:uiPriority w:val="19"/>
    <w:qFormat/>
    <w:rsid w:val="00096BAE"/>
    <w:rPr>
      <w:i/>
      <w:iCs/>
    </w:rPr>
  </w:style>
  <w:style w:type="character" w:styleId="IntenseEmphasis">
    <w:name w:val="Intense Emphasis"/>
    <w:uiPriority w:val="21"/>
    <w:qFormat/>
    <w:rsid w:val="00096BAE"/>
    <w:rPr>
      <w:b/>
      <w:bCs/>
      <w:i/>
      <w:iCs/>
    </w:rPr>
  </w:style>
  <w:style w:type="character" w:styleId="SubtleReference">
    <w:name w:val="Subtle Reference"/>
    <w:basedOn w:val="DefaultParagraphFont"/>
    <w:uiPriority w:val="31"/>
    <w:qFormat/>
    <w:rsid w:val="00096BAE"/>
    <w:rPr>
      <w:smallCaps/>
    </w:rPr>
  </w:style>
  <w:style w:type="character" w:styleId="IntenseReference">
    <w:name w:val="Intense Reference"/>
    <w:uiPriority w:val="32"/>
    <w:qFormat/>
    <w:rsid w:val="00096BAE"/>
    <w:rPr>
      <w:b/>
      <w:bCs/>
      <w:smallCaps/>
    </w:rPr>
  </w:style>
  <w:style w:type="character" w:styleId="BookTitle">
    <w:name w:val="Book Title"/>
    <w:basedOn w:val="DefaultParagraphFont"/>
    <w:uiPriority w:val="33"/>
    <w:qFormat/>
    <w:rsid w:val="00096BAE"/>
    <w:rPr>
      <w:i/>
      <w:iCs/>
      <w:smallCaps/>
      <w:spacing w:val="5"/>
    </w:rPr>
  </w:style>
  <w:style w:type="paragraph" w:styleId="TOCHeading">
    <w:name w:val="TOC Heading"/>
    <w:basedOn w:val="Heading1"/>
    <w:next w:val="Normal"/>
    <w:uiPriority w:val="39"/>
    <w:semiHidden/>
    <w:unhideWhenUsed/>
    <w:qFormat/>
    <w:rsid w:val="00096BAE"/>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096BAE"/>
    <w:pPr>
      <w:snapToGrid w:val="0"/>
    </w:pPr>
    <w:rPr>
      <w:rFonts w:asciiTheme="minorHAnsi" w:eastAsiaTheme="minorEastAsia" w:hAnsiTheme="minorHAnsi" w:cstheme="minorBidi"/>
      <w:noProof/>
      <w:spacing w:val="2"/>
      <w:sz w:val="21"/>
    </w:rPr>
  </w:style>
  <w:style w:type="paragraph" w:styleId="Heading1">
    <w:name w:val="heading 1"/>
    <w:next w:val="Heading2"/>
    <w:link w:val="Heading1Char"/>
    <w:uiPriority w:val="9"/>
    <w:qFormat/>
    <w:rsid w:val="00096BAE"/>
    <w:pPr>
      <w:pBdr>
        <w:bottom w:val="single" w:sz="4" w:space="1" w:color="808080" w:themeColor="background1" w:themeShade="80"/>
      </w:pBdr>
      <w:spacing w:before="480" w:after="240"/>
      <w:contextualSpacing/>
      <w:outlineLvl w:val="0"/>
    </w:pPr>
    <w:rPr>
      <w:spacing w:val="5"/>
      <w:sz w:val="36"/>
      <w:szCs w:val="36"/>
      <w:lang w:val="fr-FR"/>
    </w:rPr>
  </w:style>
  <w:style w:type="paragraph" w:styleId="Heading2">
    <w:name w:val="heading 2"/>
    <w:basedOn w:val="Heading1"/>
    <w:link w:val="Heading2Char"/>
    <w:uiPriority w:val="9"/>
    <w:semiHidden/>
    <w:unhideWhenUsed/>
    <w:qFormat/>
    <w:rsid w:val="00096BAE"/>
    <w:pPr>
      <w:pBdr>
        <w:bottom w:val="single" w:sz="4" w:space="1" w:color="A6A6A6" w:themeColor="background1" w:themeShade="A6"/>
      </w:pBdr>
      <w:spacing w:before="360" w:after="160" w:line="271" w:lineRule="auto"/>
      <w:outlineLvl w:val="1"/>
    </w:pPr>
    <w:rPr>
      <w:color w:val="404040" w:themeColor="text1" w:themeTint="BF"/>
      <w:sz w:val="30"/>
      <w:szCs w:val="28"/>
    </w:rPr>
  </w:style>
  <w:style w:type="paragraph" w:styleId="Heading3">
    <w:name w:val="heading 3"/>
    <w:basedOn w:val="Normal"/>
    <w:next w:val="Normal"/>
    <w:link w:val="Heading3Char"/>
    <w:uiPriority w:val="9"/>
    <w:semiHidden/>
    <w:unhideWhenUsed/>
    <w:qFormat/>
    <w:rsid w:val="00096BAE"/>
    <w:pPr>
      <w:pBdr>
        <w:bottom w:val="single" w:sz="4" w:space="2" w:color="BFBFBF" w:themeColor="background1" w:themeShade="BF"/>
      </w:pBdr>
      <w:spacing w:before="280" w:after="240" w:line="240" w:lineRule="auto"/>
      <w:outlineLvl w:val="2"/>
    </w:pPr>
    <w:rPr>
      <w:rFonts w:asciiTheme="majorHAnsi" w:hAnsiTheme="majorHAnsi"/>
      <w:color w:val="595959" w:themeColor="text1" w:themeTint="A6"/>
      <w:spacing w:val="0"/>
      <w:sz w:val="24"/>
      <w:szCs w:val="24"/>
    </w:rPr>
  </w:style>
  <w:style w:type="paragraph" w:styleId="Heading4">
    <w:name w:val="heading 4"/>
    <w:basedOn w:val="Normal"/>
    <w:next w:val="Normal"/>
    <w:link w:val="Heading4Char"/>
    <w:uiPriority w:val="9"/>
    <w:semiHidden/>
    <w:unhideWhenUsed/>
    <w:qFormat/>
    <w:rsid w:val="00096BAE"/>
    <w:pPr>
      <w:spacing w:after="0" w:line="271" w:lineRule="auto"/>
      <w:outlineLvl w:val="3"/>
    </w:pPr>
    <w:rPr>
      <w:rFonts w:asciiTheme="majorHAnsi" w:eastAsiaTheme="majorEastAsia" w:hAnsiTheme="majorHAnsi" w:cstheme="majorBidi"/>
      <w:b/>
      <w:bCs/>
      <w:noProof w:val="0"/>
      <w:spacing w:val="5"/>
      <w:sz w:val="24"/>
      <w:szCs w:val="24"/>
    </w:rPr>
  </w:style>
  <w:style w:type="paragraph" w:styleId="Heading5">
    <w:name w:val="heading 5"/>
    <w:basedOn w:val="Normal"/>
    <w:next w:val="Normal"/>
    <w:link w:val="Heading5Char"/>
    <w:uiPriority w:val="9"/>
    <w:semiHidden/>
    <w:unhideWhenUsed/>
    <w:qFormat/>
    <w:rsid w:val="00096BAE"/>
    <w:pPr>
      <w:spacing w:after="0" w:line="271" w:lineRule="auto"/>
      <w:outlineLvl w:val="4"/>
    </w:pPr>
    <w:rPr>
      <w:rFonts w:asciiTheme="majorHAnsi" w:eastAsiaTheme="majorEastAsia" w:hAnsiTheme="majorHAnsi" w:cstheme="majorBidi"/>
      <w:i/>
      <w:iCs/>
      <w:noProof w:val="0"/>
      <w:spacing w:val="0"/>
      <w:sz w:val="24"/>
      <w:szCs w:val="24"/>
    </w:rPr>
  </w:style>
  <w:style w:type="paragraph" w:styleId="Heading6">
    <w:name w:val="heading 6"/>
    <w:basedOn w:val="Normal"/>
    <w:next w:val="Normal"/>
    <w:link w:val="Heading6Char"/>
    <w:uiPriority w:val="9"/>
    <w:semiHidden/>
    <w:unhideWhenUsed/>
    <w:qFormat/>
    <w:rsid w:val="00096BAE"/>
    <w:pPr>
      <w:shd w:val="clear" w:color="auto" w:fill="FFFFFF" w:themeFill="background1"/>
      <w:spacing w:after="0" w:line="271" w:lineRule="auto"/>
      <w:outlineLvl w:val="5"/>
    </w:pPr>
    <w:rPr>
      <w:rFonts w:asciiTheme="majorHAnsi" w:eastAsiaTheme="majorEastAsia" w:hAnsiTheme="majorHAnsi" w:cstheme="majorBidi"/>
      <w:b/>
      <w:bCs/>
      <w:noProof w:val="0"/>
      <w:color w:val="595959" w:themeColor="text1" w:themeTint="A6"/>
      <w:spacing w:val="5"/>
      <w:sz w:val="22"/>
    </w:rPr>
  </w:style>
  <w:style w:type="paragraph" w:styleId="Heading7">
    <w:name w:val="heading 7"/>
    <w:basedOn w:val="Normal"/>
    <w:next w:val="Normal"/>
    <w:link w:val="Heading7Char"/>
    <w:uiPriority w:val="9"/>
    <w:semiHidden/>
    <w:unhideWhenUsed/>
    <w:qFormat/>
    <w:rsid w:val="00096BAE"/>
    <w:pPr>
      <w:spacing w:after="0"/>
      <w:outlineLvl w:val="6"/>
    </w:pPr>
    <w:rPr>
      <w:rFonts w:asciiTheme="majorHAnsi" w:eastAsiaTheme="majorEastAsia" w:hAnsiTheme="majorHAnsi" w:cstheme="majorBidi"/>
      <w:b/>
      <w:bCs/>
      <w:i/>
      <w:iCs/>
      <w:noProof w:val="0"/>
      <w:color w:val="5A5A5A" w:themeColor="text1" w:themeTint="A5"/>
      <w:spacing w:val="0"/>
      <w:sz w:val="20"/>
      <w:szCs w:val="20"/>
    </w:rPr>
  </w:style>
  <w:style w:type="paragraph" w:styleId="Heading8">
    <w:name w:val="heading 8"/>
    <w:basedOn w:val="Normal"/>
    <w:next w:val="Normal"/>
    <w:link w:val="Heading8Char"/>
    <w:uiPriority w:val="9"/>
    <w:semiHidden/>
    <w:unhideWhenUsed/>
    <w:qFormat/>
    <w:rsid w:val="00096BAE"/>
    <w:pPr>
      <w:spacing w:after="0"/>
      <w:outlineLvl w:val="7"/>
    </w:pPr>
    <w:rPr>
      <w:rFonts w:asciiTheme="majorHAnsi" w:eastAsiaTheme="majorEastAsia" w:hAnsiTheme="majorHAnsi" w:cstheme="majorBidi"/>
      <w:b/>
      <w:bCs/>
      <w:noProof w:val="0"/>
      <w:color w:val="7F7F7F" w:themeColor="text1" w:themeTint="80"/>
      <w:spacing w:val="0"/>
      <w:sz w:val="20"/>
      <w:szCs w:val="20"/>
    </w:rPr>
  </w:style>
  <w:style w:type="paragraph" w:styleId="Heading9">
    <w:name w:val="heading 9"/>
    <w:basedOn w:val="Normal"/>
    <w:next w:val="Normal"/>
    <w:link w:val="Heading9Char"/>
    <w:uiPriority w:val="9"/>
    <w:semiHidden/>
    <w:unhideWhenUsed/>
    <w:qFormat/>
    <w:rsid w:val="00096BAE"/>
    <w:pPr>
      <w:spacing w:after="0" w:line="271" w:lineRule="auto"/>
      <w:outlineLvl w:val="8"/>
    </w:pPr>
    <w:rPr>
      <w:rFonts w:asciiTheme="majorHAnsi" w:eastAsiaTheme="majorEastAsia" w:hAnsiTheme="majorHAnsi" w:cstheme="majorBidi"/>
      <w:b/>
      <w:bCs/>
      <w:i/>
      <w:iCs/>
      <w:noProof w:val="0"/>
      <w:color w:val="7F7F7F" w:themeColor="text1" w:themeTint="80"/>
      <w:spacing w:val="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096BAE"/>
    <w:pPr>
      <w:spacing w:after="0" w:line="240" w:lineRule="auto"/>
    </w:pPr>
    <w:rPr>
      <w:spacing w:val="0"/>
    </w:rPr>
  </w:style>
  <w:style w:type="character" w:customStyle="1" w:styleId="Heading1Char">
    <w:name w:val="Heading 1 Char"/>
    <w:basedOn w:val="DefaultParagraphFont"/>
    <w:link w:val="Heading1"/>
    <w:uiPriority w:val="9"/>
    <w:rsid w:val="00096BAE"/>
    <w:rPr>
      <w:spacing w:val="5"/>
      <w:sz w:val="36"/>
      <w:szCs w:val="36"/>
      <w:lang w:val="fr-FR"/>
    </w:rPr>
  </w:style>
  <w:style w:type="character" w:customStyle="1" w:styleId="Heading2Char">
    <w:name w:val="Heading 2 Char"/>
    <w:basedOn w:val="DefaultParagraphFont"/>
    <w:link w:val="Heading2"/>
    <w:uiPriority w:val="9"/>
    <w:semiHidden/>
    <w:rsid w:val="00096BAE"/>
    <w:rPr>
      <w:color w:val="404040" w:themeColor="text1" w:themeTint="BF"/>
      <w:spacing w:val="5"/>
      <w:sz w:val="30"/>
      <w:szCs w:val="28"/>
      <w:lang w:val="fr-FR"/>
    </w:rPr>
  </w:style>
  <w:style w:type="character" w:customStyle="1" w:styleId="Heading3Char">
    <w:name w:val="Heading 3 Char"/>
    <w:basedOn w:val="DefaultParagraphFont"/>
    <w:link w:val="Heading3"/>
    <w:uiPriority w:val="9"/>
    <w:semiHidden/>
    <w:rsid w:val="00096BAE"/>
    <w:rPr>
      <w:rFonts w:eastAsiaTheme="minorEastAsia" w:cstheme="minorBidi"/>
      <w:noProof/>
      <w:color w:val="595959" w:themeColor="text1" w:themeTint="A6"/>
      <w:sz w:val="24"/>
      <w:szCs w:val="24"/>
    </w:rPr>
  </w:style>
  <w:style w:type="character" w:customStyle="1" w:styleId="Heading4Char">
    <w:name w:val="Heading 4 Char"/>
    <w:basedOn w:val="DefaultParagraphFont"/>
    <w:link w:val="Heading4"/>
    <w:uiPriority w:val="9"/>
    <w:semiHidden/>
    <w:rsid w:val="00096BAE"/>
    <w:rPr>
      <w:b/>
      <w:bCs/>
      <w:spacing w:val="5"/>
      <w:sz w:val="24"/>
      <w:szCs w:val="24"/>
    </w:rPr>
  </w:style>
  <w:style w:type="character" w:customStyle="1" w:styleId="Heading5Char">
    <w:name w:val="Heading 5 Char"/>
    <w:basedOn w:val="DefaultParagraphFont"/>
    <w:link w:val="Heading5"/>
    <w:uiPriority w:val="9"/>
    <w:semiHidden/>
    <w:rsid w:val="00096BAE"/>
    <w:rPr>
      <w:i/>
      <w:iCs/>
      <w:sz w:val="24"/>
      <w:szCs w:val="24"/>
    </w:rPr>
  </w:style>
  <w:style w:type="character" w:customStyle="1" w:styleId="Heading6Char">
    <w:name w:val="Heading 6 Char"/>
    <w:basedOn w:val="DefaultParagraphFont"/>
    <w:link w:val="Heading6"/>
    <w:uiPriority w:val="9"/>
    <w:semiHidden/>
    <w:rsid w:val="00096BA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096BA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096BAE"/>
    <w:rPr>
      <w:b/>
      <w:bCs/>
      <w:color w:val="7F7F7F" w:themeColor="text1" w:themeTint="80"/>
      <w:sz w:val="20"/>
      <w:szCs w:val="20"/>
    </w:rPr>
  </w:style>
  <w:style w:type="character" w:customStyle="1" w:styleId="Heading9Char">
    <w:name w:val="Heading 9 Char"/>
    <w:basedOn w:val="DefaultParagraphFont"/>
    <w:link w:val="Heading9"/>
    <w:uiPriority w:val="9"/>
    <w:semiHidden/>
    <w:rsid w:val="00096BAE"/>
    <w:rPr>
      <w:b/>
      <w:bCs/>
      <w:i/>
      <w:iCs/>
      <w:color w:val="7F7F7F" w:themeColor="text1" w:themeTint="80"/>
      <w:sz w:val="18"/>
      <w:szCs w:val="18"/>
    </w:rPr>
  </w:style>
  <w:style w:type="paragraph" w:styleId="Title">
    <w:name w:val="Title"/>
    <w:basedOn w:val="Heading1"/>
    <w:next w:val="Normal"/>
    <w:link w:val="TitleChar"/>
    <w:uiPriority w:val="10"/>
    <w:qFormat/>
    <w:rsid w:val="00096BAE"/>
    <w:pPr>
      <w:jc w:val="center"/>
    </w:pPr>
    <w:rPr>
      <w:sz w:val="52"/>
      <w:szCs w:val="52"/>
    </w:rPr>
  </w:style>
  <w:style w:type="character" w:customStyle="1" w:styleId="TitleChar">
    <w:name w:val="Title Char"/>
    <w:basedOn w:val="DefaultParagraphFont"/>
    <w:link w:val="Title"/>
    <w:uiPriority w:val="10"/>
    <w:rsid w:val="00096BAE"/>
    <w:rPr>
      <w:spacing w:val="5"/>
      <w:sz w:val="52"/>
      <w:szCs w:val="52"/>
      <w:lang w:val="fr-FR"/>
    </w:rPr>
  </w:style>
  <w:style w:type="paragraph" w:styleId="Subtitle">
    <w:name w:val="Subtitle"/>
    <w:basedOn w:val="Normal"/>
    <w:next w:val="Normal"/>
    <w:link w:val="SubtitleChar"/>
    <w:uiPriority w:val="11"/>
    <w:qFormat/>
    <w:rsid w:val="00096BAE"/>
    <w:pPr>
      <w:jc w:val="center"/>
    </w:pPr>
    <w:rPr>
      <w:rFonts w:asciiTheme="majorHAnsi" w:eastAsiaTheme="majorEastAsia" w:hAnsiTheme="majorHAnsi" w:cstheme="majorBidi"/>
      <w:i/>
      <w:iCs/>
      <w:noProof w:val="0"/>
      <w:spacing w:val="10"/>
      <w:sz w:val="28"/>
      <w:szCs w:val="28"/>
      <w:lang w:val="fr-FR"/>
    </w:rPr>
  </w:style>
  <w:style w:type="character" w:customStyle="1" w:styleId="SubtitleChar">
    <w:name w:val="Subtitle Char"/>
    <w:basedOn w:val="DefaultParagraphFont"/>
    <w:link w:val="Subtitle"/>
    <w:uiPriority w:val="11"/>
    <w:rsid w:val="00096BAE"/>
    <w:rPr>
      <w:i/>
      <w:iCs/>
      <w:spacing w:val="10"/>
      <w:sz w:val="28"/>
      <w:szCs w:val="28"/>
      <w:lang w:val="fr-FR"/>
    </w:rPr>
  </w:style>
  <w:style w:type="character" w:styleId="Strong">
    <w:name w:val="Strong"/>
    <w:uiPriority w:val="22"/>
    <w:qFormat/>
    <w:rsid w:val="00096BAE"/>
    <w:rPr>
      <w:b/>
      <w:bCs/>
    </w:rPr>
  </w:style>
  <w:style w:type="character" w:styleId="Emphasis">
    <w:name w:val="Emphasis"/>
    <w:uiPriority w:val="20"/>
    <w:qFormat/>
    <w:rsid w:val="00096BAE"/>
    <w:rPr>
      <w:b/>
      <w:bCs/>
      <w:i/>
      <w:iCs/>
      <w:spacing w:val="10"/>
    </w:rPr>
  </w:style>
  <w:style w:type="character" w:customStyle="1" w:styleId="NoSpacingChar">
    <w:name w:val="No Spacing Char"/>
    <w:basedOn w:val="DefaultParagraphFont"/>
    <w:link w:val="NoSpacing"/>
    <w:uiPriority w:val="1"/>
    <w:rsid w:val="00096BAE"/>
    <w:rPr>
      <w:rFonts w:asciiTheme="minorHAnsi" w:eastAsiaTheme="minorEastAsia" w:hAnsiTheme="minorHAnsi" w:cstheme="minorBidi"/>
      <w:noProof/>
      <w:sz w:val="21"/>
    </w:rPr>
  </w:style>
  <w:style w:type="paragraph" w:styleId="ListParagraph">
    <w:name w:val="List Paragraph"/>
    <w:basedOn w:val="Normal"/>
    <w:uiPriority w:val="34"/>
    <w:qFormat/>
    <w:rsid w:val="00096BAE"/>
    <w:pPr>
      <w:ind w:left="720"/>
      <w:contextualSpacing/>
    </w:pPr>
  </w:style>
  <w:style w:type="paragraph" w:styleId="Quote">
    <w:name w:val="Quote"/>
    <w:basedOn w:val="Normal"/>
    <w:next w:val="Normal"/>
    <w:link w:val="QuoteChar"/>
    <w:uiPriority w:val="29"/>
    <w:qFormat/>
    <w:rsid w:val="00096BAE"/>
    <w:rPr>
      <w:rFonts w:asciiTheme="majorHAnsi" w:eastAsiaTheme="majorEastAsia" w:hAnsiTheme="majorHAnsi" w:cstheme="majorBidi"/>
      <w:i/>
      <w:iCs/>
      <w:noProof w:val="0"/>
      <w:spacing w:val="0"/>
      <w:sz w:val="22"/>
    </w:rPr>
  </w:style>
  <w:style w:type="character" w:customStyle="1" w:styleId="QuoteChar">
    <w:name w:val="Quote Char"/>
    <w:basedOn w:val="DefaultParagraphFont"/>
    <w:link w:val="Quote"/>
    <w:uiPriority w:val="29"/>
    <w:rsid w:val="00096BAE"/>
    <w:rPr>
      <w:i/>
      <w:iCs/>
    </w:rPr>
  </w:style>
  <w:style w:type="paragraph" w:styleId="IntenseQuote">
    <w:name w:val="Intense Quote"/>
    <w:basedOn w:val="Normal"/>
    <w:next w:val="Normal"/>
    <w:link w:val="IntenseQuoteChar"/>
    <w:uiPriority w:val="30"/>
    <w:qFormat/>
    <w:rsid w:val="00096BAE"/>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noProof w:val="0"/>
      <w:spacing w:val="0"/>
      <w:sz w:val="22"/>
    </w:rPr>
  </w:style>
  <w:style w:type="character" w:customStyle="1" w:styleId="IntenseQuoteChar">
    <w:name w:val="Intense Quote Char"/>
    <w:basedOn w:val="DefaultParagraphFont"/>
    <w:link w:val="IntenseQuote"/>
    <w:uiPriority w:val="30"/>
    <w:rsid w:val="00096BAE"/>
    <w:rPr>
      <w:i/>
      <w:iCs/>
    </w:rPr>
  </w:style>
  <w:style w:type="character" w:styleId="SubtleEmphasis">
    <w:name w:val="Subtle Emphasis"/>
    <w:uiPriority w:val="19"/>
    <w:qFormat/>
    <w:rsid w:val="00096BAE"/>
    <w:rPr>
      <w:i/>
      <w:iCs/>
    </w:rPr>
  </w:style>
  <w:style w:type="character" w:styleId="IntenseEmphasis">
    <w:name w:val="Intense Emphasis"/>
    <w:uiPriority w:val="21"/>
    <w:qFormat/>
    <w:rsid w:val="00096BAE"/>
    <w:rPr>
      <w:b/>
      <w:bCs/>
      <w:i/>
      <w:iCs/>
    </w:rPr>
  </w:style>
  <w:style w:type="character" w:styleId="SubtleReference">
    <w:name w:val="Subtle Reference"/>
    <w:basedOn w:val="DefaultParagraphFont"/>
    <w:uiPriority w:val="31"/>
    <w:qFormat/>
    <w:rsid w:val="00096BAE"/>
    <w:rPr>
      <w:smallCaps/>
    </w:rPr>
  </w:style>
  <w:style w:type="character" w:styleId="IntenseReference">
    <w:name w:val="Intense Reference"/>
    <w:uiPriority w:val="32"/>
    <w:qFormat/>
    <w:rsid w:val="00096BAE"/>
    <w:rPr>
      <w:b/>
      <w:bCs/>
      <w:smallCaps/>
    </w:rPr>
  </w:style>
  <w:style w:type="character" w:styleId="BookTitle">
    <w:name w:val="Book Title"/>
    <w:basedOn w:val="DefaultParagraphFont"/>
    <w:uiPriority w:val="33"/>
    <w:qFormat/>
    <w:rsid w:val="00096BAE"/>
    <w:rPr>
      <w:i/>
      <w:iCs/>
      <w:smallCaps/>
      <w:spacing w:val="5"/>
    </w:rPr>
  </w:style>
  <w:style w:type="paragraph" w:styleId="TOCHeading">
    <w:name w:val="TOC Heading"/>
    <w:basedOn w:val="Heading1"/>
    <w:next w:val="Normal"/>
    <w:uiPriority w:val="39"/>
    <w:semiHidden/>
    <w:unhideWhenUsed/>
    <w:qFormat/>
    <w:rsid w:val="00096BAE"/>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04813">
      <w:bodyDiv w:val="1"/>
      <w:marLeft w:val="0"/>
      <w:marRight w:val="0"/>
      <w:marTop w:val="0"/>
      <w:marBottom w:val="0"/>
      <w:divBdr>
        <w:top w:val="none" w:sz="0" w:space="0" w:color="auto"/>
        <w:left w:val="none" w:sz="0" w:space="0" w:color="auto"/>
        <w:bottom w:val="none" w:sz="0" w:space="0" w:color="auto"/>
        <w:right w:val="none" w:sz="0" w:space="0" w:color="auto"/>
      </w:divBdr>
      <w:divsChild>
        <w:div w:id="143283117">
          <w:marLeft w:val="0"/>
          <w:marRight w:val="0"/>
          <w:marTop w:val="0"/>
          <w:marBottom w:val="0"/>
          <w:divBdr>
            <w:top w:val="none" w:sz="0" w:space="0" w:color="auto"/>
            <w:left w:val="none" w:sz="0" w:space="0" w:color="auto"/>
            <w:bottom w:val="none" w:sz="0" w:space="0" w:color="auto"/>
            <w:right w:val="none" w:sz="0" w:space="0" w:color="auto"/>
          </w:divBdr>
          <w:divsChild>
            <w:div w:id="800459637">
              <w:marLeft w:val="0"/>
              <w:marRight w:val="0"/>
              <w:marTop w:val="0"/>
              <w:marBottom w:val="0"/>
              <w:divBdr>
                <w:top w:val="none" w:sz="0" w:space="0" w:color="auto"/>
                <w:left w:val="none" w:sz="0" w:space="0" w:color="auto"/>
                <w:bottom w:val="none" w:sz="0" w:space="0" w:color="auto"/>
                <w:right w:val="none" w:sz="0" w:space="0" w:color="auto"/>
              </w:divBdr>
              <w:divsChild>
                <w:div w:id="7617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5278">
          <w:marLeft w:val="0"/>
          <w:marRight w:val="0"/>
          <w:marTop w:val="0"/>
          <w:marBottom w:val="0"/>
          <w:divBdr>
            <w:top w:val="none" w:sz="0" w:space="0" w:color="auto"/>
            <w:left w:val="none" w:sz="0" w:space="0" w:color="auto"/>
            <w:bottom w:val="none" w:sz="0" w:space="0" w:color="auto"/>
            <w:right w:val="none" w:sz="0" w:space="0" w:color="auto"/>
          </w:divBdr>
          <w:divsChild>
            <w:div w:id="1653873213">
              <w:marLeft w:val="0"/>
              <w:marRight w:val="0"/>
              <w:marTop w:val="0"/>
              <w:marBottom w:val="60"/>
              <w:divBdr>
                <w:top w:val="none" w:sz="0" w:space="0" w:color="auto"/>
                <w:left w:val="none" w:sz="0" w:space="0" w:color="auto"/>
                <w:bottom w:val="none" w:sz="0" w:space="0" w:color="auto"/>
                <w:right w:val="none" w:sz="0" w:space="0" w:color="auto"/>
              </w:divBdr>
            </w:div>
          </w:divsChild>
        </w:div>
        <w:div w:id="862666132">
          <w:marLeft w:val="0"/>
          <w:marRight w:val="0"/>
          <w:marTop w:val="0"/>
          <w:marBottom w:val="0"/>
          <w:divBdr>
            <w:top w:val="none" w:sz="0" w:space="0" w:color="auto"/>
            <w:left w:val="none" w:sz="0" w:space="0" w:color="auto"/>
            <w:bottom w:val="none" w:sz="0" w:space="0" w:color="auto"/>
            <w:right w:val="none" w:sz="0" w:space="0" w:color="auto"/>
          </w:divBdr>
          <w:divsChild>
            <w:div w:id="1118642346">
              <w:marLeft w:val="0"/>
              <w:marRight w:val="0"/>
              <w:marTop w:val="0"/>
              <w:marBottom w:val="0"/>
              <w:divBdr>
                <w:top w:val="none" w:sz="0" w:space="0" w:color="auto"/>
                <w:left w:val="none" w:sz="0" w:space="0" w:color="auto"/>
                <w:bottom w:val="none" w:sz="0" w:space="0" w:color="auto"/>
                <w:right w:val="none" w:sz="0" w:space="0" w:color="auto"/>
              </w:divBdr>
              <w:divsChild>
                <w:div w:id="9894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2425">
      <w:bodyDiv w:val="1"/>
      <w:marLeft w:val="0"/>
      <w:marRight w:val="0"/>
      <w:marTop w:val="0"/>
      <w:marBottom w:val="0"/>
      <w:divBdr>
        <w:top w:val="none" w:sz="0" w:space="0" w:color="auto"/>
        <w:left w:val="none" w:sz="0" w:space="0" w:color="auto"/>
        <w:bottom w:val="none" w:sz="0" w:space="0" w:color="auto"/>
        <w:right w:val="none" w:sz="0" w:space="0" w:color="auto"/>
      </w:divBdr>
      <w:divsChild>
        <w:div w:id="749473295">
          <w:marLeft w:val="0"/>
          <w:marRight w:val="0"/>
          <w:marTop w:val="0"/>
          <w:marBottom w:val="0"/>
          <w:divBdr>
            <w:top w:val="none" w:sz="0" w:space="0" w:color="auto"/>
            <w:left w:val="none" w:sz="0" w:space="0" w:color="auto"/>
            <w:bottom w:val="none" w:sz="0" w:space="0" w:color="auto"/>
            <w:right w:val="none" w:sz="0" w:space="0" w:color="auto"/>
          </w:divBdr>
          <w:divsChild>
            <w:div w:id="595091944">
              <w:marLeft w:val="0"/>
              <w:marRight w:val="0"/>
              <w:marTop w:val="0"/>
              <w:marBottom w:val="0"/>
              <w:divBdr>
                <w:top w:val="none" w:sz="0" w:space="0" w:color="auto"/>
                <w:left w:val="none" w:sz="0" w:space="0" w:color="auto"/>
                <w:bottom w:val="none" w:sz="0" w:space="0" w:color="auto"/>
                <w:right w:val="none" w:sz="0" w:space="0" w:color="auto"/>
              </w:divBdr>
              <w:divsChild>
                <w:div w:id="19730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80119">
          <w:marLeft w:val="0"/>
          <w:marRight w:val="0"/>
          <w:marTop w:val="0"/>
          <w:marBottom w:val="0"/>
          <w:divBdr>
            <w:top w:val="none" w:sz="0" w:space="0" w:color="auto"/>
            <w:left w:val="none" w:sz="0" w:space="0" w:color="auto"/>
            <w:bottom w:val="none" w:sz="0" w:space="0" w:color="auto"/>
            <w:right w:val="none" w:sz="0" w:space="0" w:color="auto"/>
          </w:divBdr>
          <w:divsChild>
            <w:div w:id="17852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7187">
      <w:bodyDiv w:val="1"/>
      <w:marLeft w:val="0"/>
      <w:marRight w:val="0"/>
      <w:marTop w:val="0"/>
      <w:marBottom w:val="0"/>
      <w:divBdr>
        <w:top w:val="none" w:sz="0" w:space="0" w:color="auto"/>
        <w:left w:val="none" w:sz="0" w:space="0" w:color="auto"/>
        <w:bottom w:val="none" w:sz="0" w:space="0" w:color="auto"/>
        <w:right w:val="none" w:sz="0" w:space="0" w:color="auto"/>
      </w:divBdr>
      <w:divsChild>
        <w:div w:id="1226718969">
          <w:marLeft w:val="0"/>
          <w:marRight w:val="0"/>
          <w:marTop w:val="0"/>
          <w:marBottom w:val="0"/>
          <w:divBdr>
            <w:top w:val="none" w:sz="0" w:space="0" w:color="auto"/>
            <w:left w:val="none" w:sz="0" w:space="0" w:color="auto"/>
            <w:bottom w:val="none" w:sz="0" w:space="0" w:color="auto"/>
            <w:right w:val="none" w:sz="0" w:space="0" w:color="auto"/>
          </w:divBdr>
          <w:divsChild>
            <w:div w:id="2141879550">
              <w:marLeft w:val="0"/>
              <w:marRight w:val="0"/>
              <w:marTop w:val="0"/>
              <w:marBottom w:val="0"/>
              <w:divBdr>
                <w:top w:val="none" w:sz="0" w:space="0" w:color="auto"/>
                <w:left w:val="none" w:sz="0" w:space="0" w:color="auto"/>
                <w:bottom w:val="none" w:sz="0" w:space="0" w:color="auto"/>
                <w:right w:val="none" w:sz="0" w:space="0" w:color="auto"/>
              </w:divBdr>
              <w:divsChild>
                <w:div w:id="1885676540">
                  <w:marLeft w:val="0"/>
                  <w:marRight w:val="0"/>
                  <w:marTop w:val="0"/>
                  <w:marBottom w:val="0"/>
                  <w:divBdr>
                    <w:top w:val="none" w:sz="0" w:space="0" w:color="auto"/>
                    <w:left w:val="none" w:sz="0" w:space="0" w:color="auto"/>
                    <w:bottom w:val="none" w:sz="0" w:space="0" w:color="auto"/>
                    <w:right w:val="none" w:sz="0" w:space="0" w:color="auto"/>
                  </w:divBdr>
                  <w:divsChild>
                    <w:div w:id="1403721365">
                      <w:marLeft w:val="0"/>
                      <w:marRight w:val="0"/>
                      <w:marTop w:val="0"/>
                      <w:marBottom w:val="0"/>
                      <w:divBdr>
                        <w:top w:val="none" w:sz="0" w:space="0" w:color="auto"/>
                        <w:left w:val="none" w:sz="0" w:space="0" w:color="auto"/>
                        <w:bottom w:val="none" w:sz="0" w:space="0" w:color="auto"/>
                        <w:right w:val="none" w:sz="0" w:space="0" w:color="auto"/>
                      </w:divBdr>
                      <w:divsChild>
                        <w:div w:id="1666319486">
                          <w:marLeft w:val="0"/>
                          <w:marRight w:val="0"/>
                          <w:marTop w:val="0"/>
                          <w:marBottom w:val="0"/>
                          <w:divBdr>
                            <w:top w:val="none" w:sz="0" w:space="0" w:color="auto"/>
                            <w:left w:val="none" w:sz="0" w:space="0" w:color="auto"/>
                            <w:bottom w:val="none" w:sz="0" w:space="0" w:color="auto"/>
                            <w:right w:val="none" w:sz="0" w:space="0" w:color="auto"/>
                          </w:divBdr>
                          <w:divsChild>
                            <w:div w:id="12572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154262">
      <w:bodyDiv w:val="1"/>
      <w:marLeft w:val="0"/>
      <w:marRight w:val="0"/>
      <w:marTop w:val="0"/>
      <w:marBottom w:val="0"/>
      <w:divBdr>
        <w:top w:val="none" w:sz="0" w:space="0" w:color="auto"/>
        <w:left w:val="none" w:sz="0" w:space="0" w:color="auto"/>
        <w:bottom w:val="none" w:sz="0" w:space="0" w:color="auto"/>
        <w:right w:val="none" w:sz="0" w:space="0" w:color="auto"/>
      </w:divBdr>
      <w:divsChild>
        <w:div w:id="8341198">
          <w:marLeft w:val="0"/>
          <w:marRight w:val="0"/>
          <w:marTop w:val="0"/>
          <w:marBottom w:val="0"/>
          <w:divBdr>
            <w:top w:val="none" w:sz="0" w:space="0" w:color="auto"/>
            <w:left w:val="none" w:sz="0" w:space="0" w:color="auto"/>
            <w:bottom w:val="none" w:sz="0" w:space="0" w:color="auto"/>
            <w:right w:val="none" w:sz="0" w:space="0" w:color="auto"/>
          </w:divBdr>
          <w:divsChild>
            <w:div w:id="368842223">
              <w:marLeft w:val="0"/>
              <w:marRight w:val="0"/>
              <w:marTop w:val="0"/>
              <w:marBottom w:val="0"/>
              <w:divBdr>
                <w:top w:val="none" w:sz="0" w:space="0" w:color="auto"/>
                <w:left w:val="none" w:sz="0" w:space="0" w:color="auto"/>
                <w:bottom w:val="none" w:sz="0" w:space="0" w:color="auto"/>
                <w:right w:val="none" w:sz="0" w:space="0" w:color="auto"/>
              </w:divBdr>
              <w:divsChild>
                <w:div w:id="34234836">
                  <w:marLeft w:val="0"/>
                  <w:marRight w:val="0"/>
                  <w:marTop w:val="0"/>
                  <w:marBottom w:val="0"/>
                  <w:divBdr>
                    <w:top w:val="none" w:sz="0" w:space="0" w:color="auto"/>
                    <w:left w:val="none" w:sz="0" w:space="0" w:color="auto"/>
                    <w:bottom w:val="none" w:sz="0" w:space="0" w:color="auto"/>
                    <w:right w:val="none" w:sz="0" w:space="0" w:color="auto"/>
                  </w:divBdr>
                  <w:divsChild>
                    <w:div w:id="18384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87686">
          <w:marLeft w:val="0"/>
          <w:marRight w:val="0"/>
          <w:marTop w:val="0"/>
          <w:marBottom w:val="0"/>
          <w:divBdr>
            <w:top w:val="none" w:sz="0" w:space="0" w:color="auto"/>
            <w:left w:val="none" w:sz="0" w:space="0" w:color="auto"/>
            <w:bottom w:val="none" w:sz="0" w:space="0" w:color="auto"/>
            <w:right w:val="none" w:sz="0" w:space="0" w:color="auto"/>
          </w:divBdr>
        </w:div>
        <w:div w:id="541290045">
          <w:marLeft w:val="0"/>
          <w:marRight w:val="0"/>
          <w:marTop w:val="0"/>
          <w:marBottom w:val="0"/>
          <w:divBdr>
            <w:top w:val="none" w:sz="0" w:space="0" w:color="auto"/>
            <w:left w:val="none" w:sz="0" w:space="0" w:color="auto"/>
            <w:bottom w:val="none" w:sz="0" w:space="0" w:color="auto"/>
            <w:right w:val="none" w:sz="0" w:space="0" w:color="auto"/>
          </w:divBdr>
          <w:divsChild>
            <w:div w:id="179853459">
              <w:marLeft w:val="0"/>
              <w:marRight w:val="0"/>
              <w:marTop w:val="0"/>
              <w:marBottom w:val="0"/>
              <w:divBdr>
                <w:top w:val="none" w:sz="0" w:space="0" w:color="auto"/>
                <w:left w:val="none" w:sz="0" w:space="0" w:color="auto"/>
                <w:bottom w:val="none" w:sz="0" w:space="0" w:color="auto"/>
                <w:right w:val="none" w:sz="0" w:space="0" w:color="auto"/>
              </w:divBdr>
              <w:divsChild>
                <w:div w:id="3488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7672">
          <w:marLeft w:val="0"/>
          <w:marRight w:val="0"/>
          <w:marTop w:val="0"/>
          <w:marBottom w:val="0"/>
          <w:divBdr>
            <w:top w:val="none" w:sz="0" w:space="0" w:color="auto"/>
            <w:left w:val="none" w:sz="0" w:space="0" w:color="auto"/>
            <w:bottom w:val="none" w:sz="0" w:space="0" w:color="auto"/>
            <w:right w:val="none" w:sz="0" w:space="0" w:color="auto"/>
          </w:divBdr>
          <w:divsChild>
            <w:div w:id="1799834160">
              <w:marLeft w:val="0"/>
              <w:marRight w:val="0"/>
              <w:marTop w:val="0"/>
              <w:marBottom w:val="0"/>
              <w:divBdr>
                <w:top w:val="none" w:sz="0" w:space="0" w:color="auto"/>
                <w:left w:val="none" w:sz="0" w:space="0" w:color="auto"/>
                <w:bottom w:val="none" w:sz="0" w:space="0" w:color="auto"/>
                <w:right w:val="none" w:sz="0" w:space="0" w:color="auto"/>
              </w:divBdr>
              <w:divsChild>
                <w:div w:id="3872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702">
          <w:marLeft w:val="0"/>
          <w:marRight w:val="0"/>
          <w:marTop w:val="0"/>
          <w:marBottom w:val="0"/>
          <w:divBdr>
            <w:top w:val="none" w:sz="0" w:space="0" w:color="auto"/>
            <w:left w:val="none" w:sz="0" w:space="0" w:color="auto"/>
            <w:bottom w:val="none" w:sz="0" w:space="0" w:color="auto"/>
            <w:right w:val="none" w:sz="0" w:space="0" w:color="auto"/>
          </w:divBdr>
          <w:divsChild>
            <w:div w:id="363558832">
              <w:marLeft w:val="0"/>
              <w:marRight w:val="0"/>
              <w:marTop w:val="0"/>
              <w:marBottom w:val="0"/>
              <w:divBdr>
                <w:top w:val="none" w:sz="0" w:space="0" w:color="auto"/>
                <w:left w:val="none" w:sz="0" w:space="0" w:color="auto"/>
                <w:bottom w:val="none" w:sz="0" w:space="0" w:color="auto"/>
                <w:right w:val="none" w:sz="0" w:space="0" w:color="auto"/>
              </w:divBdr>
              <w:divsChild>
                <w:div w:id="19453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57432">
      <w:bodyDiv w:val="1"/>
      <w:marLeft w:val="0"/>
      <w:marRight w:val="0"/>
      <w:marTop w:val="0"/>
      <w:marBottom w:val="0"/>
      <w:divBdr>
        <w:top w:val="none" w:sz="0" w:space="0" w:color="auto"/>
        <w:left w:val="none" w:sz="0" w:space="0" w:color="auto"/>
        <w:bottom w:val="none" w:sz="0" w:space="0" w:color="auto"/>
        <w:right w:val="none" w:sz="0" w:space="0" w:color="auto"/>
      </w:divBdr>
      <w:divsChild>
        <w:div w:id="341978629">
          <w:marLeft w:val="0"/>
          <w:marRight w:val="0"/>
          <w:marTop w:val="0"/>
          <w:marBottom w:val="0"/>
          <w:divBdr>
            <w:top w:val="none" w:sz="0" w:space="0" w:color="auto"/>
            <w:left w:val="none" w:sz="0" w:space="0" w:color="auto"/>
            <w:bottom w:val="none" w:sz="0" w:space="0" w:color="auto"/>
            <w:right w:val="none" w:sz="0" w:space="0" w:color="auto"/>
          </w:divBdr>
          <w:divsChild>
            <w:div w:id="1901600670">
              <w:marLeft w:val="0"/>
              <w:marRight w:val="0"/>
              <w:marTop w:val="0"/>
              <w:marBottom w:val="0"/>
              <w:divBdr>
                <w:top w:val="none" w:sz="0" w:space="0" w:color="auto"/>
                <w:left w:val="none" w:sz="0" w:space="0" w:color="auto"/>
                <w:bottom w:val="none" w:sz="0" w:space="0" w:color="auto"/>
                <w:right w:val="none" w:sz="0" w:space="0" w:color="auto"/>
              </w:divBdr>
              <w:divsChild>
                <w:div w:id="20148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6665">
          <w:marLeft w:val="0"/>
          <w:marRight w:val="0"/>
          <w:marTop w:val="0"/>
          <w:marBottom w:val="0"/>
          <w:divBdr>
            <w:top w:val="none" w:sz="0" w:space="0" w:color="auto"/>
            <w:left w:val="none" w:sz="0" w:space="0" w:color="auto"/>
            <w:bottom w:val="none" w:sz="0" w:space="0" w:color="auto"/>
            <w:right w:val="none" w:sz="0" w:space="0" w:color="auto"/>
          </w:divBdr>
          <w:divsChild>
            <w:div w:id="275870189">
              <w:marLeft w:val="0"/>
              <w:marRight w:val="0"/>
              <w:marTop w:val="0"/>
              <w:marBottom w:val="0"/>
              <w:divBdr>
                <w:top w:val="none" w:sz="0" w:space="0" w:color="auto"/>
                <w:left w:val="none" w:sz="0" w:space="0" w:color="auto"/>
                <w:bottom w:val="none" w:sz="0" w:space="0" w:color="auto"/>
                <w:right w:val="none" w:sz="0" w:space="0" w:color="auto"/>
              </w:divBdr>
              <w:divsChild>
                <w:div w:id="3103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2784">
          <w:marLeft w:val="0"/>
          <w:marRight w:val="0"/>
          <w:marTop w:val="0"/>
          <w:marBottom w:val="0"/>
          <w:divBdr>
            <w:top w:val="none" w:sz="0" w:space="0" w:color="auto"/>
            <w:left w:val="none" w:sz="0" w:space="0" w:color="auto"/>
            <w:bottom w:val="none" w:sz="0" w:space="0" w:color="auto"/>
            <w:right w:val="none" w:sz="0" w:space="0" w:color="auto"/>
          </w:divBdr>
          <w:divsChild>
            <w:div w:id="1964337981">
              <w:marLeft w:val="0"/>
              <w:marRight w:val="0"/>
              <w:marTop w:val="0"/>
              <w:marBottom w:val="0"/>
              <w:divBdr>
                <w:top w:val="none" w:sz="0" w:space="0" w:color="auto"/>
                <w:left w:val="none" w:sz="0" w:space="0" w:color="auto"/>
                <w:bottom w:val="none" w:sz="0" w:space="0" w:color="auto"/>
                <w:right w:val="none" w:sz="0" w:space="0" w:color="auto"/>
              </w:divBdr>
              <w:divsChild>
                <w:div w:id="115947290">
                  <w:marLeft w:val="0"/>
                  <w:marRight w:val="0"/>
                  <w:marTop w:val="0"/>
                  <w:marBottom w:val="0"/>
                  <w:divBdr>
                    <w:top w:val="none" w:sz="0" w:space="0" w:color="auto"/>
                    <w:left w:val="none" w:sz="0" w:space="0" w:color="auto"/>
                    <w:bottom w:val="none" w:sz="0" w:space="0" w:color="auto"/>
                    <w:right w:val="none" w:sz="0" w:space="0" w:color="auto"/>
                  </w:divBdr>
                  <w:divsChild>
                    <w:div w:id="781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8017">
          <w:marLeft w:val="0"/>
          <w:marRight w:val="0"/>
          <w:marTop w:val="0"/>
          <w:marBottom w:val="0"/>
          <w:divBdr>
            <w:top w:val="none" w:sz="0" w:space="0" w:color="auto"/>
            <w:left w:val="none" w:sz="0" w:space="0" w:color="auto"/>
            <w:bottom w:val="none" w:sz="0" w:space="0" w:color="auto"/>
            <w:right w:val="none" w:sz="0" w:space="0" w:color="auto"/>
          </w:divBdr>
          <w:divsChild>
            <w:div w:id="260139137">
              <w:marLeft w:val="0"/>
              <w:marRight w:val="0"/>
              <w:marTop w:val="0"/>
              <w:marBottom w:val="0"/>
              <w:divBdr>
                <w:top w:val="none" w:sz="0" w:space="0" w:color="auto"/>
                <w:left w:val="none" w:sz="0" w:space="0" w:color="auto"/>
                <w:bottom w:val="none" w:sz="0" w:space="0" w:color="auto"/>
                <w:right w:val="none" w:sz="0" w:space="0" w:color="auto"/>
              </w:divBdr>
              <w:divsChild>
                <w:div w:id="7079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4128">
          <w:marLeft w:val="0"/>
          <w:marRight w:val="0"/>
          <w:marTop w:val="0"/>
          <w:marBottom w:val="0"/>
          <w:divBdr>
            <w:top w:val="none" w:sz="0" w:space="0" w:color="auto"/>
            <w:left w:val="none" w:sz="0" w:space="0" w:color="auto"/>
            <w:bottom w:val="none" w:sz="0" w:space="0" w:color="auto"/>
            <w:right w:val="none" w:sz="0" w:space="0" w:color="auto"/>
          </w:divBdr>
        </w:div>
      </w:divsChild>
    </w:div>
    <w:div w:id="1442994597">
      <w:bodyDiv w:val="1"/>
      <w:marLeft w:val="0"/>
      <w:marRight w:val="0"/>
      <w:marTop w:val="0"/>
      <w:marBottom w:val="0"/>
      <w:divBdr>
        <w:top w:val="none" w:sz="0" w:space="0" w:color="auto"/>
        <w:left w:val="none" w:sz="0" w:space="0" w:color="auto"/>
        <w:bottom w:val="none" w:sz="0" w:space="0" w:color="auto"/>
        <w:right w:val="none" w:sz="0" w:space="0" w:color="auto"/>
      </w:divBdr>
      <w:divsChild>
        <w:div w:id="95178677">
          <w:marLeft w:val="0"/>
          <w:marRight w:val="0"/>
          <w:marTop w:val="0"/>
          <w:marBottom w:val="0"/>
          <w:divBdr>
            <w:top w:val="none" w:sz="0" w:space="0" w:color="auto"/>
            <w:left w:val="none" w:sz="0" w:space="0" w:color="auto"/>
            <w:bottom w:val="none" w:sz="0" w:space="0" w:color="auto"/>
            <w:right w:val="none" w:sz="0" w:space="0" w:color="auto"/>
          </w:divBdr>
          <w:divsChild>
            <w:div w:id="2113357776">
              <w:marLeft w:val="0"/>
              <w:marRight w:val="0"/>
              <w:marTop w:val="0"/>
              <w:marBottom w:val="0"/>
              <w:divBdr>
                <w:top w:val="none" w:sz="0" w:space="0" w:color="auto"/>
                <w:left w:val="none" w:sz="0" w:space="0" w:color="auto"/>
                <w:bottom w:val="none" w:sz="0" w:space="0" w:color="auto"/>
                <w:right w:val="none" w:sz="0" w:space="0" w:color="auto"/>
              </w:divBdr>
              <w:divsChild>
                <w:div w:id="2026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28761">
          <w:marLeft w:val="0"/>
          <w:marRight w:val="0"/>
          <w:marTop w:val="0"/>
          <w:marBottom w:val="0"/>
          <w:divBdr>
            <w:top w:val="none" w:sz="0" w:space="0" w:color="auto"/>
            <w:left w:val="none" w:sz="0" w:space="0" w:color="auto"/>
            <w:bottom w:val="none" w:sz="0" w:space="0" w:color="auto"/>
            <w:right w:val="none" w:sz="0" w:space="0" w:color="auto"/>
          </w:divBdr>
          <w:divsChild>
            <w:div w:id="1860965398">
              <w:marLeft w:val="0"/>
              <w:marRight w:val="0"/>
              <w:marTop w:val="0"/>
              <w:marBottom w:val="0"/>
              <w:divBdr>
                <w:top w:val="none" w:sz="0" w:space="0" w:color="auto"/>
                <w:left w:val="none" w:sz="0" w:space="0" w:color="auto"/>
                <w:bottom w:val="none" w:sz="0" w:space="0" w:color="auto"/>
                <w:right w:val="none" w:sz="0" w:space="0" w:color="auto"/>
              </w:divBdr>
              <w:divsChild>
                <w:div w:id="1805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22742">
          <w:marLeft w:val="0"/>
          <w:marRight w:val="0"/>
          <w:marTop w:val="0"/>
          <w:marBottom w:val="0"/>
          <w:divBdr>
            <w:top w:val="none" w:sz="0" w:space="0" w:color="auto"/>
            <w:left w:val="none" w:sz="0" w:space="0" w:color="auto"/>
            <w:bottom w:val="none" w:sz="0" w:space="0" w:color="auto"/>
            <w:right w:val="none" w:sz="0" w:space="0" w:color="auto"/>
          </w:divBdr>
          <w:divsChild>
            <w:div w:id="1432359486">
              <w:marLeft w:val="0"/>
              <w:marRight w:val="0"/>
              <w:marTop w:val="0"/>
              <w:marBottom w:val="0"/>
              <w:divBdr>
                <w:top w:val="none" w:sz="0" w:space="0" w:color="auto"/>
                <w:left w:val="none" w:sz="0" w:space="0" w:color="auto"/>
                <w:bottom w:val="none" w:sz="0" w:space="0" w:color="auto"/>
                <w:right w:val="none" w:sz="0" w:space="0" w:color="auto"/>
              </w:divBdr>
              <w:divsChild>
                <w:div w:id="9245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2894">
          <w:marLeft w:val="0"/>
          <w:marRight w:val="0"/>
          <w:marTop w:val="0"/>
          <w:marBottom w:val="0"/>
          <w:divBdr>
            <w:top w:val="none" w:sz="0" w:space="0" w:color="auto"/>
            <w:left w:val="none" w:sz="0" w:space="0" w:color="auto"/>
            <w:bottom w:val="none" w:sz="0" w:space="0" w:color="auto"/>
            <w:right w:val="none" w:sz="0" w:space="0" w:color="auto"/>
          </w:divBdr>
        </w:div>
        <w:div w:id="2088914963">
          <w:marLeft w:val="0"/>
          <w:marRight w:val="0"/>
          <w:marTop w:val="0"/>
          <w:marBottom w:val="0"/>
          <w:divBdr>
            <w:top w:val="none" w:sz="0" w:space="0" w:color="auto"/>
            <w:left w:val="none" w:sz="0" w:space="0" w:color="auto"/>
            <w:bottom w:val="none" w:sz="0" w:space="0" w:color="auto"/>
            <w:right w:val="none" w:sz="0" w:space="0" w:color="auto"/>
          </w:divBdr>
          <w:divsChild>
            <w:div w:id="435487651">
              <w:marLeft w:val="0"/>
              <w:marRight w:val="0"/>
              <w:marTop w:val="0"/>
              <w:marBottom w:val="0"/>
              <w:divBdr>
                <w:top w:val="none" w:sz="0" w:space="0" w:color="auto"/>
                <w:left w:val="none" w:sz="0" w:space="0" w:color="auto"/>
                <w:bottom w:val="none" w:sz="0" w:space="0" w:color="auto"/>
                <w:right w:val="none" w:sz="0" w:space="0" w:color="auto"/>
              </w:divBdr>
              <w:divsChild>
                <w:div w:id="15383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10662">
      <w:bodyDiv w:val="1"/>
      <w:marLeft w:val="0"/>
      <w:marRight w:val="0"/>
      <w:marTop w:val="0"/>
      <w:marBottom w:val="0"/>
      <w:divBdr>
        <w:top w:val="none" w:sz="0" w:space="0" w:color="auto"/>
        <w:left w:val="none" w:sz="0" w:space="0" w:color="auto"/>
        <w:bottom w:val="none" w:sz="0" w:space="0" w:color="auto"/>
        <w:right w:val="none" w:sz="0" w:space="0" w:color="auto"/>
      </w:divBdr>
      <w:divsChild>
        <w:div w:id="392238479">
          <w:marLeft w:val="0"/>
          <w:marRight w:val="0"/>
          <w:marTop w:val="0"/>
          <w:marBottom w:val="0"/>
          <w:divBdr>
            <w:top w:val="none" w:sz="0" w:space="0" w:color="auto"/>
            <w:left w:val="none" w:sz="0" w:space="0" w:color="auto"/>
            <w:bottom w:val="none" w:sz="0" w:space="0" w:color="auto"/>
            <w:right w:val="none" w:sz="0" w:space="0" w:color="auto"/>
          </w:divBdr>
          <w:divsChild>
            <w:div w:id="1199703054">
              <w:marLeft w:val="0"/>
              <w:marRight w:val="0"/>
              <w:marTop w:val="0"/>
              <w:marBottom w:val="0"/>
              <w:divBdr>
                <w:top w:val="none" w:sz="0" w:space="0" w:color="auto"/>
                <w:left w:val="none" w:sz="0" w:space="0" w:color="auto"/>
                <w:bottom w:val="none" w:sz="0" w:space="0" w:color="auto"/>
                <w:right w:val="none" w:sz="0" w:space="0" w:color="auto"/>
              </w:divBdr>
              <w:divsChild>
                <w:div w:id="18689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3024">
          <w:marLeft w:val="0"/>
          <w:marRight w:val="0"/>
          <w:marTop w:val="0"/>
          <w:marBottom w:val="0"/>
          <w:divBdr>
            <w:top w:val="none" w:sz="0" w:space="0" w:color="auto"/>
            <w:left w:val="none" w:sz="0" w:space="0" w:color="auto"/>
            <w:bottom w:val="none" w:sz="0" w:space="0" w:color="auto"/>
            <w:right w:val="none" w:sz="0" w:space="0" w:color="auto"/>
          </w:divBdr>
          <w:divsChild>
            <w:div w:id="1703701597">
              <w:marLeft w:val="0"/>
              <w:marRight w:val="0"/>
              <w:marTop w:val="0"/>
              <w:marBottom w:val="0"/>
              <w:divBdr>
                <w:top w:val="none" w:sz="0" w:space="0" w:color="auto"/>
                <w:left w:val="none" w:sz="0" w:space="0" w:color="auto"/>
                <w:bottom w:val="none" w:sz="0" w:space="0" w:color="auto"/>
                <w:right w:val="none" w:sz="0" w:space="0" w:color="auto"/>
              </w:divBdr>
              <w:divsChild>
                <w:div w:id="3866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ternational">
      <a:majorFont>
        <a:latin typeface="Californian FB"/>
        <a:ea typeface="IPAexMincho"/>
        <a:cs typeface="Calibri"/>
      </a:majorFont>
      <a:minorFont>
        <a:latin typeface="Calibri"/>
        <a:ea typeface="IPAexGothic"/>
        <a:cs typeface="Taho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28165</TotalTime>
  <Pages>1</Pages>
  <Words>1219</Words>
  <Characters>6951</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Feedback from CD-i Discord Server</vt:lpstr>
    </vt:vector>
  </TitlesOfParts>
  <Company/>
  <LinksUpToDate>false</LinksUpToDate>
  <CharactersWithSpaces>8154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Oussama Lechkar</dc:creator>
  <cp:lastModifiedBy>Oussama Lechkar</cp:lastModifiedBy>
  <cp:revision>5</cp:revision>
  <dcterms:created xsi:type="dcterms:W3CDTF">2026-04-22T23:16:00Z</dcterms:created>
  <dcterms:modified xsi:type="dcterms:W3CDTF">2026-05-17T21:36:00Z</dcterms:modified>
</cp:coreProperties>
</file>