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ambria" w:hAnsi="Cambria" w:eastAsia="Cambria" w:cs="Cambria"/>
          <w:b/>
          <w:bCs/>
          <w:sz w:val="36"/>
          <w:szCs w:val="36"/>
          <w:highlight w:val="none"/>
        </w:rPr>
      </w:pPr>
      <w:r>
        <w:rPr>
          <w:rFonts w:ascii="Cambria" w:hAnsi="Cambria" w:eastAsia="Cambria" w:cs="Cambria"/>
          <w:b/>
          <w:bCs/>
          <w:sz w:val="36"/>
          <w:szCs w:val="36"/>
        </w:rPr>
        <w:t xml:space="preserve">La consultante quiere saber si obtendr</w:t>
      </w:r>
      <w:r>
        <w:rPr>
          <w:rFonts w:ascii="Cambria" w:hAnsi="Cambria" w:eastAsia="Cambria" w:cs="Cambria"/>
          <w:b/>
          <w:bCs/>
          <w:sz w:val="36"/>
          <w:szCs w:val="36"/>
        </w:rPr>
        <w:t xml:space="preserve">á alg</w:t>
      </w:r>
      <w:r>
        <w:rPr>
          <w:rFonts w:ascii="Cambria" w:hAnsi="Cambria" w:eastAsia="Cambria" w:cs="Cambria"/>
          <w:b/>
          <w:bCs/>
          <w:sz w:val="36"/>
          <w:szCs w:val="36"/>
        </w:rPr>
        <w:t xml:space="preserve">ún premio en el concurso de pintura, al cual se present</w:t>
      </w:r>
      <w:r>
        <w:rPr>
          <w:rFonts w:ascii="Cambria" w:hAnsi="Cambria" w:eastAsia="Cambria" w:cs="Cambria"/>
          <w:b/>
          <w:bCs/>
          <w:sz w:val="36"/>
          <w:szCs w:val="36"/>
        </w:rPr>
        <w:t xml:space="preserve">ó. </w:t>
      </w:r>
      <w:r>
        <w:rPr>
          <w:rFonts w:ascii="Cambria" w:hAnsi="Cambria" w:eastAsia="Cambria" w:cs="Cambria"/>
          <w:b/>
          <w:bCs/>
          <w:sz w:val="36"/>
          <w:szCs w:val="36"/>
        </w:rPr>
      </w:r>
    </w:p>
    <w:p>
      <w:pPr>
        <w:pBdr/>
        <w:spacing/>
        <w:ind/>
        <w:jc w:val="center"/>
        <w:rPr>
          <w:rFonts w:ascii="Cambria" w:hAnsi="Cambria" w:eastAsia="Cambria" w:cs="Cambria"/>
          <w:b/>
          <w:bCs/>
          <w:sz w:val="36"/>
          <w:szCs w:val="36"/>
          <w:highlight w:val="none"/>
        </w:rPr>
      </w:pPr>
      <w:r>
        <w:rPr>
          <w:rFonts w:ascii="Cambria" w:hAnsi="Cambria" w:eastAsia="Cambria" w:cs="Cambria"/>
          <w:b/>
          <w:bCs/>
          <w:sz w:val="36"/>
          <w:szCs w:val="36"/>
          <w:highlight w:val="none"/>
        </w:rPr>
        <w:t xml:space="preserve">3 feb 2024, 16:29:50 hs., Berl</w:t>
      </w:r>
      <w:r>
        <w:rPr>
          <w:rFonts w:ascii="Cambria" w:hAnsi="Cambria" w:eastAsia="Cambria" w:cs="Cambria"/>
          <w:b/>
          <w:bCs/>
          <w:sz w:val="36"/>
          <w:szCs w:val="36"/>
          <w:highlight w:val="none"/>
        </w:rPr>
        <w:t xml:space="preserve">ín</w:t>
      </w:r>
      <w:r>
        <w:rPr>
          <w:rFonts w:ascii="Cambria" w:hAnsi="Cambria" w:cs="Cambria"/>
          <w:b/>
          <w:bCs/>
          <w:sz w:val="36"/>
          <w:szCs w:val="36"/>
        </w:rPr>
      </w:r>
    </w:p>
    <w:p>
      <w:pPr>
        <w:pBdr/>
        <w:spacing/>
        <w:ind/>
        <w:rPr>
          <w:rFonts w:ascii="Cambria" w:hAnsi="Cambria" w:eastAsia="Cambria" w:cs="Cambria"/>
          <w:sz w:val="36"/>
          <w:szCs w:val="36"/>
          <w:highlight w:val="none"/>
        </w:rPr>
      </w:pPr>
      <w:r>
        <w:rPr>
          <w:rFonts w:ascii="Cambria" w:hAnsi="Cambria" w:eastAsia="Cambria" w:cs="Cambria"/>
          <w:sz w:val="36"/>
          <w:szCs w:val="36"/>
          <w:highlight w:val="none"/>
        </w:rPr>
      </w:r>
      <w:r>
        <w:rPr>
          <w:rFonts w:ascii="Cambria" w:hAnsi="Cambria" w:eastAsia="Cambria" w:cs="Cambria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Cambria" w:hAnsi="Cambria" w:eastAsia="Cambria" w:cs="Cambria"/>
          <w:sz w:val="36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185" cy="53431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792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343184" cy="5343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0.72pt;height:420.7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Cambria" w:hAnsi="Cambria" w:eastAsia="Cambria" w:cs="Cambria"/>
          <w:sz w:val="36"/>
          <w:szCs w:val="36"/>
          <w:highlight w:val="none"/>
        </w:rPr>
      </w:r>
      <w:r/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Es la hora planetaria de </w:t>
      </w:r>
      <w:r>
        <w:rPr>
          <w:b/>
          <w:bCs/>
          <w:sz w:val="32"/>
          <w:szCs w:val="32"/>
          <w:highlight w:val="none"/>
        </w:rPr>
        <w:t xml:space="preserve">Venus</w:t>
      </w:r>
      <w:r>
        <w:rPr>
          <w:sz w:val="32"/>
          <w:szCs w:val="32"/>
          <w:highlight w:val="none"/>
        </w:rPr>
        <w:t xml:space="preserve">, por triplicidades no es radical, pero la pregunta se refiere a un tema art</w:t>
      </w:r>
      <w:r>
        <w:rPr>
          <w:sz w:val="32"/>
          <w:szCs w:val="32"/>
          <w:highlight w:val="none"/>
        </w:rPr>
        <w:t xml:space="preserve">ístico, que es el </w:t>
      </w:r>
      <w:r>
        <w:rPr>
          <w:sz w:val="32"/>
          <w:szCs w:val="32"/>
          <w:highlight w:val="none"/>
        </w:rPr>
        <w:t xml:space="preserve">área regida por Venus, que adem</w:t>
      </w:r>
      <w:r>
        <w:rPr>
          <w:sz w:val="32"/>
          <w:szCs w:val="32"/>
          <w:highlight w:val="none"/>
        </w:rPr>
        <w:t xml:space="preserve">ás hace una conjunci</w:t>
      </w:r>
      <w:r>
        <w:rPr>
          <w:sz w:val="32"/>
          <w:szCs w:val="32"/>
          <w:highlight w:val="none"/>
        </w:rPr>
        <w:t xml:space="preserve">ón partil al IC de la consultante y una cuadratura partil a su conjunci</w:t>
      </w:r>
      <w:r>
        <w:rPr>
          <w:sz w:val="32"/>
          <w:szCs w:val="32"/>
          <w:highlight w:val="none"/>
        </w:rPr>
        <w:t xml:space="preserve">ón natal Venus/Neptuno.</w:t>
      </w:r>
      <w:r>
        <w:rPr>
          <w:sz w:val="32"/>
          <w:szCs w:val="32"/>
          <w:highlight w:val="none"/>
        </w:rPr>
      </w:r>
      <w:r>
        <w:rPr>
          <w:rFonts w:ascii="Cambria" w:hAnsi="Cambria" w:cs="Cambria"/>
          <w:sz w:val="32"/>
          <w:szCs w:val="32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Creo que esto hace que la carta sea radical. 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La consultante es el Sol, en detrimento a 14º de Acuario, angular en la C7.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La obra de arte, la pintura presentada, es J</w:t>
      </w:r>
      <w:r>
        <w:rPr>
          <w:sz w:val="32"/>
          <w:szCs w:val="32"/>
          <w:highlight w:val="none"/>
        </w:rPr>
        <w:t xml:space="preserve">úpiter, rC5 y emplazado en la C10, del premio, peregrino a 7º de Tauro.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El premio es Marte, exaltado a 22º de Capricornio, en la C6.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Regente del premio y del Sol, es Saturno en Piscis, en la C8.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Entre el Sol y J</w:t>
      </w:r>
      <w:r>
        <w:rPr>
          <w:sz w:val="32"/>
          <w:szCs w:val="32"/>
          <w:highlight w:val="none"/>
        </w:rPr>
        <w:t xml:space="preserve">úpiter hay una cuadratura separativa, sin recepci</w:t>
      </w:r>
      <w:r>
        <w:rPr>
          <w:sz w:val="32"/>
          <w:szCs w:val="32"/>
          <w:highlight w:val="none"/>
        </w:rPr>
        <w:t xml:space="preserve">ón.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Entre el Sol y Marte no hay contactos.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J</w:t>
      </w:r>
      <w:r>
        <w:rPr>
          <w:sz w:val="32"/>
          <w:szCs w:val="32"/>
          <w:highlight w:val="none"/>
        </w:rPr>
        <w:t xml:space="preserve">úpiter aplica a una cuadratura al ASC.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La Luna, ca</w:t>
      </w:r>
      <w:r>
        <w:rPr>
          <w:sz w:val="32"/>
          <w:szCs w:val="32"/>
          <w:highlight w:val="none"/>
        </w:rPr>
        <w:t xml:space="preserve">ída a 22º de Escorpio, angular en la C4, est</w:t>
      </w:r>
      <w:r>
        <w:rPr>
          <w:sz w:val="32"/>
          <w:szCs w:val="32"/>
          <w:highlight w:val="none"/>
        </w:rPr>
        <w:t xml:space="preserve">á saliendo de un sextil a Venus; una cuadratura al Sol; aplica a un sextil a Marte, que la recibe; un tr</w:t>
      </w:r>
      <w:r>
        <w:rPr>
          <w:sz w:val="32"/>
          <w:szCs w:val="32"/>
          <w:highlight w:val="none"/>
        </w:rPr>
        <w:t xml:space="preserve">ígono a Neptuno, en la C9; </w:t>
      </w:r>
      <w:r>
        <w:rPr>
          <w:sz w:val="32"/>
          <w:szCs w:val="32"/>
          <w:highlight w:val="none"/>
        </w:rPr>
        <w:t xml:space="preserve">otro sextil a Mercurio, sin recepci</w:t>
      </w:r>
      <w:r>
        <w:rPr>
          <w:sz w:val="32"/>
          <w:szCs w:val="32"/>
          <w:highlight w:val="none"/>
        </w:rPr>
        <w:t xml:space="preserve">ón, en la C6, rC2 y cuando cambie de signo a Sagitario, quedar</w:t>
      </w:r>
      <w:r>
        <w:rPr>
          <w:sz w:val="32"/>
          <w:szCs w:val="32"/>
          <w:highlight w:val="none"/>
        </w:rPr>
        <w:t xml:space="preserve">á en el orbe de una cuadratura a Saturno, en la C8.</w:t>
      </w:r>
      <w:r>
        <w:rPr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ascii="Cambria" w:hAnsi="Cambria" w:cs="Cambria"/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2024-02-04T00:35:51Z</dcterms:modified>
</cp:coreProperties>
</file>