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F3AF2" w14:textId="77777777" w:rsidR="00E540E7" w:rsidRDefault="00173D01">
      <w:pPr>
        <w:spacing w:after="520"/>
        <w:jc w:val="center"/>
      </w:pPr>
      <w:bookmarkStart w:id="0" w:name="profesores-y-materias-del-proyecto"/>
      <w:r>
        <w:rPr>
          <w:noProof/>
        </w:rPr>
        <w:drawing>
          <wp:inline distT="0" distB="0" distL="0" distR="0" wp14:anchorId="03D8E542" wp14:editId="32DFB4AC">
            <wp:extent cx="5220000" cy="425654"/>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5220000" cy="425654"/>
                    </a:xfrm>
                    <a:prstGeom prst="rect">
                      <a:avLst/>
                    </a:prstGeom>
                  </pic:spPr>
                </pic:pic>
              </a:graphicData>
            </a:graphic>
          </wp:inline>
        </w:drawing>
      </w:r>
    </w:p>
    <w:p w14:paraId="60753718" w14:textId="77777777" w:rsidR="00E540E7" w:rsidRDefault="00173D01">
      <w:pPr>
        <w:spacing w:after="200"/>
        <w:jc w:val="center"/>
      </w:pPr>
      <w:r>
        <w:rPr>
          <w:b/>
          <w:color w:val="630038"/>
          <w:sz w:val="30"/>
        </w:rPr>
        <w:t>UNIVERSIDAD NACIONAL ROSARIO CASTELLANOS</w:t>
      </w:r>
    </w:p>
    <w:p w14:paraId="0BCF841D" w14:textId="77777777" w:rsidR="00E540E7" w:rsidRDefault="00173D01">
      <w:pPr>
        <w:spacing w:after="520"/>
        <w:jc w:val="center"/>
      </w:pPr>
      <w:r>
        <w:rPr>
          <w:b/>
          <w:color w:val="595959"/>
          <w:sz w:val="21"/>
        </w:rPr>
        <w:t>LICENCIATURA EN CIENCIA DE DATOS PARA NEGOCIOS</w:t>
      </w:r>
    </w:p>
    <w:p w14:paraId="330C11B2" w14:textId="77777777" w:rsidR="00E540E7" w:rsidRDefault="00173D01">
      <w:pPr>
        <w:spacing w:after="200"/>
        <w:jc w:val="center"/>
      </w:pPr>
      <w:r>
        <w:rPr>
          <w:b/>
          <w:color w:val="630038"/>
          <w:sz w:val="38"/>
        </w:rPr>
        <w:t>TORRE DEL CARIBE: CAMPAÑA PUBLICITARIA INTELIGENTE PARA REDISTRIBUIR EL TURISMO HACIA EL SUR DE QUINTANA ROO</w:t>
      </w:r>
    </w:p>
    <w:p w14:paraId="710FA63D" w14:textId="77777777" w:rsidR="00E540E7" w:rsidRDefault="00173D01">
      <w:pPr>
        <w:spacing w:after="440"/>
        <w:jc w:val="center"/>
      </w:pPr>
      <w:r>
        <w:rPr>
          <w:color w:val="595959"/>
          <w:sz w:val="24"/>
        </w:rPr>
        <w:t>Documento técnico: cómo funciona cada modelo, fórmula por fórmula, con ejemplos resueltos con nuestros datos</w:t>
      </w:r>
    </w:p>
    <w:p w14:paraId="0069646E" w14:textId="77777777" w:rsidR="00E540E7" w:rsidRDefault="00173D01">
      <w:pPr>
        <w:spacing w:after="280"/>
        <w:jc w:val="center"/>
      </w:pPr>
      <w:r>
        <w:rPr>
          <w:b/>
          <w:color w:val="630038"/>
          <w:sz w:val="28"/>
        </w:rPr>
        <w:t>EQUIPO  -  2</w:t>
      </w:r>
    </w:p>
    <w:tbl>
      <w:tblPr>
        <w:tblStyle w:val="Table"/>
        <w:tblW w:w="9000" w:type="dxa"/>
        <w:jc w:val="center"/>
        <w:tblBorders>
          <w:top w:val="single" w:sz="6" w:space="0" w:color="D9D9D9"/>
          <w:left w:val="nil"/>
          <w:bottom w:val="single" w:sz="6" w:space="0" w:color="D9D9D9"/>
          <w:right w:val="nil"/>
          <w:insideH w:val="single" w:sz="6" w:space="0" w:color="D9D9D9"/>
          <w:insideV w:val="nil"/>
        </w:tblBorders>
        <w:tblLayout w:type="fixed"/>
        <w:tblCellMar>
          <w:top w:w="90" w:type="dxa"/>
          <w:left w:w="110" w:type="dxa"/>
          <w:bottom w:w="90" w:type="dxa"/>
          <w:right w:w="110" w:type="dxa"/>
        </w:tblCellMar>
        <w:tblLook w:val="04A0" w:firstRow="1" w:lastRow="0" w:firstColumn="1" w:lastColumn="0" w:noHBand="0" w:noVBand="1"/>
      </w:tblPr>
      <w:tblGrid>
        <w:gridCol w:w="4500"/>
        <w:gridCol w:w="4500"/>
      </w:tblGrid>
      <w:tr w:rsidR="00E540E7" w14:paraId="074AF11B" w14:textId="77777777" w:rsidTr="00E540E7">
        <w:trPr>
          <w:cnfStyle w:val="100000000000" w:firstRow="1" w:lastRow="0" w:firstColumn="0" w:lastColumn="0" w:oddVBand="0" w:evenVBand="0" w:oddHBand="0" w:evenHBand="0" w:firstRowFirstColumn="0" w:firstRowLastColumn="0" w:lastRowFirstColumn="0" w:lastRowLastColumn="0"/>
          <w:trHeight w:val="510"/>
          <w:jc w:val="center"/>
        </w:trPr>
        <w:tc>
          <w:tcPr>
            <w:tcW w:w="9000" w:type="dxa"/>
            <w:gridSpan w:val="2"/>
            <w:shd w:val="clear" w:color="auto" w:fill="630038"/>
          </w:tcPr>
          <w:p w14:paraId="663E8396" w14:textId="77777777" w:rsidR="00E540E7" w:rsidRDefault="00E540E7"/>
        </w:tc>
      </w:tr>
      <w:tr w:rsidR="00E540E7" w14:paraId="2850C6E2" w14:textId="77777777" w:rsidTr="00E540E7">
        <w:trPr>
          <w:jc w:val="center"/>
        </w:trPr>
        <w:tc>
          <w:tcPr>
            <w:tcW w:w="4500" w:type="dxa"/>
            <w:vAlign w:val="center"/>
          </w:tcPr>
          <w:p w14:paraId="611051FA" w14:textId="77777777" w:rsidR="00E540E7" w:rsidRDefault="00173D01">
            <w:pPr>
              <w:spacing w:after="0"/>
            </w:pPr>
            <w:r>
              <w:rPr>
                <w:b/>
                <w:sz w:val="20"/>
              </w:rPr>
              <w:t>Tutor:</w:t>
            </w:r>
          </w:p>
        </w:tc>
        <w:tc>
          <w:tcPr>
            <w:tcW w:w="4500" w:type="dxa"/>
          </w:tcPr>
          <w:p w14:paraId="4A25D45D" w14:textId="77777777" w:rsidR="00E540E7" w:rsidRDefault="00173D01">
            <w:pPr>
              <w:spacing w:after="0"/>
            </w:pPr>
            <w:r>
              <w:rPr>
                <w:sz w:val="20"/>
              </w:rPr>
              <w:t>Carlos Orozco Rocha</w:t>
            </w:r>
          </w:p>
        </w:tc>
      </w:tr>
      <w:tr w:rsidR="00E540E7" w14:paraId="519D8EF8" w14:textId="77777777" w:rsidTr="00E540E7">
        <w:trPr>
          <w:jc w:val="center"/>
        </w:trPr>
        <w:tc>
          <w:tcPr>
            <w:tcW w:w="4500" w:type="dxa"/>
            <w:vAlign w:val="center"/>
          </w:tcPr>
          <w:p w14:paraId="3DEA9070" w14:textId="77777777" w:rsidR="00E540E7" w:rsidRDefault="00173D01">
            <w:pPr>
              <w:spacing w:after="0"/>
            </w:pPr>
            <w:r>
              <w:rPr>
                <w:b/>
                <w:sz w:val="20"/>
              </w:rPr>
              <w:t>Alumnos</w:t>
            </w:r>
          </w:p>
        </w:tc>
        <w:tc>
          <w:tcPr>
            <w:tcW w:w="4500" w:type="dxa"/>
          </w:tcPr>
          <w:p w14:paraId="6AB3E556" w14:textId="77777777" w:rsidR="00E540E7" w:rsidRDefault="00173D01">
            <w:pPr>
              <w:spacing w:after="0"/>
            </w:pPr>
            <w:r>
              <w:rPr>
                <w:sz w:val="20"/>
              </w:rPr>
              <w:t>Brandon Uriel García Sánchez</w:t>
            </w:r>
          </w:p>
          <w:p w14:paraId="12720D7B" w14:textId="77777777" w:rsidR="00E540E7" w:rsidRDefault="00173D01">
            <w:pPr>
              <w:spacing w:after="0"/>
            </w:pPr>
            <w:r>
              <w:rPr>
                <w:sz w:val="20"/>
              </w:rPr>
              <w:t>Enrique González Ortega</w:t>
            </w:r>
          </w:p>
          <w:p w14:paraId="3C7BD71D" w14:textId="77777777" w:rsidR="00E540E7" w:rsidRDefault="00173D01">
            <w:pPr>
              <w:spacing w:after="0"/>
            </w:pPr>
            <w:r>
              <w:rPr>
                <w:sz w:val="20"/>
              </w:rPr>
              <w:t>Jesús Ramírez Isidro</w:t>
            </w:r>
          </w:p>
          <w:p w14:paraId="75F84C8C" w14:textId="77777777" w:rsidR="00E540E7" w:rsidRDefault="00173D01">
            <w:pPr>
              <w:spacing w:after="0"/>
            </w:pPr>
            <w:r>
              <w:rPr>
                <w:sz w:val="20"/>
              </w:rPr>
              <w:t>Maribel Mondragón Mercado</w:t>
            </w:r>
          </w:p>
        </w:tc>
      </w:tr>
      <w:tr w:rsidR="00E540E7" w14:paraId="588A42E7" w14:textId="77777777" w:rsidTr="00E540E7">
        <w:trPr>
          <w:jc w:val="center"/>
        </w:trPr>
        <w:tc>
          <w:tcPr>
            <w:tcW w:w="4500" w:type="dxa"/>
            <w:vAlign w:val="center"/>
          </w:tcPr>
          <w:p w14:paraId="2482A087" w14:textId="77777777" w:rsidR="00E540E7" w:rsidRDefault="00173D01">
            <w:pPr>
              <w:spacing w:after="0"/>
            </w:pPr>
            <w:r>
              <w:rPr>
                <w:b/>
                <w:sz w:val="20"/>
              </w:rPr>
              <w:t>Grupo</w:t>
            </w:r>
          </w:p>
        </w:tc>
        <w:tc>
          <w:tcPr>
            <w:tcW w:w="4500" w:type="dxa"/>
          </w:tcPr>
          <w:p w14:paraId="42552C1E" w14:textId="77777777" w:rsidR="00E540E7" w:rsidRDefault="00173D01">
            <w:pPr>
              <w:spacing w:after="0"/>
            </w:pPr>
            <w:r>
              <w:rPr>
                <w:sz w:val="20"/>
              </w:rPr>
              <w:t>PHLCDN-503-UST</w:t>
            </w:r>
          </w:p>
        </w:tc>
      </w:tr>
      <w:tr w:rsidR="00E540E7" w14:paraId="45E8FB08" w14:textId="77777777" w:rsidTr="00E540E7">
        <w:trPr>
          <w:jc w:val="center"/>
        </w:trPr>
        <w:tc>
          <w:tcPr>
            <w:tcW w:w="4500" w:type="dxa"/>
            <w:vAlign w:val="center"/>
          </w:tcPr>
          <w:p w14:paraId="4B35871C" w14:textId="77777777" w:rsidR="00E540E7" w:rsidRDefault="00173D01">
            <w:pPr>
              <w:spacing w:after="0"/>
            </w:pPr>
            <w:r>
              <w:rPr>
                <w:b/>
                <w:sz w:val="20"/>
              </w:rPr>
              <w:t>Unidad Académica</w:t>
            </w:r>
          </w:p>
        </w:tc>
        <w:tc>
          <w:tcPr>
            <w:tcW w:w="4500" w:type="dxa"/>
          </w:tcPr>
          <w:p w14:paraId="5F8D2C4A" w14:textId="77777777" w:rsidR="00E540E7" w:rsidRDefault="00173D01">
            <w:pPr>
              <w:spacing w:after="0"/>
            </w:pPr>
            <w:r>
              <w:rPr>
                <w:sz w:val="20"/>
              </w:rPr>
              <w:t>Unidad Santo Tomás</w:t>
            </w:r>
          </w:p>
        </w:tc>
      </w:tr>
      <w:tr w:rsidR="00E540E7" w14:paraId="6B1539F1" w14:textId="77777777" w:rsidTr="00E540E7">
        <w:trPr>
          <w:jc w:val="center"/>
        </w:trPr>
        <w:tc>
          <w:tcPr>
            <w:tcW w:w="4500" w:type="dxa"/>
            <w:vAlign w:val="center"/>
          </w:tcPr>
          <w:p w14:paraId="15F34E2E" w14:textId="77777777" w:rsidR="00E540E7" w:rsidRDefault="00173D01">
            <w:pPr>
              <w:spacing w:after="0"/>
            </w:pPr>
            <w:r>
              <w:rPr>
                <w:b/>
                <w:sz w:val="20"/>
              </w:rPr>
              <w:t>Fecha de Entrega</w:t>
            </w:r>
          </w:p>
        </w:tc>
        <w:tc>
          <w:tcPr>
            <w:tcW w:w="4500" w:type="dxa"/>
          </w:tcPr>
          <w:p w14:paraId="320B003F" w14:textId="77777777" w:rsidR="00E540E7" w:rsidRDefault="00173D01">
            <w:pPr>
              <w:spacing w:after="0"/>
            </w:pPr>
            <w:r>
              <w:rPr>
                <w:sz w:val="20"/>
              </w:rPr>
              <w:t>Octubre de 2026</w:t>
            </w:r>
          </w:p>
        </w:tc>
      </w:tr>
    </w:tbl>
    <w:p w14:paraId="285CB037" w14:textId="77777777" w:rsidR="00E540E7" w:rsidRDefault="00173D01">
      <w:pPr>
        <w:spacing w:after="0"/>
        <w:jc w:val="center"/>
      </w:pPr>
      <w:r>
        <w:br w:type="page"/>
      </w:r>
    </w:p>
    <w:p w14:paraId="06E0E38F" w14:textId="77777777" w:rsidR="00E540E7" w:rsidRDefault="00173D01">
      <w:pPr>
        <w:spacing w:after="240"/>
      </w:pPr>
      <w:r>
        <w:rPr>
          <w:b/>
          <w:color w:val="630038"/>
          <w:sz w:val="40"/>
        </w:rPr>
        <w:lastRenderedPageBreak/>
        <w:t>Contenido</w:t>
      </w:r>
    </w:p>
    <w:p w14:paraId="3A512429" w14:textId="14BD28B1" w:rsidR="00980C03" w:rsidRDefault="00874702">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r>
        <w:rPr>
          <w:b/>
          <w:bCs/>
        </w:rPr>
        <w:fldChar w:fldCharType="begin"/>
      </w:r>
      <w:r>
        <w:rPr>
          <w:b/>
          <w:bCs/>
        </w:rPr>
        <w:instrText xml:space="preserve"> TOC \o "1-2" \h \z </w:instrText>
      </w:r>
      <w:r>
        <w:rPr>
          <w:b/>
          <w:bCs/>
        </w:rPr>
        <w:fldChar w:fldCharType="separate"/>
      </w:r>
      <w:hyperlink w:anchor="_Toc243950845" w:history="1">
        <w:r w:rsidR="00980C03" w:rsidRPr="001022E5">
          <w:rPr>
            <w:rStyle w:val="Hipervnculo"/>
            <w:noProof/>
          </w:rPr>
          <w:t>Profesores y materias del proyecto</w:t>
        </w:r>
        <w:r w:rsidR="00980C03">
          <w:rPr>
            <w:noProof/>
            <w:webHidden/>
          </w:rPr>
          <w:tab/>
        </w:r>
        <w:r w:rsidR="00980C03">
          <w:rPr>
            <w:noProof/>
            <w:webHidden/>
          </w:rPr>
          <w:fldChar w:fldCharType="begin"/>
        </w:r>
        <w:r w:rsidR="00980C03">
          <w:rPr>
            <w:noProof/>
            <w:webHidden/>
          </w:rPr>
          <w:instrText xml:space="preserve"> PAGEREF _Toc243950845 \h </w:instrText>
        </w:r>
        <w:r w:rsidR="00980C03">
          <w:rPr>
            <w:noProof/>
            <w:webHidden/>
          </w:rPr>
        </w:r>
        <w:r w:rsidR="00980C03">
          <w:rPr>
            <w:noProof/>
            <w:webHidden/>
          </w:rPr>
          <w:fldChar w:fldCharType="separate"/>
        </w:r>
        <w:r w:rsidR="00980C03">
          <w:rPr>
            <w:noProof/>
            <w:webHidden/>
          </w:rPr>
          <w:t>5</w:t>
        </w:r>
        <w:r w:rsidR="00980C03">
          <w:rPr>
            <w:noProof/>
            <w:webHidden/>
          </w:rPr>
          <w:fldChar w:fldCharType="end"/>
        </w:r>
      </w:hyperlink>
    </w:p>
    <w:p w14:paraId="55E5009A" w14:textId="11B6236D"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46" w:history="1">
        <w:r w:rsidRPr="001022E5">
          <w:rPr>
            <w:rStyle w:val="Hipervnculo"/>
            <w:noProof/>
          </w:rPr>
          <w:t>Cómo leer las fórmulas de este documento</w:t>
        </w:r>
        <w:r>
          <w:rPr>
            <w:noProof/>
            <w:webHidden/>
          </w:rPr>
          <w:tab/>
        </w:r>
        <w:r>
          <w:rPr>
            <w:noProof/>
            <w:webHidden/>
          </w:rPr>
          <w:fldChar w:fldCharType="begin"/>
        </w:r>
        <w:r>
          <w:rPr>
            <w:noProof/>
            <w:webHidden/>
          </w:rPr>
          <w:instrText xml:space="preserve"> PAGEREF _Toc243950846 \h </w:instrText>
        </w:r>
        <w:r>
          <w:rPr>
            <w:noProof/>
            <w:webHidden/>
          </w:rPr>
        </w:r>
        <w:r>
          <w:rPr>
            <w:noProof/>
            <w:webHidden/>
          </w:rPr>
          <w:fldChar w:fldCharType="separate"/>
        </w:r>
        <w:r>
          <w:rPr>
            <w:noProof/>
            <w:webHidden/>
          </w:rPr>
          <w:t>5</w:t>
        </w:r>
        <w:r>
          <w:rPr>
            <w:noProof/>
            <w:webHidden/>
          </w:rPr>
          <w:fldChar w:fldCharType="end"/>
        </w:r>
      </w:hyperlink>
    </w:p>
    <w:p w14:paraId="4D54E744" w14:textId="40F588A2"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47" w:history="1">
        <w:r w:rsidRPr="001022E5">
          <w:rPr>
            <w:rStyle w:val="Hipervnculo"/>
            <w:noProof/>
          </w:rPr>
          <w:t>Tres palabras que se usan en todo el documento</w:t>
        </w:r>
        <w:r>
          <w:rPr>
            <w:noProof/>
            <w:webHidden/>
          </w:rPr>
          <w:tab/>
        </w:r>
        <w:r>
          <w:rPr>
            <w:noProof/>
            <w:webHidden/>
          </w:rPr>
          <w:fldChar w:fldCharType="begin"/>
        </w:r>
        <w:r>
          <w:rPr>
            <w:noProof/>
            <w:webHidden/>
          </w:rPr>
          <w:instrText xml:space="preserve"> PAGEREF _Toc243950847 \h </w:instrText>
        </w:r>
        <w:r>
          <w:rPr>
            <w:noProof/>
            <w:webHidden/>
          </w:rPr>
        </w:r>
        <w:r>
          <w:rPr>
            <w:noProof/>
            <w:webHidden/>
          </w:rPr>
          <w:fldChar w:fldCharType="separate"/>
        </w:r>
        <w:r>
          <w:rPr>
            <w:noProof/>
            <w:webHidden/>
          </w:rPr>
          <w:t>6</w:t>
        </w:r>
        <w:r>
          <w:rPr>
            <w:noProof/>
            <w:webHidden/>
          </w:rPr>
          <w:fldChar w:fldCharType="end"/>
        </w:r>
      </w:hyperlink>
    </w:p>
    <w:p w14:paraId="4D38F4F1" w14:textId="3ABE8703"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48" w:history="1">
        <w:r w:rsidRPr="001022E5">
          <w:rPr>
            <w:rStyle w:val="Hipervnculo"/>
            <w:noProof/>
          </w:rPr>
          <w:t>Cómo leer los fragmentos de código</w:t>
        </w:r>
        <w:r>
          <w:rPr>
            <w:noProof/>
            <w:webHidden/>
          </w:rPr>
          <w:tab/>
        </w:r>
        <w:r>
          <w:rPr>
            <w:noProof/>
            <w:webHidden/>
          </w:rPr>
          <w:fldChar w:fldCharType="begin"/>
        </w:r>
        <w:r>
          <w:rPr>
            <w:noProof/>
            <w:webHidden/>
          </w:rPr>
          <w:instrText xml:space="preserve"> PAGEREF _Toc243950848 \h </w:instrText>
        </w:r>
        <w:r>
          <w:rPr>
            <w:noProof/>
            <w:webHidden/>
          </w:rPr>
        </w:r>
        <w:r>
          <w:rPr>
            <w:noProof/>
            <w:webHidden/>
          </w:rPr>
          <w:fldChar w:fldCharType="separate"/>
        </w:r>
        <w:r>
          <w:rPr>
            <w:noProof/>
            <w:webHidden/>
          </w:rPr>
          <w:t>6</w:t>
        </w:r>
        <w:r>
          <w:rPr>
            <w:noProof/>
            <w:webHidden/>
          </w:rPr>
          <w:fldChar w:fldCharType="end"/>
        </w:r>
      </w:hyperlink>
    </w:p>
    <w:p w14:paraId="1D19A834" w14:textId="6C08A630"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49" w:history="1">
        <w:r w:rsidRPr="001022E5">
          <w:rPr>
            <w:rStyle w:val="Hipervnculo"/>
            <w:noProof/>
          </w:rPr>
          <w:t>Cómo está organizado el código</w:t>
        </w:r>
        <w:r>
          <w:rPr>
            <w:noProof/>
            <w:webHidden/>
          </w:rPr>
          <w:tab/>
        </w:r>
        <w:r>
          <w:rPr>
            <w:noProof/>
            <w:webHidden/>
          </w:rPr>
          <w:fldChar w:fldCharType="begin"/>
        </w:r>
        <w:r>
          <w:rPr>
            <w:noProof/>
            <w:webHidden/>
          </w:rPr>
          <w:instrText xml:space="preserve"> PAGEREF _Toc243950849 \h </w:instrText>
        </w:r>
        <w:r>
          <w:rPr>
            <w:noProof/>
            <w:webHidden/>
          </w:rPr>
        </w:r>
        <w:r>
          <w:rPr>
            <w:noProof/>
            <w:webHidden/>
          </w:rPr>
          <w:fldChar w:fldCharType="separate"/>
        </w:r>
        <w:r>
          <w:rPr>
            <w:noProof/>
            <w:webHidden/>
          </w:rPr>
          <w:t>6</w:t>
        </w:r>
        <w:r>
          <w:rPr>
            <w:noProof/>
            <w:webHidden/>
          </w:rPr>
          <w:fldChar w:fldCharType="end"/>
        </w:r>
      </w:hyperlink>
    </w:p>
    <w:p w14:paraId="7C56A6E2" w14:textId="7F9DEDCF" w:rsidR="00980C03" w:rsidRDefault="00980C03">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50" w:history="1">
        <w:r w:rsidRPr="001022E5">
          <w:rPr>
            <w:rStyle w:val="Hipervnculo"/>
            <w:noProof/>
          </w:rPr>
          <w:t>1. El problema y nuestra respuesta</w:t>
        </w:r>
        <w:r>
          <w:rPr>
            <w:noProof/>
            <w:webHidden/>
          </w:rPr>
          <w:tab/>
        </w:r>
        <w:r>
          <w:rPr>
            <w:noProof/>
            <w:webHidden/>
          </w:rPr>
          <w:fldChar w:fldCharType="begin"/>
        </w:r>
        <w:r>
          <w:rPr>
            <w:noProof/>
            <w:webHidden/>
          </w:rPr>
          <w:instrText xml:space="preserve"> PAGEREF _Toc243950850 \h </w:instrText>
        </w:r>
        <w:r>
          <w:rPr>
            <w:noProof/>
            <w:webHidden/>
          </w:rPr>
        </w:r>
        <w:r>
          <w:rPr>
            <w:noProof/>
            <w:webHidden/>
          </w:rPr>
          <w:fldChar w:fldCharType="separate"/>
        </w:r>
        <w:r>
          <w:rPr>
            <w:noProof/>
            <w:webHidden/>
          </w:rPr>
          <w:t>8</w:t>
        </w:r>
        <w:r>
          <w:rPr>
            <w:noProof/>
            <w:webHidden/>
          </w:rPr>
          <w:fldChar w:fldCharType="end"/>
        </w:r>
      </w:hyperlink>
    </w:p>
    <w:p w14:paraId="234D1DB2" w14:textId="1E8E613D"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51" w:history="1">
        <w:r w:rsidRPr="001022E5">
          <w:rPr>
            <w:rStyle w:val="Hipervnculo"/>
            <w:noProof/>
          </w:rPr>
          <w:t>1.1 La pregunta que nos pide responder el Problema Prototípico</w:t>
        </w:r>
        <w:r>
          <w:rPr>
            <w:noProof/>
            <w:webHidden/>
          </w:rPr>
          <w:tab/>
        </w:r>
        <w:r>
          <w:rPr>
            <w:noProof/>
            <w:webHidden/>
          </w:rPr>
          <w:fldChar w:fldCharType="begin"/>
        </w:r>
        <w:r>
          <w:rPr>
            <w:noProof/>
            <w:webHidden/>
          </w:rPr>
          <w:instrText xml:space="preserve"> PAGEREF _Toc243950851 \h </w:instrText>
        </w:r>
        <w:r>
          <w:rPr>
            <w:noProof/>
            <w:webHidden/>
          </w:rPr>
        </w:r>
        <w:r>
          <w:rPr>
            <w:noProof/>
            <w:webHidden/>
          </w:rPr>
          <w:fldChar w:fldCharType="separate"/>
        </w:r>
        <w:r>
          <w:rPr>
            <w:noProof/>
            <w:webHidden/>
          </w:rPr>
          <w:t>8</w:t>
        </w:r>
        <w:r>
          <w:rPr>
            <w:noProof/>
            <w:webHidden/>
          </w:rPr>
          <w:fldChar w:fldCharType="end"/>
        </w:r>
      </w:hyperlink>
    </w:p>
    <w:p w14:paraId="6078F73A" w14:textId="2A1226A4"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52" w:history="1">
        <w:r w:rsidRPr="001022E5">
          <w:rPr>
            <w:rStyle w:val="Hipervnculo"/>
            <w:noProof/>
          </w:rPr>
          <w:t>1.2 El diagnóstico, con datos</w:t>
        </w:r>
        <w:r>
          <w:rPr>
            <w:noProof/>
            <w:webHidden/>
          </w:rPr>
          <w:tab/>
        </w:r>
        <w:r>
          <w:rPr>
            <w:noProof/>
            <w:webHidden/>
          </w:rPr>
          <w:fldChar w:fldCharType="begin"/>
        </w:r>
        <w:r>
          <w:rPr>
            <w:noProof/>
            <w:webHidden/>
          </w:rPr>
          <w:instrText xml:space="preserve"> PAGEREF _Toc243950852 \h </w:instrText>
        </w:r>
        <w:r>
          <w:rPr>
            <w:noProof/>
            <w:webHidden/>
          </w:rPr>
        </w:r>
        <w:r>
          <w:rPr>
            <w:noProof/>
            <w:webHidden/>
          </w:rPr>
          <w:fldChar w:fldCharType="separate"/>
        </w:r>
        <w:r>
          <w:rPr>
            <w:noProof/>
            <w:webHidden/>
          </w:rPr>
          <w:t>8</w:t>
        </w:r>
        <w:r>
          <w:rPr>
            <w:noProof/>
            <w:webHidden/>
          </w:rPr>
          <w:fldChar w:fldCharType="end"/>
        </w:r>
      </w:hyperlink>
    </w:p>
    <w:p w14:paraId="1BB14370" w14:textId="4909E4E7"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53" w:history="1">
        <w:r w:rsidRPr="001022E5">
          <w:rPr>
            <w:rStyle w:val="Hipervnculo"/>
            <w:noProof/>
          </w:rPr>
          <w:t>1.3 Nuestra respuesta</w:t>
        </w:r>
        <w:r>
          <w:rPr>
            <w:noProof/>
            <w:webHidden/>
          </w:rPr>
          <w:tab/>
        </w:r>
        <w:r>
          <w:rPr>
            <w:noProof/>
            <w:webHidden/>
          </w:rPr>
          <w:fldChar w:fldCharType="begin"/>
        </w:r>
        <w:r>
          <w:rPr>
            <w:noProof/>
            <w:webHidden/>
          </w:rPr>
          <w:instrText xml:space="preserve"> PAGEREF _Toc243950853 \h </w:instrText>
        </w:r>
        <w:r>
          <w:rPr>
            <w:noProof/>
            <w:webHidden/>
          </w:rPr>
        </w:r>
        <w:r>
          <w:rPr>
            <w:noProof/>
            <w:webHidden/>
          </w:rPr>
          <w:fldChar w:fldCharType="separate"/>
        </w:r>
        <w:r>
          <w:rPr>
            <w:noProof/>
            <w:webHidden/>
          </w:rPr>
          <w:t>9</w:t>
        </w:r>
        <w:r>
          <w:rPr>
            <w:noProof/>
            <w:webHidden/>
          </w:rPr>
          <w:fldChar w:fldCharType="end"/>
        </w:r>
      </w:hyperlink>
    </w:p>
    <w:p w14:paraId="7A74F195" w14:textId="4ADC2F9F"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54" w:history="1">
        <w:r w:rsidRPr="001022E5">
          <w:rPr>
            <w:rStyle w:val="Hipervnculo"/>
            <w:noProof/>
          </w:rPr>
          <w:t>1.4 Tres módulos que no se enciman</w:t>
        </w:r>
        <w:r>
          <w:rPr>
            <w:noProof/>
            <w:webHidden/>
          </w:rPr>
          <w:tab/>
        </w:r>
        <w:r>
          <w:rPr>
            <w:noProof/>
            <w:webHidden/>
          </w:rPr>
          <w:fldChar w:fldCharType="begin"/>
        </w:r>
        <w:r>
          <w:rPr>
            <w:noProof/>
            <w:webHidden/>
          </w:rPr>
          <w:instrText xml:space="preserve"> PAGEREF _Toc243950854 \h </w:instrText>
        </w:r>
        <w:r>
          <w:rPr>
            <w:noProof/>
            <w:webHidden/>
          </w:rPr>
        </w:r>
        <w:r>
          <w:rPr>
            <w:noProof/>
            <w:webHidden/>
          </w:rPr>
          <w:fldChar w:fldCharType="separate"/>
        </w:r>
        <w:r>
          <w:rPr>
            <w:noProof/>
            <w:webHidden/>
          </w:rPr>
          <w:t>9</w:t>
        </w:r>
        <w:r>
          <w:rPr>
            <w:noProof/>
            <w:webHidden/>
          </w:rPr>
          <w:fldChar w:fldCharType="end"/>
        </w:r>
      </w:hyperlink>
    </w:p>
    <w:p w14:paraId="7364CF6C" w14:textId="4E629502"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55" w:history="1">
        <w:r w:rsidRPr="001022E5">
          <w:rPr>
            <w:rStyle w:val="Hipervnculo"/>
            <w:noProof/>
          </w:rPr>
          <w:t>1.5 Las siete preguntas secundarias y dónde se responden</w:t>
        </w:r>
        <w:r>
          <w:rPr>
            <w:noProof/>
            <w:webHidden/>
          </w:rPr>
          <w:tab/>
        </w:r>
        <w:r>
          <w:rPr>
            <w:noProof/>
            <w:webHidden/>
          </w:rPr>
          <w:fldChar w:fldCharType="begin"/>
        </w:r>
        <w:r>
          <w:rPr>
            <w:noProof/>
            <w:webHidden/>
          </w:rPr>
          <w:instrText xml:space="preserve"> PAGEREF _Toc243950855 \h </w:instrText>
        </w:r>
        <w:r>
          <w:rPr>
            <w:noProof/>
            <w:webHidden/>
          </w:rPr>
        </w:r>
        <w:r>
          <w:rPr>
            <w:noProof/>
            <w:webHidden/>
          </w:rPr>
          <w:fldChar w:fldCharType="separate"/>
        </w:r>
        <w:r>
          <w:rPr>
            <w:noProof/>
            <w:webHidden/>
          </w:rPr>
          <w:t>10</w:t>
        </w:r>
        <w:r>
          <w:rPr>
            <w:noProof/>
            <w:webHidden/>
          </w:rPr>
          <w:fldChar w:fldCharType="end"/>
        </w:r>
      </w:hyperlink>
    </w:p>
    <w:p w14:paraId="7D764A75" w14:textId="5FA7E659"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56" w:history="1">
        <w:r w:rsidRPr="001022E5">
          <w:rPr>
            <w:rStyle w:val="Hipervnculo"/>
            <w:noProof/>
          </w:rPr>
          <w:t>1.6 Cómo trabajamos</w:t>
        </w:r>
        <w:r>
          <w:rPr>
            <w:noProof/>
            <w:webHidden/>
          </w:rPr>
          <w:tab/>
        </w:r>
        <w:r>
          <w:rPr>
            <w:noProof/>
            <w:webHidden/>
          </w:rPr>
          <w:fldChar w:fldCharType="begin"/>
        </w:r>
        <w:r>
          <w:rPr>
            <w:noProof/>
            <w:webHidden/>
          </w:rPr>
          <w:instrText xml:space="preserve"> PAGEREF _Toc243950856 \h </w:instrText>
        </w:r>
        <w:r>
          <w:rPr>
            <w:noProof/>
            <w:webHidden/>
          </w:rPr>
        </w:r>
        <w:r>
          <w:rPr>
            <w:noProof/>
            <w:webHidden/>
          </w:rPr>
          <w:fldChar w:fldCharType="separate"/>
        </w:r>
        <w:r>
          <w:rPr>
            <w:noProof/>
            <w:webHidden/>
          </w:rPr>
          <w:t>10</w:t>
        </w:r>
        <w:r>
          <w:rPr>
            <w:noProof/>
            <w:webHidden/>
          </w:rPr>
          <w:fldChar w:fldCharType="end"/>
        </w:r>
      </w:hyperlink>
    </w:p>
    <w:p w14:paraId="3E135DD2" w14:textId="02ED91EA" w:rsidR="00980C03" w:rsidRDefault="00980C03">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57" w:history="1">
        <w:r w:rsidRPr="001022E5">
          <w:rPr>
            <w:rStyle w:val="Hipervnculo"/>
            <w:noProof/>
          </w:rPr>
          <w:t>2. Los datos: de dónde sale cada cifra</w:t>
        </w:r>
        <w:r>
          <w:rPr>
            <w:noProof/>
            <w:webHidden/>
          </w:rPr>
          <w:tab/>
        </w:r>
        <w:r>
          <w:rPr>
            <w:noProof/>
            <w:webHidden/>
          </w:rPr>
          <w:fldChar w:fldCharType="begin"/>
        </w:r>
        <w:r>
          <w:rPr>
            <w:noProof/>
            <w:webHidden/>
          </w:rPr>
          <w:instrText xml:space="preserve"> PAGEREF _Toc243950857 \h </w:instrText>
        </w:r>
        <w:r>
          <w:rPr>
            <w:noProof/>
            <w:webHidden/>
          </w:rPr>
        </w:r>
        <w:r>
          <w:rPr>
            <w:noProof/>
            <w:webHidden/>
          </w:rPr>
          <w:fldChar w:fldCharType="separate"/>
        </w:r>
        <w:r>
          <w:rPr>
            <w:noProof/>
            <w:webHidden/>
          </w:rPr>
          <w:t>11</w:t>
        </w:r>
        <w:r>
          <w:rPr>
            <w:noProof/>
            <w:webHidden/>
          </w:rPr>
          <w:fldChar w:fldCharType="end"/>
        </w:r>
      </w:hyperlink>
    </w:p>
    <w:p w14:paraId="080309C0" w14:textId="73C36118"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58" w:history="1">
        <w:r w:rsidRPr="001022E5">
          <w:rPr>
            <w:rStyle w:val="Hipervnculo"/>
            <w:noProof/>
          </w:rPr>
          <w:t>2.1 La regla: solo fuentes oficiales, descargadas con código</w:t>
        </w:r>
        <w:r>
          <w:rPr>
            <w:noProof/>
            <w:webHidden/>
          </w:rPr>
          <w:tab/>
        </w:r>
        <w:r>
          <w:rPr>
            <w:noProof/>
            <w:webHidden/>
          </w:rPr>
          <w:fldChar w:fldCharType="begin"/>
        </w:r>
        <w:r>
          <w:rPr>
            <w:noProof/>
            <w:webHidden/>
          </w:rPr>
          <w:instrText xml:space="preserve"> PAGEREF _Toc243950858 \h </w:instrText>
        </w:r>
        <w:r>
          <w:rPr>
            <w:noProof/>
            <w:webHidden/>
          </w:rPr>
        </w:r>
        <w:r>
          <w:rPr>
            <w:noProof/>
            <w:webHidden/>
          </w:rPr>
          <w:fldChar w:fldCharType="separate"/>
        </w:r>
        <w:r>
          <w:rPr>
            <w:noProof/>
            <w:webHidden/>
          </w:rPr>
          <w:t>11</w:t>
        </w:r>
        <w:r>
          <w:rPr>
            <w:noProof/>
            <w:webHidden/>
          </w:rPr>
          <w:fldChar w:fldCharType="end"/>
        </w:r>
      </w:hyperlink>
    </w:p>
    <w:p w14:paraId="7799B0A9" w14:textId="697DC876"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59" w:history="1">
        <w:r w:rsidRPr="001022E5">
          <w:rPr>
            <w:rStyle w:val="Hipervnculo"/>
            <w:noProof/>
          </w:rPr>
          <w:t>2.2 Las fuentes</w:t>
        </w:r>
        <w:r>
          <w:rPr>
            <w:noProof/>
            <w:webHidden/>
          </w:rPr>
          <w:tab/>
        </w:r>
        <w:r>
          <w:rPr>
            <w:noProof/>
            <w:webHidden/>
          </w:rPr>
          <w:fldChar w:fldCharType="begin"/>
        </w:r>
        <w:r>
          <w:rPr>
            <w:noProof/>
            <w:webHidden/>
          </w:rPr>
          <w:instrText xml:space="preserve"> PAGEREF _Toc243950859 \h </w:instrText>
        </w:r>
        <w:r>
          <w:rPr>
            <w:noProof/>
            <w:webHidden/>
          </w:rPr>
        </w:r>
        <w:r>
          <w:rPr>
            <w:noProof/>
            <w:webHidden/>
          </w:rPr>
          <w:fldChar w:fldCharType="separate"/>
        </w:r>
        <w:r>
          <w:rPr>
            <w:noProof/>
            <w:webHidden/>
          </w:rPr>
          <w:t>12</w:t>
        </w:r>
        <w:r>
          <w:rPr>
            <w:noProof/>
            <w:webHidden/>
          </w:rPr>
          <w:fldChar w:fldCharType="end"/>
        </w:r>
      </w:hyperlink>
    </w:p>
    <w:p w14:paraId="5E1B4026" w14:textId="68C79FAB"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60" w:history="1">
        <w:r w:rsidRPr="001022E5">
          <w:rPr>
            <w:rStyle w:val="Hipervnculo"/>
            <w:noProof/>
          </w:rPr>
          <w:t>2.3 Lo que no existe (huecos declarados)</w:t>
        </w:r>
        <w:r>
          <w:rPr>
            <w:noProof/>
            <w:webHidden/>
          </w:rPr>
          <w:tab/>
        </w:r>
        <w:r>
          <w:rPr>
            <w:noProof/>
            <w:webHidden/>
          </w:rPr>
          <w:fldChar w:fldCharType="begin"/>
        </w:r>
        <w:r>
          <w:rPr>
            <w:noProof/>
            <w:webHidden/>
          </w:rPr>
          <w:instrText xml:space="preserve"> PAGEREF _Toc243950860 \h </w:instrText>
        </w:r>
        <w:r>
          <w:rPr>
            <w:noProof/>
            <w:webHidden/>
          </w:rPr>
        </w:r>
        <w:r>
          <w:rPr>
            <w:noProof/>
            <w:webHidden/>
          </w:rPr>
          <w:fldChar w:fldCharType="separate"/>
        </w:r>
        <w:r>
          <w:rPr>
            <w:noProof/>
            <w:webHidden/>
          </w:rPr>
          <w:t>14</w:t>
        </w:r>
        <w:r>
          <w:rPr>
            <w:noProof/>
            <w:webHidden/>
          </w:rPr>
          <w:fldChar w:fldCharType="end"/>
        </w:r>
      </w:hyperlink>
    </w:p>
    <w:p w14:paraId="5678DC47" w14:textId="79B85C0E" w:rsidR="00980C03" w:rsidRDefault="00980C03">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61" w:history="1">
        <w:r w:rsidRPr="001022E5">
          <w:rPr>
            <w:rStyle w:val="Hipervnculo"/>
            <w:noProof/>
          </w:rPr>
          <w:t>3. Grandes volúmenes de datos</w:t>
        </w:r>
        <w:r>
          <w:rPr>
            <w:noProof/>
            <w:webHidden/>
          </w:rPr>
          <w:tab/>
        </w:r>
        <w:r>
          <w:rPr>
            <w:noProof/>
            <w:webHidden/>
          </w:rPr>
          <w:fldChar w:fldCharType="begin"/>
        </w:r>
        <w:r>
          <w:rPr>
            <w:noProof/>
            <w:webHidden/>
          </w:rPr>
          <w:instrText xml:space="preserve"> PAGEREF _Toc243950861 \h </w:instrText>
        </w:r>
        <w:r>
          <w:rPr>
            <w:noProof/>
            <w:webHidden/>
          </w:rPr>
        </w:r>
        <w:r>
          <w:rPr>
            <w:noProof/>
            <w:webHidden/>
          </w:rPr>
          <w:fldChar w:fldCharType="separate"/>
        </w:r>
        <w:r>
          <w:rPr>
            <w:noProof/>
            <w:webHidden/>
          </w:rPr>
          <w:t>15</w:t>
        </w:r>
        <w:r>
          <w:rPr>
            <w:noProof/>
            <w:webHidden/>
          </w:rPr>
          <w:fldChar w:fldCharType="end"/>
        </w:r>
      </w:hyperlink>
    </w:p>
    <w:p w14:paraId="75A76DE6" w14:textId="7D162F26"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62" w:history="1">
        <w:r w:rsidRPr="001022E5">
          <w:rPr>
            <w:rStyle w:val="Hipervnculo"/>
            <w:noProof/>
          </w:rPr>
          <w:t>3.1 La arquitectura medallón: Bronze, Silver y Gold</w:t>
        </w:r>
        <w:r>
          <w:rPr>
            <w:noProof/>
            <w:webHidden/>
          </w:rPr>
          <w:tab/>
        </w:r>
        <w:r>
          <w:rPr>
            <w:noProof/>
            <w:webHidden/>
          </w:rPr>
          <w:fldChar w:fldCharType="begin"/>
        </w:r>
        <w:r>
          <w:rPr>
            <w:noProof/>
            <w:webHidden/>
          </w:rPr>
          <w:instrText xml:space="preserve"> PAGEREF _Toc243950862 \h </w:instrText>
        </w:r>
        <w:r>
          <w:rPr>
            <w:noProof/>
            <w:webHidden/>
          </w:rPr>
        </w:r>
        <w:r>
          <w:rPr>
            <w:noProof/>
            <w:webHidden/>
          </w:rPr>
          <w:fldChar w:fldCharType="separate"/>
        </w:r>
        <w:r>
          <w:rPr>
            <w:noProof/>
            <w:webHidden/>
          </w:rPr>
          <w:t>15</w:t>
        </w:r>
        <w:r>
          <w:rPr>
            <w:noProof/>
            <w:webHidden/>
          </w:rPr>
          <w:fldChar w:fldCharType="end"/>
        </w:r>
      </w:hyperlink>
    </w:p>
    <w:p w14:paraId="33301627" w14:textId="5EF75455"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63" w:history="1">
        <w:r w:rsidRPr="001022E5">
          <w:rPr>
            <w:rStyle w:val="Hipervnculo"/>
            <w:noProof/>
          </w:rPr>
          <w:t>3.2 Spark: qué es y qué hace aquí</w:t>
        </w:r>
        <w:r>
          <w:rPr>
            <w:noProof/>
            <w:webHidden/>
          </w:rPr>
          <w:tab/>
        </w:r>
        <w:r>
          <w:rPr>
            <w:noProof/>
            <w:webHidden/>
          </w:rPr>
          <w:fldChar w:fldCharType="begin"/>
        </w:r>
        <w:r>
          <w:rPr>
            <w:noProof/>
            <w:webHidden/>
          </w:rPr>
          <w:instrText xml:space="preserve"> PAGEREF _Toc243950863 \h </w:instrText>
        </w:r>
        <w:r>
          <w:rPr>
            <w:noProof/>
            <w:webHidden/>
          </w:rPr>
        </w:r>
        <w:r>
          <w:rPr>
            <w:noProof/>
            <w:webHidden/>
          </w:rPr>
          <w:fldChar w:fldCharType="separate"/>
        </w:r>
        <w:r>
          <w:rPr>
            <w:noProof/>
            <w:webHidden/>
          </w:rPr>
          <w:t>16</w:t>
        </w:r>
        <w:r>
          <w:rPr>
            <w:noProof/>
            <w:webHidden/>
          </w:rPr>
          <w:fldChar w:fldCharType="end"/>
        </w:r>
      </w:hyperlink>
    </w:p>
    <w:p w14:paraId="56CEAAE9" w14:textId="16CCE0EC"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64" w:history="1">
        <w:r w:rsidRPr="001022E5">
          <w:rPr>
            <w:rStyle w:val="Hipervnculo"/>
            <w:noProof/>
          </w:rPr>
          <w:t>3.3 Reglas de limpieza: un cero no es lo mismo que un hueco</w:t>
        </w:r>
        <w:r>
          <w:rPr>
            <w:noProof/>
            <w:webHidden/>
          </w:rPr>
          <w:tab/>
        </w:r>
        <w:r>
          <w:rPr>
            <w:noProof/>
            <w:webHidden/>
          </w:rPr>
          <w:fldChar w:fldCharType="begin"/>
        </w:r>
        <w:r>
          <w:rPr>
            <w:noProof/>
            <w:webHidden/>
          </w:rPr>
          <w:instrText xml:space="preserve"> PAGEREF _Toc243950864 \h </w:instrText>
        </w:r>
        <w:r>
          <w:rPr>
            <w:noProof/>
            <w:webHidden/>
          </w:rPr>
        </w:r>
        <w:r>
          <w:rPr>
            <w:noProof/>
            <w:webHidden/>
          </w:rPr>
          <w:fldChar w:fldCharType="separate"/>
        </w:r>
        <w:r>
          <w:rPr>
            <w:noProof/>
            <w:webHidden/>
          </w:rPr>
          <w:t>18</w:t>
        </w:r>
        <w:r>
          <w:rPr>
            <w:noProof/>
            <w:webHidden/>
          </w:rPr>
          <w:fldChar w:fldCharType="end"/>
        </w:r>
      </w:hyperlink>
    </w:p>
    <w:p w14:paraId="517F9731" w14:textId="6694D30E"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65" w:history="1">
        <w:r w:rsidRPr="001022E5">
          <w:rPr>
            <w:rStyle w:val="Hipervnculo"/>
            <w:noProof/>
          </w:rPr>
          <w:t>3.4 Cuando dos fuentes cuentan lo mismo (conciliación)</w:t>
        </w:r>
        <w:r>
          <w:rPr>
            <w:noProof/>
            <w:webHidden/>
          </w:rPr>
          <w:tab/>
        </w:r>
        <w:r>
          <w:rPr>
            <w:noProof/>
            <w:webHidden/>
          </w:rPr>
          <w:fldChar w:fldCharType="begin"/>
        </w:r>
        <w:r>
          <w:rPr>
            <w:noProof/>
            <w:webHidden/>
          </w:rPr>
          <w:instrText xml:space="preserve"> PAGEREF _Toc243950865 \h </w:instrText>
        </w:r>
        <w:r>
          <w:rPr>
            <w:noProof/>
            <w:webHidden/>
          </w:rPr>
        </w:r>
        <w:r>
          <w:rPr>
            <w:noProof/>
            <w:webHidden/>
          </w:rPr>
          <w:fldChar w:fldCharType="separate"/>
        </w:r>
        <w:r>
          <w:rPr>
            <w:noProof/>
            <w:webHidden/>
          </w:rPr>
          <w:t>20</w:t>
        </w:r>
        <w:r>
          <w:rPr>
            <w:noProof/>
            <w:webHidden/>
          </w:rPr>
          <w:fldChar w:fldCharType="end"/>
        </w:r>
      </w:hyperlink>
    </w:p>
    <w:p w14:paraId="26D817E2" w14:textId="00E876BA"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66" w:history="1">
        <w:r w:rsidRPr="001022E5">
          <w:rPr>
            <w:rStyle w:val="Hipervnculo"/>
            <w:noProof/>
          </w:rPr>
          <w:t>3.5 El almacén DuckDB y el modelo estrella</w:t>
        </w:r>
        <w:r>
          <w:rPr>
            <w:noProof/>
            <w:webHidden/>
          </w:rPr>
          <w:tab/>
        </w:r>
        <w:r>
          <w:rPr>
            <w:noProof/>
            <w:webHidden/>
          </w:rPr>
          <w:fldChar w:fldCharType="begin"/>
        </w:r>
        <w:r>
          <w:rPr>
            <w:noProof/>
            <w:webHidden/>
          </w:rPr>
          <w:instrText xml:space="preserve"> PAGEREF _Toc243950866 \h </w:instrText>
        </w:r>
        <w:r>
          <w:rPr>
            <w:noProof/>
            <w:webHidden/>
          </w:rPr>
        </w:r>
        <w:r>
          <w:rPr>
            <w:noProof/>
            <w:webHidden/>
          </w:rPr>
          <w:fldChar w:fldCharType="separate"/>
        </w:r>
        <w:r>
          <w:rPr>
            <w:noProof/>
            <w:webHidden/>
          </w:rPr>
          <w:t>20</w:t>
        </w:r>
        <w:r>
          <w:rPr>
            <w:noProof/>
            <w:webHidden/>
          </w:rPr>
          <w:fldChar w:fldCharType="end"/>
        </w:r>
      </w:hyperlink>
    </w:p>
    <w:p w14:paraId="4B18EDDA" w14:textId="6034D487"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67" w:history="1">
        <w:r w:rsidRPr="001022E5">
          <w:rPr>
            <w:rStyle w:val="Hipervnculo"/>
            <w:noProof/>
          </w:rPr>
          <w:t>3.6 Streaming: la Torre en vivo</w:t>
        </w:r>
        <w:r>
          <w:rPr>
            <w:noProof/>
            <w:webHidden/>
          </w:rPr>
          <w:tab/>
        </w:r>
        <w:r>
          <w:rPr>
            <w:noProof/>
            <w:webHidden/>
          </w:rPr>
          <w:fldChar w:fldCharType="begin"/>
        </w:r>
        <w:r>
          <w:rPr>
            <w:noProof/>
            <w:webHidden/>
          </w:rPr>
          <w:instrText xml:space="preserve"> PAGEREF _Toc243950867 \h </w:instrText>
        </w:r>
        <w:r>
          <w:rPr>
            <w:noProof/>
            <w:webHidden/>
          </w:rPr>
        </w:r>
        <w:r>
          <w:rPr>
            <w:noProof/>
            <w:webHidden/>
          </w:rPr>
          <w:fldChar w:fldCharType="separate"/>
        </w:r>
        <w:r>
          <w:rPr>
            <w:noProof/>
            <w:webHidden/>
          </w:rPr>
          <w:t>21</w:t>
        </w:r>
        <w:r>
          <w:rPr>
            <w:noProof/>
            <w:webHidden/>
          </w:rPr>
          <w:fldChar w:fldCharType="end"/>
        </w:r>
      </w:hyperlink>
    </w:p>
    <w:p w14:paraId="1669993E" w14:textId="18990034"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68" w:history="1">
        <w:r w:rsidRPr="001022E5">
          <w:rPr>
            <w:rStyle w:val="Hipervnculo"/>
            <w:noProof/>
          </w:rPr>
          <w:t>3.7 Privacidad</w:t>
        </w:r>
        <w:r>
          <w:rPr>
            <w:noProof/>
            <w:webHidden/>
          </w:rPr>
          <w:tab/>
        </w:r>
        <w:r>
          <w:rPr>
            <w:noProof/>
            <w:webHidden/>
          </w:rPr>
          <w:fldChar w:fldCharType="begin"/>
        </w:r>
        <w:r>
          <w:rPr>
            <w:noProof/>
            <w:webHidden/>
          </w:rPr>
          <w:instrText xml:space="preserve"> PAGEREF _Toc243950868 \h </w:instrText>
        </w:r>
        <w:r>
          <w:rPr>
            <w:noProof/>
            <w:webHidden/>
          </w:rPr>
        </w:r>
        <w:r>
          <w:rPr>
            <w:noProof/>
            <w:webHidden/>
          </w:rPr>
          <w:fldChar w:fldCharType="separate"/>
        </w:r>
        <w:r>
          <w:rPr>
            <w:noProof/>
            <w:webHidden/>
          </w:rPr>
          <w:t>23</w:t>
        </w:r>
        <w:r>
          <w:rPr>
            <w:noProof/>
            <w:webHidden/>
          </w:rPr>
          <w:fldChar w:fldCharType="end"/>
        </w:r>
      </w:hyperlink>
    </w:p>
    <w:p w14:paraId="6C289937" w14:textId="420E2610"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69" w:history="1">
        <w:r w:rsidRPr="001022E5">
          <w:rPr>
            <w:rStyle w:val="Hipervnculo"/>
            <w:noProof/>
          </w:rPr>
          <w:t>3.8 Las columnas que inferimos: de dónde sale cada una</w:t>
        </w:r>
        <w:r>
          <w:rPr>
            <w:noProof/>
            <w:webHidden/>
          </w:rPr>
          <w:tab/>
        </w:r>
        <w:r>
          <w:rPr>
            <w:noProof/>
            <w:webHidden/>
          </w:rPr>
          <w:fldChar w:fldCharType="begin"/>
        </w:r>
        <w:r>
          <w:rPr>
            <w:noProof/>
            <w:webHidden/>
          </w:rPr>
          <w:instrText xml:space="preserve"> PAGEREF _Toc243950869 \h </w:instrText>
        </w:r>
        <w:r>
          <w:rPr>
            <w:noProof/>
            <w:webHidden/>
          </w:rPr>
        </w:r>
        <w:r>
          <w:rPr>
            <w:noProof/>
            <w:webHidden/>
          </w:rPr>
          <w:fldChar w:fldCharType="separate"/>
        </w:r>
        <w:r>
          <w:rPr>
            <w:noProof/>
            <w:webHidden/>
          </w:rPr>
          <w:t>23</w:t>
        </w:r>
        <w:r>
          <w:rPr>
            <w:noProof/>
            <w:webHidden/>
          </w:rPr>
          <w:fldChar w:fldCharType="end"/>
        </w:r>
      </w:hyperlink>
    </w:p>
    <w:p w14:paraId="6C8ACDEF" w14:textId="5992EF9A" w:rsidR="00980C03" w:rsidRDefault="00980C03">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70" w:history="1">
        <w:r w:rsidRPr="001022E5">
          <w:rPr>
            <w:rStyle w:val="Hipervnculo"/>
            <w:noProof/>
          </w:rPr>
          <w:t>4. Planteamiento: el problema medido</w:t>
        </w:r>
        <w:r>
          <w:rPr>
            <w:noProof/>
            <w:webHidden/>
          </w:rPr>
          <w:tab/>
        </w:r>
        <w:r>
          <w:rPr>
            <w:noProof/>
            <w:webHidden/>
          </w:rPr>
          <w:fldChar w:fldCharType="begin"/>
        </w:r>
        <w:r>
          <w:rPr>
            <w:noProof/>
            <w:webHidden/>
          </w:rPr>
          <w:instrText xml:space="preserve"> PAGEREF _Toc243950870 \h </w:instrText>
        </w:r>
        <w:r>
          <w:rPr>
            <w:noProof/>
            <w:webHidden/>
          </w:rPr>
        </w:r>
        <w:r>
          <w:rPr>
            <w:noProof/>
            <w:webHidden/>
          </w:rPr>
          <w:fldChar w:fldCharType="separate"/>
        </w:r>
        <w:r>
          <w:rPr>
            <w:noProof/>
            <w:webHidden/>
          </w:rPr>
          <w:t>29</w:t>
        </w:r>
        <w:r>
          <w:rPr>
            <w:noProof/>
            <w:webHidden/>
          </w:rPr>
          <w:fldChar w:fldCharType="end"/>
        </w:r>
      </w:hyperlink>
    </w:p>
    <w:p w14:paraId="240B4CE0" w14:textId="6CEEA86A"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71" w:history="1">
        <w:r w:rsidRPr="001022E5">
          <w:rPr>
            <w:rStyle w:val="Hipervnculo"/>
            <w:noProof/>
          </w:rPr>
          <w:t>4.1 ¿Qué tan concentrado está el turismo? El índice de Herfindahl-Hirschman</w:t>
        </w:r>
        <w:r>
          <w:rPr>
            <w:noProof/>
            <w:webHidden/>
          </w:rPr>
          <w:tab/>
        </w:r>
        <w:r>
          <w:rPr>
            <w:noProof/>
            <w:webHidden/>
          </w:rPr>
          <w:fldChar w:fldCharType="begin"/>
        </w:r>
        <w:r>
          <w:rPr>
            <w:noProof/>
            <w:webHidden/>
          </w:rPr>
          <w:instrText xml:space="preserve"> PAGEREF _Toc243950871 \h </w:instrText>
        </w:r>
        <w:r>
          <w:rPr>
            <w:noProof/>
            <w:webHidden/>
          </w:rPr>
        </w:r>
        <w:r>
          <w:rPr>
            <w:noProof/>
            <w:webHidden/>
          </w:rPr>
          <w:fldChar w:fldCharType="separate"/>
        </w:r>
        <w:r>
          <w:rPr>
            <w:noProof/>
            <w:webHidden/>
          </w:rPr>
          <w:t>29</w:t>
        </w:r>
        <w:r>
          <w:rPr>
            <w:noProof/>
            <w:webHidden/>
          </w:rPr>
          <w:fldChar w:fldCharType="end"/>
        </w:r>
      </w:hyperlink>
    </w:p>
    <w:p w14:paraId="6090FB60" w14:textId="4A88D452"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72" w:history="1">
        <w:r w:rsidRPr="001022E5">
          <w:rPr>
            <w:rStyle w:val="Hipervnculo"/>
            <w:noProof/>
          </w:rPr>
          <w:t>4.2 ¿Por qué estos cinco lugares? La tabla de criterios</w:t>
        </w:r>
        <w:r>
          <w:rPr>
            <w:noProof/>
            <w:webHidden/>
          </w:rPr>
          <w:tab/>
        </w:r>
        <w:r>
          <w:rPr>
            <w:noProof/>
            <w:webHidden/>
          </w:rPr>
          <w:fldChar w:fldCharType="begin"/>
        </w:r>
        <w:r>
          <w:rPr>
            <w:noProof/>
            <w:webHidden/>
          </w:rPr>
          <w:instrText xml:space="preserve"> PAGEREF _Toc243950872 \h </w:instrText>
        </w:r>
        <w:r>
          <w:rPr>
            <w:noProof/>
            <w:webHidden/>
          </w:rPr>
        </w:r>
        <w:r>
          <w:rPr>
            <w:noProof/>
            <w:webHidden/>
          </w:rPr>
          <w:fldChar w:fldCharType="separate"/>
        </w:r>
        <w:r>
          <w:rPr>
            <w:noProof/>
            <w:webHidden/>
          </w:rPr>
          <w:t>31</w:t>
        </w:r>
        <w:r>
          <w:rPr>
            <w:noProof/>
            <w:webHidden/>
          </w:rPr>
          <w:fldChar w:fldCharType="end"/>
        </w:r>
      </w:hyperlink>
    </w:p>
    <w:p w14:paraId="35086F16" w14:textId="62D5CF65"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73" w:history="1">
        <w:r w:rsidRPr="001022E5">
          <w:rPr>
            <w:rStyle w:val="Hipervnculo"/>
            <w:noProof/>
          </w:rPr>
          <w:t>4.3 Variables, actores y relaciones</w:t>
        </w:r>
        <w:r>
          <w:rPr>
            <w:noProof/>
            <w:webHidden/>
          </w:rPr>
          <w:tab/>
        </w:r>
        <w:r>
          <w:rPr>
            <w:noProof/>
            <w:webHidden/>
          </w:rPr>
          <w:fldChar w:fldCharType="begin"/>
        </w:r>
        <w:r>
          <w:rPr>
            <w:noProof/>
            <w:webHidden/>
          </w:rPr>
          <w:instrText xml:space="preserve"> PAGEREF _Toc243950873 \h </w:instrText>
        </w:r>
        <w:r>
          <w:rPr>
            <w:noProof/>
            <w:webHidden/>
          </w:rPr>
        </w:r>
        <w:r>
          <w:rPr>
            <w:noProof/>
            <w:webHidden/>
          </w:rPr>
          <w:fldChar w:fldCharType="separate"/>
        </w:r>
        <w:r>
          <w:rPr>
            <w:noProof/>
            <w:webHidden/>
          </w:rPr>
          <w:t>32</w:t>
        </w:r>
        <w:r>
          <w:rPr>
            <w:noProof/>
            <w:webHidden/>
          </w:rPr>
          <w:fldChar w:fldCharType="end"/>
        </w:r>
      </w:hyperlink>
    </w:p>
    <w:p w14:paraId="1F9A7756" w14:textId="012F7D08" w:rsidR="00980C03" w:rsidRDefault="00980C03">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74" w:history="1">
        <w:r w:rsidRPr="001022E5">
          <w:rPr>
            <w:rStyle w:val="Hipervnculo"/>
            <w:noProof/>
          </w:rPr>
          <w:t>5. Minería de datos: encontrar patrones</w:t>
        </w:r>
        <w:r>
          <w:rPr>
            <w:noProof/>
            <w:webHidden/>
          </w:rPr>
          <w:tab/>
        </w:r>
        <w:r>
          <w:rPr>
            <w:noProof/>
            <w:webHidden/>
          </w:rPr>
          <w:fldChar w:fldCharType="begin"/>
        </w:r>
        <w:r>
          <w:rPr>
            <w:noProof/>
            <w:webHidden/>
          </w:rPr>
          <w:instrText xml:space="preserve"> PAGEREF _Toc243950874 \h </w:instrText>
        </w:r>
        <w:r>
          <w:rPr>
            <w:noProof/>
            <w:webHidden/>
          </w:rPr>
        </w:r>
        <w:r>
          <w:rPr>
            <w:noProof/>
            <w:webHidden/>
          </w:rPr>
          <w:fldChar w:fldCharType="separate"/>
        </w:r>
        <w:r>
          <w:rPr>
            <w:noProof/>
            <w:webHidden/>
          </w:rPr>
          <w:t>33</w:t>
        </w:r>
        <w:r>
          <w:rPr>
            <w:noProof/>
            <w:webHidden/>
          </w:rPr>
          <w:fldChar w:fldCharType="end"/>
        </w:r>
      </w:hyperlink>
    </w:p>
    <w:p w14:paraId="03E0D7A4" w14:textId="3CD05774"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75" w:history="1">
        <w:r w:rsidRPr="001022E5">
          <w:rPr>
            <w:rStyle w:val="Hipervnculo"/>
            <w:noProof/>
          </w:rPr>
          <w:t>5.1 El índice de presión turística (IPT)</w:t>
        </w:r>
        <w:r>
          <w:rPr>
            <w:noProof/>
            <w:webHidden/>
          </w:rPr>
          <w:tab/>
        </w:r>
        <w:r>
          <w:rPr>
            <w:noProof/>
            <w:webHidden/>
          </w:rPr>
          <w:fldChar w:fldCharType="begin"/>
        </w:r>
        <w:r>
          <w:rPr>
            <w:noProof/>
            <w:webHidden/>
          </w:rPr>
          <w:instrText xml:space="preserve"> PAGEREF _Toc243950875 \h </w:instrText>
        </w:r>
        <w:r>
          <w:rPr>
            <w:noProof/>
            <w:webHidden/>
          </w:rPr>
        </w:r>
        <w:r>
          <w:rPr>
            <w:noProof/>
            <w:webHidden/>
          </w:rPr>
          <w:fldChar w:fldCharType="separate"/>
        </w:r>
        <w:r>
          <w:rPr>
            <w:noProof/>
            <w:webHidden/>
          </w:rPr>
          <w:t>33</w:t>
        </w:r>
        <w:r>
          <w:rPr>
            <w:noProof/>
            <w:webHidden/>
          </w:rPr>
          <w:fldChar w:fldCharType="end"/>
        </w:r>
      </w:hyperlink>
    </w:p>
    <w:p w14:paraId="63BD674C" w14:textId="67E95D8C"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76" w:history="1">
        <w:r w:rsidRPr="001022E5">
          <w:rPr>
            <w:rStyle w:val="Hipervnculo"/>
            <w:noProof/>
          </w:rPr>
          <w:t>5.2 Agrupamiento de los centros turísticos del país (método de Ward)</w:t>
        </w:r>
        <w:r>
          <w:rPr>
            <w:noProof/>
            <w:webHidden/>
          </w:rPr>
          <w:tab/>
        </w:r>
        <w:r>
          <w:rPr>
            <w:noProof/>
            <w:webHidden/>
          </w:rPr>
          <w:fldChar w:fldCharType="begin"/>
        </w:r>
        <w:r>
          <w:rPr>
            <w:noProof/>
            <w:webHidden/>
          </w:rPr>
          <w:instrText xml:space="preserve"> PAGEREF _Toc243950876 \h </w:instrText>
        </w:r>
        <w:r>
          <w:rPr>
            <w:noProof/>
            <w:webHidden/>
          </w:rPr>
        </w:r>
        <w:r>
          <w:rPr>
            <w:noProof/>
            <w:webHidden/>
          </w:rPr>
          <w:fldChar w:fldCharType="separate"/>
        </w:r>
        <w:r>
          <w:rPr>
            <w:noProof/>
            <w:webHidden/>
          </w:rPr>
          <w:t>36</w:t>
        </w:r>
        <w:r>
          <w:rPr>
            <w:noProof/>
            <w:webHidden/>
          </w:rPr>
          <w:fldChar w:fldCharType="end"/>
        </w:r>
      </w:hyperlink>
    </w:p>
    <w:p w14:paraId="7430BBB4" w14:textId="3FF7A040"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77" w:history="1">
        <w:r w:rsidRPr="001022E5">
          <w:rPr>
            <w:rStyle w:val="Hipervnculo"/>
            <w:noProof/>
          </w:rPr>
          <w:t>5.3 La forma del año (estacionalidad)</w:t>
        </w:r>
        <w:r>
          <w:rPr>
            <w:noProof/>
            <w:webHidden/>
          </w:rPr>
          <w:tab/>
        </w:r>
        <w:r>
          <w:rPr>
            <w:noProof/>
            <w:webHidden/>
          </w:rPr>
          <w:fldChar w:fldCharType="begin"/>
        </w:r>
        <w:r>
          <w:rPr>
            <w:noProof/>
            <w:webHidden/>
          </w:rPr>
          <w:instrText xml:space="preserve"> PAGEREF _Toc243950877 \h </w:instrText>
        </w:r>
        <w:r>
          <w:rPr>
            <w:noProof/>
            <w:webHidden/>
          </w:rPr>
        </w:r>
        <w:r>
          <w:rPr>
            <w:noProof/>
            <w:webHidden/>
          </w:rPr>
          <w:fldChar w:fldCharType="separate"/>
        </w:r>
        <w:r>
          <w:rPr>
            <w:noProof/>
            <w:webHidden/>
          </w:rPr>
          <w:t>38</w:t>
        </w:r>
        <w:r>
          <w:rPr>
            <w:noProof/>
            <w:webHidden/>
          </w:rPr>
          <w:fldChar w:fldCharType="end"/>
        </w:r>
      </w:hyperlink>
    </w:p>
    <w:p w14:paraId="0C9DD437" w14:textId="30817CED"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78" w:history="1">
        <w:r w:rsidRPr="001022E5">
          <w:rPr>
            <w:rStyle w:val="Hipervnculo"/>
            <w:noProof/>
          </w:rPr>
          <w:t>5.4 Clima raro con Isolation Forest (detección de anomalías)</w:t>
        </w:r>
        <w:r>
          <w:rPr>
            <w:noProof/>
            <w:webHidden/>
          </w:rPr>
          <w:tab/>
        </w:r>
        <w:r>
          <w:rPr>
            <w:noProof/>
            <w:webHidden/>
          </w:rPr>
          <w:fldChar w:fldCharType="begin"/>
        </w:r>
        <w:r>
          <w:rPr>
            <w:noProof/>
            <w:webHidden/>
          </w:rPr>
          <w:instrText xml:space="preserve"> PAGEREF _Toc243950878 \h </w:instrText>
        </w:r>
        <w:r>
          <w:rPr>
            <w:noProof/>
            <w:webHidden/>
          </w:rPr>
        </w:r>
        <w:r>
          <w:rPr>
            <w:noProof/>
            <w:webHidden/>
          </w:rPr>
          <w:fldChar w:fldCharType="separate"/>
        </w:r>
        <w:r>
          <w:rPr>
            <w:noProof/>
            <w:webHidden/>
          </w:rPr>
          <w:t>40</w:t>
        </w:r>
        <w:r>
          <w:rPr>
            <w:noProof/>
            <w:webHidden/>
          </w:rPr>
          <w:fldChar w:fldCharType="end"/>
        </w:r>
      </w:hyperlink>
    </w:p>
    <w:p w14:paraId="1DE30425" w14:textId="5B093665"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79" w:history="1">
        <w:r w:rsidRPr="001022E5">
          <w:rPr>
            <w:rStyle w:val="Hipervnculo"/>
            <w:noProof/>
          </w:rPr>
          <w:t>5.5 Minería de texto de las reseñas</w:t>
        </w:r>
        <w:r>
          <w:rPr>
            <w:noProof/>
            <w:webHidden/>
          </w:rPr>
          <w:tab/>
        </w:r>
        <w:r>
          <w:rPr>
            <w:noProof/>
            <w:webHidden/>
          </w:rPr>
          <w:fldChar w:fldCharType="begin"/>
        </w:r>
        <w:r>
          <w:rPr>
            <w:noProof/>
            <w:webHidden/>
          </w:rPr>
          <w:instrText xml:space="preserve"> PAGEREF _Toc243950879 \h </w:instrText>
        </w:r>
        <w:r>
          <w:rPr>
            <w:noProof/>
            <w:webHidden/>
          </w:rPr>
        </w:r>
        <w:r>
          <w:rPr>
            <w:noProof/>
            <w:webHidden/>
          </w:rPr>
          <w:fldChar w:fldCharType="separate"/>
        </w:r>
        <w:r>
          <w:rPr>
            <w:noProof/>
            <w:webHidden/>
          </w:rPr>
          <w:t>43</w:t>
        </w:r>
        <w:r>
          <w:rPr>
            <w:noProof/>
            <w:webHidden/>
          </w:rPr>
          <w:fldChar w:fldCharType="end"/>
        </w:r>
      </w:hyperlink>
    </w:p>
    <w:p w14:paraId="2922C1D4" w14:textId="2D401FE8"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80" w:history="1">
        <w:r w:rsidRPr="001022E5">
          <w:rPr>
            <w:rStyle w:val="Hipervnculo"/>
            <w:noProof/>
          </w:rPr>
          <w:t>5.6 Qué hacer, dónde comer y dónde dormir: clasificación por léxico</w:t>
        </w:r>
        <w:r>
          <w:rPr>
            <w:noProof/>
            <w:webHidden/>
          </w:rPr>
          <w:tab/>
        </w:r>
        <w:r>
          <w:rPr>
            <w:noProof/>
            <w:webHidden/>
          </w:rPr>
          <w:fldChar w:fldCharType="begin"/>
        </w:r>
        <w:r>
          <w:rPr>
            <w:noProof/>
            <w:webHidden/>
          </w:rPr>
          <w:instrText xml:space="preserve"> PAGEREF _Toc243950880 \h </w:instrText>
        </w:r>
        <w:r>
          <w:rPr>
            <w:noProof/>
            <w:webHidden/>
          </w:rPr>
        </w:r>
        <w:r>
          <w:rPr>
            <w:noProof/>
            <w:webHidden/>
          </w:rPr>
          <w:fldChar w:fldCharType="separate"/>
        </w:r>
        <w:r>
          <w:rPr>
            <w:noProof/>
            <w:webHidden/>
          </w:rPr>
          <w:t>46</w:t>
        </w:r>
        <w:r>
          <w:rPr>
            <w:noProof/>
            <w:webHidden/>
          </w:rPr>
          <w:fldChar w:fldCharType="end"/>
        </w:r>
      </w:hyperlink>
    </w:p>
    <w:p w14:paraId="3572B94F" w14:textId="0A47085F" w:rsidR="00980C03" w:rsidRDefault="00980C03">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81" w:history="1">
        <w:r w:rsidRPr="001022E5">
          <w:rPr>
            <w:rStyle w:val="Hipervnculo"/>
            <w:noProof/>
          </w:rPr>
          <w:t>6. Aprendizaje de máquina: predecir</w:t>
        </w:r>
        <w:r>
          <w:rPr>
            <w:noProof/>
            <w:webHidden/>
          </w:rPr>
          <w:tab/>
        </w:r>
        <w:r>
          <w:rPr>
            <w:noProof/>
            <w:webHidden/>
          </w:rPr>
          <w:fldChar w:fldCharType="begin"/>
        </w:r>
        <w:r>
          <w:rPr>
            <w:noProof/>
            <w:webHidden/>
          </w:rPr>
          <w:instrText xml:space="preserve"> PAGEREF _Toc243950881 \h </w:instrText>
        </w:r>
        <w:r>
          <w:rPr>
            <w:noProof/>
            <w:webHidden/>
          </w:rPr>
        </w:r>
        <w:r>
          <w:rPr>
            <w:noProof/>
            <w:webHidden/>
          </w:rPr>
          <w:fldChar w:fldCharType="separate"/>
        </w:r>
        <w:r>
          <w:rPr>
            <w:noProof/>
            <w:webHidden/>
          </w:rPr>
          <w:t>47</w:t>
        </w:r>
        <w:r>
          <w:rPr>
            <w:noProof/>
            <w:webHidden/>
          </w:rPr>
          <w:fldChar w:fldCharType="end"/>
        </w:r>
      </w:hyperlink>
    </w:p>
    <w:p w14:paraId="0D3BD6A2" w14:textId="6DE9592B"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82" w:history="1">
        <w:r w:rsidRPr="001022E5">
          <w:rPr>
            <w:rStyle w:val="Hipervnculo"/>
            <w:noProof/>
          </w:rPr>
          <w:t>6.1 Clasificación: ¿qué estado tendrá cada lugar el mes siguiente?</w:t>
        </w:r>
        <w:r>
          <w:rPr>
            <w:noProof/>
            <w:webHidden/>
          </w:rPr>
          <w:tab/>
        </w:r>
        <w:r>
          <w:rPr>
            <w:noProof/>
            <w:webHidden/>
          </w:rPr>
          <w:fldChar w:fldCharType="begin"/>
        </w:r>
        <w:r>
          <w:rPr>
            <w:noProof/>
            <w:webHidden/>
          </w:rPr>
          <w:instrText xml:space="preserve"> PAGEREF _Toc243950882 \h </w:instrText>
        </w:r>
        <w:r>
          <w:rPr>
            <w:noProof/>
            <w:webHidden/>
          </w:rPr>
        </w:r>
        <w:r>
          <w:rPr>
            <w:noProof/>
            <w:webHidden/>
          </w:rPr>
          <w:fldChar w:fldCharType="separate"/>
        </w:r>
        <w:r>
          <w:rPr>
            <w:noProof/>
            <w:webHidden/>
          </w:rPr>
          <w:t>47</w:t>
        </w:r>
        <w:r>
          <w:rPr>
            <w:noProof/>
            <w:webHidden/>
          </w:rPr>
          <w:fldChar w:fldCharType="end"/>
        </w:r>
      </w:hyperlink>
    </w:p>
    <w:p w14:paraId="4BA5AA8A" w14:textId="48F7D790"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83" w:history="1">
        <w:r w:rsidRPr="001022E5">
          <w:rPr>
            <w:rStyle w:val="Hipervnculo"/>
            <w:noProof/>
          </w:rPr>
          <w:t>6.2 Pronóstico de visitantes: series de tiempo</w:t>
        </w:r>
        <w:r>
          <w:rPr>
            <w:noProof/>
            <w:webHidden/>
          </w:rPr>
          <w:tab/>
        </w:r>
        <w:r>
          <w:rPr>
            <w:noProof/>
            <w:webHidden/>
          </w:rPr>
          <w:fldChar w:fldCharType="begin"/>
        </w:r>
        <w:r>
          <w:rPr>
            <w:noProof/>
            <w:webHidden/>
          </w:rPr>
          <w:instrText xml:space="preserve"> PAGEREF _Toc243950883 \h </w:instrText>
        </w:r>
        <w:r>
          <w:rPr>
            <w:noProof/>
            <w:webHidden/>
          </w:rPr>
        </w:r>
        <w:r>
          <w:rPr>
            <w:noProof/>
            <w:webHidden/>
          </w:rPr>
          <w:fldChar w:fldCharType="separate"/>
        </w:r>
        <w:r>
          <w:rPr>
            <w:noProof/>
            <w:webHidden/>
          </w:rPr>
          <w:t>54</w:t>
        </w:r>
        <w:r>
          <w:rPr>
            <w:noProof/>
            <w:webHidden/>
          </w:rPr>
          <w:fldChar w:fldCharType="end"/>
        </w:r>
      </w:hyperlink>
    </w:p>
    <w:p w14:paraId="2D8C57FC" w14:textId="3E38E5FD" w:rsidR="00980C03" w:rsidRDefault="00980C03">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84" w:history="1">
        <w:r w:rsidRPr="001022E5">
          <w:rPr>
            <w:rStyle w:val="Hipervnculo"/>
            <w:noProof/>
          </w:rPr>
          <w:t>7. Modelos estocásticos: la incertidumbre</w:t>
        </w:r>
        <w:r>
          <w:rPr>
            <w:noProof/>
            <w:webHidden/>
          </w:rPr>
          <w:tab/>
        </w:r>
        <w:r>
          <w:rPr>
            <w:noProof/>
            <w:webHidden/>
          </w:rPr>
          <w:fldChar w:fldCharType="begin"/>
        </w:r>
        <w:r>
          <w:rPr>
            <w:noProof/>
            <w:webHidden/>
          </w:rPr>
          <w:instrText xml:space="preserve"> PAGEREF _Toc243950884 \h </w:instrText>
        </w:r>
        <w:r>
          <w:rPr>
            <w:noProof/>
            <w:webHidden/>
          </w:rPr>
        </w:r>
        <w:r>
          <w:rPr>
            <w:noProof/>
            <w:webHidden/>
          </w:rPr>
          <w:fldChar w:fldCharType="separate"/>
        </w:r>
        <w:r>
          <w:rPr>
            <w:noProof/>
            <w:webHidden/>
          </w:rPr>
          <w:t>61</w:t>
        </w:r>
        <w:r>
          <w:rPr>
            <w:noProof/>
            <w:webHidden/>
          </w:rPr>
          <w:fldChar w:fldCharType="end"/>
        </w:r>
      </w:hyperlink>
    </w:p>
    <w:p w14:paraId="7C182EF1" w14:textId="3D884D11"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85" w:history="1">
        <w:r w:rsidRPr="001022E5">
          <w:rPr>
            <w:rStyle w:val="Hipervnculo"/>
            <w:noProof/>
          </w:rPr>
          <w:t>7.1 Cadena de Markov semanal del norte</w:t>
        </w:r>
        <w:r>
          <w:rPr>
            <w:noProof/>
            <w:webHidden/>
          </w:rPr>
          <w:tab/>
        </w:r>
        <w:r>
          <w:rPr>
            <w:noProof/>
            <w:webHidden/>
          </w:rPr>
          <w:fldChar w:fldCharType="begin"/>
        </w:r>
        <w:r>
          <w:rPr>
            <w:noProof/>
            <w:webHidden/>
          </w:rPr>
          <w:instrText xml:space="preserve"> PAGEREF _Toc243950885 \h </w:instrText>
        </w:r>
        <w:r>
          <w:rPr>
            <w:noProof/>
            <w:webHidden/>
          </w:rPr>
        </w:r>
        <w:r>
          <w:rPr>
            <w:noProof/>
            <w:webHidden/>
          </w:rPr>
          <w:fldChar w:fldCharType="separate"/>
        </w:r>
        <w:r>
          <w:rPr>
            <w:noProof/>
            <w:webHidden/>
          </w:rPr>
          <w:t>61</w:t>
        </w:r>
        <w:r>
          <w:rPr>
            <w:noProof/>
            <w:webHidden/>
          </w:rPr>
          <w:fldChar w:fldCharType="end"/>
        </w:r>
      </w:hyperlink>
    </w:p>
    <w:p w14:paraId="46CDCFEF" w14:textId="1D05C9DC"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86" w:history="1">
        <w:r w:rsidRPr="001022E5">
          <w:rPr>
            <w:rStyle w:val="Hipervnculo"/>
            <w:noProof/>
          </w:rPr>
          <w:t>7.2 Tormentas: definición y distancia</w:t>
        </w:r>
        <w:r>
          <w:rPr>
            <w:noProof/>
            <w:webHidden/>
          </w:rPr>
          <w:tab/>
        </w:r>
        <w:r>
          <w:rPr>
            <w:noProof/>
            <w:webHidden/>
          </w:rPr>
          <w:fldChar w:fldCharType="begin"/>
        </w:r>
        <w:r>
          <w:rPr>
            <w:noProof/>
            <w:webHidden/>
          </w:rPr>
          <w:instrText xml:space="preserve"> PAGEREF _Toc243950886 \h </w:instrText>
        </w:r>
        <w:r>
          <w:rPr>
            <w:noProof/>
            <w:webHidden/>
          </w:rPr>
        </w:r>
        <w:r>
          <w:rPr>
            <w:noProof/>
            <w:webHidden/>
          </w:rPr>
          <w:fldChar w:fldCharType="separate"/>
        </w:r>
        <w:r>
          <w:rPr>
            <w:noProof/>
            <w:webHidden/>
          </w:rPr>
          <w:t>64</w:t>
        </w:r>
        <w:r>
          <w:rPr>
            <w:noProof/>
            <w:webHidden/>
          </w:rPr>
          <w:fldChar w:fldCharType="end"/>
        </w:r>
      </w:hyperlink>
    </w:p>
    <w:p w14:paraId="60AECB61" w14:textId="4A918D5F"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87" w:history="1">
        <w:r w:rsidRPr="001022E5">
          <w:rPr>
            <w:rStyle w:val="Hipervnculo"/>
            <w:noProof/>
          </w:rPr>
          <w:t>7.3 Poisson: la probabilidad de tormenta en cada mes</w:t>
        </w:r>
        <w:r>
          <w:rPr>
            <w:noProof/>
            <w:webHidden/>
          </w:rPr>
          <w:tab/>
        </w:r>
        <w:r>
          <w:rPr>
            <w:noProof/>
            <w:webHidden/>
          </w:rPr>
          <w:fldChar w:fldCharType="begin"/>
        </w:r>
        <w:r>
          <w:rPr>
            <w:noProof/>
            <w:webHidden/>
          </w:rPr>
          <w:instrText xml:space="preserve"> PAGEREF _Toc243950887 \h </w:instrText>
        </w:r>
        <w:r>
          <w:rPr>
            <w:noProof/>
            <w:webHidden/>
          </w:rPr>
        </w:r>
        <w:r>
          <w:rPr>
            <w:noProof/>
            <w:webHidden/>
          </w:rPr>
          <w:fldChar w:fldCharType="separate"/>
        </w:r>
        <w:r>
          <w:rPr>
            <w:noProof/>
            <w:webHidden/>
          </w:rPr>
          <w:t>65</w:t>
        </w:r>
        <w:r>
          <w:rPr>
            <w:noProof/>
            <w:webHidden/>
          </w:rPr>
          <w:fldChar w:fldCharType="end"/>
        </w:r>
      </w:hyperlink>
    </w:p>
    <w:p w14:paraId="2CBD33FD" w14:textId="2B4E92A0"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88" w:history="1">
        <w:r w:rsidRPr="001022E5">
          <w:rPr>
            <w:rStyle w:val="Hipervnculo"/>
            <w:noProof/>
          </w:rPr>
          <w:t>7.4 Monte Carlo: escenarios malo, probable y bueno</w:t>
        </w:r>
        <w:r>
          <w:rPr>
            <w:noProof/>
            <w:webHidden/>
          </w:rPr>
          <w:tab/>
        </w:r>
        <w:r>
          <w:rPr>
            <w:noProof/>
            <w:webHidden/>
          </w:rPr>
          <w:fldChar w:fldCharType="begin"/>
        </w:r>
        <w:r>
          <w:rPr>
            <w:noProof/>
            <w:webHidden/>
          </w:rPr>
          <w:instrText xml:space="preserve"> PAGEREF _Toc243950888 \h </w:instrText>
        </w:r>
        <w:r>
          <w:rPr>
            <w:noProof/>
            <w:webHidden/>
          </w:rPr>
        </w:r>
        <w:r>
          <w:rPr>
            <w:noProof/>
            <w:webHidden/>
          </w:rPr>
          <w:fldChar w:fldCharType="separate"/>
        </w:r>
        <w:r>
          <w:rPr>
            <w:noProof/>
            <w:webHidden/>
          </w:rPr>
          <w:t>68</w:t>
        </w:r>
        <w:r>
          <w:rPr>
            <w:noProof/>
            <w:webHidden/>
          </w:rPr>
          <w:fldChar w:fldCharType="end"/>
        </w:r>
      </w:hyperlink>
    </w:p>
    <w:p w14:paraId="71802C07" w14:textId="5CD57BA1"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89" w:history="1">
        <w:r w:rsidRPr="001022E5">
          <w:rPr>
            <w:rStyle w:val="Hipervnculo"/>
            <w:noProof/>
          </w:rPr>
          <w:t>7.5 Sensibilidad: ¿qué variable mueve más?</w:t>
        </w:r>
        <w:r>
          <w:rPr>
            <w:noProof/>
            <w:webHidden/>
          </w:rPr>
          <w:tab/>
        </w:r>
        <w:r>
          <w:rPr>
            <w:noProof/>
            <w:webHidden/>
          </w:rPr>
          <w:fldChar w:fldCharType="begin"/>
        </w:r>
        <w:r>
          <w:rPr>
            <w:noProof/>
            <w:webHidden/>
          </w:rPr>
          <w:instrText xml:space="preserve"> PAGEREF _Toc243950889 \h </w:instrText>
        </w:r>
        <w:r>
          <w:rPr>
            <w:noProof/>
            <w:webHidden/>
          </w:rPr>
        </w:r>
        <w:r>
          <w:rPr>
            <w:noProof/>
            <w:webHidden/>
          </w:rPr>
          <w:fldChar w:fldCharType="separate"/>
        </w:r>
        <w:r>
          <w:rPr>
            <w:noProof/>
            <w:webHidden/>
          </w:rPr>
          <w:t>70</w:t>
        </w:r>
        <w:r>
          <w:rPr>
            <w:noProof/>
            <w:webHidden/>
          </w:rPr>
          <w:fldChar w:fldCharType="end"/>
        </w:r>
      </w:hyperlink>
    </w:p>
    <w:p w14:paraId="5D25EE72" w14:textId="3A97C9FC"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90" w:history="1">
        <w:r w:rsidRPr="001022E5">
          <w:rPr>
            <w:rStyle w:val="Hipervnculo"/>
            <w:noProof/>
          </w:rPr>
          <w:t>7.6 El año completo como proceso de Poisson</w:t>
        </w:r>
        <w:r>
          <w:rPr>
            <w:noProof/>
            <w:webHidden/>
          </w:rPr>
          <w:tab/>
        </w:r>
        <w:r>
          <w:rPr>
            <w:noProof/>
            <w:webHidden/>
          </w:rPr>
          <w:fldChar w:fldCharType="begin"/>
        </w:r>
        <w:r>
          <w:rPr>
            <w:noProof/>
            <w:webHidden/>
          </w:rPr>
          <w:instrText xml:space="preserve"> PAGEREF _Toc243950890 \h </w:instrText>
        </w:r>
        <w:r>
          <w:rPr>
            <w:noProof/>
            <w:webHidden/>
          </w:rPr>
        </w:r>
        <w:r>
          <w:rPr>
            <w:noProof/>
            <w:webHidden/>
          </w:rPr>
          <w:fldChar w:fldCharType="separate"/>
        </w:r>
        <w:r>
          <w:rPr>
            <w:noProof/>
            <w:webHidden/>
          </w:rPr>
          <w:t>71</w:t>
        </w:r>
        <w:r>
          <w:rPr>
            <w:noProof/>
            <w:webHidden/>
          </w:rPr>
          <w:fldChar w:fldCharType="end"/>
        </w:r>
      </w:hyperlink>
    </w:p>
    <w:p w14:paraId="13396674" w14:textId="08D430D4"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91" w:history="1">
        <w:r w:rsidRPr="001022E5">
          <w:rPr>
            <w:rStyle w:val="Hipervnculo"/>
            <w:noProof/>
          </w:rPr>
          <w:t>7.7 La cadena a largo plazo y la prueba de la propiedad de Markov</w:t>
        </w:r>
        <w:r>
          <w:rPr>
            <w:noProof/>
            <w:webHidden/>
          </w:rPr>
          <w:tab/>
        </w:r>
        <w:r>
          <w:rPr>
            <w:noProof/>
            <w:webHidden/>
          </w:rPr>
          <w:fldChar w:fldCharType="begin"/>
        </w:r>
        <w:r>
          <w:rPr>
            <w:noProof/>
            <w:webHidden/>
          </w:rPr>
          <w:instrText xml:space="preserve"> PAGEREF _Toc243950891 \h </w:instrText>
        </w:r>
        <w:r>
          <w:rPr>
            <w:noProof/>
            <w:webHidden/>
          </w:rPr>
        </w:r>
        <w:r>
          <w:rPr>
            <w:noProof/>
            <w:webHidden/>
          </w:rPr>
          <w:fldChar w:fldCharType="separate"/>
        </w:r>
        <w:r>
          <w:rPr>
            <w:noProof/>
            <w:webHidden/>
          </w:rPr>
          <w:t>71</w:t>
        </w:r>
        <w:r>
          <w:rPr>
            <w:noProof/>
            <w:webHidden/>
          </w:rPr>
          <w:fldChar w:fldCharType="end"/>
        </w:r>
      </w:hyperlink>
    </w:p>
    <w:p w14:paraId="1C1C3E38" w14:textId="7A4379E4"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92" w:history="1">
        <w:r w:rsidRPr="001022E5">
          <w:rPr>
            <w:rStyle w:val="Hipervnculo"/>
            <w:noProof/>
          </w:rPr>
          <w:t>7.8 ¿Y si la campaña funciona mejor o peor?</w:t>
        </w:r>
        <w:r>
          <w:rPr>
            <w:noProof/>
            <w:webHidden/>
          </w:rPr>
          <w:tab/>
        </w:r>
        <w:r>
          <w:rPr>
            <w:noProof/>
            <w:webHidden/>
          </w:rPr>
          <w:fldChar w:fldCharType="begin"/>
        </w:r>
        <w:r>
          <w:rPr>
            <w:noProof/>
            <w:webHidden/>
          </w:rPr>
          <w:instrText xml:space="preserve"> PAGEREF _Toc243950892 \h </w:instrText>
        </w:r>
        <w:r>
          <w:rPr>
            <w:noProof/>
            <w:webHidden/>
          </w:rPr>
        </w:r>
        <w:r>
          <w:rPr>
            <w:noProof/>
            <w:webHidden/>
          </w:rPr>
          <w:fldChar w:fldCharType="separate"/>
        </w:r>
        <w:r>
          <w:rPr>
            <w:noProof/>
            <w:webHidden/>
          </w:rPr>
          <w:t>72</w:t>
        </w:r>
        <w:r>
          <w:rPr>
            <w:noProof/>
            <w:webHidden/>
          </w:rPr>
          <w:fldChar w:fldCharType="end"/>
        </w:r>
      </w:hyperlink>
    </w:p>
    <w:p w14:paraId="028BA82A" w14:textId="1026F893" w:rsidR="00980C03" w:rsidRDefault="00980C03">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93" w:history="1">
        <w:r w:rsidRPr="001022E5">
          <w:rPr>
            <w:rStyle w:val="Hipervnculo"/>
            <w:noProof/>
          </w:rPr>
          <w:t>8. Investigación de Operaciones: repartir el presupuesto</w:t>
        </w:r>
        <w:r>
          <w:rPr>
            <w:noProof/>
            <w:webHidden/>
          </w:rPr>
          <w:tab/>
        </w:r>
        <w:r>
          <w:rPr>
            <w:noProof/>
            <w:webHidden/>
          </w:rPr>
          <w:fldChar w:fldCharType="begin"/>
        </w:r>
        <w:r>
          <w:rPr>
            <w:noProof/>
            <w:webHidden/>
          </w:rPr>
          <w:instrText xml:space="preserve"> PAGEREF _Toc243950893 \h </w:instrText>
        </w:r>
        <w:r>
          <w:rPr>
            <w:noProof/>
            <w:webHidden/>
          </w:rPr>
        </w:r>
        <w:r>
          <w:rPr>
            <w:noProof/>
            <w:webHidden/>
          </w:rPr>
          <w:fldChar w:fldCharType="separate"/>
        </w:r>
        <w:r>
          <w:rPr>
            <w:noProof/>
            <w:webHidden/>
          </w:rPr>
          <w:t>75</w:t>
        </w:r>
        <w:r>
          <w:rPr>
            <w:noProof/>
            <w:webHidden/>
          </w:rPr>
          <w:fldChar w:fldCharType="end"/>
        </w:r>
      </w:hyperlink>
    </w:p>
    <w:p w14:paraId="42BF011D" w14:textId="1872466C"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94" w:history="1">
        <w:r w:rsidRPr="001022E5">
          <w:rPr>
            <w:rStyle w:val="Hipervnculo"/>
            <w:noProof/>
          </w:rPr>
          <w:t>8.1 La pregunta</w:t>
        </w:r>
        <w:r>
          <w:rPr>
            <w:noProof/>
            <w:webHidden/>
          </w:rPr>
          <w:tab/>
        </w:r>
        <w:r>
          <w:rPr>
            <w:noProof/>
            <w:webHidden/>
          </w:rPr>
          <w:fldChar w:fldCharType="begin"/>
        </w:r>
        <w:r>
          <w:rPr>
            <w:noProof/>
            <w:webHidden/>
          </w:rPr>
          <w:instrText xml:space="preserve"> PAGEREF _Toc243950894 \h </w:instrText>
        </w:r>
        <w:r>
          <w:rPr>
            <w:noProof/>
            <w:webHidden/>
          </w:rPr>
        </w:r>
        <w:r>
          <w:rPr>
            <w:noProof/>
            <w:webHidden/>
          </w:rPr>
          <w:fldChar w:fldCharType="separate"/>
        </w:r>
        <w:r>
          <w:rPr>
            <w:noProof/>
            <w:webHidden/>
          </w:rPr>
          <w:t>75</w:t>
        </w:r>
        <w:r>
          <w:rPr>
            <w:noProof/>
            <w:webHidden/>
          </w:rPr>
          <w:fldChar w:fldCharType="end"/>
        </w:r>
      </w:hyperlink>
    </w:p>
    <w:p w14:paraId="349A95AC" w14:textId="0C141431"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95" w:history="1">
        <w:r w:rsidRPr="001022E5">
          <w:rPr>
            <w:rStyle w:val="Hipervnculo"/>
            <w:noProof/>
          </w:rPr>
          <w:t>8.2 Los parámetros: cuánto rinde un peso en cada canal</w:t>
        </w:r>
        <w:r>
          <w:rPr>
            <w:noProof/>
            <w:webHidden/>
          </w:rPr>
          <w:tab/>
        </w:r>
        <w:r>
          <w:rPr>
            <w:noProof/>
            <w:webHidden/>
          </w:rPr>
          <w:fldChar w:fldCharType="begin"/>
        </w:r>
        <w:r>
          <w:rPr>
            <w:noProof/>
            <w:webHidden/>
          </w:rPr>
          <w:instrText xml:space="preserve"> PAGEREF _Toc243950895 \h </w:instrText>
        </w:r>
        <w:r>
          <w:rPr>
            <w:noProof/>
            <w:webHidden/>
          </w:rPr>
        </w:r>
        <w:r>
          <w:rPr>
            <w:noProof/>
            <w:webHidden/>
          </w:rPr>
          <w:fldChar w:fldCharType="separate"/>
        </w:r>
        <w:r>
          <w:rPr>
            <w:noProof/>
            <w:webHidden/>
          </w:rPr>
          <w:t>75</w:t>
        </w:r>
        <w:r>
          <w:rPr>
            <w:noProof/>
            <w:webHidden/>
          </w:rPr>
          <w:fldChar w:fldCharType="end"/>
        </w:r>
      </w:hyperlink>
    </w:p>
    <w:p w14:paraId="296CB3B0" w14:textId="2646DFEE"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96" w:history="1">
        <w:r w:rsidRPr="001022E5">
          <w:rPr>
            <w:rStyle w:val="Hipervnculo"/>
            <w:noProof/>
          </w:rPr>
          <w:t>8.3 El modelo de dos variables, resuelto con el método gráfico</w:t>
        </w:r>
        <w:r>
          <w:rPr>
            <w:noProof/>
            <w:webHidden/>
          </w:rPr>
          <w:tab/>
        </w:r>
        <w:r>
          <w:rPr>
            <w:noProof/>
            <w:webHidden/>
          </w:rPr>
          <w:fldChar w:fldCharType="begin"/>
        </w:r>
        <w:r>
          <w:rPr>
            <w:noProof/>
            <w:webHidden/>
          </w:rPr>
          <w:instrText xml:space="preserve"> PAGEREF _Toc243950896 \h </w:instrText>
        </w:r>
        <w:r>
          <w:rPr>
            <w:noProof/>
            <w:webHidden/>
          </w:rPr>
        </w:r>
        <w:r>
          <w:rPr>
            <w:noProof/>
            <w:webHidden/>
          </w:rPr>
          <w:fldChar w:fldCharType="separate"/>
        </w:r>
        <w:r>
          <w:rPr>
            <w:noProof/>
            <w:webHidden/>
          </w:rPr>
          <w:t>76</w:t>
        </w:r>
        <w:r>
          <w:rPr>
            <w:noProof/>
            <w:webHidden/>
          </w:rPr>
          <w:fldChar w:fldCharType="end"/>
        </w:r>
      </w:hyperlink>
    </w:p>
    <w:p w14:paraId="4A36365C" w14:textId="7002ED5E"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97" w:history="1">
        <w:r w:rsidRPr="001022E5">
          <w:rPr>
            <w:rStyle w:val="Hipervnculo"/>
            <w:noProof/>
          </w:rPr>
          <w:t>8.4 El modelo completo</w:t>
        </w:r>
        <w:r>
          <w:rPr>
            <w:noProof/>
            <w:webHidden/>
          </w:rPr>
          <w:tab/>
        </w:r>
        <w:r>
          <w:rPr>
            <w:noProof/>
            <w:webHidden/>
          </w:rPr>
          <w:fldChar w:fldCharType="begin"/>
        </w:r>
        <w:r>
          <w:rPr>
            <w:noProof/>
            <w:webHidden/>
          </w:rPr>
          <w:instrText xml:space="preserve"> PAGEREF _Toc243950897 \h </w:instrText>
        </w:r>
        <w:r>
          <w:rPr>
            <w:noProof/>
            <w:webHidden/>
          </w:rPr>
        </w:r>
        <w:r>
          <w:rPr>
            <w:noProof/>
            <w:webHidden/>
          </w:rPr>
          <w:fldChar w:fldCharType="separate"/>
        </w:r>
        <w:r>
          <w:rPr>
            <w:noProof/>
            <w:webHidden/>
          </w:rPr>
          <w:t>78</w:t>
        </w:r>
        <w:r>
          <w:rPr>
            <w:noProof/>
            <w:webHidden/>
          </w:rPr>
          <w:fldChar w:fldCharType="end"/>
        </w:r>
      </w:hyperlink>
    </w:p>
    <w:p w14:paraId="1CD055F2" w14:textId="6507BDA2"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98" w:history="1">
        <w:r w:rsidRPr="001022E5">
          <w:rPr>
            <w:rStyle w:val="Hipervnculo"/>
            <w:noProof/>
          </w:rPr>
          <w:t>8.5 Cómo lo resuelve la computadora</w:t>
        </w:r>
        <w:r>
          <w:rPr>
            <w:noProof/>
            <w:webHidden/>
          </w:rPr>
          <w:tab/>
        </w:r>
        <w:r>
          <w:rPr>
            <w:noProof/>
            <w:webHidden/>
          </w:rPr>
          <w:fldChar w:fldCharType="begin"/>
        </w:r>
        <w:r>
          <w:rPr>
            <w:noProof/>
            <w:webHidden/>
          </w:rPr>
          <w:instrText xml:space="preserve"> PAGEREF _Toc243950898 \h </w:instrText>
        </w:r>
        <w:r>
          <w:rPr>
            <w:noProof/>
            <w:webHidden/>
          </w:rPr>
        </w:r>
        <w:r>
          <w:rPr>
            <w:noProof/>
            <w:webHidden/>
          </w:rPr>
          <w:fldChar w:fldCharType="separate"/>
        </w:r>
        <w:r>
          <w:rPr>
            <w:noProof/>
            <w:webHidden/>
          </w:rPr>
          <w:t>80</w:t>
        </w:r>
        <w:r>
          <w:rPr>
            <w:noProof/>
            <w:webHidden/>
          </w:rPr>
          <w:fldChar w:fldCharType="end"/>
        </w:r>
      </w:hyperlink>
    </w:p>
    <w:p w14:paraId="7F7DD550" w14:textId="0A61960D"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899" w:history="1">
        <w:r w:rsidRPr="001022E5">
          <w:rPr>
            <w:rStyle w:val="Hipervnculo"/>
            <w:noProof/>
          </w:rPr>
          <w:t>8.6 ¿Cuánto cuesta cada regla? Precios sombra</w:t>
        </w:r>
        <w:r>
          <w:rPr>
            <w:noProof/>
            <w:webHidden/>
          </w:rPr>
          <w:tab/>
        </w:r>
        <w:r>
          <w:rPr>
            <w:noProof/>
            <w:webHidden/>
          </w:rPr>
          <w:fldChar w:fldCharType="begin"/>
        </w:r>
        <w:r>
          <w:rPr>
            <w:noProof/>
            <w:webHidden/>
          </w:rPr>
          <w:instrText xml:space="preserve"> PAGEREF _Toc243950899 \h </w:instrText>
        </w:r>
        <w:r>
          <w:rPr>
            <w:noProof/>
            <w:webHidden/>
          </w:rPr>
        </w:r>
        <w:r>
          <w:rPr>
            <w:noProof/>
            <w:webHidden/>
          </w:rPr>
          <w:fldChar w:fldCharType="separate"/>
        </w:r>
        <w:r>
          <w:rPr>
            <w:noProof/>
            <w:webHidden/>
          </w:rPr>
          <w:t>82</w:t>
        </w:r>
        <w:r>
          <w:rPr>
            <w:noProof/>
            <w:webHidden/>
          </w:rPr>
          <w:fldChar w:fldCharType="end"/>
        </w:r>
      </w:hyperlink>
    </w:p>
    <w:p w14:paraId="196D6B4E" w14:textId="366DA0F6"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00" w:history="1">
        <w:r w:rsidRPr="001022E5">
          <w:rPr>
            <w:rStyle w:val="Hipervnculo"/>
            <w:noProof/>
          </w:rPr>
          <w:t>8.7 Sensibilidad: ¿y si los supuestos están mal?</w:t>
        </w:r>
        <w:r>
          <w:rPr>
            <w:noProof/>
            <w:webHidden/>
          </w:rPr>
          <w:tab/>
        </w:r>
        <w:r>
          <w:rPr>
            <w:noProof/>
            <w:webHidden/>
          </w:rPr>
          <w:fldChar w:fldCharType="begin"/>
        </w:r>
        <w:r>
          <w:rPr>
            <w:noProof/>
            <w:webHidden/>
          </w:rPr>
          <w:instrText xml:space="preserve"> PAGEREF _Toc243950900 \h </w:instrText>
        </w:r>
        <w:r>
          <w:rPr>
            <w:noProof/>
            <w:webHidden/>
          </w:rPr>
        </w:r>
        <w:r>
          <w:rPr>
            <w:noProof/>
            <w:webHidden/>
          </w:rPr>
          <w:fldChar w:fldCharType="separate"/>
        </w:r>
        <w:r>
          <w:rPr>
            <w:noProof/>
            <w:webHidden/>
          </w:rPr>
          <w:t>83</w:t>
        </w:r>
        <w:r>
          <w:rPr>
            <w:noProof/>
            <w:webHidden/>
          </w:rPr>
          <w:fldChar w:fldCharType="end"/>
        </w:r>
      </w:hyperlink>
    </w:p>
    <w:p w14:paraId="15BA51F3" w14:textId="67E5A4E8"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01" w:history="1">
        <w:r w:rsidRPr="001022E5">
          <w:rPr>
            <w:rStyle w:val="Hipervnculo"/>
            <w:noProof/>
          </w:rPr>
          <w:t>8.8 La etapa 2 en la práctica: el motor de la Torre</w:t>
        </w:r>
        <w:r>
          <w:rPr>
            <w:noProof/>
            <w:webHidden/>
          </w:rPr>
          <w:tab/>
        </w:r>
        <w:r>
          <w:rPr>
            <w:noProof/>
            <w:webHidden/>
          </w:rPr>
          <w:fldChar w:fldCharType="begin"/>
        </w:r>
        <w:r>
          <w:rPr>
            <w:noProof/>
            <w:webHidden/>
          </w:rPr>
          <w:instrText xml:space="preserve"> PAGEREF _Toc243950901 \h </w:instrText>
        </w:r>
        <w:r>
          <w:rPr>
            <w:noProof/>
            <w:webHidden/>
          </w:rPr>
        </w:r>
        <w:r>
          <w:rPr>
            <w:noProof/>
            <w:webHidden/>
          </w:rPr>
          <w:fldChar w:fldCharType="separate"/>
        </w:r>
        <w:r>
          <w:rPr>
            <w:noProof/>
            <w:webHidden/>
          </w:rPr>
          <w:t>84</w:t>
        </w:r>
        <w:r>
          <w:rPr>
            <w:noProof/>
            <w:webHidden/>
          </w:rPr>
          <w:fldChar w:fldCharType="end"/>
        </w:r>
      </w:hyperlink>
    </w:p>
    <w:p w14:paraId="27E69D1D" w14:textId="0ABCECB1"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02" w:history="1">
        <w:r w:rsidRPr="001022E5">
          <w:rPr>
            <w:rStyle w:val="Hipervnculo"/>
            <w:noProof/>
          </w:rPr>
          <w:t>8.9 ¿Valió la pena el modelo estocástico? VSS y EVPI</w:t>
        </w:r>
        <w:r>
          <w:rPr>
            <w:noProof/>
            <w:webHidden/>
          </w:rPr>
          <w:tab/>
        </w:r>
        <w:r>
          <w:rPr>
            <w:noProof/>
            <w:webHidden/>
          </w:rPr>
          <w:fldChar w:fldCharType="begin"/>
        </w:r>
        <w:r>
          <w:rPr>
            <w:noProof/>
            <w:webHidden/>
          </w:rPr>
          <w:instrText xml:space="preserve"> PAGEREF _Toc243950902 \h </w:instrText>
        </w:r>
        <w:r>
          <w:rPr>
            <w:noProof/>
            <w:webHidden/>
          </w:rPr>
        </w:r>
        <w:r>
          <w:rPr>
            <w:noProof/>
            <w:webHidden/>
          </w:rPr>
          <w:fldChar w:fldCharType="separate"/>
        </w:r>
        <w:r>
          <w:rPr>
            <w:noProof/>
            <w:webHidden/>
          </w:rPr>
          <w:t>84</w:t>
        </w:r>
        <w:r>
          <w:rPr>
            <w:noProof/>
            <w:webHidden/>
          </w:rPr>
          <w:fldChar w:fldCharType="end"/>
        </w:r>
      </w:hyperlink>
    </w:p>
    <w:p w14:paraId="55262019" w14:textId="451BBFDD" w:rsidR="00980C03" w:rsidRDefault="00980C03">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03" w:history="1">
        <w:r w:rsidRPr="001022E5">
          <w:rPr>
            <w:rStyle w:val="Hipervnculo"/>
            <w:noProof/>
          </w:rPr>
          <w:t>9. Mercadotecnia digital: la campaña</w:t>
        </w:r>
        <w:r>
          <w:rPr>
            <w:noProof/>
            <w:webHidden/>
          </w:rPr>
          <w:tab/>
        </w:r>
        <w:r>
          <w:rPr>
            <w:noProof/>
            <w:webHidden/>
          </w:rPr>
          <w:fldChar w:fldCharType="begin"/>
        </w:r>
        <w:r>
          <w:rPr>
            <w:noProof/>
            <w:webHidden/>
          </w:rPr>
          <w:instrText xml:space="preserve"> PAGEREF _Toc243950903 \h </w:instrText>
        </w:r>
        <w:r>
          <w:rPr>
            <w:noProof/>
            <w:webHidden/>
          </w:rPr>
        </w:r>
        <w:r>
          <w:rPr>
            <w:noProof/>
            <w:webHidden/>
          </w:rPr>
          <w:fldChar w:fldCharType="separate"/>
        </w:r>
        <w:r>
          <w:rPr>
            <w:noProof/>
            <w:webHidden/>
          </w:rPr>
          <w:t>87</w:t>
        </w:r>
        <w:r>
          <w:rPr>
            <w:noProof/>
            <w:webHidden/>
          </w:rPr>
          <w:fldChar w:fldCharType="end"/>
        </w:r>
      </w:hyperlink>
    </w:p>
    <w:p w14:paraId="32AA529F" w14:textId="0F495651"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04" w:history="1">
        <w:r w:rsidRPr="001022E5">
          <w:rPr>
            <w:rStyle w:val="Hipervnculo"/>
            <w:noProof/>
          </w:rPr>
          <w:t>9.1 Segmentar: lo que dicen los datos</w:t>
        </w:r>
        <w:r>
          <w:rPr>
            <w:noProof/>
            <w:webHidden/>
          </w:rPr>
          <w:tab/>
        </w:r>
        <w:r>
          <w:rPr>
            <w:noProof/>
            <w:webHidden/>
          </w:rPr>
          <w:fldChar w:fldCharType="begin"/>
        </w:r>
        <w:r>
          <w:rPr>
            <w:noProof/>
            <w:webHidden/>
          </w:rPr>
          <w:instrText xml:space="preserve"> PAGEREF _Toc243950904 \h </w:instrText>
        </w:r>
        <w:r>
          <w:rPr>
            <w:noProof/>
            <w:webHidden/>
          </w:rPr>
        </w:r>
        <w:r>
          <w:rPr>
            <w:noProof/>
            <w:webHidden/>
          </w:rPr>
          <w:fldChar w:fldCharType="separate"/>
        </w:r>
        <w:r>
          <w:rPr>
            <w:noProof/>
            <w:webHidden/>
          </w:rPr>
          <w:t>87</w:t>
        </w:r>
        <w:r>
          <w:rPr>
            <w:noProof/>
            <w:webHidden/>
          </w:rPr>
          <w:fldChar w:fldCharType="end"/>
        </w:r>
      </w:hyperlink>
    </w:p>
    <w:p w14:paraId="4B307B0C" w14:textId="707945B1"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05" w:history="1">
        <w:r w:rsidRPr="001022E5">
          <w:rPr>
            <w:rStyle w:val="Hipervnculo"/>
            <w:noProof/>
          </w:rPr>
          <w:t>9.2 Elegir: dos viajeras ideales (buyer persona)</w:t>
        </w:r>
        <w:r>
          <w:rPr>
            <w:noProof/>
            <w:webHidden/>
          </w:rPr>
          <w:tab/>
        </w:r>
        <w:r>
          <w:rPr>
            <w:noProof/>
            <w:webHidden/>
          </w:rPr>
          <w:fldChar w:fldCharType="begin"/>
        </w:r>
        <w:r>
          <w:rPr>
            <w:noProof/>
            <w:webHidden/>
          </w:rPr>
          <w:instrText xml:space="preserve"> PAGEREF _Toc243950905 \h </w:instrText>
        </w:r>
        <w:r>
          <w:rPr>
            <w:noProof/>
            <w:webHidden/>
          </w:rPr>
        </w:r>
        <w:r>
          <w:rPr>
            <w:noProof/>
            <w:webHidden/>
          </w:rPr>
          <w:fldChar w:fldCharType="separate"/>
        </w:r>
        <w:r>
          <w:rPr>
            <w:noProof/>
            <w:webHidden/>
          </w:rPr>
          <w:t>88</w:t>
        </w:r>
        <w:r>
          <w:rPr>
            <w:noProof/>
            <w:webHidden/>
          </w:rPr>
          <w:fldChar w:fldCharType="end"/>
        </w:r>
      </w:hyperlink>
    </w:p>
    <w:p w14:paraId="1DED5AAC" w14:textId="28B03FCD"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06" w:history="1">
        <w:r w:rsidRPr="001022E5">
          <w:rPr>
            <w:rStyle w:val="Hipervnculo"/>
            <w:noProof/>
          </w:rPr>
          <w:t>9.3 Posicionar: la marca</w:t>
        </w:r>
        <w:r>
          <w:rPr>
            <w:noProof/>
            <w:webHidden/>
          </w:rPr>
          <w:tab/>
        </w:r>
        <w:r>
          <w:rPr>
            <w:noProof/>
            <w:webHidden/>
          </w:rPr>
          <w:fldChar w:fldCharType="begin"/>
        </w:r>
        <w:r>
          <w:rPr>
            <w:noProof/>
            <w:webHidden/>
          </w:rPr>
          <w:instrText xml:space="preserve"> PAGEREF _Toc243950906 \h </w:instrText>
        </w:r>
        <w:r>
          <w:rPr>
            <w:noProof/>
            <w:webHidden/>
          </w:rPr>
        </w:r>
        <w:r>
          <w:rPr>
            <w:noProof/>
            <w:webHidden/>
          </w:rPr>
          <w:fldChar w:fldCharType="separate"/>
        </w:r>
        <w:r>
          <w:rPr>
            <w:noProof/>
            <w:webHidden/>
          </w:rPr>
          <w:t>89</w:t>
        </w:r>
        <w:r>
          <w:rPr>
            <w:noProof/>
            <w:webHidden/>
          </w:rPr>
          <w:fldChar w:fldCharType="end"/>
        </w:r>
      </w:hyperlink>
    </w:p>
    <w:p w14:paraId="35BC2DC2" w14:textId="0194A5B9"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07" w:history="1">
        <w:r w:rsidRPr="001022E5">
          <w:rPr>
            <w:rStyle w:val="Hipervnculo"/>
            <w:noProof/>
          </w:rPr>
          <w:t>9.4 Los mensajes: cada promesa con su dato</w:t>
        </w:r>
        <w:r>
          <w:rPr>
            <w:noProof/>
            <w:webHidden/>
          </w:rPr>
          <w:tab/>
        </w:r>
        <w:r>
          <w:rPr>
            <w:noProof/>
            <w:webHidden/>
          </w:rPr>
          <w:fldChar w:fldCharType="begin"/>
        </w:r>
        <w:r>
          <w:rPr>
            <w:noProof/>
            <w:webHidden/>
          </w:rPr>
          <w:instrText xml:space="preserve"> PAGEREF _Toc243950907 \h </w:instrText>
        </w:r>
        <w:r>
          <w:rPr>
            <w:noProof/>
            <w:webHidden/>
          </w:rPr>
        </w:r>
        <w:r>
          <w:rPr>
            <w:noProof/>
            <w:webHidden/>
          </w:rPr>
          <w:fldChar w:fldCharType="separate"/>
        </w:r>
        <w:r>
          <w:rPr>
            <w:noProof/>
            <w:webHidden/>
          </w:rPr>
          <w:t>89</w:t>
        </w:r>
        <w:r>
          <w:rPr>
            <w:noProof/>
            <w:webHidden/>
          </w:rPr>
          <w:fldChar w:fldCharType="end"/>
        </w:r>
      </w:hyperlink>
    </w:p>
    <w:p w14:paraId="0F344AF0" w14:textId="10D4C3B2"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08" w:history="1">
        <w:r w:rsidRPr="001022E5">
          <w:rPr>
            <w:rStyle w:val="Hipervnculo"/>
            <w:noProof/>
          </w:rPr>
          <w:t>9.5 Los medios</w:t>
        </w:r>
        <w:r>
          <w:rPr>
            <w:noProof/>
            <w:webHidden/>
          </w:rPr>
          <w:tab/>
        </w:r>
        <w:r>
          <w:rPr>
            <w:noProof/>
            <w:webHidden/>
          </w:rPr>
          <w:fldChar w:fldCharType="begin"/>
        </w:r>
        <w:r>
          <w:rPr>
            <w:noProof/>
            <w:webHidden/>
          </w:rPr>
          <w:instrText xml:space="preserve"> PAGEREF _Toc243950908 \h </w:instrText>
        </w:r>
        <w:r>
          <w:rPr>
            <w:noProof/>
            <w:webHidden/>
          </w:rPr>
        </w:r>
        <w:r>
          <w:rPr>
            <w:noProof/>
            <w:webHidden/>
          </w:rPr>
          <w:fldChar w:fldCharType="separate"/>
        </w:r>
        <w:r>
          <w:rPr>
            <w:noProof/>
            <w:webHidden/>
          </w:rPr>
          <w:t>90</w:t>
        </w:r>
        <w:r>
          <w:rPr>
            <w:noProof/>
            <w:webHidden/>
          </w:rPr>
          <w:fldChar w:fldCharType="end"/>
        </w:r>
      </w:hyperlink>
    </w:p>
    <w:p w14:paraId="642B9C65" w14:textId="1BBAAE30"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09" w:history="1">
        <w:r w:rsidRPr="001022E5">
          <w:rPr>
            <w:rStyle w:val="Hipervnculo"/>
            <w:noProof/>
          </w:rPr>
          <w:t>9.6 Cómo se mide: el embudo y los indicadores</w:t>
        </w:r>
        <w:r>
          <w:rPr>
            <w:noProof/>
            <w:webHidden/>
          </w:rPr>
          <w:tab/>
        </w:r>
        <w:r>
          <w:rPr>
            <w:noProof/>
            <w:webHidden/>
          </w:rPr>
          <w:fldChar w:fldCharType="begin"/>
        </w:r>
        <w:r>
          <w:rPr>
            <w:noProof/>
            <w:webHidden/>
          </w:rPr>
          <w:instrText xml:space="preserve"> PAGEREF _Toc243950909 \h </w:instrText>
        </w:r>
        <w:r>
          <w:rPr>
            <w:noProof/>
            <w:webHidden/>
          </w:rPr>
        </w:r>
        <w:r>
          <w:rPr>
            <w:noProof/>
            <w:webHidden/>
          </w:rPr>
          <w:fldChar w:fldCharType="separate"/>
        </w:r>
        <w:r>
          <w:rPr>
            <w:noProof/>
            <w:webHidden/>
          </w:rPr>
          <w:t>90</w:t>
        </w:r>
        <w:r>
          <w:rPr>
            <w:noProof/>
            <w:webHidden/>
          </w:rPr>
          <w:fldChar w:fldCharType="end"/>
        </w:r>
      </w:hyperlink>
    </w:p>
    <w:p w14:paraId="781BCC45" w14:textId="51DC9710"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10" w:history="1">
        <w:r w:rsidRPr="001022E5">
          <w:rPr>
            <w:rStyle w:val="Hipervnculo"/>
            <w:noProof/>
          </w:rPr>
          <w:t>9.7 La regla anti-colapso</w:t>
        </w:r>
        <w:r>
          <w:rPr>
            <w:noProof/>
            <w:webHidden/>
          </w:rPr>
          <w:tab/>
        </w:r>
        <w:r>
          <w:rPr>
            <w:noProof/>
            <w:webHidden/>
          </w:rPr>
          <w:fldChar w:fldCharType="begin"/>
        </w:r>
        <w:r>
          <w:rPr>
            <w:noProof/>
            <w:webHidden/>
          </w:rPr>
          <w:instrText xml:space="preserve"> PAGEREF _Toc243950910 \h </w:instrText>
        </w:r>
        <w:r>
          <w:rPr>
            <w:noProof/>
            <w:webHidden/>
          </w:rPr>
        </w:r>
        <w:r>
          <w:rPr>
            <w:noProof/>
            <w:webHidden/>
          </w:rPr>
          <w:fldChar w:fldCharType="separate"/>
        </w:r>
        <w:r>
          <w:rPr>
            <w:noProof/>
            <w:webHidden/>
          </w:rPr>
          <w:t>92</w:t>
        </w:r>
        <w:r>
          <w:rPr>
            <w:noProof/>
            <w:webHidden/>
          </w:rPr>
          <w:fldChar w:fldCharType="end"/>
        </w:r>
      </w:hyperlink>
    </w:p>
    <w:p w14:paraId="5D785D63" w14:textId="7FF3509A" w:rsidR="00980C03" w:rsidRDefault="00980C03">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11" w:history="1">
        <w:r w:rsidRPr="001022E5">
          <w:rPr>
            <w:rStyle w:val="Hipervnculo"/>
            <w:noProof/>
          </w:rPr>
          <w:t>10. Integración y propuesta final</w:t>
        </w:r>
        <w:r>
          <w:rPr>
            <w:noProof/>
            <w:webHidden/>
          </w:rPr>
          <w:tab/>
        </w:r>
        <w:r>
          <w:rPr>
            <w:noProof/>
            <w:webHidden/>
          </w:rPr>
          <w:fldChar w:fldCharType="begin"/>
        </w:r>
        <w:r>
          <w:rPr>
            <w:noProof/>
            <w:webHidden/>
          </w:rPr>
          <w:instrText xml:space="preserve"> PAGEREF _Toc243950911 \h </w:instrText>
        </w:r>
        <w:r>
          <w:rPr>
            <w:noProof/>
            <w:webHidden/>
          </w:rPr>
        </w:r>
        <w:r>
          <w:rPr>
            <w:noProof/>
            <w:webHidden/>
          </w:rPr>
          <w:fldChar w:fldCharType="separate"/>
        </w:r>
        <w:r>
          <w:rPr>
            <w:noProof/>
            <w:webHidden/>
          </w:rPr>
          <w:t>93</w:t>
        </w:r>
        <w:r>
          <w:rPr>
            <w:noProof/>
            <w:webHidden/>
          </w:rPr>
          <w:fldChar w:fldCharType="end"/>
        </w:r>
      </w:hyperlink>
    </w:p>
    <w:p w14:paraId="6DA39593" w14:textId="18039137"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12" w:history="1">
        <w:r w:rsidRPr="001022E5">
          <w:rPr>
            <w:rStyle w:val="Hipervnculo"/>
            <w:noProof/>
          </w:rPr>
          <w:t>10.1 La estafeta: la salida de una materia es la entrada de la siguiente</w:t>
        </w:r>
        <w:r>
          <w:rPr>
            <w:noProof/>
            <w:webHidden/>
          </w:rPr>
          <w:tab/>
        </w:r>
        <w:r>
          <w:rPr>
            <w:noProof/>
            <w:webHidden/>
          </w:rPr>
          <w:fldChar w:fldCharType="begin"/>
        </w:r>
        <w:r>
          <w:rPr>
            <w:noProof/>
            <w:webHidden/>
          </w:rPr>
          <w:instrText xml:space="preserve"> PAGEREF _Toc243950912 \h </w:instrText>
        </w:r>
        <w:r>
          <w:rPr>
            <w:noProof/>
            <w:webHidden/>
          </w:rPr>
        </w:r>
        <w:r>
          <w:rPr>
            <w:noProof/>
            <w:webHidden/>
          </w:rPr>
          <w:fldChar w:fldCharType="separate"/>
        </w:r>
        <w:r>
          <w:rPr>
            <w:noProof/>
            <w:webHidden/>
          </w:rPr>
          <w:t>93</w:t>
        </w:r>
        <w:r>
          <w:rPr>
            <w:noProof/>
            <w:webHidden/>
          </w:rPr>
          <w:fldChar w:fldCharType="end"/>
        </w:r>
      </w:hyperlink>
    </w:p>
    <w:p w14:paraId="37AE16D9" w14:textId="3B7347FE"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13" w:history="1">
        <w:r w:rsidRPr="001022E5">
          <w:rPr>
            <w:rStyle w:val="Hipervnculo"/>
            <w:noProof/>
          </w:rPr>
          <w:t>10.2 Comparación de escenarios y propuesta</w:t>
        </w:r>
        <w:r>
          <w:rPr>
            <w:noProof/>
            <w:webHidden/>
          </w:rPr>
          <w:tab/>
        </w:r>
        <w:r>
          <w:rPr>
            <w:noProof/>
            <w:webHidden/>
          </w:rPr>
          <w:fldChar w:fldCharType="begin"/>
        </w:r>
        <w:r>
          <w:rPr>
            <w:noProof/>
            <w:webHidden/>
          </w:rPr>
          <w:instrText xml:space="preserve"> PAGEREF _Toc243950913 \h </w:instrText>
        </w:r>
        <w:r>
          <w:rPr>
            <w:noProof/>
            <w:webHidden/>
          </w:rPr>
        </w:r>
        <w:r>
          <w:rPr>
            <w:noProof/>
            <w:webHidden/>
          </w:rPr>
          <w:fldChar w:fldCharType="separate"/>
        </w:r>
        <w:r>
          <w:rPr>
            <w:noProof/>
            <w:webHidden/>
          </w:rPr>
          <w:t>94</w:t>
        </w:r>
        <w:r>
          <w:rPr>
            <w:noProof/>
            <w:webHidden/>
          </w:rPr>
          <w:fldChar w:fldCharType="end"/>
        </w:r>
      </w:hyperlink>
    </w:p>
    <w:p w14:paraId="2CAF52C8" w14:textId="4CA751CD"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14" w:history="1">
        <w:r w:rsidRPr="001022E5">
          <w:rPr>
            <w:rStyle w:val="Hipervnculo"/>
            <w:noProof/>
          </w:rPr>
          <w:t>10.3 La página y el servidor</w:t>
        </w:r>
        <w:r>
          <w:rPr>
            <w:noProof/>
            <w:webHidden/>
          </w:rPr>
          <w:tab/>
        </w:r>
        <w:r>
          <w:rPr>
            <w:noProof/>
            <w:webHidden/>
          </w:rPr>
          <w:fldChar w:fldCharType="begin"/>
        </w:r>
        <w:r>
          <w:rPr>
            <w:noProof/>
            <w:webHidden/>
          </w:rPr>
          <w:instrText xml:space="preserve"> PAGEREF _Toc243950914 \h </w:instrText>
        </w:r>
        <w:r>
          <w:rPr>
            <w:noProof/>
            <w:webHidden/>
          </w:rPr>
        </w:r>
        <w:r>
          <w:rPr>
            <w:noProof/>
            <w:webHidden/>
          </w:rPr>
          <w:fldChar w:fldCharType="separate"/>
        </w:r>
        <w:r>
          <w:rPr>
            <w:noProof/>
            <w:webHidden/>
          </w:rPr>
          <w:t>94</w:t>
        </w:r>
        <w:r>
          <w:rPr>
            <w:noProof/>
            <w:webHidden/>
          </w:rPr>
          <w:fldChar w:fldCharType="end"/>
        </w:r>
      </w:hyperlink>
    </w:p>
    <w:p w14:paraId="5D07953A" w14:textId="197372D4" w:rsidR="00980C03" w:rsidRDefault="00980C03">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15" w:history="1">
        <w:r w:rsidRPr="001022E5">
          <w:rPr>
            <w:rStyle w:val="Hipervnculo"/>
            <w:noProof/>
          </w:rPr>
          <w:t>11. Lo que no se pudo medir y lo que se supuso</w:t>
        </w:r>
        <w:r>
          <w:rPr>
            <w:noProof/>
            <w:webHidden/>
          </w:rPr>
          <w:tab/>
        </w:r>
        <w:r>
          <w:rPr>
            <w:noProof/>
            <w:webHidden/>
          </w:rPr>
          <w:fldChar w:fldCharType="begin"/>
        </w:r>
        <w:r>
          <w:rPr>
            <w:noProof/>
            <w:webHidden/>
          </w:rPr>
          <w:instrText xml:space="preserve"> PAGEREF _Toc243950915 \h </w:instrText>
        </w:r>
        <w:r>
          <w:rPr>
            <w:noProof/>
            <w:webHidden/>
          </w:rPr>
        </w:r>
        <w:r>
          <w:rPr>
            <w:noProof/>
            <w:webHidden/>
          </w:rPr>
          <w:fldChar w:fldCharType="separate"/>
        </w:r>
        <w:r>
          <w:rPr>
            <w:noProof/>
            <w:webHidden/>
          </w:rPr>
          <w:t>97</w:t>
        </w:r>
        <w:r>
          <w:rPr>
            <w:noProof/>
            <w:webHidden/>
          </w:rPr>
          <w:fldChar w:fldCharType="end"/>
        </w:r>
      </w:hyperlink>
    </w:p>
    <w:p w14:paraId="06F4B25B" w14:textId="5AB4989F"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16" w:history="1">
        <w:r w:rsidRPr="001022E5">
          <w:rPr>
            <w:rStyle w:val="Hipervnculo"/>
            <w:noProof/>
          </w:rPr>
          <w:t>11.1 Supuestos</w:t>
        </w:r>
        <w:r>
          <w:rPr>
            <w:noProof/>
            <w:webHidden/>
          </w:rPr>
          <w:tab/>
        </w:r>
        <w:r>
          <w:rPr>
            <w:noProof/>
            <w:webHidden/>
          </w:rPr>
          <w:fldChar w:fldCharType="begin"/>
        </w:r>
        <w:r>
          <w:rPr>
            <w:noProof/>
            <w:webHidden/>
          </w:rPr>
          <w:instrText xml:space="preserve"> PAGEREF _Toc243950916 \h </w:instrText>
        </w:r>
        <w:r>
          <w:rPr>
            <w:noProof/>
            <w:webHidden/>
          </w:rPr>
        </w:r>
        <w:r>
          <w:rPr>
            <w:noProof/>
            <w:webHidden/>
          </w:rPr>
          <w:fldChar w:fldCharType="separate"/>
        </w:r>
        <w:r>
          <w:rPr>
            <w:noProof/>
            <w:webHidden/>
          </w:rPr>
          <w:t>97</w:t>
        </w:r>
        <w:r>
          <w:rPr>
            <w:noProof/>
            <w:webHidden/>
          </w:rPr>
          <w:fldChar w:fldCharType="end"/>
        </w:r>
      </w:hyperlink>
    </w:p>
    <w:p w14:paraId="746B1031" w14:textId="61276893" w:rsidR="00980C03" w:rsidRDefault="00980C03">
      <w:pPr>
        <w:pStyle w:val="TDC2"/>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17" w:history="1">
        <w:r w:rsidRPr="001022E5">
          <w:rPr>
            <w:rStyle w:val="Hipervnculo"/>
            <w:noProof/>
          </w:rPr>
          <w:t>11.2 Lo que los modelos no pueden afirmar</w:t>
        </w:r>
        <w:r>
          <w:rPr>
            <w:noProof/>
            <w:webHidden/>
          </w:rPr>
          <w:tab/>
        </w:r>
        <w:r>
          <w:rPr>
            <w:noProof/>
            <w:webHidden/>
          </w:rPr>
          <w:fldChar w:fldCharType="begin"/>
        </w:r>
        <w:r>
          <w:rPr>
            <w:noProof/>
            <w:webHidden/>
          </w:rPr>
          <w:instrText xml:space="preserve"> PAGEREF _Toc243950917 \h </w:instrText>
        </w:r>
        <w:r>
          <w:rPr>
            <w:noProof/>
            <w:webHidden/>
          </w:rPr>
        </w:r>
        <w:r>
          <w:rPr>
            <w:noProof/>
            <w:webHidden/>
          </w:rPr>
          <w:fldChar w:fldCharType="separate"/>
        </w:r>
        <w:r>
          <w:rPr>
            <w:noProof/>
            <w:webHidden/>
          </w:rPr>
          <w:t>97</w:t>
        </w:r>
        <w:r>
          <w:rPr>
            <w:noProof/>
            <w:webHidden/>
          </w:rPr>
          <w:fldChar w:fldCharType="end"/>
        </w:r>
      </w:hyperlink>
    </w:p>
    <w:p w14:paraId="4A591E69" w14:textId="202A8FCC" w:rsidR="00980C03" w:rsidRDefault="00980C03">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18" w:history="1">
        <w:r w:rsidRPr="001022E5">
          <w:rPr>
            <w:rStyle w:val="Hipervnculo"/>
            <w:noProof/>
          </w:rPr>
          <w:t>Referencias</w:t>
        </w:r>
        <w:r>
          <w:rPr>
            <w:noProof/>
            <w:webHidden/>
          </w:rPr>
          <w:tab/>
        </w:r>
        <w:r>
          <w:rPr>
            <w:noProof/>
            <w:webHidden/>
          </w:rPr>
          <w:fldChar w:fldCharType="begin"/>
        </w:r>
        <w:r>
          <w:rPr>
            <w:noProof/>
            <w:webHidden/>
          </w:rPr>
          <w:instrText xml:space="preserve"> PAGEREF _Toc243950918 \h </w:instrText>
        </w:r>
        <w:r>
          <w:rPr>
            <w:noProof/>
            <w:webHidden/>
          </w:rPr>
        </w:r>
        <w:r>
          <w:rPr>
            <w:noProof/>
            <w:webHidden/>
          </w:rPr>
          <w:fldChar w:fldCharType="separate"/>
        </w:r>
        <w:r>
          <w:rPr>
            <w:noProof/>
            <w:webHidden/>
          </w:rPr>
          <w:t>98</w:t>
        </w:r>
        <w:r>
          <w:rPr>
            <w:noProof/>
            <w:webHidden/>
          </w:rPr>
          <w:fldChar w:fldCharType="end"/>
        </w:r>
      </w:hyperlink>
    </w:p>
    <w:p w14:paraId="57F090AA" w14:textId="43D1A745" w:rsidR="00980C03" w:rsidRDefault="00980C03">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19" w:history="1">
        <w:r w:rsidRPr="001022E5">
          <w:rPr>
            <w:rStyle w:val="Hipervnculo"/>
            <w:noProof/>
          </w:rPr>
          <w:t>Anexo A. Dónde está cada cálculo</w:t>
        </w:r>
        <w:r>
          <w:rPr>
            <w:noProof/>
            <w:webHidden/>
          </w:rPr>
          <w:tab/>
        </w:r>
        <w:r>
          <w:rPr>
            <w:noProof/>
            <w:webHidden/>
          </w:rPr>
          <w:fldChar w:fldCharType="begin"/>
        </w:r>
        <w:r>
          <w:rPr>
            <w:noProof/>
            <w:webHidden/>
          </w:rPr>
          <w:instrText xml:space="preserve"> PAGEREF _Toc243950919 \h </w:instrText>
        </w:r>
        <w:r>
          <w:rPr>
            <w:noProof/>
            <w:webHidden/>
          </w:rPr>
        </w:r>
        <w:r>
          <w:rPr>
            <w:noProof/>
            <w:webHidden/>
          </w:rPr>
          <w:fldChar w:fldCharType="separate"/>
        </w:r>
        <w:r>
          <w:rPr>
            <w:noProof/>
            <w:webHidden/>
          </w:rPr>
          <w:t>101</w:t>
        </w:r>
        <w:r>
          <w:rPr>
            <w:noProof/>
            <w:webHidden/>
          </w:rPr>
          <w:fldChar w:fldCharType="end"/>
        </w:r>
      </w:hyperlink>
    </w:p>
    <w:p w14:paraId="42EAA086" w14:textId="022501AB" w:rsidR="00980C03" w:rsidRDefault="00980C03">
      <w:pPr>
        <w:pStyle w:val="TDC1"/>
        <w:tabs>
          <w:tab w:val="right" w:leader="dot" w:pos="9282"/>
        </w:tabs>
        <w:rPr>
          <w:rFonts w:asciiTheme="minorHAnsi" w:eastAsiaTheme="minorEastAsia" w:hAnsiTheme="minorHAnsi" w:cstheme="minorBidi"/>
          <w:noProof/>
          <w:color w:val="auto"/>
          <w:kern w:val="2"/>
          <w:sz w:val="24"/>
          <w:lang w:val="es-MX" w:eastAsia="es-MX"/>
          <w14:ligatures w14:val="standardContextual"/>
        </w:rPr>
      </w:pPr>
      <w:hyperlink w:anchor="_Toc243950920" w:history="1">
        <w:r w:rsidRPr="001022E5">
          <w:rPr>
            <w:rStyle w:val="Hipervnculo"/>
            <w:noProof/>
          </w:rPr>
          <w:t>Anexo B. Glosario</w:t>
        </w:r>
        <w:r>
          <w:rPr>
            <w:noProof/>
            <w:webHidden/>
          </w:rPr>
          <w:tab/>
        </w:r>
        <w:r>
          <w:rPr>
            <w:noProof/>
            <w:webHidden/>
          </w:rPr>
          <w:fldChar w:fldCharType="begin"/>
        </w:r>
        <w:r>
          <w:rPr>
            <w:noProof/>
            <w:webHidden/>
          </w:rPr>
          <w:instrText xml:space="preserve"> PAGEREF _Toc243950920 \h </w:instrText>
        </w:r>
        <w:r>
          <w:rPr>
            <w:noProof/>
            <w:webHidden/>
          </w:rPr>
        </w:r>
        <w:r>
          <w:rPr>
            <w:noProof/>
            <w:webHidden/>
          </w:rPr>
          <w:fldChar w:fldCharType="separate"/>
        </w:r>
        <w:r>
          <w:rPr>
            <w:noProof/>
            <w:webHidden/>
          </w:rPr>
          <w:t>103</w:t>
        </w:r>
        <w:r>
          <w:rPr>
            <w:noProof/>
            <w:webHidden/>
          </w:rPr>
          <w:fldChar w:fldCharType="end"/>
        </w:r>
      </w:hyperlink>
    </w:p>
    <w:p w14:paraId="05F32365" w14:textId="3E1D1B8F" w:rsidR="00E540E7" w:rsidRDefault="00874702">
      <w:pPr>
        <w:pStyle w:val="Ttulo1"/>
      </w:pPr>
      <w:r>
        <w:rPr>
          <w:b w:val="0"/>
          <w:bCs w:val="0"/>
          <w:color w:val="333333"/>
          <w:sz w:val="22"/>
          <w:szCs w:val="24"/>
        </w:rPr>
        <w:lastRenderedPageBreak/>
        <w:fldChar w:fldCharType="end"/>
      </w:r>
      <w:bookmarkStart w:id="1" w:name="_Toc243950845"/>
      <w:r w:rsidR="00173D01">
        <w:t>Profesores y materias del proyecto</w:t>
      </w:r>
      <w:bookmarkEnd w:id="1"/>
    </w:p>
    <w:p w14:paraId="5BA195B5" w14:textId="77777777" w:rsidR="00E540E7" w:rsidRDefault="00173D01">
      <w:pPr>
        <w:pStyle w:val="FirstParagraph"/>
      </w:pPr>
      <w:r>
        <w:t xml:space="preserve">Este documento acompaña al Problema Prototípico del 5.º semestre, </w:t>
      </w:r>
      <w:r>
        <w:rPr>
          <w:i/>
          <w:iCs/>
        </w:rPr>
        <w:t>Turismo inteligente sustentable para México</w:t>
      </w:r>
      <w:r>
        <w:t>. El proyecto integra las seis Unidades de Competencia Académica (UCA) del semestre. La tabla indica qué capítulo corresponde a cada materia y qué criterio de la rúbrica atiende.</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2290"/>
        <w:gridCol w:w="2289"/>
        <w:gridCol w:w="2289"/>
        <w:gridCol w:w="2289"/>
      </w:tblGrid>
      <w:tr w:rsidR="00E540E7" w14:paraId="715B0525"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2289" w:type="dxa"/>
            <w:shd w:val="clear" w:color="auto" w:fill="630038"/>
          </w:tcPr>
          <w:p w14:paraId="60F92D8C" w14:textId="77777777" w:rsidR="00E540E7" w:rsidRDefault="00173D01">
            <w:pPr>
              <w:pStyle w:val="Compact"/>
              <w:keepNext/>
              <w:spacing w:before="20" w:after="20" w:line="240" w:lineRule="auto"/>
              <w:jc w:val="left"/>
            </w:pPr>
            <w:r>
              <w:rPr>
                <w:b/>
                <w:color w:val="FFFFFF"/>
                <w:sz w:val="19"/>
              </w:rPr>
              <w:t>Materia (UCA)</w:t>
            </w:r>
          </w:p>
        </w:tc>
        <w:tc>
          <w:tcPr>
            <w:tcW w:w="2289" w:type="dxa"/>
            <w:shd w:val="clear" w:color="auto" w:fill="630038"/>
          </w:tcPr>
          <w:p w14:paraId="52554A2C" w14:textId="77777777" w:rsidR="00E540E7" w:rsidRDefault="00173D01">
            <w:pPr>
              <w:pStyle w:val="Compact"/>
              <w:keepNext/>
              <w:spacing w:before="20" w:after="20" w:line="240" w:lineRule="auto"/>
              <w:jc w:val="left"/>
            </w:pPr>
            <w:r>
              <w:rPr>
                <w:b/>
                <w:color w:val="FFFFFF"/>
                <w:sz w:val="19"/>
              </w:rPr>
              <w:t>Profesor</w:t>
            </w:r>
          </w:p>
        </w:tc>
        <w:tc>
          <w:tcPr>
            <w:tcW w:w="2289" w:type="dxa"/>
            <w:shd w:val="clear" w:color="auto" w:fill="630038"/>
          </w:tcPr>
          <w:p w14:paraId="2D0B4C8F" w14:textId="77777777" w:rsidR="00E540E7" w:rsidRDefault="00173D01">
            <w:pPr>
              <w:pStyle w:val="Compact"/>
              <w:keepNext/>
              <w:spacing w:before="20" w:after="20" w:line="240" w:lineRule="auto"/>
              <w:jc w:val="left"/>
            </w:pPr>
            <w:r>
              <w:rPr>
                <w:b/>
                <w:color w:val="FFFFFF"/>
                <w:sz w:val="19"/>
              </w:rPr>
              <w:t>Capítulo</w:t>
            </w:r>
          </w:p>
        </w:tc>
        <w:tc>
          <w:tcPr>
            <w:tcW w:w="2289" w:type="dxa"/>
            <w:shd w:val="clear" w:color="auto" w:fill="630038"/>
          </w:tcPr>
          <w:p w14:paraId="2584C3DF" w14:textId="77777777" w:rsidR="00E540E7" w:rsidRDefault="00173D01">
            <w:pPr>
              <w:pStyle w:val="Compact"/>
              <w:keepNext/>
              <w:spacing w:before="20" w:after="20" w:line="240" w:lineRule="auto"/>
              <w:jc w:val="left"/>
            </w:pPr>
            <w:r>
              <w:rPr>
                <w:b/>
                <w:color w:val="FFFFFF"/>
                <w:sz w:val="19"/>
              </w:rPr>
              <w:t>Criterio de la rúbrica</w:t>
            </w:r>
          </w:p>
        </w:tc>
      </w:tr>
      <w:tr w:rsidR="00E540E7" w14:paraId="5197F560" w14:textId="77777777" w:rsidTr="00E540E7">
        <w:trPr>
          <w:cantSplit/>
          <w:jc w:val="center"/>
        </w:trPr>
        <w:tc>
          <w:tcPr>
            <w:tcW w:w="2289" w:type="dxa"/>
          </w:tcPr>
          <w:p w14:paraId="4BE1530D" w14:textId="77777777" w:rsidR="00E540E7" w:rsidRDefault="00173D01">
            <w:pPr>
              <w:pStyle w:val="Compact"/>
              <w:keepNext/>
              <w:spacing w:before="20" w:after="20" w:line="240" w:lineRule="auto"/>
              <w:jc w:val="left"/>
            </w:pPr>
            <w:r>
              <w:rPr>
                <w:sz w:val="19"/>
              </w:rPr>
              <w:t>Herramientas para el Almacenamiento de Grandes Volúmenes de Datos</w:t>
            </w:r>
          </w:p>
        </w:tc>
        <w:tc>
          <w:tcPr>
            <w:tcW w:w="2289" w:type="dxa"/>
          </w:tcPr>
          <w:p w14:paraId="1E3C083F" w14:textId="77777777" w:rsidR="00E540E7" w:rsidRDefault="00173D01">
            <w:pPr>
              <w:pStyle w:val="Compact"/>
              <w:keepNext/>
              <w:spacing w:before="20" w:after="20" w:line="240" w:lineRule="auto"/>
              <w:jc w:val="left"/>
            </w:pPr>
            <w:r>
              <w:rPr>
                <w:sz w:val="19"/>
              </w:rPr>
              <w:t>Víctor Gabriel Cruz Arrona</w:t>
            </w:r>
          </w:p>
        </w:tc>
        <w:tc>
          <w:tcPr>
            <w:tcW w:w="2289" w:type="dxa"/>
          </w:tcPr>
          <w:p w14:paraId="0015094B" w14:textId="77777777" w:rsidR="00E540E7" w:rsidRDefault="00173D01">
            <w:pPr>
              <w:pStyle w:val="Compact"/>
              <w:keepNext/>
              <w:spacing w:before="20" w:after="20" w:line="240" w:lineRule="auto"/>
              <w:jc w:val="left"/>
            </w:pPr>
            <w:r>
              <w:rPr>
                <w:sz w:val="19"/>
              </w:rPr>
              <w:t>3</w:t>
            </w:r>
          </w:p>
        </w:tc>
        <w:tc>
          <w:tcPr>
            <w:tcW w:w="2289" w:type="dxa"/>
          </w:tcPr>
          <w:p w14:paraId="421242C2" w14:textId="77777777" w:rsidR="00E540E7" w:rsidRDefault="00173D01">
            <w:pPr>
              <w:pStyle w:val="Compact"/>
              <w:keepNext/>
              <w:spacing w:before="20" w:after="20" w:line="240" w:lineRule="auto"/>
              <w:jc w:val="left"/>
            </w:pPr>
            <w:r>
              <w:rPr>
                <w:sz w:val="19"/>
              </w:rPr>
              <w:t>2. Gestión y almacenamiento (12 %)</w:t>
            </w:r>
          </w:p>
        </w:tc>
      </w:tr>
      <w:tr w:rsidR="00E540E7" w14:paraId="1ED14F59" w14:textId="77777777" w:rsidTr="00E540E7">
        <w:trPr>
          <w:cantSplit/>
          <w:jc w:val="center"/>
        </w:trPr>
        <w:tc>
          <w:tcPr>
            <w:tcW w:w="2289" w:type="dxa"/>
            <w:shd w:val="clear" w:color="auto" w:fill="F7F3F5"/>
          </w:tcPr>
          <w:p w14:paraId="4DAD56BD" w14:textId="77777777" w:rsidR="00E540E7" w:rsidRDefault="00173D01">
            <w:pPr>
              <w:pStyle w:val="Compact"/>
              <w:keepNext/>
              <w:spacing w:before="20" w:after="20" w:line="240" w:lineRule="auto"/>
              <w:jc w:val="left"/>
            </w:pPr>
            <w:r>
              <w:rPr>
                <w:sz w:val="19"/>
              </w:rPr>
              <w:t>Minería de Datos</w:t>
            </w:r>
          </w:p>
        </w:tc>
        <w:tc>
          <w:tcPr>
            <w:tcW w:w="2289" w:type="dxa"/>
            <w:shd w:val="clear" w:color="auto" w:fill="F7F3F5"/>
          </w:tcPr>
          <w:p w14:paraId="0DE57BF6" w14:textId="77777777" w:rsidR="00E540E7" w:rsidRDefault="00173D01">
            <w:pPr>
              <w:pStyle w:val="Compact"/>
              <w:keepNext/>
              <w:spacing w:before="20" w:after="20" w:line="240" w:lineRule="auto"/>
              <w:jc w:val="left"/>
            </w:pPr>
            <w:r>
              <w:rPr>
                <w:sz w:val="19"/>
              </w:rPr>
              <w:t>Luis Becerril Espinosa</w:t>
            </w:r>
          </w:p>
        </w:tc>
        <w:tc>
          <w:tcPr>
            <w:tcW w:w="2289" w:type="dxa"/>
            <w:shd w:val="clear" w:color="auto" w:fill="F7F3F5"/>
          </w:tcPr>
          <w:p w14:paraId="37D1440A" w14:textId="77777777" w:rsidR="00E540E7" w:rsidRDefault="00173D01">
            <w:pPr>
              <w:pStyle w:val="Compact"/>
              <w:keepNext/>
              <w:spacing w:before="20" w:after="20" w:line="240" w:lineRule="auto"/>
              <w:jc w:val="left"/>
            </w:pPr>
            <w:r>
              <w:rPr>
                <w:sz w:val="19"/>
              </w:rPr>
              <w:t>4 y 5</w:t>
            </w:r>
          </w:p>
        </w:tc>
        <w:tc>
          <w:tcPr>
            <w:tcW w:w="2289" w:type="dxa"/>
            <w:shd w:val="clear" w:color="auto" w:fill="F7F3F5"/>
          </w:tcPr>
          <w:p w14:paraId="722C0BE5" w14:textId="77777777" w:rsidR="00E540E7" w:rsidRDefault="00173D01">
            <w:pPr>
              <w:pStyle w:val="Compact"/>
              <w:keepNext/>
              <w:spacing w:before="20" w:after="20" w:line="240" w:lineRule="auto"/>
              <w:jc w:val="left"/>
            </w:pPr>
            <w:r>
              <w:rPr>
                <w:sz w:val="19"/>
              </w:rPr>
              <w:t>1. Planteamiento (8 %) y 3. Minería de datos (12 %)</w:t>
            </w:r>
          </w:p>
        </w:tc>
      </w:tr>
      <w:tr w:rsidR="00E540E7" w14:paraId="76DF9D0E" w14:textId="77777777" w:rsidTr="00E540E7">
        <w:trPr>
          <w:cantSplit/>
          <w:jc w:val="center"/>
        </w:trPr>
        <w:tc>
          <w:tcPr>
            <w:tcW w:w="2289" w:type="dxa"/>
          </w:tcPr>
          <w:p w14:paraId="5EDDC63F" w14:textId="77777777" w:rsidR="00E540E7" w:rsidRDefault="00173D01">
            <w:pPr>
              <w:pStyle w:val="Compact"/>
              <w:keepNext/>
              <w:spacing w:before="20" w:after="20" w:line="240" w:lineRule="auto"/>
              <w:jc w:val="left"/>
            </w:pPr>
            <w:r>
              <w:rPr>
                <w:sz w:val="19"/>
              </w:rPr>
              <w:t>Aprendizaje de Máquina</w:t>
            </w:r>
          </w:p>
        </w:tc>
        <w:tc>
          <w:tcPr>
            <w:tcW w:w="2289" w:type="dxa"/>
          </w:tcPr>
          <w:p w14:paraId="7D0B5293" w14:textId="77777777" w:rsidR="00E540E7" w:rsidRDefault="00173D01">
            <w:pPr>
              <w:pStyle w:val="Compact"/>
              <w:keepNext/>
              <w:spacing w:before="20" w:after="20" w:line="240" w:lineRule="auto"/>
              <w:jc w:val="left"/>
            </w:pPr>
            <w:r>
              <w:rPr>
                <w:sz w:val="19"/>
              </w:rPr>
              <w:t>Raúl Jorge Domínguez Vilchis</w:t>
            </w:r>
          </w:p>
        </w:tc>
        <w:tc>
          <w:tcPr>
            <w:tcW w:w="2289" w:type="dxa"/>
          </w:tcPr>
          <w:p w14:paraId="366BBCA0" w14:textId="77777777" w:rsidR="00E540E7" w:rsidRDefault="00173D01">
            <w:pPr>
              <w:pStyle w:val="Compact"/>
              <w:keepNext/>
              <w:spacing w:before="20" w:after="20" w:line="240" w:lineRule="auto"/>
              <w:jc w:val="left"/>
            </w:pPr>
            <w:r>
              <w:rPr>
                <w:sz w:val="19"/>
              </w:rPr>
              <w:t>6</w:t>
            </w:r>
          </w:p>
        </w:tc>
        <w:tc>
          <w:tcPr>
            <w:tcW w:w="2289" w:type="dxa"/>
          </w:tcPr>
          <w:p w14:paraId="5E301D44" w14:textId="77777777" w:rsidR="00E540E7" w:rsidRDefault="00173D01">
            <w:pPr>
              <w:pStyle w:val="Compact"/>
              <w:keepNext/>
              <w:spacing w:before="20" w:after="20" w:line="240" w:lineRule="auto"/>
              <w:jc w:val="left"/>
            </w:pPr>
            <w:r>
              <w:rPr>
                <w:sz w:val="19"/>
              </w:rPr>
              <w:t>4. Aprendizaje de máquina (12 %)</w:t>
            </w:r>
          </w:p>
        </w:tc>
      </w:tr>
      <w:tr w:rsidR="00E540E7" w14:paraId="0A798BE7" w14:textId="77777777" w:rsidTr="00E540E7">
        <w:trPr>
          <w:cantSplit/>
          <w:jc w:val="center"/>
        </w:trPr>
        <w:tc>
          <w:tcPr>
            <w:tcW w:w="2289" w:type="dxa"/>
            <w:shd w:val="clear" w:color="auto" w:fill="F7F3F5"/>
          </w:tcPr>
          <w:p w14:paraId="7B991CBE" w14:textId="77777777" w:rsidR="00E540E7" w:rsidRDefault="00173D01">
            <w:pPr>
              <w:pStyle w:val="Compact"/>
              <w:keepNext/>
              <w:spacing w:before="20" w:after="20" w:line="240" w:lineRule="auto"/>
              <w:jc w:val="left"/>
            </w:pPr>
            <w:r>
              <w:rPr>
                <w:sz w:val="19"/>
              </w:rPr>
              <w:t>Modelos Estocásticos para la Toma de Decisiones</w:t>
            </w:r>
          </w:p>
        </w:tc>
        <w:tc>
          <w:tcPr>
            <w:tcW w:w="2289" w:type="dxa"/>
            <w:shd w:val="clear" w:color="auto" w:fill="F7F3F5"/>
          </w:tcPr>
          <w:p w14:paraId="3BF08C33" w14:textId="77777777" w:rsidR="00E540E7" w:rsidRDefault="00173D01">
            <w:pPr>
              <w:pStyle w:val="Compact"/>
              <w:keepNext/>
              <w:spacing w:before="20" w:after="20" w:line="240" w:lineRule="auto"/>
              <w:jc w:val="left"/>
            </w:pPr>
            <w:r>
              <w:rPr>
                <w:sz w:val="19"/>
              </w:rPr>
              <w:t>René Chablé García</w:t>
            </w:r>
          </w:p>
        </w:tc>
        <w:tc>
          <w:tcPr>
            <w:tcW w:w="2289" w:type="dxa"/>
            <w:shd w:val="clear" w:color="auto" w:fill="F7F3F5"/>
          </w:tcPr>
          <w:p w14:paraId="163F5F04" w14:textId="77777777" w:rsidR="00E540E7" w:rsidRDefault="00173D01">
            <w:pPr>
              <w:pStyle w:val="Compact"/>
              <w:keepNext/>
              <w:spacing w:before="20" w:after="20" w:line="240" w:lineRule="auto"/>
              <w:jc w:val="left"/>
            </w:pPr>
            <w:r>
              <w:rPr>
                <w:sz w:val="19"/>
              </w:rPr>
              <w:t>7</w:t>
            </w:r>
          </w:p>
        </w:tc>
        <w:tc>
          <w:tcPr>
            <w:tcW w:w="2289" w:type="dxa"/>
            <w:shd w:val="clear" w:color="auto" w:fill="F7F3F5"/>
          </w:tcPr>
          <w:p w14:paraId="182CD1CE" w14:textId="77777777" w:rsidR="00E540E7" w:rsidRDefault="00173D01">
            <w:pPr>
              <w:pStyle w:val="Compact"/>
              <w:keepNext/>
              <w:spacing w:before="20" w:after="20" w:line="240" w:lineRule="auto"/>
              <w:jc w:val="left"/>
            </w:pPr>
            <w:r>
              <w:rPr>
                <w:sz w:val="19"/>
              </w:rPr>
              <w:t>5. Modelos estocásticos (10 %)</w:t>
            </w:r>
          </w:p>
        </w:tc>
      </w:tr>
      <w:tr w:rsidR="00E540E7" w14:paraId="1317E43E" w14:textId="77777777" w:rsidTr="00E540E7">
        <w:trPr>
          <w:cantSplit/>
          <w:jc w:val="center"/>
        </w:trPr>
        <w:tc>
          <w:tcPr>
            <w:tcW w:w="2289" w:type="dxa"/>
          </w:tcPr>
          <w:p w14:paraId="73F8DC01" w14:textId="77777777" w:rsidR="00E540E7" w:rsidRDefault="00173D01">
            <w:pPr>
              <w:pStyle w:val="Compact"/>
              <w:keepNext/>
              <w:spacing w:before="20" w:after="20" w:line="240" w:lineRule="auto"/>
              <w:jc w:val="left"/>
            </w:pPr>
            <w:r>
              <w:rPr>
                <w:sz w:val="19"/>
              </w:rPr>
              <w:t>Investigación de Operaciones</w:t>
            </w:r>
          </w:p>
        </w:tc>
        <w:tc>
          <w:tcPr>
            <w:tcW w:w="2289" w:type="dxa"/>
          </w:tcPr>
          <w:p w14:paraId="2D1D1052" w14:textId="77777777" w:rsidR="00E540E7" w:rsidRDefault="00173D01">
            <w:pPr>
              <w:pStyle w:val="Compact"/>
              <w:keepNext/>
              <w:spacing w:before="20" w:after="20" w:line="240" w:lineRule="auto"/>
              <w:jc w:val="left"/>
            </w:pPr>
            <w:r>
              <w:rPr>
                <w:sz w:val="19"/>
              </w:rPr>
              <w:t>Carlos Orozco Rocha (tutor del equipo)</w:t>
            </w:r>
          </w:p>
        </w:tc>
        <w:tc>
          <w:tcPr>
            <w:tcW w:w="2289" w:type="dxa"/>
          </w:tcPr>
          <w:p w14:paraId="4F07DA4D" w14:textId="77777777" w:rsidR="00E540E7" w:rsidRDefault="00173D01">
            <w:pPr>
              <w:pStyle w:val="Compact"/>
              <w:keepNext/>
              <w:spacing w:before="20" w:after="20" w:line="240" w:lineRule="auto"/>
              <w:jc w:val="left"/>
            </w:pPr>
            <w:r>
              <w:rPr>
                <w:sz w:val="19"/>
              </w:rPr>
              <w:t>8</w:t>
            </w:r>
          </w:p>
        </w:tc>
        <w:tc>
          <w:tcPr>
            <w:tcW w:w="2289" w:type="dxa"/>
          </w:tcPr>
          <w:p w14:paraId="7B4EA4DE" w14:textId="77777777" w:rsidR="00E540E7" w:rsidRDefault="00173D01">
            <w:pPr>
              <w:pStyle w:val="Compact"/>
              <w:keepNext/>
              <w:spacing w:before="20" w:after="20" w:line="240" w:lineRule="auto"/>
              <w:jc w:val="left"/>
            </w:pPr>
            <w:r>
              <w:rPr>
                <w:sz w:val="19"/>
              </w:rPr>
              <w:t>6. Investigación de Operaciones (12 %)</w:t>
            </w:r>
          </w:p>
        </w:tc>
      </w:tr>
      <w:tr w:rsidR="00E540E7" w14:paraId="4F373FD8" w14:textId="77777777" w:rsidTr="00E540E7">
        <w:trPr>
          <w:cantSplit/>
          <w:jc w:val="center"/>
        </w:trPr>
        <w:tc>
          <w:tcPr>
            <w:tcW w:w="2289" w:type="dxa"/>
            <w:shd w:val="clear" w:color="auto" w:fill="F7F3F5"/>
          </w:tcPr>
          <w:p w14:paraId="169BE14A" w14:textId="77777777" w:rsidR="00E540E7" w:rsidRDefault="00173D01">
            <w:pPr>
              <w:pStyle w:val="Compact"/>
              <w:spacing w:before="20" w:after="20" w:line="240" w:lineRule="auto"/>
              <w:jc w:val="left"/>
            </w:pPr>
            <w:r>
              <w:rPr>
                <w:sz w:val="19"/>
              </w:rPr>
              <w:t>Mercadotecnia Digital</w:t>
            </w:r>
          </w:p>
        </w:tc>
        <w:tc>
          <w:tcPr>
            <w:tcW w:w="2289" w:type="dxa"/>
            <w:shd w:val="clear" w:color="auto" w:fill="F7F3F5"/>
          </w:tcPr>
          <w:p w14:paraId="751E8149" w14:textId="77777777" w:rsidR="00E540E7" w:rsidRDefault="00173D01">
            <w:pPr>
              <w:pStyle w:val="Compact"/>
              <w:spacing w:before="20" w:after="20" w:line="240" w:lineRule="auto"/>
              <w:jc w:val="left"/>
            </w:pPr>
            <w:r>
              <w:rPr>
                <w:sz w:val="19"/>
              </w:rPr>
              <w:t>Víctor Hugo Reyes Anselmo</w:t>
            </w:r>
          </w:p>
        </w:tc>
        <w:tc>
          <w:tcPr>
            <w:tcW w:w="2289" w:type="dxa"/>
            <w:shd w:val="clear" w:color="auto" w:fill="F7F3F5"/>
          </w:tcPr>
          <w:p w14:paraId="2E52D092" w14:textId="77777777" w:rsidR="00E540E7" w:rsidRDefault="00173D01">
            <w:pPr>
              <w:pStyle w:val="Compact"/>
              <w:spacing w:before="20" w:after="20" w:line="240" w:lineRule="auto"/>
              <w:jc w:val="left"/>
            </w:pPr>
            <w:r>
              <w:rPr>
                <w:sz w:val="19"/>
              </w:rPr>
              <w:t>9</w:t>
            </w:r>
          </w:p>
        </w:tc>
        <w:tc>
          <w:tcPr>
            <w:tcW w:w="2289" w:type="dxa"/>
            <w:shd w:val="clear" w:color="auto" w:fill="F7F3F5"/>
          </w:tcPr>
          <w:p w14:paraId="3A183F0A" w14:textId="77777777" w:rsidR="00E540E7" w:rsidRDefault="00173D01">
            <w:pPr>
              <w:pStyle w:val="Compact"/>
              <w:spacing w:before="20" w:after="20" w:line="240" w:lineRule="auto"/>
              <w:jc w:val="left"/>
            </w:pPr>
            <w:r>
              <w:rPr>
                <w:sz w:val="19"/>
              </w:rPr>
              <w:t>7. Mercadotecnia digital (8 %)</w:t>
            </w:r>
          </w:p>
        </w:tc>
      </w:tr>
    </w:tbl>
    <w:p w14:paraId="159919D0" w14:textId="77777777" w:rsidR="00E540E7" w:rsidRDefault="00173D01">
      <w:pPr>
        <w:pStyle w:val="Textoindependiente"/>
        <w:spacing w:before="200"/>
      </w:pPr>
      <w:r>
        <w:t>Los criterios 8 (integración, 10 %) y 9 (propuesta e impacto, 8 %) se cubren en el capítulo 10, y el criterio 10 (informe técnico, 4 %) en todo el documento.</w:t>
      </w:r>
    </w:p>
    <w:p w14:paraId="2D7FF9F6" w14:textId="77777777" w:rsidR="00E540E7" w:rsidRDefault="00173D01">
      <w:pPr>
        <w:pStyle w:val="Ttulo2"/>
      </w:pPr>
      <w:bookmarkStart w:id="2" w:name="cómo-leer-las-fórmulas-de-este-documento"/>
      <w:bookmarkStart w:id="3" w:name="_Toc243950846"/>
      <w:r>
        <w:t>Cómo leer las fórmulas de este documento</w:t>
      </w:r>
      <w:bookmarkEnd w:id="3"/>
    </w:p>
    <w:p w14:paraId="21A50B17" w14:textId="77777777" w:rsidR="00E540E7" w:rsidRDefault="00173D01">
      <w:pPr>
        <w:pStyle w:val="FirstParagraph"/>
      </w:pPr>
      <w:r>
        <w:t>Cada fórmula aparece siempre con la misma secuencia de cinco pasos, para que se entienda sin abrir el código:</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42DD0703"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53A73816" w14:textId="77777777" w:rsidR="00E540E7" w:rsidRDefault="00173D01">
            <w:pPr>
              <w:pStyle w:val="Compact"/>
              <w:keepNext/>
              <w:spacing w:before="20" w:after="20" w:line="240" w:lineRule="auto"/>
              <w:jc w:val="left"/>
            </w:pPr>
            <w:r>
              <w:rPr>
                <w:b/>
                <w:color w:val="FFFFFF"/>
                <w:sz w:val="19"/>
              </w:rPr>
              <w:t>Paso</w:t>
            </w:r>
          </w:p>
        </w:tc>
        <w:tc>
          <w:tcPr>
            <w:tcW w:w="4578" w:type="dxa"/>
            <w:shd w:val="clear" w:color="auto" w:fill="630038"/>
          </w:tcPr>
          <w:p w14:paraId="511F8FD0" w14:textId="77777777" w:rsidR="00E540E7" w:rsidRDefault="00173D01">
            <w:pPr>
              <w:pStyle w:val="Compact"/>
              <w:keepNext/>
              <w:spacing w:before="20" w:after="20" w:line="240" w:lineRule="auto"/>
              <w:jc w:val="left"/>
            </w:pPr>
            <w:r>
              <w:rPr>
                <w:b/>
                <w:color w:val="FFFFFF"/>
                <w:sz w:val="19"/>
              </w:rPr>
              <w:t>Qué contiene</w:t>
            </w:r>
          </w:p>
        </w:tc>
      </w:tr>
      <w:tr w:rsidR="00E540E7" w14:paraId="5A94A526" w14:textId="77777777" w:rsidTr="00E540E7">
        <w:trPr>
          <w:cantSplit/>
          <w:jc w:val="center"/>
        </w:trPr>
        <w:tc>
          <w:tcPr>
            <w:tcW w:w="4578" w:type="dxa"/>
          </w:tcPr>
          <w:p w14:paraId="3462DFDF" w14:textId="77777777" w:rsidR="00E540E7" w:rsidRDefault="00173D01">
            <w:pPr>
              <w:pStyle w:val="Compact"/>
              <w:keepNext/>
              <w:spacing w:before="20" w:after="20" w:line="240" w:lineRule="auto"/>
              <w:jc w:val="left"/>
            </w:pPr>
            <w:r>
              <w:rPr>
                <w:b/>
                <w:bCs/>
                <w:sz w:val="19"/>
              </w:rPr>
              <w:t>1. La idea en palabras</w:t>
            </w:r>
          </w:p>
        </w:tc>
        <w:tc>
          <w:tcPr>
            <w:tcW w:w="4578" w:type="dxa"/>
          </w:tcPr>
          <w:p w14:paraId="5033496C" w14:textId="77777777" w:rsidR="00E540E7" w:rsidRDefault="00173D01">
            <w:pPr>
              <w:pStyle w:val="Compact"/>
              <w:keepNext/>
              <w:spacing w:before="20" w:after="20" w:line="240" w:lineRule="auto"/>
              <w:jc w:val="left"/>
            </w:pPr>
            <w:r>
              <w:rPr>
                <w:sz w:val="19"/>
              </w:rPr>
              <w:t>Lo que hace el método, explicado con un ejemplo de la vida diaria y sin símbolos (caja gris).</w:t>
            </w:r>
          </w:p>
        </w:tc>
      </w:tr>
      <w:tr w:rsidR="00E540E7" w14:paraId="1F8C586D" w14:textId="77777777" w:rsidTr="00E540E7">
        <w:trPr>
          <w:cantSplit/>
          <w:jc w:val="center"/>
        </w:trPr>
        <w:tc>
          <w:tcPr>
            <w:tcW w:w="4578" w:type="dxa"/>
            <w:shd w:val="clear" w:color="auto" w:fill="F7F3F5"/>
          </w:tcPr>
          <w:p w14:paraId="139098BF" w14:textId="77777777" w:rsidR="00E540E7" w:rsidRDefault="00173D01">
            <w:pPr>
              <w:pStyle w:val="Compact"/>
              <w:keepNext/>
              <w:spacing w:before="20" w:after="20" w:line="240" w:lineRule="auto"/>
              <w:jc w:val="left"/>
            </w:pPr>
            <w:r>
              <w:rPr>
                <w:b/>
                <w:bCs/>
                <w:sz w:val="19"/>
              </w:rPr>
              <w:t>2. La fórmula</w:t>
            </w:r>
          </w:p>
        </w:tc>
        <w:tc>
          <w:tcPr>
            <w:tcW w:w="4578" w:type="dxa"/>
            <w:shd w:val="clear" w:color="auto" w:fill="F7F3F5"/>
          </w:tcPr>
          <w:p w14:paraId="2D40871E" w14:textId="77777777" w:rsidR="00E540E7" w:rsidRDefault="00173D01">
            <w:pPr>
              <w:pStyle w:val="Compact"/>
              <w:keepNext/>
              <w:spacing w:before="20" w:after="20" w:line="240" w:lineRule="auto"/>
              <w:jc w:val="left"/>
            </w:pPr>
            <w:r>
              <w:rPr>
                <w:sz w:val="19"/>
              </w:rPr>
              <w:t>La expresión matemática completa, tal como la calcula el programa.</w:t>
            </w:r>
          </w:p>
        </w:tc>
      </w:tr>
      <w:tr w:rsidR="00E540E7" w14:paraId="409A87AD" w14:textId="77777777" w:rsidTr="00E540E7">
        <w:trPr>
          <w:cantSplit/>
          <w:jc w:val="center"/>
        </w:trPr>
        <w:tc>
          <w:tcPr>
            <w:tcW w:w="4578" w:type="dxa"/>
          </w:tcPr>
          <w:p w14:paraId="66290EDC" w14:textId="77777777" w:rsidR="00E540E7" w:rsidRDefault="00173D01">
            <w:pPr>
              <w:pStyle w:val="Compact"/>
              <w:keepNext/>
              <w:spacing w:before="20" w:after="20" w:line="240" w:lineRule="auto"/>
              <w:jc w:val="left"/>
            </w:pPr>
            <w:r>
              <w:rPr>
                <w:b/>
                <w:bCs/>
                <w:sz w:val="19"/>
              </w:rPr>
              <w:t>3. Qué es cada símbolo</w:t>
            </w:r>
          </w:p>
        </w:tc>
        <w:tc>
          <w:tcPr>
            <w:tcW w:w="4578" w:type="dxa"/>
          </w:tcPr>
          <w:p w14:paraId="502BEFC7" w14:textId="77777777" w:rsidR="00E540E7" w:rsidRDefault="00173D01">
            <w:pPr>
              <w:pStyle w:val="Compact"/>
              <w:keepNext/>
              <w:spacing w:before="20" w:after="20" w:line="240" w:lineRule="auto"/>
              <w:jc w:val="left"/>
            </w:pPr>
            <w:r>
              <w:rPr>
                <w:sz w:val="19"/>
              </w:rPr>
              <w:t>Una tabla que traduce cada letra a lo que significa en el proyecto.</w:t>
            </w:r>
          </w:p>
        </w:tc>
      </w:tr>
      <w:tr w:rsidR="00E540E7" w14:paraId="2585FE62" w14:textId="77777777" w:rsidTr="00E540E7">
        <w:trPr>
          <w:cantSplit/>
          <w:jc w:val="center"/>
        </w:trPr>
        <w:tc>
          <w:tcPr>
            <w:tcW w:w="4578" w:type="dxa"/>
            <w:shd w:val="clear" w:color="auto" w:fill="F7F3F5"/>
          </w:tcPr>
          <w:p w14:paraId="0353BE49" w14:textId="77777777" w:rsidR="00E540E7" w:rsidRDefault="00173D01">
            <w:pPr>
              <w:pStyle w:val="Compact"/>
              <w:keepNext/>
              <w:spacing w:before="20" w:after="20" w:line="240" w:lineRule="auto"/>
              <w:jc w:val="left"/>
            </w:pPr>
            <w:r>
              <w:rPr>
                <w:b/>
                <w:bCs/>
                <w:sz w:val="19"/>
              </w:rPr>
              <w:t>4. Paso a paso con nuestros datos</w:t>
            </w:r>
          </w:p>
        </w:tc>
        <w:tc>
          <w:tcPr>
            <w:tcW w:w="4578" w:type="dxa"/>
            <w:shd w:val="clear" w:color="auto" w:fill="F7F3F5"/>
          </w:tcPr>
          <w:p w14:paraId="3EB7A01B" w14:textId="77777777" w:rsidR="00E540E7" w:rsidRDefault="00173D01">
            <w:pPr>
              <w:pStyle w:val="Compact"/>
              <w:keepNext/>
              <w:spacing w:before="20" w:after="20" w:line="240" w:lineRule="auto"/>
              <w:jc w:val="left"/>
            </w:pPr>
            <w:r>
              <w:rPr>
                <w:sz w:val="19"/>
              </w:rPr>
              <w:t>El cálculo resuelto a mano con cifras reales del proyecto; el resultado coincide con el que da el código (caja dorada).</w:t>
            </w:r>
          </w:p>
        </w:tc>
      </w:tr>
      <w:tr w:rsidR="00E540E7" w14:paraId="348DA09C" w14:textId="77777777" w:rsidTr="00E540E7">
        <w:trPr>
          <w:cantSplit/>
          <w:jc w:val="center"/>
        </w:trPr>
        <w:tc>
          <w:tcPr>
            <w:tcW w:w="4578" w:type="dxa"/>
          </w:tcPr>
          <w:p w14:paraId="207CC687" w14:textId="77777777" w:rsidR="00E540E7" w:rsidRDefault="00173D01">
            <w:pPr>
              <w:pStyle w:val="Compact"/>
              <w:spacing w:before="20" w:after="20" w:line="240" w:lineRule="auto"/>
              <w:jc w:val="left"/>
            </w:pPr>
            <w:r>
              <w:rPr>
                <w:b/>
                <w:bCs/>
                <w:sz w:val="19"/>
              </w:rPr>
              <w:t>5. Qué significa</w:t>
            </w:r>
          </w:p>
        </w:tc>
        <w:tc>
          <w:tcPr>
            <w:tcW w:w="4578" w:type="dxa"/>
          </w:tcPr>
          <w:p w14:paraId="6DD8E31C" w14:textId="77777777" w:rsidR="00E540E7" w:rsidRDefault="00173D01">
            <w:pPr>
              <w:pStyle w:val="Compact"/>
              <w:spacing w:before="20" w:after="20" w:line="240" w:lineRule="auto"/>
              <w:jc w:val="left"/>
            </w:pPr>
            <w:r>
              <w:rPr>
                <w:sz w:val="19"/>
              </w:rPr>
              <w:t>Cómo se lee el resultado y a qué decisión de la campaña alimenta.</w:t>
            </w:r>
          </w:p>
        </w:tc>
      </w:tr>
    </w:tbl>
    <w:p w14:paraId="385748D4" w14:textId="77777777" w:rsidR="00E540E7" w:rsidRDefault="00173D01">
      <w:pPr>
        <w:pStyle w:val="Textoindependiente"/>
        <w:spacing w:before="200"/>
      </w:pPr>
      <w:r>
        <w:t>Además, cada capítulo incluye un recuadro de conexión con la materia:</w:t>
      </w:r>
    </w:p>
    <w:p w14:paraId="0791C3C9" w14:textId="77777777" w:rsidR="00E540E7" w:rsidRDefault="00173D01">
      <w:pPr>
        <w:pStyle w:val="CajaClase"/>
        <w:keepNext/>
        <w:spacing w:before="160" w:after="200"/>
      </w:pPr>
      <w:r>
        <w:rPr>
          <w:b/>
          <w:bCs/>
        </w:rPr>
        <w:lastRenderedPageBreak/>
        <w:t>Conexión con la materia.</w:t>
      </w:r>
      <w:r>
        <w:t xml:space="preserve"> Qué tema de la UCA se aplica y cómo se relaciona con el incidente crítico que el profesor planteó en el Problema Prototípico.</w:t>
      </w:r>
    </w:p>
    <w:p w14:paraId="7E10B688" w14:textId="77777777" w:rsidR="00E540E7" w:rsidRDefault="00173D01">
      <w:pPr>
        <w:pStyle w:val="Ttulo2"/>
      </w:pPr>
      <w:bookmarkStart w:id="4" w:name="Xa59603b7af936909fa9db1783450b228fb2e877"/>
      <w:bookmarkStart w:id="5" w:name="_Toc243950847"/>
      <w:bookmarkEnd w:id="2"/>
      <w:r>
        <w:t>Tres palabras que se usan en todo el documento</w:t>
      </w:r>
      <w:bookmarkEnd w:id="5"/>
    </w:p>
    <w:p w14:paraId="6237684E" w14:textId="77777777" w:rsidR="00E540E7" w:rsidRDefault="00173D01">
      <w:pPr>
        <w:pStyle w:val="FirstParagraph"/>
      </w:pPr>
      <w:r>
        <w:rPr>
          <w:b/>
          <w:bCs/>
        </w:rPr>
        <w:t>Medido</w:t>
      </w:r>
      <w:r>
        <w:t xml:space="preserve"> es lo que sale directo de una fuente oficial (INEGI, SECTUR, INAH, Sedetur). </w:t>
      </w:r>
      <w:r>
        <w:rPr>
          <w:b/>
          <w:bCs/>
        </w:rPr>
        <w:t>Estimado</w:t>
      </w:r>
      <w:r>
        <w:t xml:space="preserve"> es lo que sale de un modelo; en las tablas del proyecto lleva el sufijo </w:t>
      </w:r>
      <w:r>
        <w:rPr>
          <w:rStyle w:val="VerbatimChar"/>
        </w:rPr>
        <w:t>_est</w:t>
      </w:r>
      <w:r>
        <w:t xml:space="preserve"> y siempre va acompañado de su error. </w:t>
      </w:r>
      <w:r>
        <w:rPr>
          <w:b/>
          <w:bCs/>
        </w:rPr>
        <w:t>Hueco</w:t>
      </w:r>
      <w:r>
        <w:t xml:space="preserve"> es un dato que no existe: nunca lo rellenamos con ceros ni con promedios, lo declaramos y decimos qué no se puede afirmar por su culpa. Las cifras se recalcularon el 2 de octubre de 2026 con los datos del proyecto.</w:t>
      </w:r>
    </w:p>
    <w:p w14:paraId="2C098654" w14:textId="04731E49" w:rsidR="00874702" w:rsidRPr="00874702" w:rsidRDefault="00874702" w:rsidP="00874702">
      <w:pPr>
        <w:pStyle w:val="Ttulo2"/>
      </w:pPr>
      <w:bookmarkStart w:id="6" w:name="el-problema-y-nuestra-respuesta"/>
      <w:bookmarkStart w:id="7" w:name="_Toc243950848"/>
      <w:bookmarkEnd w:id="0"/>
      <w:bookmarkEnd w:id="4"/>
      <w:r w:rsidRPr="00874702">
        <w:t>Cómo leer los fragmentos de código</w:t>
      </w:r>
      <w:bookmarkEnd w:id="7"/>
    </w:p>
    <w:p w14:paraId="503F276F" w14:textId="0DC5DCA0" w:rsidR="00874702" w:rsidRPr="00874702" w:rsidRDefault="00874702" w:rsidP="00874702">
      <w:pPr>
        <w:pStyle w:val="Textoindependiente"/>
      </w:pPr>
      <w:r w:rsidRPr="00874702">
        <w:t xml:space="preserve">Desde el capítulo 3, la mayoría de las secciones termina con un apartado </w:t>
      </w:r>
      <w:r w:rsidRPr="00874702">
        <w:rPr>
          <w:b/>
        </w:rPr>
        <w:t>Cómo lo programamos</w:t>
      </w:r>
      <w:r w:rsidRPr="00874702">
        <w:t xml:space="preserve">: el fragmento de Python que hace el cálculo, tal como corre en el notebook de la materia. No es pseudocódigo: es el código real, recortado a lo esencial. Para leerlo no hace falta saber programar; basta seguir los comentarios en gris (lo que va después de </w:t>
      </w:r>
      <w:r w:rsidRPr="00874702">
        <w:rPr>
          <w:rFonts w:ascii="Consolas" w:hAnsi="Consolas"/>
          <w:sz w:val="19"/>
        </w:rPr>
        <w:t>#</w:t>
      </w:r>
      <w:r w:rsidRPr="00874702">
        <w:t>), que dicen en palabras qué hace cada renglón. Debajo de cada fragmento se indica en qué notebook está completo y de qué módulo del proyecto sale.</w:t>
      </w:r>
    </w:p>
    <w:p w14:paraId="71ED2EFA" w14:textId="65AA4281" w:rsidR="00874702" w:rsidRPr="00874702" w:rsidRDefault="00874702" w:rsidP="00874702">
      <w:pPr>
        <w:pStyle w:val="Textoindependiente"/>
      </w:pPr>
      <w:r w:rsidRPr="00874702">
        <w:t xml:space="preserve">Cuatro convenciones se repiten. </w:t>
      </w:r>
      <w:r w:rsidRPr="00874702">
        <w:rPr>
          <w:rFonts w:ascii="Consolas" w:hAnsi="Consolas"/>
          <w:sz w:val="19"/>
        </w:rPr>
        <w:t>pd</w:t>
      </w:r>
      <w:r w:rsidRPr="00874702">
        <w:t xml:space="preserve"> es pandas, la librería de tablas, y </w:t>
      </w:r>
      <w:r w:rsidRPr="00874702">
        <w:rPr>
          <w:rFonts w:ascii="Consolas" w:hAnsi="Consolas"/>
          <w:sz w:val="19"/>
        </w:rPr>
        <w:t>np</w:t>
      </w:r>
      <w:r w:rsidRPr="00874702">
        <w:t xml:space="preserve"> es NumPy, la de cálculo numérico; </w:t>
      </w:r>
      <w:r w:rsidRPr="00874702">
        <w:rPr>
          <w:rFonts w:ascii="Consolas" w:hAnsi="Consolas"/>
          <w:sz w:val="19"/>
        </w:rPr>
        <w:t>F</w:t>
      </w:r>
      <w:r w:rsidRPr="00874702">
        <w:t xml:space="preserve"> agrupa las funciones de Spark. Una tabla de pandas se llama DataFrame y una de sus columnas se escribe </w:t>
      </w:r>
      <w:r w:rsidRPr="00874702">
        <w:rPr>
          <w:rFonts w:ascii="Consolas" w:hAnsi="Consolas"/>
          <w:sz w:val="19"/>
        </w:rPr>
        <w:t>tabla.columna</w:t>
      </w:r>
      <w:r w:rsidRPr="00874702">
        <w:t>. Las palabras de las tablas están en español y sin acentos (</w:t>
      </w:r>
      <w:r w:rsidRPr="00874702">
        <w:rPr>
          <w:rFonts w:ascii="Consolas" w:hAnsi="Consolas"/>
          <w:sz w:val="19"/>
        </w:rPr>
        <w:t>visitantes</w:t>
      </w:r>
      <w:r w:rsidRPr="00874702">
        <w:t xml:space="preserve">, </w:t>
      </w:r>
      <w:r w:rsidRPr="00874702">
        <w:rPr>
          <w:rFonts w:ascii="Consolas" w:hAnsi="Consolas"/>
          <w:sz w:val="19"/>
        </w:rPr>
        <w:t>anio</w:t>
      </w:r>
      <w:r w:rsidRPr="00874702">
        <w:t xml:space="preserve">, </w:t>
      </w:r>
      <w:r w:rsidRPr="00874702">
        <w:rPr>
          <w:rFonts w:ascii="Consolas" w:hAnsi="Consolas"/>
          <w:sz w:val="19"/>
        </w:rPr>
        <w:t>es_de_los_5</w:t>
      </w:r>
      <w:r w:rsidRPr="00874702">
        <w:t xml:space="preserve">). Y cada notebook cierra cada paso con </w:t>
      </w:r>
      <w:r w:rsidRPr="00874702">
        <w:rPr>
          <w:rFonts w:ascii="Consolas" w:hAnsi="Consolas"/>
          <w:sz w:val="19"/>
        </w:rPr>
        <w:t>coincide(...)</w:t>
      </w:r>
      <w:r w:rsidRPr="00874702">
        <w:t>, que compara la cifra recién calculada con la que guardó el proyecto y detiene el notebook si no son iguales: así, lo que se ve en este documento, en los notebooks y en la página es la misma cifra.</w:t>
      </w:r>
    </w:p>
    <w:p w14:paraId="5EBAFCC5" w14:textId="467FED6E" w:rsidR="00874702" w:rsidRPr="00874702" w:rsidRDefault="00874702" w:rsidP="00874702">
      <w:pPr>
        <w:pStyle w:val="Ttulo2"/>
      </w:pPr>
      <w:bookmarkStart w:id="8" w:name="_Toc243950849"/>
      <w:r w:rsidRPr="00874702">
        <w:t>Cómo está organizado el código</w:t>
      </w:r>
      <w:bookmarkEnd w:id="8"/>
    </w:p>
    <w:p w14:paraId="6D155493" w14:textId="3A710DA4" w:rsidR="00874702" w:rsidRPr="00874702" w:rsidRDefault="00874702" w:rsidP="00874702">
      <w:pPr>
        <w:pStyle w:val="Textoindependiente"/>
      </w:pPr>
      <w:r w:rsidRPr="00874702">
        <w:t xml:space="preserve">El proyecto es un paquete de Python llamado </w:t>
      </w:r>
      <w:r w:rsidRPr="00874702">
        <w:rPr>
          <w:rFonts w:ascii="Consolas" w:hAnsi="Consolas"/>
          <w:sz w:val="19"/>
        </w:rPr>
        <w:t>torre</w:t>
      </w:r>
      <w:r w:rsidRPr="00874702">
        <w:t xml:space="preserve">, con una carpeta por módulo y un archivo por tarea. Cada archivo empieza con el mismo encabezado: qué hace, por qué así (la decisión y lo que se descartó), de qué datos sale y a qué decisión de la campaña alimenta. Los siete notebooks de la entrega están en </w:t>
      </w:r>
      <w:r w:rsidRPr="00874702">
        <w:rPr>
          <w:rFonts w:ascii="Consolas" w:hAnsi="Consolas"/>
          <w:sz w:val="19"/>
        </w:rPr>
        <w:t>documento/uca</w:t>
      </w:r>
      <w:r w:rsidRPr="00874702">
        <w:t>, uno por materia:</w:t>
      </w:r>
    </w:p>
    <w:p w14:paraId="14143377" w14:textId="6ECDB3CF" w:rsidR="00874702" w:rsidRPr="00874702" w:rsidRDefault="00874702" w:rsidP="00874702">
      <w:pPr>
        <w:pStyle w:val="SourceCode"/>
        <w:shd w:val="clear" w:color="auto" w:fill="F4F4F4"/>
        <w:spacing w:after="160"/>
        <w:jc w:val="left"/>
      </w:pPr>
      <w:r w:rsidRPr="00874702">
        <w:rPr>
          <w:rStyle w:val="NormalTok"/>
          <w:sz w:val="16"/>
        </w:rPr>
        <w:t>backend/torre/</w:t>
      </w:r>
      <w:r w:rsidRPr="00874702">
        <w:rPr>
          <w:rStyle w:val="NormalTok"/>
          <w:sz w:val="16"/>
        </w:rPr>
        <w:br/>
        <w:t xml:space="preserve">  base/        descarga (ingesta_*), limpieza de Bronze a Silver (silver_*), manifiesto,</w:t>
      </w:r>
      <w:r w:rsidRPr="00874702">
        <w:rPr>
          <w:rStyle w:val="NormalTok"/>
          <w:sz w:val="16"/>
        </w:rPr>
        <w:br/>
        <w:t xml:space="preserve">               almacén DuckDB y diccionario de datos</w:t>
      </w:r>
      <w:r w:rsidRPr="00874702">
        <w:rPr>
          <w:rStyle w:val="NormalTok"/>
          <w:sz w:val="16"/>
        </w:rPr>
        <w:br/>
        <w:t xml:space="preserve">  radar/       panel mensual, índice de presión, criterios, clasificador, Markov y Ward</w:t>
      </w:r>
      <w:r w:rsidRPr="00874702">
        <w:rPr>
          <w:rStyle w:val="NormalTok"/>
          <w:sz w:val="16"/>
        </w:rPr>
        <w:br/>
        <w:t xml:space="preserve">  pronostico/  series, forma del año, cinco modelos, rango conformal, elección,</w:t>
      </w:r>
      <w:r w:rsidRPr="00874702">
        <w:rPr>
          <w:rStyle w:val="NormalTok"/>
          <w:sz w:val="16"/>
        </w:rPr>
        <w:br/>
        <w:t xml:space="preserve">               Poisson y Monte Carlo, calendario de la página</w:t>
      </w:r>
      <w:r w:rsidRPr="00874702">
        <w:rPr>
          <w:rStyle w:val="NormalTok"/>
          <w:sz w:val="16"/>
        </w:rPr>
        <w:br/>
        <w:t xml:space="preserve">  envivo/      señales semanales (Isolation Forest), motor de reglas y streaming</w:t>
      </w:r>
      <w:r w:rsidRPr="00874702">
        <w:rPr>
          <w:rStyle w:val="NormalTok"/>
          <w:sz w:val="16"/>
        </w:rPr>
        <w:br/>
        <w:t xml:space="preserve">  campana/     presupuesto (PuLP), minería de texto, negocios del DENUE, marca,</w:t>
      </w:r>
      <w:r w:rsidRPr="00874702">
        <w:rPr>
          <w:rStyle w:val="NormalTok"/>
          <w:sz w:val="16"/>
        </w:rPr>
        <w:br/>
        <w:t xml:space="preserve">               fotos comprobadas, idiomas, tarifas y Firebase</w:t>
      </w:r>
      <w:r w:rsidRPr="00874702">
        <w:rPr>
          <w:rStyle w:val="NormalTok"/>
          <w:sz w:val="16"/>
        </w:rPr>
        <w:br/>
        <w:t xml:space="preserve">  api/         datos de la página (pagina.js) y servidor FastAPI</w:t>
      </w:r>
      <w:r w:rsidRPr="00874702">
        <w:rPr>
          <w:rStyle w:val="NormalTok"/>
          <w:sz w:val="16"/>
        </w:rPr>
        <w:br/>
        <w:t xml:space="preserve">  documento/   entrega, figuras, PDF y los 7 notebooks por materia (uca/)</w:t>
      </w:r>
      <w:r w:rsidRPr="00874702">
        <w:rPr>
          <w:rStyle w:val="NormalTok"/>
          <w:sz w:val="16"/>
        </w:rPr>
        <w:br/>
        <w:t>frontend/      la página: index.html, app.js, cotizar.js, idiomas, fotos y video</w:t>
      </w:r>
      <w:r w:rsidRPr="00874702">
        <w:rPr>
          <w:rStyle w:val="NormalTok"/>
          <w:sz w:val="16"/>
        </w:rPr>
        <w:br/>
        <w:t>tests/         316 pruebas automáticas (pytest)</w:t>
      </w:r>
    </w:p>
    <w:p w14:paraId="6D555398" w14:textId="7D74D085" w:rsidR="00874702" w:rsidRPr="00874702" w:rsidRDefault="00874702" w:rsidP="00874702">
      <w:pPr>
        <w:pStyle w:val="ImageCaption"/>
      </w:pPr>
      <w:r w:rsidRPr="00874702">
        <w:t>Estructura del repositorio de trabajo</w:t>
      </w:r>
    </w:p>
    <w:p w14:paraId="497E715F" w14:textId="12D022AE" w:rsidR="00874702" w:rsidRPr="00874702" w:rsidRDefault="00874702" w:rsidP="00874702">
      <w:pPr>
        <w:pStyle w:val="Textoindependiente"/>
      </w:pPr>
      <w:r w:rsidRPr="00874702">
        <w:lastRenderedPageBreak/>
        <w:t>Los datos viven fuera del código, en tres capas (capítulo 3.1). Cada capa tiene su carpeta y cada fuente su subcarpeta; en Bronze, además, una carpeta por fecha de descarga:</w:t>
      </w:r>
    </w:p>
    <w:p w14:paraId="07060787" w14:textId="0712CEDB" w:rsidR="00874702" w:rsidRPr="00874702" w:rsidRDefault="00874702" w:rsidP="00874702">
      <w:pPr>
        <w:pStyle w:val="SourceCode"/>
        <w:shd w:val="clear" w:color="auto" w:fill="F4F4F4"/>
        <w:spacing w:after="160"/>
        <w:jc w:val="left"/>
      </w:pPr>
      <w:r w:rsidRPr="00874702">
        <w:rPr>
          <w:rStyle w:val="NormalTok"/>
          <w:sz w:val="16"/>
        </w:rPr>
        <w:t>datos/</w:t>
      </w:r>
      <w:r w:rsidRPr="00874702">
        <w:rPr>
          <w:rStyle w:val="NormalTok"/>
          <w:sz w:val="16"/>
        </w:rPr>
        <w:br/>
        <w:t xml:space="preserve">  bronze/   MANIFIESTO.csv · siturq/2026-09-28/ · denue/2026-09-28/ · huracanes/ · smn/ ...</w:t>
      </w:r>
      <w:r w:rsidRPr="00874702">
        <w:rPr>
          <w:rStyle w:val="NormalTok"/>
          <w:sz w:val="16"/>
        </w:rPr>
        <w:br/>
        <w:t xml:space="preserve">  silver/   siturq/ · inah/ · denue/cve_ent=23/ · clima_diario/anio=2024/ · huracanes/ ...</w:t>
      </w:r>
      <w:r w:rsidRPr="00874702">
        <w:rPr>
          <w:rStyle w:val="NormalTok"/>
          <w:sz w:val="16"/>
        </w:rPr>
        <w:br/>
        <w:t xml:space="preserve">  gold/     radar_*.parquet · pronostico_*.parquet · presupuesto_*.parquet ·</w:t>
      </w:r>
      <w:r w:rsidRPr="00874702">
        <w:rPr>
          <w:rStyle w:val="NormalTok"/>
          <w:sz w:val="16"/>
        </w:rPr>
        <w:br/>
        <w:t xml:space="preserve">            envivo_*.parquet · campana.json · torre.duckdb</w:t>
      </w:r>
    </w:p>
    <w:p w14:paraId="60E6DAA5" w14:textId="135EC57C" w:rsidR="00874702" w:rsidRPr="00874702" w:rsidRDefault="00874702" w:rsidP="00874702">
      <w:pPr>
        <w:pStyle w:val="ImageCaption"/>
      </w:pPr>
      <w:r w:rsidRPr="00874702">
        <w:t>Las tres capas de datos</w:t>
      </w:r>
    </w:p>
    <w:p w14:paraId="664FDDB2" w14:textId="20F8D965" w:rsidR="00874702" w:rsidRPr="00874702" w:rsidRDefault="00874702" w:rsidP="00874702">
      <w:pPr>
        <w:pStyle w:val="Ttulo3"/>
      </w:pPr>
      <w:r w:rsidRPr="00874702">
        <w:t>En qué orden se corre el proyecto</w:t>
      </w:r>
    </w:p>
    <w:p w14:paraId="1CEF4FBB" w14:textId="5A81AAB8" w:rsidR="00874702" w:rsidRPr="00874702" w:rsidRDefault="00874702" w:rsidP="00874702">
      <w:pPr>
        <w:pStyle w:val="Textoindependiente"/>
      </w:pPr>
      <w:r w:rsidRPr="00874702">
        <w:t xml:space="preserve">Cada paso lee lo que dejó el anterior, así que el proyecto se reconstruye siempre en el mismo orden: descargar (Bronze), limpiar (Silver), calcular los modelos (Gold), armar la campaña y, al final, generar la página y la entrega. Cada comando es un módulo de </w:t>
      </w:r>
      <w:r w:rsidRPr="00874702">
        <w:rPr>
          <w:rFonts w:ascii="Consolas" w:hAnsi="Consolas"/>
          <w:sz w:val="19"/>
        </w:rPr>
        <w:t>torre</w:t>
      </w:r>
      <w:r w:rsidRPr="00874702">
        <w:t xml:space="preserve"> que se corre desde la carpeta </w:t>
      </w:r>
      <w:r w:rsidRPr="00874702">
        <w:rPr>
          <w:rFonts w:ascii="Consolas" w:hAnsi="Consolas"/>
          <w:sz w:val="19"/>
        </w:rPr>
        <w:t>backend</w:t>
      </w:r>
      <w:r w:rsidRPr="00874702">
        <w:t>:</w:t>
      </w:r>
    </w:p>
    <w:p w14:paraId="1D70303C" w14:textId="2C198BA3" w:rsidR="00874702" w:rsidRPr="00874702" w:rsidRDefault="00874702" w:rsidP="00874702">
      <w:pPr>
        <w:pStyle w:val="SourceCode"/>
        <w:shd w:val="clear" w:color="auto" w:fill="F4F4F4"/>
        <w:spacing w:after="160"/>
        <w:jc w:val="left"/>
      </w:pPr>
      <w:r w:rsidRPr="00874702">
        <w:rPr>
          <w:rStyle w:val="NormalTok"/>
          <w:sz w:val="16"/>
        </w:rPr>
        <w:t>python -m torre.base.ingesta_abiertas         # 1. descargar las fuentes abiertas (Bronze)</w:t>
      </w:r>
      <w:r w:rsidRPr="00874702">
        <w:rPr>
          <w:rStyle w:val="NormalTok"/>
          <w:sz w:val="16"/>
        </w:rPr>
        <w:br/>
        <w:t>python -m torre.base.silver_huracanes          # 2. limpiar cada fuente (Silver), una por una</w:t>
      </w:r>
      <w:r w:rsidRPr="00874702">
        <w:rPr>
          <w:rStyle w:val="NormalTok"/>
          <w:sz w:val="16"/>
        </w:rPr>
        <w:br/>
        <w:t>python -m torre.base.almacen                   #    almacén DuckDB y modelo estrella</w:t>
      </w:r>
      <w:r w:rsidRPr="00874702">
        <w:rPr>
          <w:rStyle w:val="NormalTok"/>
          <w:sz w:val="16"/>
        </w:rPr>
        <w:br/>
        <w:t>python -m torre.radar.prediccion               # 3. Radar: índice, estados y clasificador (Gold)</w:t>
      </w:r>
      <w:r w:rsidRPr="00874702">
        <w:rPr>
          <w:rStyle w:val="NormalTok"/>
          <w:sz w:val="16"/>
        </w:rPr>
        <w:br/>
        <w:t>python -m torre.pronostico.modelos             # 4. Pronóstico: origen móvil de los 5 modelos</w:t>
      </w:r>
      <w:r w:rsidRPr="00874702">
        <w:rPr>
          <w:rStyle w:val="NormalTok"/>
          <w:sz w:val="16"/>
        </w:rPr>
        <w:br/>
        <w:t>python -m torre.pronostico.escenarios          #    Poisson, Monte Carlo y sensibilidad</w:t>
      </w:r>
      <w:r w:rsidRPr="00874702">
        <w:rPr>
          <w:rStyle w:val="NormalTok"/>
          <w:sz w:val="16"/>
        </w:rPr>
        <w:br/>
        <w:t>python -m torre.campana.presupuesto            # 5. reparto del presupuesto (PuLP)</w:t>
      </w:r>
      <w:r w:rsidRPr="00874702">
        <w:rPr>
          <w:rStyle w:val="NormalTok"/>
          <w:sz w:val="16"/>
        </w:rPr>
        <w:br/>
        <w:t>python -m torre.envivo.torre                   # 6. las 239 semanas en Structured Streaming</w:t>
      </w:r>
      <w:r w:rsidRPr="00874702">
        <w:rPr>
          <w:rStyle w:val="NormalTok"/>
          <w:sz w:val="16"/>
        </w:rPr>
        <w:br/>
        <w:t>python -m torre.campana.marca                  # 7. personas, mensajes e indicadores</w:t>
      </w:r>
      <w:r w:rsidRPr="00874702">
        <w:rPr>
          <w:rStyle w:val="NormalTok"/>
          <w:sz w:val="16"/>
        </w:rPr>
        <w:br/>
        <w:t>python -m torre.api.datos_pagina               # 8. datos de la página (pagina.js)</w:t>
      </w:r>
      <w:r w:rsidRPr="00874702">
        <w:rPr>
          <w:rStyle w:val="NormalTok"/>
          <w:sz w:val="16"/>
        </w:rPr>
        <w:br/>
        <w:t>python -m torre.documento.entregable           # 9. la entrega: ejecuta los 7 notebooks</w:t>
      </w:r>
      <w:r w:rsidRPr="00874702">
        <w:rPr>
          <w:rStyle w:val="NormalTok"/>
          <w:sz w:val="16"/>
        </w:rPr>
        <w:br/>
        <w:t>python -m pytest                               #    las 316 pruebas automáticas</w:t>
      </w:r>
    </w:p>
    <w:p w14:paraId="2FB7256F" w14:textId="2023DA95" w:rsidR="00874702" w:rsidRPr="00874702" w:rsidRDefault="00874702" w:rsidP="00874702">
      <w:pPr>
        <w:pStyle w:val="ImageCaption"/>
      </w:pPr>
      <w:r w:rsidRPr="00874702">
        <w:t>Orden de reconstrucción del proyecto</w:t>
      </w:r>
    </w:p>
    <w:p w14:paraId="02A95D91" w14:textId="6B0EBEB5" w:rsidR="00E540E7" w:rsidRDefault="00173D01">
      <w:pPr>
        <w:pStyle w:val="Ttulo1"/>
      </w:pPr>
      <w:bookmarkStart w:id="9" w:name="_Toc243950850"/>
      <w:r>
        <w:lastRenderedPageBreak/>
        <w:t>1. El problema y nuestra respuesta</w:t>
      </w:r>
      <w:bookmarkEnd w:id="9"/>
    </w:p>
    <w:p w14:paraId="3677465D" w14:textId="77777777" w:rsidR="00E540E7" w:rsidRDefault="00173D01">
      <w:pPr>
        <w:pStyle w:val="Ttulo2"/>
      </w:pPr>
      <w:bookmarkStart w:id="10" w:name="Xaa58d499be672f8b247d746ef138bb86f8e54d0"/>
      <w:bookmarkStart w:id="11" w:name="_Toc243950851"/>
      <w:r>
        <w:t>1.1 La pregunta que nos pide responder el Problema Prototípico</w:t>
      </w:r>
      <w:bookmarkEnd w:id="11"/>
    </w:p>
    <w:p w14:paraId="18D32A97" w14:textId="77777777" w:rsidR="00E540E7" w:rsidRDefault="00173D01">
      <w:pPr>
        <w:pStyle w:val="Textodebloque"/>
      </w:pPr>
      <w:r>
        <w:t>¿Cómo diseñar una campaña publicitaria basada en Ciencia de Datos que permita promover estratégicamente un destino turístico del estado seleccionado, atraer segmentos de visitantes de manera responsable y contribuir a una distribución más equilibrada de los flujos turísticos, aprovechando la capacidad disponible y reduciendo los impactos económicos, sociales y ambientales asociados con la saturación turística? (UNRC, 2026)</w:t>
      </w:r>
    </w:p>
    <w:p w14:paraId="7815B44D" w14:textId="77777777" w:rsidR="00E540E7" w:rsidRDefault="00173D01">
      <w:pPr>
        <w:pStyle w:val="FirstParagraph"/>
      </w:pPr>
      <w:r>
        <w:t>Leímos la pregunta como cuatro exigencias, y cada parte del sistema responde a una:</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3053"/>
        <w:gridCol w:w="3052"/>
        <w:gridCol w:w="3052"/>
      </w:tblGrid>
      <w:tr w:rsidR="00E540E7" w14:paraId="7E707457"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3052" w:type="dxa"/>
            <w:shd w:val="clear" w:color="auto" w:fill="630038"/>
          </w:tcPr>
          <w:p w14:paraId="73B2D8D1" w14:textId="77777777" w:rsidR="00E540E7" w:rsidRDefault="00173D01">
            <w:pPr>
              <w:pStyle w:val="Compact"/>
              <w:keepNext/>
              <w:spacing w:before="20" w:after="20" w:line="240" w:lineRule="auto"/>
              <w:jc w:val="left"/>
            </w:pPr>
            <w:r>
              <w:rPr>
                <w:b/>
                <w:color w:val="FFFFFF"/>
                <w:sz w:val="19"/>
              </w:rPr>
              <w:t>Exigencia de la pregunta</w:t>
            </w:r>
          </w:p>
        </w:tc>
        <w:tc>
          <w:tcPr>
            <w:tcW w:w="3052" w:type="dxa"/>
            <w:shd w:val="clear" w:color="auto" w:fill="630038"/>
          </w:tcPr>
          <w:p w14:paraId="2F34CB07" w14:textId="77777777" w:rsidR="00E540E7" w:rsidRDefault="00173D01">
            <w:pPr>
              <w:pStyle w:val="Compact"/>
              <w:keepNext/>
              <w:spacing w:before="20" w:after="20" w:line="240" w:lineRule="auto"/>
              <w:jc w:val="left"/>
            </w:pPr>
            <w:r>
              <w:rPr>
                <w:b/>
                <w:color w:val="FFFFFF"/>
                <w:sz w:val="19"/>
              </w:rPr>
              <w:t>Qué tenemos que saber</w:t>
            </w:r>
          </w:p>
        </w:tc>
        <w:tc>
          <w:tcPr>
            <w:tcW w:w="3052" w:type="dxa"/>
            <w:shd w:val="clear" w:color="auto" w:fill="630038"/>
          </w:tcPr>
          <w:p w14:paraId="175DA430" w14:textId="77777777" w:rsidR="00E540E7" w:rsidRDefault="00173D01">
            <w:pPr>
              <w:pStyle w:val="Compact"/>
              <w:keepNext/>
              <w:spacing w:before="20" w:after="20" w:line="240" w:lineRule="auto"/>
              <w:jc w:val="left"/>
            </w:pPr>
            <w:r>
              <w:rPr>
                <w:b/>
                <w:color w:val="FFFFFF"/>
                <w:sz w:val="19"/>
              </w:rPr>
              <w:t>Quién lo responde</w:t>
            </w:r>
          </w:p>
        </w:tc>
      </w:tr>
      <w:tr w:rsidR="00E540E7" w14:paraId="7700441E" w14:textId="77777777" w:rsidTr="00E540E7">
        <w:trPr>
          <w:cantSplit/>
          <w:jc w:val="center"/>
        </w:trPr>
        <w:tc>
          <w:tcPr>
            <w:tcW w:w="3052" w:type="dxa"/>
          </w:tcPr>
          <w:p w14:paraId="3B2C2292" w14:textId="77777777" w:rsidR="00E540E7" w:rsidRDefault="00173D01">
            <w:pPr>
              <w:pStyle w:val="Compact"/>
              <w:keepNext/>
              <w:spacing w:before="20" w:after="20" w:line="240" w:lineRule="auto"/>
              <w:jc w:val="left"/>
            </w:pPr>
            <w:r>
              <w:rPr>
                <w:sz w:val="19"/>
              </w:rPr>
              <w:t>Promover estratégicamente</w:t>
            </w:r>
          </w:p>
        </w:tc>
        <w:tc>
          <w:tcPr>
            <w:tcW w:w="3052" w:type="dxa"/>
          </w:tcPr>
          <w:p w14:paraId="27370359" w14:textId="77777777" w:rsidR="00E540E7" w:rsidRDefault="00173D01">
            <w:pPr>
              <w:pStyle w:val="Compact"/>
              <w:keepNext/>
              <w:spacing w:before="20" w:after="20" w:line="240" w:lineRule="auto"/>
              <w:jc w:val="left"/>
            </w:pPr>
            <w:r>
              <w:rPr>
                <w:sz w:val="19"/>
              </w:rPr>
              <w:t>Dónde hay espacio y cuándo conviene ir</w:t>
            </w:r>
          </w:p>
        </w:tc>
        <w:tc>
          <w:tcPr>
            <w:tcW w:w="3052" w:type="dxa"/>
          </w:tcPr>
          <w:p w14:paraId="04882BAD" w14:textId="77777777" w:rsidR="00E540E7" w:rsidRDefault="00173D01">
            <w:pPr>
              <w:pStyle w:val="Compact"/>
              <w:keepNext/>
              <w:spacing w:before="20" w:after="20" w:line="240" w:lineRule="auto"/>
              <w:jc w:val="left"/>
            </w:pPr>
            <w:r>
              <w:rPr>
                <w:sz w:val="19"/>
              </w:rPr>
              <w:t>Radar y Pronóstico</w:t>
            </w:r>
          </w:p>
        </w:tc>
      </w:tr>
      <w:tr w:rsidR="00E540E7" w14:paraId="41A511DB" w14:textId="77777777" w:rsidTr="00E540E7">
        <w:trPr>
          <w:cantSplit/>
          <w:jc w:val="center"/>
        </w:trPr>
        <w:tc>
          <w:tcPr>
            <w:tcW w:w="3052" w:type="dxa"/>
            <w:shd w:val="clear" w:color="auto" w:fill="F7F3F5"/>
          </w:tcPr>
          <w:p w14:paraId="60421C8C" w14:textId="77777777" w:rsidR="00E540E7" w:rsidRDefault="00173D01">
            <w:pPr>
              <w:pStyle w:val="Compact"/>
              <w:keepNext/>
              <w:spacing w:before="20" w:after="20" w:line="240" w:lineRule="auto"/>
              <w:jc w:val="left"/>
            </w:pPr>
            <w:r>
              <w:rPr>
                <w:sz w:val="19"/>
              </w:rPr>
              <w:t>De manera responsable</w:t>
            </w:r>
          </w:p>
        </w:tc>
        <w:tc>
          <w:tcPr>
            <w:tcW w:w="3052" w:type="dxa"/>
            <w:shd w:val="clear" w:color="auto" w:fill="F7F3F5"/>
          </w:tcPr>
          <w:p w14:paraId="634E0531" w14:textId="77777777" w:rsidR="00E540E7" w:rsidRDefault="00173D01">
            <w:pPr>
              <w:pStyle w:val="Compact"/>
              <w:keepNext/>
              <w:spacing w:before="20" w:after="20" w:line="240" w:lineRule="auto"/>
              <w:jc w:val="left"/>
            </w:pPr>
            <w:r>
              <w:rPr>
                <w:sz w:val="19"/>
              </w:rPr>
              <w:t>No llevar gente a donde ya está lleno ni con mal clima</w:t>
            </w:r>
          </w:p>
        </w:tc>
        <w:tc>
          <w:tcPr>
            <w:tcW w:w="3052" w:type="dxa"/>
            <w:shd w:val="clear" w:color="auto" w:fill="F7F3F5"/>
          </w:tcPr>
          <w:p w14:paraId="432A1CF1" w14:textId="77777777" w:rsidR="00E540E7" w:rsidRDefault="00173D01">
            <w:pPr>
              <w:pStyle w:val="Compact"/>
              <w:keepNext/>
              <w:spacing w:before="20" w:after="20" w:line="240" w:lineRule="auto"/>
              <w:jc w:val="left"/>
            </w:pPr>
            <w:r>
              <w:rPr>
                <w:sz w:val="19"/>
              </w:rPr>
              <w:t>Reglas del presupuesto y Torre en vivo</w:t>
            </w:r>
          </w:p>
        </w:tc>
      </w:tr>
      <w:tr w:rsidR="00E540E7" w14:paraId="18E172DE" w14:textId="77777777" w:rsidTr="00E540E7">
        <w:trPr>
          <w:cantSplit/>
          <w:jc w:val="center"/>
        </w:trPr>
        <w:tc>
          <w:tcPr>
            <w:tcW w:w="3052" w:type="dxa"/>
          </w:tcPr>
          <w:p w14:paraId="74AAE342" w14:textId="77777777" w:rsidR="00E540E7" w:rsidRDefault="00173D01">
            <w:pPr>
              <w:pStyle w:val="Compact"/>
              <w:keepNext/>
              <w:spacing w:before="20" w:after="20" w:line="240" w:lineRule="auto"/>
              <w:jc w:val="left"/>
            </w:pPr>
            <w:r>
              <w:rPr>
                <w:sz w:val="19"/>
              </w:rPr>
              <w:t>Distribución más equilibrada</w:t>
            </w:r>
          </w:p>
        </w:tc>
        <w:tc>
          <w:tcPr>
            <w:tcW w:w="3052" w:type="dxa"/>
          </w:tcPr>
          <w:p w14:paraId="5ADD5FF9" w14:textId="77777777" w:rsidR="00E540E7" w:rsidRDefault="00173D01">
            <w:pPr>
              <w:pStyle w:val="Compact"/>
              <w:keepNext/>
              <w:spacing w:before="20" w:after="20" w:line="240" w:lineRule="auto"/>
              <w:jc w:val="left"/>
            </w:pPr>
            <w:r>
              <w:rPr>
                <w:sz w:val="19"/>
              </w:rPr>
              <w:t>Cuánto está concentrado el turismo y hacia dónde moverlo</w:t>
            </w:r>
          </w:p>
        </w:tc>
        <w:tc>
          <w:tcPr>
            <w:tcW w:w="3052" w:type="dxa"/>
          </w:tcPr>
          <w:p w14:paraId="79B7BD2D" w14:textId="77777777" w:rsidR="00E540E7" w:rsidRDefault="00173D01">
            <w:pPr>
              <w:pStyle w:val="Compact"/>
              <w:keepNext/>
              <w:spacing w:before="20" w:after="20" w:line="240" w:lineRule="auto"/>
              <w:jc w:val="left"/>
            </w:pPr>
            <w:r>
              <w:rPr>
                <w:sz w:val="19"/>
              </w:rPr>
              <w:t>Planteamiento y campaña</w:t>
            </w:r>
          </w:p>
        </w:tc>
      </w:tr>
      <w:tr w:rsidR="00E540E7" w14:paraId="009B3CF0" w14:textId="77777777" w:rsidTr="00E540E7">
        <w:trPr>
          <w:cantSplit/>
          <w:jc w:val="center"/>
        </w:trPr>
        <w:tc>
          <w:tcPr>
            <w:tcW w:w="3052" w:type="dxa"/>
            <w:shd w:val="clear" w:color="auto" w:fill="F7F3F5"/>
          </w:tcPr>
          <w:p w14:paraId="1C006A85" w14:textId="77777777" w:rsidR="00E540E7" w:rsidRDefault="00173D01">
            <w:pPr>
              <w:pStyle w:val="Compact"/>
              <w:spacing w:before="20" w:after="20" w:line="240" w:lineRule="auto"/>
              <w:jc w:val="left"/>
            </w:pPr>
            <w:r>
              <w:rPr>
                <w:sz w:val="19"/>
              </w:rPr>
              <w:t>Aprovechar la capacidad disponible</w:t>
            </w:r>
          </w:p>
        </w:tc>
        <w:tc>
          <w:tcPr>
            <w:tcW w:w="3052" w:type="dxa"/>
            <w:shd w:val="clear" w:color="auto" w:fill="F7F3F5"/>
          </w:tcPr>
          <w:p w14:paraId="570328D0" w14:textId="77777777" w:rsidR="00E540E7" w:rsidRDefault="00173D01">
            <w:pPr>
              <w:pStyle w:val="Compact"/>
              <w:spacing w:before="20" w:after="20" w:line="240" w:lineRule="auto"/>
              <w:jc w:val="left"/>
            </w:pPr>
            <w:r>
              <w:rPr>
                <w:sz w:val="19"/>
              </w:rPr>
              <w:t>Cuánto puede recibir cada lugar sin rebasarse</w:t>
            </w:r>
          </w:p>
        </w:tc>
        <w:tc>
          <w:tcPr>
            <w:tcW w:w="3052" w:type="dxa"/>
            <w:shd w:val="clear" w:color="auto" w:fill="F7F3F5"/>
          </w:tcPr>
          <w:p w14:paraId="2F418BC1" w14:textId="77777777" w:rsidR="00E540E7" w:rsidRDefault="00173D01">
            <w:pPr>
              <w:pStyle w:val="Compact"/>
              <w:spacing w:before="20" w:after="20" w:line="240" w:lineRule="auto"/>
              <w:jc w:val="left"/>
            </w:pPr>
            <w:r>
              <w:rPr>
                <w:sz w:val="19"/>
              </w:rPr>
              <w:t>Capacidad probada, Monte Carlo y optimización</w:t>
            </w:r>
          </w:p>
        </w:tc>
      </w:tr>
    </w:tbl>
    <w:p w14:paraId="5E7D8426" w14:textId="77777777" w:rsidR="00E540E7" w:rsidRDefault="00173D01">
      <w:pPr>
        <w:pStyle w:val="Ttulo2"/>
      </w:pPr>
      <w:bookmarkStart w:id="12" w:name="el-diagnóstico-con-datos"/>
      <w:bookmarkStart w:id="13" w:name="_Toc243950852"/>
      <w:bookmarkEnd w:id="10"/>
      <w:r>
        <w:t>1.2 El diagnóstico, con datos</w:t>
      </w:r>
      <w:bookmarkEnd w:id="13"/>
    </w:p>
    <w:p w14:paraId="10439228" w14:textId="77777777" w:rsidR="00E540E7" w:rsidRDefault="00173D01">
      <w:pPr>
        <w:pStyle w:val="FirstParagraph"/>
      </w:pPr>
      <w:r>
        <w:t xml:space="preserve">Elegimos </w:t>
      </w:r>
      <w:r>
        <w:rPr>
          <w:b/>
          <w:bCs/>
        </w:rPr>
        <w:t>Quintana Roo</w:t>
      </w:r>
      <w:r>
        <w:t xml:space="preserve"> porque concentra el contraste más fuerte del país dentro de un mismo estado. El norte (Cancún, la Riviera Maya y Tulum) recibe casi todo: el aeropuerto de Cancún concentra el 92.5 % de los pasajeros de avión del estado. En 2026 la franja de Tulum a Xcalak tuvo sargazo récord (56 de 140 playas en rojo en agosto) y la zona arqueológica de Tulum perdió el 31.3 % de sus visitas entre enero y julio.</w:t>
      </w:r>
    </w:p>
    <w:p w14:paraId="0B4ABA23" w14:textId="77777777" w:rsidR="00E540E7" w:rsidRDefault="00173D01">
      <w:pPr>
        <w:pStyle w:val="Textoindependiente"/>
      </w:pPr>
      <w:r>
        <w:t xml:space="preserve">El sur, en cambio, tiene espacio: los cinco lugares de la campaña tienen el </w:t>
      </w:r>
      <w:r>
        <w:rPr>
          <w:b/>
          <w:bCs/>
        </w:rPr>
        <w:t>12.3 % de la población</w:t>
      </w:r>
      <w:r>
        <w:t xml:space="preserve"> del estado, pero reciben solo el </w:t>
      </w:r>
      <w:r>
        <w:rPr>
          <w:b/>
          <w:bCs/>
        </w:rPr>
        <w:t>1.4 % de los pasajeros de avión</w:t>
      </w:r>
      <w:r>
        <w:t>.</w:t>
      </w:r>
    </w:p>
    <w:p w14:paraId="4CD38DA2" w14:textId="77777777" w:rsidR="00E540E7" w:rsidRDefault="00173D01">
      <w:pPr>
        <w:pStyle w:val="CaptionedFigure"/>
      </w:pPr>
      <w:r>
        <w:rPr>
          <w:noProof/>
        </w:rPr>
        <w:drawing>
          <wp:inline distT="0" distB="0" distL="0" distR="0" wp14:anchorId="4B22FDF4" wp14:editId="187560D2">
            <wp:extent cx="5067300" cy="1987305"/>
            <wp:effectExtent l="0" t="0" r="0" b="0"/>
            <wp:docPr id="25" name="Picture" descr="Parte del total del estado que tienen los cinco lugares del sur. La línea punteada marca su parte de la población: los negocios están donde está la gente, pero los visitantes no."/>
            <wp:cNvGraphicFramePr/>
            <a:graphic xmlns:a="http://schemas.openxmlformats.org/drawingml/2006/main">
              <a:graphicData uri="http://schemas.openxmlformats.org/drawingml/2006/picture">
                <pic:pic xmlns:pic="http://schemas.openxmlformats.org/drawingml/2006/picture">
                  <pic:nvPicPr>
                    <pic:cNvPr id="26" name="Picture" descr="fig/f1_cuotas.png"/>
                    <pic:cNvPicPr>
                      <a:picLocks noChangeAspect="1" noChangeArrowheads="1"/>
                    </pic:cNvPicPr>
                  </pic:nvPicPr>
                  <pic:blipFill>
                    <a:blip r:embed="rId8"/>
                    <a:stretch>
                      <a:fillRect/>
                    </a:stretch>
                  </pic:blipFill>
                  <pic:spPr bwMode="auto">
                    <a:xfrm>
                      <a:off x="0" y="0"/>
                      <a:ext cx="5067300" cy="1987305"/>
                    </a:xfrm>
                    <a:prstGeom prst="rect">
                      <a:avLst/>
                    </a:prstGeom>
                    <a:noFill/>
                    <a:ln w="9525">
                      <a:noFill/>
                      <a:headEnd/>
                      <a:tailEnd/>
                    </a:ln>
                  </pic:spPr>
                </pic:pic>
              </a:graphicData>
            </a:graphic>
          </wp:inline>
        </w:drawing>
      </w:r>
    </w:p>
    <w:p w14:paraId="6AED4D2D" w14:textId="77777777" w:rsidR="00E540E7" w:rsidRDefault="00173D01">
      <w:pPr>
        <w:pStyle w:val="ImageCaption"/>
      </w:pPr>
      <w:r>
        <w:t>Parte del total del estado que tienen los cinco lugares del sur. La línea punteada marca su parte de la población: los negocios están donde está la gente, pero los visitantes no.</w:t>
      </w:r>
    </w:p>
    <w:p w14:paraId="2CB6A292" w14:textId="77777777" w:rsidR="00E540E7" w:rsidRDefault="00173D01">
      <w:pPr>
        <w:pStyle w:val="Ttulo2"/>
      </w:pPr>
      <w:bookmarkStart w:id="14" w:name="nuestra-respuesta"/>
      <w:bookmarkStart w:id="15" w:name="_Toc243950853"/>
      <w:bookmarkEnd w:id="12"/>
      <w:r>
        <w:lastRenderedPageBreak/>
        <w:t>1.3 Nuestra respuesta</w:t>
      </w:r>
      <w:bookmarkEnd w:id="15"/>
    </w:p>
    <w:p w14:paraId="7587922D" w14:textId="77777777" w:rsidR="00E540E7" w:rsidRDefault="00173D01">
      <w:pPr>
        <w:pStyle w:val="FirstParagraph"/>
      </w:pPr>
      <w:r>
        <w:t>Los cinco lugares que promueve la campaña se eligieron con una tabla de criterios (capítulo 4):</w:t>
      </w:r>
    </w:p>
    <w:p w14:paraId="6CFFD210" w14:textId="77777777" w:rsidR="00E540E7" w:rsidRDefault="00173D01">
      <w:pPr>
        <w:pStyle w:val="Compact"/>
        <w:numPr>
          <w:ilvl w:val="0"/>
          <w:numId w:val="2"/>
        </w:numPr>
      </w:pPr>
      <w:r>
        <w:rPr>
          <w:b/>
          <w:bCs/>
        </w:rPr>
        <w:t>Chetumal</w:t>
      </w:r>
      <w:r>
        <w:t>, la capital del estado.</w:t>
      </w:r>
    </w:p>
    <w:p w14:paraId="2D2AAA9F" w14:textId="77777777" w:rsidR="00E540E7" w:rsidRDefault="00173D01">
      <w:pPr>
        <w:pStyle w:val="Compact"/>
        <w:numPr>
          <w:ilvl w:val="0"/>
          <w:numId w:val="2"/>
        </w:numPr>
      </w:pPr>
      <w:r>
        <w:rPr>
          <w:b/>
          <w:bCs/>
        </w:rPr>
        <w:t>La Bahía de Calderitas y la zona arqueológica de Oxtankah.</w:t>
      </w:r>
    </w:p>
    <w:p w14:paraId="58E06483" w14:textId="77777777" w:rsidR="00E540E7" w:rsidRDefault="00173D01">
      <w:pPr>
        <w:pStyle w:val="Compact"/>
        <w:numPr>
          <w:ilvl w:val="0"/>
          <w:numId w:val="2"/>
        </w:numPr>
      </w:pPr>
      <w:r>
        <w:rPr>
          <w:b/>
          <w:bCs/>
        </w:rPr>
        <w:t>La Ruta arqueológica del sur</w:t>
      </w:r>
      <w:r>
        <w:t>: Kohunlich, Dzibanché e Ichkabal.</w:t>
      </w:r>
    </w:p>
    <w:p w14:paraId="337CCBC2" w14:textId="77777777" w:rsidR="00E540E7" w:rsidRDefault="00173D01">
      <w:pPr>
        <w:pStyle w:val="Compact"/>
        <w:numPr>
          <w:ilvl w:val="0"/>
          <w:numId w:val="2"/>
        </w:numPr>
      </w:pPr>
      <w:r>
        <w:rPr>
          <w:b/>
          <w:bCs/>
        </w:rPr>
        <w:t>Maya Ka’an con Kantemó.</w:t>
      </w:r>
    </w:p>
    <w:p w14:paraId="55A1A6F8" w14:textId="77777777" w:rsidR="00E540E7" w:rsidRDefault="00173D01">
      <w:pPr>
        <w:pStyle w:val="Compact"/>
        <w:numPr>
          <w:ilvl w:val="0"/>
          <w:numId w:val="2"/>
        </w:numPr>
      </w:pPr>
      <w:r>
        <w:rPr>
          <w:b/>
          <w:bCs/>
        </w:rPr>
        <w:t>La Laguna Milagros con Xul-Ha.</w:t>
      </w:r>
    </w:p>
    <w:p w14:paraId="358F5B99" w14:textId="77777777" w:rsidR="00E540E7" w:rsidRDefault="00173D01">
      <w:pPr>
        <w:pStyle w:val="FirstParagraph"/>
      </w:pPr>
      <w:r>
        <w:t xml:space="preserve">Cancún, la Riviera Maya y Tulum aparecen solo como </w:t>
      </w:r>
      <w:r>
        <w:rPr>
          <w:b/>
          <w:bCs/>
        </w:rPr>
        <w:t>referencia etiquetada</w:t>
      </w:r>
      <w:r>
        <w:t>: sirven para medir desde dónde se redistribuye, pero la campaña no los promueve.</w:t>
      </w:r>
    </w:p>
    <w:p w14:paraId="57B9DED0" w14:textId="77777777" w:rsidR="00E540E7" w:rsidRDefault="00173D01">
      <w:pPr>
        <w:pStyle w:val="Textoindependiente"/>
      </w:pPr>
      <w:r>
        <w:t xml:space="preserve">La campaña se llama </w:t>
      </w:r>
      <w:r>
        <w:rPr>
          <w:b/>
          <w:bCs/>
        </w:rPr>
        <w:t>“El sur tiene espacio”</w:t>
      </w:r>
      <w:r>
        <w:t xml:space="preserve"> y tiene tres reglas que la vuelven responsable: nunca anuncia un lugar en su temporada alta; se pausa sola con mal clima o si llega más gente de la esperada; y a quien iba al norte le ofrece el lugar del sur que tenga más espacio.</w:t>
      </w:r>
    </w:p>
    <w:p w14:paraId="10A5B06D" w14:textId="77777777" w:rsidR="00E540E7" w:rsidRDefault="00173D01">
      <w:pPr>
        <w:pStyle w:val="Ttulo2"/>
      </w:pPr>
      <w:bookmarkStart w:id="16" w:name="tres-módulos-que-no-se-enciman"/>
      <w:bookmarkStart w:id="17" w:name="_Toc243950854"/>
      <w:bookmarkEnd w:id="14"/>
      <w:r>
        <w:t>1.4 Tres módulos que no se enciman</w:t>
      </w:r>
      <w:bookmarkEnd w:id="17"/>
    </w:p>
    <w:p w14:paraId="3F6DF76D" w14:textId="77777777" w:rsidR="00E540E7" w:rsidRDefault="00173D01">
      <w:pPr>
        <w:pStyle w:val="FirstParagraph"/>
      </w:pPr>
      <w:r>
        <w:t>Una regla de diseño fue que ninguna técnica contestara la pregunta de otro módulo, para que nunca hubiera dos respuestas distintas a lo mismo.</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2290"/>
        <w:gridCol w:w="2289"/>
        <w:gridCol w:w="2289"/>
        <w:gridCol w:w="2289"/>
      </w:tblGrid>
      <w:tr w:rsidR="00E540E7" w14:paraId="2C7C298C"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2289" w:type="dxa"/>
            <w:shd w:val="clear" w:color="auto" w:fill="630038"/>
          </w:tcPr>
          <w:p w14:paraId="78B9E26B" w14:textId="77777777" w:rsidR="00E540E7" w:rsidRDefault="00173D01">
            <w:pPr>
              <w:pStyle w:val="Compact"/>
              <w:keepNext/>
              <w:spacing w:before="20" w:after="20" w:line="240" w:lineRule="auto"/>
              <w:jc w:val="left"/>
            </w:pPr>
            <w:r>
              <w:rPr>
                <w:b/>
                <w:color w:val="FFFFFF"/>
                <w:sz w:val="19"/>
              </w:rPr>
              <w:t>Módulo</w:t>
            </w:r>
          </w:p>
        </w:tc>
        <w:tc>
          <w:tcPr>
            <w:tcW w:w="2289" w:type="dxa"/>
            <w:shd w:val="clear" w:color="auto" w:fill="630038"/>
          </w:tcPr>
          <w:p w14:paraId="0E300A33" w14:textId="77777777" w:rsidR="00E540E7" w:rsidRDefault="00173D01">
            <w:pPr>
              <w:pStyle w:val="Compact"/>
              <w:keepNext/>
              <w:spacing w:before="20" w:after="20" w:line="240" w:lineRule="auto"/>
              <w:jc w:val="left"/>
            </w:pPr>
            <w:r>
              <w:rPr>
                <w:b/>
                <w:color w:val="FFFFFF"/>
                <w:sz w:val="19"/>
              </w:rPr>
              <w:t>Pregunta</w:t>
            </w:r>
          </w:p>
        </w:tc>
        <w:tc>
          <w:tcPr>
            <w:tcW w:w="2289" w:type="dxa"/>
            <w:shd w:val="clear" w:color="auto" w:fill="630038"/>
          </w:tcPr>
          <w:p w14:paraId="64040C95" w14:textId="77777777" w:rsidR="00E540E7" w:rsidRDefault="00173D01">
            <w:pPr>
              <w:pStyle w:val="Compact"/>
              <w:keepNext/>
              <w:spacing w:before="20" w:after="20" w:line="240" w:lineRule="auto"/>
              <w:jc w:val="left"/>
            </w:pPr>
            <w:r>
              <w:rPr>
                <w:b/>
                <w:color w:val="FFFFFF"/>
                <w:sz w:val="19"/>
              </w:rPr>
              <w:t>Horizonte</w:t>
            </w:r>
          </w:p>
        </w:tc>
        <w:tc>
          <w:tcPr>
            <w:tcW w:w="2289" w:type="dxa"/>
            <w:shd w:val="clear" w:color="auto" w:fill="630038"/>
          </w:tcPr>
          <w:p w14:paraId="0A63A9F7" w14:textId="77777777" w:rsidR="00E540E7" w:rsidRDefault="00173D01">
            <w:pPr>
              <w:pStyle w:val="Compact"/>
              <w:keepNext/>
              <w:spacing w:before="20" w:after="20" w:line="240" w:lineRule="auto"/>
              <w:jc w:val="left"/>
            </w:pPr>
            <w:r>
              <w:rPr>
                <w:b/>
                <w:color w:val="FFFFFF"/>
                <w:sz w:val="19"/>
              </w:rPr>
              <w:t>Técnicas principales</w:t>
            </w:r>
          </w:p>
        </w:tc>
      </w:tr>
      <w:tr w:rsidR="00E540E7" w14:paraId="2919836B" w14:textId="77777777" w:rsidTr="00E540E7">
        <w:trPr>
          <w:cantSplit/>
          <w:jc w:val="center"/>
        </w:trPr>
        <w:tc>
          <w:tcPr>
            <w:tcW w:w="2289" w:type="dxa"/>
          </w:tcPr>
          <w:p w14:paraId="325297E8" w14:textId="77777777" w:rsidR="00E540E7" w:rsidRDefault="00173D01">
            <w:pPr>
              <w:pStyle w:val="Compact"/>
              <w:keepNext/>
              <w:spacing w:before="20" w:after="20" w:line="240" w:lineRule="auto"/>
              <w:jc w:val="left"/>
            </w:pPr>
            <w:r>
              <w:rPr>
                <w:b/>
                <w:bCs/>
                <w:sz w:val="19"/>
              </w:rPr>
              <w:t>Radar</w:t>
            </w:r>
          </w:p>
        </w:tc>
        <w:tc>
          <w:tcPr>
            <w:tcW w:w="2289" w:type="dxa"/>
          </w:tcPr>
          <w:p w14:paraId="259A7407" w14:textId="77777777" w:rsidR="00E540E7" w:rsidRDefault="00173D01">
            <w:pPr>
              <w:pStyle w:val="Compact"/>
              <w:keepNext/>
              <w:spacing w:before="20" w:after="20" w:line="240" w:lineRule="auto"/>
              <w:jc w:val="left"/>
            </w:pPr>
            <w:r>
              <w:rPr>
                <w:sz w:val="19"/>
              </w:rPr>
              <w:t>¿Dónde hay presión y dónde hay espacio?</w:t>
            </w:r>
          </w:p>
        </w:tc>
        <w:tc>
          <w:tcPr>
            <w:tcW w:w="2289" w:type="dxa"/>
          </w:tcPr>
          <w:p w14:paraId="3161F4BB" w14:textId="77777777" w:rsidR="00E540E7" w:rsidRDefault="00173D01">
            <w:pPr>
              <w:pStyle w:val="Compact"/>
              <w:keepNext/>
              <w:spacing w:before="20" w:after="20" w:line="240" w:lineRule="auto"/>
              <w:jc w:val="left"/>
            </w:pPr>
            <w:r>
              <w:rPr>
                <w:sz w:val="19"/>
              </w:rPr>
              <w:t>Hoy (semanas y meses)</w:t>
            </w:r>
          </w:p>
        </w:tc>
        <w:tc>
          <w:tcPr>
            <w:tcW w:w="2289" w:type="dxa"/>
          </w:tcPr>
          <w:p w14:paraId="15F668A7" w14:textId="77777777" w:rsidR="00E540E7" w:rsidRDefault="00173D01">
            <w:pPr>
              <w:pStyle w:val="Compact"/>
              <w:keepNext/>
              <w:spacing w:before="20" w:after="20" w:line="240" w:lineRule="auto"/>
              <w:jc w:val="left"/>
            </w:pPr>
            <w:r>
              <w:rPr>
                <w:sz w:val="19"/>
              </w:rPr>
              <w:t>Índice de presión, agrupamiento, clasificador, cadena de Markov</w:t>
            </w:r>
          </w:p>
        </w:tc>
      </w:tr>
      <w:tr w:rsidR="00E540E7" w14:paraId="4E7D0EAB" w14:textId="77777777" w:rsidTr="00E540E7">
        <w:trPr>
          <w:cantSplit/>
          <w:jc w:val="center"/>
        </w:trPr>
        <w:tc>
          <w:tcPr>
            <w:tcW w:w="2289" w:type="dxa"/>
            <w:shd w:val="clear" w:color="auto" w:fill="F7F3F5"/>
          </w:tcPr>
          <w:p w14:paraId="52D374EA" w14:textId="77777777" w:rsidR="00E540E7" w:rsidRDefault="00173D01">
            <w:pPr>
              <w:pStyle w:val="Compact"/>
              <w:keepNext/>
              <w:spacing w:before="20" w:after="20" w:line="240" w:lineRule="auto"/>
              <w:jc w:val="left"/>
            </w:pPr>
            <w:r>
              <w:rPr>
                <w:b/>
                <w:bCs/>
                <w:sz w:val="19"/>
              </w:rPr>
              <w:t>Pronóstico</w:t>
            </w:r>
          </w:p>
        </w:tc>
        <w:tc>
          <w:tcPr>
            <w:tcW w:w="2289" w:type="dxa"/>
            <w:shd w:val="clear" w:color="auto" w:fill="F7F3F5"/>
          </w:tcPr>
          <w:p w14:paraId="15391512" w14:textId="77777777" w:rsidR="00E540E7" w:rsidRDefault="00173D01">
            <w:pPr>
              <w:pStyle w:val="Compact"/>
              <w:keepNext/>
              <w:spacing w:before="20" w:after="20" w:line="240" w:lineRule="auto"/>
              <w:jc w:val="left"/>
            </w:pPr>
            <w:r>
              <w:rPr>
                <w:sz w:val="19"/>
              </w:rPr>
              <w:t>¿Cuándo conviene ir y cuánto invertir?</w:t>
            </w:r>
          </w:p>
        </w:tc>
        <w:tc>
          <w:tcPr>
            <w:tcW w:w="2289" w:type="dxa"/>
            <w:shd w:val="clear" w:color="auto" w:fill="F7F3F5"/>
          </w:tcPr>
          <w:p w14:paraId="49EA01C5" w14:textId="77777777" w:rsidR="00E540E7" w:rsidRDefault="00173D01">
            <w:pPr>
              <w:pStyle w:val="Compact"/>
              <w:keepNext/>
              <w:spacing w:before="20" w:after="20" w:line="240" w:lineRule="auto"/>
              <w:jc w:val="left"/>
            </w:pPr>
            <w:r>
              <w:rPr>
                <w:sz w:val="19"/>
              </w:rPr>
              <w:t>1 a 12 meses</w:t>
            </w:r>
          </w:p>
        </w:tc>
        <w:tc>
          <w:tcPr>
            <w:tcW w:w="2289" w:type="dxa"/>
            <w:shd w:val="clear" w:color="auto" w:fill="F7F3F5"/>
          </w:tcPr>
          <w:p w14:paraId="3152BF2E" w14:textId="77777777" w:rsidR="00E540E7" w:rsidRDefault="00173D01">
            <w:pPr>
              <w:pStyle w:val="Compact"/>
              <w:keepNext/>
              <w:spacing w:before="20" w:after="20" w:line="240" w:lineRule="auto"/>
              <w:jc w:val="left"/>
            </w:pPr>
            <w:r>
              <w:rPr>
                <w:sz w:val="19"/>
              </w:rPr>
              <w:t>Forma del año, cinco modelos de series de tiempo, intervalo conformal, Poisson, Monte Carlo, optimización</w:t>
            </w:r>
          </w:p>
        </w:tc>
      </w:tr>
      <w:tr w:rsidR="00E540E7" w14:paraId="4203B41E" w14:textId="77777777" w:rsidTr="00E540E7">
        <w:trPr>
          <w:cantSplit/>
          <w:jc w:val="center"/>
        </w:trPr>
        <w:tc>
          <w:tcPr>
            <w:tcW w:w="2289" w:type="dxa"/>
          </w:tcPr>
          <w:p w14:paraId="2EA8907C" w14:textId="77777777" w:rsidR="00E540E7" w:rsidRDefault="00173D01">
            <w:pPr>
              <w:pStyle w:val="Compact"/>
              <w:keepNext/>
              <w:spacing w:before="20" w:after="20" w:line="240" w:lineRule="auto"/>
              <w:jc w:val="left"/>
            </w:pPr>
            <w:r>
              <w:rPr>
                <w:b/>
                <w:bCs/>
                <w:sz w:val="19"/>
              </w:rPr>
              <w:t>Torre en vivo</w:t>
            </w:r>
          </w:p>
        </w:tc>
        <w:tc>
          <w:tcPr>
            <w:tcW w:w="2289" w:type="dxa"/>
          </w:tcPr>
          <w:p w14:paraId="13BBC123" w14:textId="77777777" w:rsidR="00E540E7" w:rsidRDefault="00173D01">
            <w:pPr>
              <w:pStyle w:val="Compact"/>
              <w:keepNext/>
              <w:spacing w:before="20" w:after="20" w:line="240" w:lineRule="auto"/>
              <w:jc w:val="left"/>
            </w:pPr>
            <w:r>
              <w:rPr>
                <w:sz w:val="19"/>
              </w:rPr>
              <w:t>¿Qué hace la campaña esta semana?</w:t>
            </w:r>
          </w:p>
        </w:tc>
        <w:tc>
          <w:tcPr>
            <w:tcW w:w="2289" w:type="dxa"/>
          </w:tcPr>
          <w:p w14:paraId="24ED1842" w14:textId="77777777" w:rsidR="00E540E7" w:rsidRDefault="00173D01">
            <w:pPr>
              <w:pStyle w:val="Compact"/>
              <w:keepNext/>
              <w:spacing w:before="20" w:after="20" w:line="240" w:lineRule="auto"/>
              <w:jc w:val="left"/>
            </w:pPr>
            <w:r>
              <w:rPr>
                <w:sz w:val="19"/>
              </w:rPr>
              <w:t>Semana a semana</w:t>
            </w:r>
          </w:p>
        </w:tc>
        <w:tc>
          <w:tcPr>
            <w:tcW w:w="2289" w:type="dxa"/>
          </w:tcPr>
          <w:p w14:paraId="36C86CD3" w14:textId="77777777" w:rsidR="00E540E7" w:rsidRDefault="00173D01">
            <w:pPr>
              <w:pStyle w:val="Compact"/>
              <w:keepNext/>
              <w:spacing w:before="20" w:after="20" w:line="240" w:lineRule="auto"/>
              <w:jc w:val="left"/>
            </w:pPr>
            <w:r>
              <w:rPr>
                <w:sz w:val="19"/>
              </w:rPr>
              <w:t>Spark Structured Streaming, Isolation Forest, motor de reglas</w:t>
            </w:r>
          </w:p>
        </w:tc>
      </w:tr>
      <w:tr w:rsidR="00E540E7" w14:paraId="74FB471E" w14:textId="77777777" w:rsidTr="00E540E7">
        <w:trPr>
          <w:cantSplit/>
          <w:jc w:val="center"/>
        </w:trPr>
        <w:tc>
          <w:tcPr>
            <w:tcW w:w="2289" w:type="dxa"/>
            <w:shd w:val="clear" w:color="auto" w:fill="F7F3F5"/>
          </w:tcPr>
          <w:p w14:paraId="2321B818" w14:textId="77777777" w:rsidR="00E540E7" w:rsidRDefault="00173D01">
            <w:pPr>
              <w:pStyle w:val="Compact"/>
              <w:spacing w:before="20" w:after="20" w:line="240" w:lineRule="auto"/>
              <w:jc w:val="left"/>
            </w:pPr>
            <w:r>
              <w:rPr>
                <w:b/>
                <w:bCs/>
                <w:sz w:val="19"/>
              </w:rPr>
              <w:t>Campaña</w:t>
            </w:r>
          </w:p>
        </w:tc>
        <w:tc>
          <w:tcPr>
            <w:tcW w:w="2289" w:type="dxa"/>
            <w:shd w:val="clear" w:color="auto" w:fill="F7F3F5"/>
          </w:tcPr>
          <w:p w14:paraId="5FA03859" w14:textId="77777777" w:rsidR="00E540E7" w:rsidRDefault="00173D01">
            <w:pPr>
              <w:pStyle w:val="Compact"/>
              <w:spacing w:before="20" w:after="20" w:line="240" w:lineRule="auto"/>
              <w:jc w:val="left"/>
            </w:pPr>
            <w:r>
              <w:rPr>
                <w:sz w:val="19"/>
              </w:rPr>
              <w:t>¿A quién, con qué mensaje y por qué canal?</w:t>
            </w:r>
          </w:p>
        </w:tc>
        <w:tc>
          <w:tcPr>
            <w:tcW w:w="2289" w:type="dxa"/>
            <w:shd w:val="clear" w:color="auto" w:fill="F7F3F5"/>
          </w:tcPr>
          <w:p w14:paraId="209EA10D" w14:textId="77777777" w:rsidR="00E540E7" w:rsidRDefault="00173D01">
            <w:pPr>
              <w:pStyle w:val="Compact"/>
              <w:spacing w:before="20" w:after="20" w:line="240" w:lineRule="auto"/>
              <w:jc w:val="left"/>
            </w:pPr>
            <w:r>
              <w:rPr>
                <w:sz w:val="19"/>
              </w:rPr>
              <w:t>Todo el plan</w:t>
            </w:r>
          </w:p>
        </w:tc>
        <w:tc>
          <w:tcPr>
            <w:tcW w:w="2289" w:type="dxa"/>
            <w:shd w:val="clear" w:color="auto" w:fill="F7F3F5"/>
          </w:tcPr>
          <w:p w14:paraId="009526B9" w14:textId="77777777" w:rsidR="00E540E7" w:rsidRDefault="00173D01">
            <w:pPr>
              <w:pStyle w:val="Compact"/>
              <w:spacing w:before="20" w:after="20" w:line="240" w:lineRule="auto"/>
              <w:jc w:val="left"/>
            </w:pPr>
            <w:r>
              <w:rPr>
                <w:sz w:val="19"/>
              </w:rPr>
              <w:t>Minería de texto, buyer persona, indicadores</w:t>
            </w:r>
          </w:p>
        </w:tc>
      </w:tr>
    </w:tbl>
    <w:p w14:paraId="66E447C7" w14:textId="77777777" w:rsidR="00E540E7" w:rsidRDefault="00173D01">
      <w:pPr>
        <w:pStyle w:val="Textoindependiente"/>
        <w:spacing w:before="200"/>
      </w:pPr>
      <w:r>
        <w:t xml:space="preserve">El Radar predice un </w:t>
      </w:r>
      <w:r>
        <w:rPr>
          <w:b/>
          <w:bCs/>
        </w:rPr>
        <w:t>estado</w:t>
      </w:r>
      <w:r>
        <w:t xml:space="preserve"> (tranquilo, concurrido o saturado) a un mes; el Pronóstico predice un </w:t>
      </w:r>
      <w:r>
        <w:rPr>
          <w:b/>
          <w:bCs/>
        </w:rPr>
        <w:t>nivel</w:t>
      </w:r>
      <w:r>
        <w:t xml:space="preserve"> (cuántos visitantes) de 1 a 12 meses. La cadena de Markov trabaja en semanas y el Monte Carlo en meses. La Torre no entrena modelos propios: observa la semana real y ejecuta las reglas que el presupuesto dejó previstas.</w:t>
      </w:r>
    </w:p>
    <w:p w14:paraId="5EA288AA" w14:textId="77777777" w:rsidR="00E540E7" w:rsidRDefault="00173D01">
      <w:pPr>
        <w:pStyle w:val="Ttulo2"/>
      </w:pPr>
      <w:bookmarkStart w:id="18" w:name="Xa5bccb3e5fd100e720adaaebbb5c576c24944ce"/>
      <w:bookmarkStart w:id="19" w:name="_Toc243950855"/>
      <w:bookmarkEnd w:id="16"/>
      <w:r>
        <w:lastRenderedPageBreak/>
        <w:t>1.5 Las siete preguntas secundarias y dónde se responden</w:t>
      </w:r>
      <w:bookmarkEnd w:id="19"/>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69336EB6"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1C61C6C3" w14:textId="77777777" w:rsidR="00E540E7" w:rsidRDefault="00173D01">
            <w:pPr>
              <w:pStyle w:val="Compact"/>
              <w:keepNext/>
              <w:spacing w:before="20" w:after="20" w:line="240" w:lineRule="auto"/>
              <w:jc w:val="left"/>
            </w:pPr>
            <w:r>
              <w:rPr>
                <w:b/>
                <w:color w:val="FFFFFF"/>
                <w:sz w:val="19"/>
              </w:rPr>
              <w:t>Pregunta del Problema Prototípico</w:t>
            </w:r>
          </w:p>
        </w:tc>
        <w:tc>
          <w:tcPr>
            <w:tcW w:w="4578" w:type="dxa"/>
            <w:shd w:val="clear" w:color="auto" w:fill="630038"/>
          </w:tcPr>
          <w:p w14:paraId="6E12FAFB" w14:textId="77777777" w:rsidR="00E540E7" w:rsidRDefault="00173D01">
            <w:pPr>
              <w:pStyle w:val="Compact"/>
              <w:keepNext/>
              <w:spacing w:before="20" w:after="20" w:line="240" w:lineRule="auto"/>
              <w:jc w:val="left"/>
            </w:pPr>
            <w:r>
              <w:rPr>
                <w:b/>
                <w:color w:val="FFFFFF"/>
                <w:sz w:val="19"/>
              </w:rPr>
              <w:t>Se responde en</w:t>
            </w:r>
          </w:p>
        </w:tc>
      </w:tr>
      <w:tr w:rsidR="00E540E7" w14:paraId="44AAC2A4" w14:textId="77777777" w:rsidTr="00E540E7">
        <w:trPr>
          <w:cantSplit/>
          <w:jc w:val="center"/>
        </w:trPr>
        <w:tc>
          <w:tcPr>
            <w:tcW w:w="4578" w:type="dxa"/>
          </w:tcPr>
          <w:p w14:paraId="752B1BF3" w14:textId="77777777" w:rsidR="00E540E7" w:rsidRDefault="00173D01">
            <w:pPr>
              <w:pStyle w:val="Compact"/>
              <w:keepNext/>
              <w:spacing w:before="20" w:after="20" w:line="240" w:lineRule="auto"/>
              <w:jc w:val="left"/>
            </w:pPr>
            <w:r>
              <w:rPr>
                <w:sz w:val="19"/>
              </w:rPr>
              <w:t>1. Patrones temporales, espaciales y de comportamiento de la concentración</w:t>
            </w:r>
          </w:p>
        </w:tc>
        <w:tc>
          <w:tcPr>
            <w:tcW w:w="4578" w:type="dxa"/>
          </w:tcPr>
          <w:p w14:paraId="11DC1F55" w14:textId="77777777" w:rsidR="00E540E7" w:rsidRDefault="00173D01">
            <w:pPr>
              <w:pStyle w:val="Compact"/>
              <w:keepNext/>
              <w:spacing w:before="20" w:after="20" w:line="240" w:lineRule="auto"/>
              <w:jc w:val="left"/>
            </w:pPr>
            <w:r>
              <w:rPr>
                <w:sz w:val="19"/>
              </w:rPr>
              <w:t>Cap. 4 (HHI), 5 (forma del año, reseñas) y 9</w:t>
            </w:r>
          </w:p>
        </w:tc>
      </w:tr>
      <w:tr w:rsidR="00E540E7" w14:paraId="4272BDBE" w14:textId="77777777" w:rsidTr="00E540E7">
        <w:trPr>
          <w:cantSplit/>
          <w:jc w:val="center"/>
        </w:trPr>
        <w:tc>
          <w:tcPr>
            <w:tcW w:w="4578" w:type="dxa"/>
            <w:shd w:val="clear" w:color="auto" w:fill="F7F3F5"/>
          </w:tcPr>
          <w:p w14:paraId="65F9E159" w14:textId="77777777" w:rsidR="00E540E7" w:rsidRDefault="00173D01">
            <w:pPr>
              <w:pStyle w:val="Compact"/>
              <w:keepNext/>
              <w:spacing w:before="20" w:after="20" w:line="240" w:lineRule="auto"/>
              <w:jc w:val="left"/>
            </w:pPr>
            <w:r>
              <w:rPr>
                <w:sz w:val="19"/>
              </w:rPr>
              <w:t>2. Variables relacionadas con la saturación</w:t>
            </w:r>
          </w:p>
        </w:tc>
        <w:tc>
          <w:tcPr>
            <w:tcW w:w="4578" w:type="dxa"/>
            <w:shd w:val="clear" w:color="auto" w:fill="F7F3F5"/>
          </w:tcPr>
          <w:p w14:paraId="3E46F005" w14:textId="77777777" w:rsidR="00E540E7" w:rsidRDefault="00173D01">
            <w:pPr>
              <w:pStyle w:val="Compact"/>
              <w:keepNext/>
              <w:spacing w:before="20" w:after="20" w:line="240" w:lineRule="auto"/>
              <w:jc w:val="left"/>
            </w:pPr>
            <w:r>
              <w:rPr>
                <w:sz w:val="19"/>
              </w:rPr>
              <w:t>Cap. 5 (índice de presión) y 6 (clasificador)</w:t>
            </w:r>
          </w:p>
        </w:tc>
      </w:tr>
      <w:tr w:rsidR="00E540E7" w14:paraId="59089BA4" w14:textId="77777777" w:rsidTr="00E540E7">
        <w:trPr>
          <w:cantSplit/>
          <w:jc w:val="center"/>
        </w:trPr>
        <w:tc>
          <w:tcPr>
            <w:tcW w:w="4578" w:type="dxa"/>
          </w:tcPr>
          <w:p w14:paraId="46E5F844" w14:textId="77777777" w:rsidR="00E540E7" w:rsidRDefault="00173D01">
            <w:pPr>
              <w:pStyle w:val="Compact"/>
              <w:keepNext/>
              <w:spacing w:before="20" w:after="20" w:line="240" w:lineRule="auto"/>
              <w:jc w:val="left"/>
            </w:pPr>
            <w:r>
              <w:rPr>
                <w:sz w:val="19"/>
              </w:rPr>
              <w:t>3. Demanda futura con incertidumbre</w:t>
            </w:r>
          </w:p>
        </w:tc>
        <w:tc>
          <w:tcPr>
            <w:tcW w:w="4578" w:type="dxa"/>
          </w:tcPr>
          <w:p w14:paraId="7F722529" w14:textId="77777777" w:rsidR="00E540E7" w:rsidRDefault="00173D01">
            <w:pPr>
              <w:pStyle w:val="Compact"/>
              <w:keepNext/>
              <w:spacing w:before="20" w:after="20" w:line="240" w:lineRule="auto"/>
              <w:jc w:val="left"/>
            </w:pPr>
            <w:r>
              <w:rPr>
                <w:sz w:val="19"/>
              </w:rPr>
              <w:t>Cap. 6 (pronóstico) y 7 (Monte Carlo)</w:t>
            </w:r>
          </w:p>
        </w:tc>
      </w:tr>
      <w:tr w:rsidR="00E540E7" w14:paraId="0D8C4AFD" w14:textId="77777777" w:rsidTr="00E540E7">
        <w:trPr>
          <w:cantSplit/>
          <w:jc w:val="center"/>
        </w:trPr>
        <w:tc>
          <w:tcPr>
            <w:tcW w:w="4578" w:type="dxa"/>
            <w:shd w:val="clear" w:color="auto" w:fill="F7F3F5"/>
          </w:tcPr>
          <w:p w14:paraId="3A47C542" w14:textId="77777777" w:rsidR="00E540E7" w:rsidRDefault="00173D01">
            <w:pPr>
              <w:pStyle w:val="Compact"/>
              <w:keepNext/>
              <w:spacing w:before="20" w:after="20" w:line="240" w:lineRule="auto"/>
              <w:jc w:val="left"/>
            </w:pPr>
            <w:r>
              <w:rPr>
                <w:sz w:val="19"/>
              </w:rPr>
              <w:t>4. Escenarios de redistribución sin perder actividad económica</w:t>
            </w:r>
          </w:p>
        </w:tc>
        <w:tc>
          <w:tcPr>
            <w:tcW w:w="4578" w:type="dxa"/>
            <w:shd w:val="clear" w:color="auto" w:fill="F7F3F5"/>
          </w:tcPr>
          <w:p w14:paraId="6E675748" w14:textId="77777777" w:rsidR="00E540E7" w:rsidRDefault="00173D01">
            <w:pPr>
              <w:pStyle w:val="Compact"/>
              <w:keepNext/>
              <w:spacing w:before="20" w:after="20" w:line="240" w:lineRule="auto"/>
              <w:jc w:val="left"/>
            </w:pPr>
            <w:r>
              <w:rPr>
                <w:sz w:val="19"/>
              </w:rPr>
              <w:t>Cap. 8 (presupuesto)</w:t>
            </w:r>
          </w:p>
        </w:tc>
      </w:tr>
      <w:tr w:rsidR="00E540E7" w14:paraId="094738EB" w14:textId="77777777" w:rsidTr="00E540E7">
        <w:trPr>
          <w:cantSplit/>
          <w:jc w:val="center"/>
        </w:trPr>
        <w:tc>
          <w:tcPr>
            <w:tcW w:w="4578" w:type="dxa"/>
          </w:tcPr>
          <w:p w14:paraId="5A2579B1" w14:textId="77777777" w:rsidR="00E540E7" w:rsidRDefault="00173D01">
            <w:pPr>
              <w:pStyle w:val="Compact"/>
              <w:keepNext/>
              <w:spacing w:before="20" w:after="20" w:line="240" w:lineRule="auto"/>
              <w:jc w:val="left"/>
            </w:pPr>
            <w:r>
              <w:rPr>
                <w:sz w:val="19"/>
              </w:rPr>
              <w:t>5. Características para recomendar destinos alternativos</w:t>
            </w:r>
          </w:p>
        </w:tc>
        <w:tc>
          <w:tcPr>
            <w:tcW w:w="4578" w:type="dxa"/>
          </w:tcPr>
          <w:p w14:paraId="6ABA5477" w14:textId="77777777" w:rsidR="00E540E7" w:rsidRDefault="00173D01">
            <w:pPr>
              <w:pStyle w:val="Compact"/>
              <w:keepNext/>
              <w:spacing w:before="20" w:after="20" w:line="240" w:lineRule="auto"/>
              <w:jc w:val="left"/>
            </w:pPr>
            <w:r>
              <w:rPr>
                <w:sz w:val="19"/>
              </w:rPr>
              <w:t>Cap. 5 (minería de texto) y 9 (buyer persona)</w:t>
            </w:r>
          </w:p>
        </w:tc>
      </w:tr>
      <w:tr w:rsidR="00E540E7" w14:paraId="158DBAC5" w14:textId="77777777" w:rsidTr="00E540E7">
        <w:trPr>
          <w:cantSplit/>
          <w:jc w:val="center"/>
        </w:trPr>
        <w:tc>
          <w:tcPr>
            <w:tcW w:w="4578" w:type="dxa"/>
            <w:shd w:val="clear" w:color="auto" w:fill="F7F3F5"/>
          </w:tcPr>
          <w:p w14:paraId="0C5F4121" w14:textId="77777777" w:rsidR="00E540E7" w:rsidRDefault="00173D01">
            <w:pPr>
              <w:pStyle w:val="Compact"/>
              <w:keepNext/>
              <w:spacing w:before="20" w:after="20" w:line="240" w:lineRule="auto"/>
              <w:jc w:val="left"/>
            </w:pPr>
            <w:r>
              <w:rPr>
                <w:sz w:val="19"/>
              </w:rPr>
              <w:t>6. Impacto en comunidades y destinos saturados</w:t>
            </w:r>
          </w:p>
        </w:tc>
        <w:tc>
          <w:tcPr>
            <w:tcW w:w="4578" w:type="dxa"/>
            <w:shd w:val="clear" w:color="auto" w:fill="F7F3F5"/>
          </w:tcPr>
          <w:p w14:paraId="3D52337B" w14:textId="77777777" w:rsidR="00E540E7" w:rsidRDefault="00173D01">
            <w:pPr>
              <w:pStyle w:val="Compact"/>
              <w:keepNext/>
              <w:spacing w:before="20" w:after="20" w:line="240" w:lineRule="auto"/>
              <w:jc w:val="left"/>
            </w:pPr>
            <w:r>
              <w:rPr>
                <w:sz w:val="19"/>
              </w:rPr>
              <w:t>Cap. 4 (presión por habitante) y 10 (Torre)</w:t>
            </w:r>
          </w:p>
        </w:tc>
      </w:tr>
      <w:tr w:rsidR="00E540E7" w14:paraId="4DF2310D" w14:textId="77777777" w:rsidTr="00E540E7">
        <w:trPr>
          <w:cantSplit/>
          <w:jc w:val="center"/>
        </w:trPr>
        <w:tc>
          <w:tcPr>
            <w:tcW w:w="4578" w:type="dxa"/>
          </w:tcPr>
          <w:p w14:paraId="7942DD2C" w14:textId="77777777" w:rsidR="00E540E7" w:rsidRDefault="00173D01">
            <w:pPr>
              <w:pStyle w:val="Compact"/>
              <w:spacing w:before="20" w:after="20" w:line="240" w:lineRule="auto"/>
              <w:jc w:val="left"/>
            </w:pPr>
            <w:r>
              <w:rPr>
                <w:sz w:val="19"/>
              </w:rPr>
              <w:t>7. Cómo evaluar si la propuesta es viable, sustentable y efectiva</w:t>
            </w:r>
          </w:p>
        </w:tc>
        <w:tc>
          <w:tcPr>
            <w:tcW w:w="4578" w:type="dxa"/>
          </w:tcPr>
          <w:p w14:paraId="152BD760" w14:textId="77777777" w:rsidR="00E540E7" w:rsidRDefault="00173D01">
            <w:pPr>
              <w:pStyle w:val="Compact"/>
              <w:spacing w:before="20" w:after="20" w:line="240" w:lineRule="auto"/>
              <w:jc w:val="left"/>
            </w:pPr>
            <w:r>
              <w:rPr>
                <w:sz w:val="19"/>
              </w:rPr>
              <w:t>Cap. 8 (escenarios) y 9 (indicadores)</w:t>
            </w:r>
          </w:p>
        </w:tc>
      </w:tr>
    </w:tbl>
    <w:p w14:paraId="5F509BE2" w14:textId="77777777" w:rsidR="00E540E7" w:rsidRDefault="00173D01">
      <w:pPr>
        <w:pStyle w:val="Ttulo2"/>
      </w:pPr>
      <w:bookmarkStart w:id="20" w:name="cómo-trabajamos"/>
      <w:bookmarkStart w:id="21" w:name="_Toc243950856"/>
      <w:bookmarkEnd w:id="18"/>
      <w:r>
        <w:t>1.6 Cómo trabajamos</w:t>
      </w:r>
      <w:bookmarkEnd w:id="21"/>
    </w:p>
    <w:p w14:paraId="327916FA" w14:textId="45A064B1" w:rsidR="00E540E7" w:rsidRDefault="00173D01">
      <w:pPr>
        <w:pStyle w:val="FirstParagraph"/>
      </w:pPr>
      <w:r>
        <w:t xml:space="preserve">Trabajamos en doce fases (de la 0 a la 11), una a la vez: plan y entorno; descarga de 14 fuentes oficiales; limpieza y almacén; elección de los cinco lugares; Radar; Pronóstico; presupuesto; Torre en vivo; campaña; servidor; página final; y cierre. </w:t>
      </w:r>
      <w:r w:rsidR="000B65DF">
        <w:t>El paquete de código tiene 59 archivos en 7 carpetas</w:t>
      </w:r>
      <w:r>
        <w:t xml:space="preserve">, con una regla: </w:t>
      </w:r>
      <w:r>
        <w:rPr>
          <w:b/>
          <w:bCs/>
        </w:rPr>
        <w:t>una pieza, un archivo</w:t>
      </w:r>
      <w:r>
        <w:t>. Cada archivo hace una sola cosa y empieza con un encabezado que dice qué hace, por qué así, de qué datos sale y a qué decisión alimenta. Así cada pieza se puede probar, explicar y reemplazar sin romper las demás.</w:t>
      </w:r>
    </w:p>
    <w:p w14:paraId="6A73418B" w14:textId="03230694" w:rsidR="00E540E7" w:rsidRDefault="00173D01">
      <w:pPr>
        <w:pStyle w:val="Textoindependiente"/>
      </w:pPr>
      <w:r>
        <w:t xml:space="preserve">Para programar usamos un asistente de programación con inteligencia artificial (Claude Code) como herramienta. Las reglas, las decisiones y la revisión fueron del equipo, y están documentadas en más de 40 registros de decisión, cada uno con las opciones descartadas y su evidencia. </w:t>
      </w:r>
      <w:r w:rsidR="000B65DF">
        <w:t>Hay 316 pruebas automáticas</w:t>
      </w:r>
      <w:r>
        <w:t>: unas revisan la forma de los datos (sin duplicados, columnas completas) y otras revisan cifras conocidas (por ejemplo, que Tulum haya tenido 1,031,443 visitantes en 2025). Todo lo aleatorio usa semilla fija, así que volver a correr el proyecto da exactamente las mismas cifras.</w:t>
      </w:r>
    </w:p>
    <w:p w14:paraId="62A671B2" w14:textId="77777777" w:rsidR="00E540E7" w:rsidRDefault="00173D01">
      <w:pPr>
        <w:pStyle w:val="Ttulo1"/>
      </w:pPr>
      <w:bookmarkStart w:id="22" w:name="los-datos-de-dónde-sale-cada-cifra"/>
      <w:bookmarkStart w:id="23" w:name="_Toc243950857"/>
      <w:bookmarkEnd w:id="6"/>
      <w:bookmarkEnd w:id="20"/>
      <w:r>
        <w:lastRenderedPageBreak/>
        <w:t>2. Los datos: de dónde sale cada cifra</w:t>
      </w:r>
      <w:bookmarkEnd w:id="23"/>
    </w:p>
    <w:p w14:paraId="2664B1B3" w14:textId="77777777" w:rsidR="00E540E7" w:rsidRDefault="00173D01">
      <w:pPr>
        <w:pStyle w:val="Ttulo2"/>
      </w:pPr>
      <w:bookmarkStart w:id="24" w:name="X9fc48bc1af5312f53ea20fa1f57200851415a6b"/>
      <w:bookmarkStart w:id="25" w:name="_Toc243950858"/>
      <w:r>
        <w:t>2.1 La regla: solo fuentes oficiales, descargadas con código</w:t>
      </w:r>
      <w:bookmarkEnd w:id="25"/>
    </w:p>
    <w:p w14:paraId="0001F96C" w14:textId="77777777" w:rsidR="00E540E7" w:rsidRDefault="00173D01">
      <w:pPr>
        <w:pStyle w:val="FirstParagraph"/>
      </w:pPr>
      <w:r>
        <w:t xml:space="preserve">Todas las fuentes se descargaron con programas, nunca a mano, y se guardaron sin modificarse en </w:t>
      </w:r>
      <w:r>
        <w:rPr>
          <w:rStyle w:val="VerbatimChar"/>
        </w:rPr>
        <w:t>datos/bronze/&lt;fuente&gt;/&lt;fecha&gt;/</w:t>
      </w:r>
      <w:r>
        <w:t xml:space="preserve">. Cada archivo quedó registrado en un manifiesto con su huella SHA-256, su tamaño, su dirección de origen, la fecha de descarga y su número de registros. El resultado de la fase de descarga fue </w:t>
      </w:r>
      <w:r>
        <w:rPr>
          <w:b/>
          <w:bCs/>
        </w:rPr>
        <w:t>353 archivos, 8,134,802 registros y 824 MB</w:t>
      </w:r>
      <w:r>
        <w:t>.</w:t>
      </w:r>
    </w:p>
    <w:p w14:paraId="66CA4C18" w14:textId="77777777" w:rsidR="00E540E7" w:rsidRDefault="00173D01">
      <w:pPr>
        <w:pStyle w:val="Textoindependiente"/>
      </w:pPr>
      <w:r>
        <w:t>No usamos TripAdvisor ni Google Maps, porque sus términos de uso prohíben extraer sus datos; tampoco el semáforo estatal de sargazo, porque solo se publica en Facebook, cuyos términos también lo prohíben. Esta decisión responde directamente al incidente ético de Minería de Datos.</w:t>
      </w:r>
    </w:p>
    <w:p w14:paraId="79D626D5" w14:textId="77777777" w:rsidR="00E540E7" w:rsidRDefault="00173D01">
      <w:pPr>
        <w:pStyle w:val="Ttulo2"/>
      </w:pPr>
      <w:bookmarkStart w:id="26" w:name="las-fuentes"/>
      <w:bookmarkStart w:id="27" w:name="_Toc243950859"/>
      <w:bookmarkEnd w:id="24"/>
      <w:r>
        <w:lastRenderedPageBreak/>
        <w:t>2.2 Las fuentes</w:t>
      </w:r>
      <w:bookmarkEnd w:id="27"/>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1832"/>
        <w:gridCol w:w="1832"/>
        <w:gridCol w:w="1831"/>
        <w:gridCol w:w="1831"/>
        <w:gridCol w:w="1831"/>
      </w:tblGrid>
      <w:tr w:rsidR="00E540E7" w14:paraId="20A40751"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1831" w:type="dxa"/>
            <w:shd w:val="clear" w:color="auto" w:fill="630038"/>
          </w:tcPr>
          <w:p w14:paraId="279CB995" w14:textId="77777777" w:rsidR="00E540E7" w:rsidRDefault="00173D01">
            <w:pPr>
              <w:pStyle w:val="Compact"/>
              <w:keepNext/>
              <w:spacing w:before="20" w:after="20" w:line="240" w:lineRule="auto"/>
              <w:jc w:val="left"/>
            </w:pPr>
            <w:r>
              <w:rPr>
                <w:b/>
                <w:color w:val="FFFFFF"/>
                <w:sz w:val="19"/>
              </w:rPr>
              <w:t>Clave</w:t>
            </w:r>
          </w:p>
        </w:tc>
        <w:tc>
          <w:tcPr>
            <w:tcW w:w="1831" w:type="dxa"/>
            <w:shd w:val="clear" w:color="auto" w:fill="630038"/>
          </w:tcPr>
          <w:p w14:paraId="42885AE0" w14:textId="77777777" w:rsidR="00E540E7" w:rsidRDefault="00173D01">
            <w:pPr>
              <w:pStyle w:val="Compact"/>
              <w:keepNext/>
              <w:spacing w:before="20" w:after="20" w:line="240" w:lineRule="auto"/>
              <w:jc w:val="left"/>
            </w:pPr>
            <w:r>
              <w:rPr>
                <w:b/>
                <w:color w:val="FFFFFF"/>
                <w:sz w:val="19"/>
              </w:rPr>
              <w:t>Fuente</w:t>
            </w:r>
          </w:p>
        </w:tc>
        <w:tc>
          <w:tcPr>
            <w:tcW w:w="1831" w:type="dxa"/>
            <w:shd w:val="clear" w:color="auto" w:fill="630038"/>
          </w:tcPr>
          <w:p w14:paraId="041323BD" w14:textId="77777777" w:rsidR="00E540E7" w:rsidRDefault="00173D01">
            <w:pPr>
              <w:pStyle w:val="Compact"/>
              <w:keepNext/>
              <w:spacing w:before="20" w:after="20" w:line="240" w:lineRule="auto"/>
              <w:jc w:val="left"/>
            </w:pPr>
            <w:r>
              <w:rPr>
                <w:b/>
                <w:color w:val="FFFFFF"/>
                <w:sz w:val="19"/>
              </w:rPr>
              <w:t>Qué trae</w:t>
            </w:r>
          </w:p>
        </w:tc>
        <w:tc>
          <w:tcPr>
            <w:tcW w:w="1831" w:type="dxa"/>
            <w:shd w:val="clear" w:color="auto" w:fill="630038"/>
          </w:tcPr>
          <w:p w14:paraId="6D4EAD66" w14:textId="77777777" w:rsidR="00E540E7" w:rsidRDefault="00173D01">
            <w:pPr>
              <w:pStyle w:val="Compact"/>
              <w:keepNext/>
              <w:spacing w:before="20" w:after="20" w:line="240" w:lineRule="auto"/>
              <w:jc w:val="left"/>
            </w:pPr>
            <w:r>
              <w:rPr>
                <w:b/>
                <w:color w:val="FFFFFF"/>
                <w:sz w:val="19"/>
              </w:rPr>
              <w:t>Registros</w:t>
            </w:r>
          </w:p>
        </w:tc>
        <w:tc>
          <w:tcPr>
            <w:tcW w:w="1831" w:type="dxa"/>
            <w:shd w:val="clear" w:color="auto" w:fill="630038"/>
          </w:tcPr>
          <w:p w14:paraId="7E5F148B" w14:textId="77777777" w:rsidR="00E540E7" w:rsidRDefault="00173D01">
            <w:pPr>
              <w:pStyle w:val="Compact"/>
              <w:keepNext/>
              <w:spacing w:before="20" w:after="20" w:line="240" w:lineRule="auto"/>
              <w:jc w:val="left"/>
            </w:pPr>
            <w:r>
              <w:rPr>
                <w:b/>
                <w:color w:val="FFFFFF"/>
                <w:sz w:val="19"/>
              </w:rPr>
              <w:t>Para qué se usa</w:t>
            </w:r>
          </w:p>
        </w:tc>
      </w:tr>
      <w:tr w:rsidR="00E540E7" w14:paraId="668200CC" w14:textId="77777777" w:rsidTr="00E540E7">
        <w:trPr>
          <w:cantSplit/>
          <w:jc w:val="center"/>
        </w:trPr>
        <w:tc>
          <w:tcPr>
            <w:tcW w:w="1831" w:type="dxa"/>
          </w:tcPr>
          <w:p w14:paraId="4FB97AC7" w14:textId="77777777" w:rsidR="00E540E7" w:rsidRDefault="00173D01">
            <w:pPr>
              <w:pStyle w:val="Compact"/>
              <w:keepNext/>
              <w:spacing w:before="20" w:after="20" w:line="240" w:lineRule="auto"/>
              <w:jc w:val="left"/>
            </w:pPr>
            <w:r>
              <w:rPr>
                <w:sz w:val="19"/>
              </w:rPr>
              <w:t>D1</w:t>
            </w:r>
          </w:p>
        </w:tc>
        <w:tc>
          <w:tcPr>
            <w:tcW w:w="1831" w:type="dxa"/>
          </w:tcPr>
          <w:p w14:paraId="19A801A8" w14:textId="77777777" w:rsidR="00E540E7" w:rsidRDefault="00173D01">
            <w:pPr>
              <w:pStyle w:val="Compact"/>
              <w:keepNext/>
              <w:spacing w:before="20" w:after="20" w:line="240" w:lineRule="auto"/>
              <w:jc w:val="left"/>
            </w:pPr>
            <w:r>
              <w:rPr>
                <w:sz w:val="19"/>
              </w:rPr>
              <w:t>SITUR-Q (Sedetur Quintana Roo)</w:t>
            </w:r>
          </w:p>
        </w:tc>
        <w:tc>
          <w:tcPr>
            <w:tcW w:w="1831" w:type="dxa"/>
          </w:tcPr>
          <w:p w14:paraId="5D5449F2" w14:textId="77777777" w:rsidR="00E540E7" w:rsidRDefault="00173D01">
            <w:pPr>
              <w:pStyle w:val="Compact"/>
              <w:keepNext/>
              <w:spacing w:before="20" w:after="20" w:line="240" w:lineRule="auto"/>
              <w:jc w:val="left"/>
            </w:pPr>
            <w:r>
              <w:rPr>
                <w:sz w:val="19"/>
              </w:rPr>
              <w:t>Ocupación, cuartos, Tren Maya, cruceristas, cruces desde Belice, llegadas por avión</w:t>
            </w:r>
          </w:p>
        </w:tc>
        <w:tc>
          <w:tcPr>
            <w:tcW w:w="1831" w:type="dxa"/>
          </w:tcPr>
          <w:p w14:paraId="05A5A06F" w14:textId="77777777" w:rsidR="00E540E7" w:rsidRDefault="00173D01">
            <w:pPr>
              <w:pStyle w:val="Compact"/>
              <w:keepNext/>
              <w:spacing w:before="20" w:after="20" w:line="240" w:lineRule="auto"/>
              <w:jc w:val="left"/>
            </w:pPr>
            <w:r>
              <w:rPr>
                <w:sz w:val="19"/>
              </w:rPr>
              <w:t>6,607</w:t>
            </w:r>
          </w:p>
        </w:tc>
        <w:tc>
          <w:tcPr>
            <w:tcW w:w="1831" w:type="dxa"/>
          </w:tcPr>
          <w:p w14:paraId="3E087BCB" w14:textId="77777777" w:rsidR="00E540E7" w:rsidRDefault="00173D01">
            <w:pPr>
              <w:pStyle w:val="Compact"/>
              <w:keepNext/>
              <w:spacing w:before="20" w:after="20" w:line="240" w:lineRule="auto"/>
              <w:jc w:val="left"/>
            </w:pPr>
            <w:r>
              <w:rPr>
                <w:sz w:val="19"/>
              </w:rPr>
              <w:t>Radar del sur, pronóstico de Chetumal</w:t>
            </w:r>
          </w:p>
        </w:tc>
      </w:tr>
      <w:tr w:rsidR="00E540E7" w14:paraId="3D622412" w14:textId="77777777" w:rsidTr="00E540E7">
        <w:trPr>
          <w:cantSplit/>
          <w:jc w:val="center"/>
        </w:trPr>
        <w:tc>
          <w:tcPr>
            <w:tcW w:w="1831" w:type="dxa"/>
            <w:shd w:val="clear" w:color="auto" w:fill="F7F3F5"/>
          </w:tcPr>
          <w:p w14:paraId="24657B16" w14:textId="77777777" w:rsidR="00E540E7" w:rsidRDefault="00173D01">
            <w:pPr>
              <w:pStyle w:val="Compact"/>
              <w:keepNext/>
              <w:spacing w:before="20" w:after="20" w:line="240" w:lineRule="auto"/>
              <w:jc w:val="left"/>
            </w:pPr>
            <w:r>
              <w:rPr>
                <w:sz w:val="19"/>
              </w:rPr>
              <w:t>D2</w:t>
            </w:r>
          </w:p>
        </w:tc>
        <w:tc>
          <w:tcPr>
            <w:tcW w:w="1831" w:type="dxa"/>
            <w:shd w:val="clear" w:color="auto" w:fill="F7F3F5"/>
          </w:tcPr>
          <w:p w14:paraId="642FC0D3" w14:textId="77777777" w:rsidR="00E540E7" w:rsidRDefault="00173D01">
            <w:pPr>
              <w:pStyle w:val="Compact"/>
              <w:keepNext/>
              <w:spacing w:before="20" w:after="20" w:line="240" w:lineRule="auto"/>
              <w:jc w:val="left"/>
            </w:pPr>
            <w:r>
              <w:rPr>
                <w:sz w:val="19"/>
              </w:rPr>
              <w:t>DataTur, ocupación hotelera (SECTUR)</w:t>
            </w:r>
          </w:p>
        </w:tc>
        <w:tc>
          <w:tcPr>
            <w:tcW w:w="1831" w:type="dxa"/>
            <w:shd w:val="clear" w:color="auto" w:fill="F7F3F5"/>
          </w:tcPr>
          <w:p w14:paraId="17054395" w14:textId="77777777" w:rsidR="00E540E7" w:rsidRDefault="00173D01">
            <w:pPr>
              <w:pStyle w:val="Compact"/>
              <w:keepNext/>
              <w:spacing w:before="20" w:after="20" w:line="240" w:lineRule="auto"/>
              <w:jc w:val="left"/>
            </w:pPr>
            <w:r>
              <w:rPr>
                <w:sz w:val="19"/>
              </w:rPr>
              <w:t>66 centros del país; 7 de Quintana Roo con 239 semanas (ene-2022 a jul-2026)</w:t>
            </w:r>
          </w:p>
        </w:tc>
        <w:tc>
          <w:tcPr>
            <w:tcW w:w="1831" w:type="dxa"/>
            <w:shd w:val="clear" w:color="auto" w:fill="F7F3F5"/>
          </w:tcPr>
          <w:p w14:paraId="3FFE784E" w14:textId="77777777" w:rsidR="00E540E7" w:rsidRDefault="00173D01">
            <w:pPr>
              <w:pStyle w:val="Compact"/>
              <w:keepNext/>
              <w:spacing w:before="20" w:after="20" w:line="240" w:lineRule="auto"/>
              <w:jc w:val="left"/>
            </w:pPr>
            <w:r>
              <w:rPr>
                <w:sz w:val="19"/>
              </w:rPr>
              <w:t>166 archivos</w:t>
            </w:r>
          </w:p>
        </w:tc>
        <w:tc>
          <w:tcPr>
            <w:tcW w:w="1831" w:type="dxa"/>
            <w:shd w:val="clear" w:color="auto" w:fill="F7F3F5"/>
          </w:tcPr>
          <w:p w14:paraId="205A25A0" w14:textId="77777777" w:rsidR="00E540E7" w:rsidRDefault="00173D01">
            <w:pPr>
              <w:pStyle w:val="Compact"/>
              <w:keepNext/>
              <w:spacing w:before="20" w:after="20" w:line="240" w:lineRule="auto"/>
              <w:jc w:val="left"/>
            </w:pPr>
            <w:r>
              <w:rPr>
                <w:sz w:val="19"/>
              </w:rPr>
              <w:t>Radar del norte, Markov, Torre</w:t>
            </w:r>
          </w:p>
        </w:tc>
      </w:tr>
      <w:tr w:rsidR="00E540E7" w14:paraId="20CA90F8" w14:textId="77777777" w:rsidTr="00E540E7">
        <w:trPr>
          <w:cantSplit/>
          <w:jc w:val="center"/>
        </w:trPr>
        <w:tc>
          <w:tcPr>
            <w:tcW w:w="1831" w:type="dxa"/>
          </w:tcPr>
          <w:p w14:paraId="790EA22C" w14:textId="77777777" w:rsidR="00E540E7" w:rsidRDefault="00173D01">
            <w:pPr>
              <w:pStyle w:val="Compact"/>
              <w:keepNext/>
              <w:spacing w:before="20" w:after="20" w:line="240" w:lineRule="auto"/>
              <w:jc w:val="left"/>
            </w:pPr>
            <w:r>
              <w:rPr>
                <w:sz w:val="19"/>
              </w:rPr>
              <w:t>D3</w:t>
            </w:r>
          </w:p>
        </w:tc>
        <w:tc>
          <w:tcPr>
            <w:tcW w:w="1831" w:type="dxa"/>
          </w:tcPr>
          <w:p w14:paraId="417077CE" w14:textId="77777777" w:rsidR="00E540E7" w:rsidRDefault="00173D01">
            <w:pPr>
              <w:pStyle w:val="Compact"/>
              <w:keepNext/>
              <w:spacing w:before="20" w:after="20" w:line="240" w:lineRule="auto"/>
              <w:jc w:val="left"/>
            </w:pPr>
            <w:r>
              <w:rPr>
                <w:sz w:val="19"/>
              </w:rPr>
              <w:t>DataTur, llegadas por nacionalidad</w:t>
            </w:r>
          </w:p>
        </w:tc>
        <w:tc>
          <w:tcPr>
            <w:tcW w:w="1831" w:type="dxa"/>
          </w:tcPr>
          <w:p w14:paraId="12B10390" w14:textId="77777777" w:rsidR="00E540E7" w:rsidRDefault="00173D01">
            <w:pPr>
              <w:pStyle w:val="Compact"/>
              <w:keepNext/>
              <w:spacing w:before="20" w:after="20" w:line="240" w:lineRule="auto"/>
              <w:jc w:val="left"/>
            </w:pPr>
            <w:r>
              <w:rPr>
                <w:sz w:val="19"/>
              </w:rPr>
              <w:t>Extranjeros por aeropuerto, país y sexo, 2012–2026</w:t>
            </w:r>
          </w:p>
        </w:tc>
        <w:tc>
          <w:tcPr>
            <w:tcW w:w="1831" w:type="dxa"/>
          </w:tcPr>
          <w:p w14:paraId="2BE26A1B" w14:textId="77777777" w:rsidR="00E540E7" w:rsidRDefault="00173D01">
            <w:pPr>
              <w:pStyle w:val="Compact"/>
              <w:keepNext/>
              <w:spacing w:before="20" w:after="20" w:line="240" w:lineRule="auto"/>
              <w:jc w:val="left"/>
            </w:pPr>
            <w:r>
              <w:rPr>
                <w:sz w:val="19"/>
              </w:rPr>
              <w:t>521,363</w:t>
            </w:r>
          </w:p>
        </w:tc>
        <w:tc>
          <w:tcPr>
            <w:tcW w:w="1831" w:type="dxa"/>
          </w:tcPr>
          <w:p w14:paraId="280D4987" w14:textId="77777777" w:rsidR="00E540E7" w:rsidRDefault="00173D01">
            <w:pPr>
              <w:pStyle w:val="Compact"/>
              <w:keepNext/>
              <w:spacing w:before="20" w:after="20" w:line="240" w:lineRule="auto"/>
              <w:jc w:val="left"/>
            </w:pPr>
            <w:r>
              <w:rPr>
                <w:sz w:val="19"/>
              </w:rPr>
              <w:t>Buyer persona</w:t>
            </w:r>
          </w:p>
        </w:tc>
      </w:tr>
      <w:tr w:rsidR="00E540E7" w14:paraId="50685CEF" w14:textId="77777777" w:rsidTr="00E540E7">
        <w:trPr>
          <w:cantSplit/>
          <w:jc w:val="center"/>
        </w:trPr>
        <w:tc>
          <w:tcPr>
            <w:tcW w:w="1831" w:type="dxa"/>
            <w:shd w:val="clear" w:color="auto" w:fill="F7F3F5"/>
          </w:tcPr>
          <w:p w14:paraId="1628342B" w14:textId="77777777" w:rsidR="00E540E7" w:rsidRDefault="00173D01">
            <w:pPr>
              <w:pStyle w:val="Compact"/>
              <w:keepNext/>
              <w:spacing w:before="20" w:after="20" w:line="240" w:lineRule="auto"/>
              <w:jc w:val="left"/>
            </w:pPr>
            <w:r>
              <w:rPr>
                <w:sz w:val="19"/>
              </w:rPr>
              <w:t>D4</w:t>
            </w:r>
          </w:p>
        </w:tc>
        <w:tc>
          <w:tcPr>
            <w:tcW w:w="1831" w:type="dxa"/>
            <w:shd w:val="clear" w:color="auto" w:fill="F7F3F5"/>
          </w:tcPr>
          <w:p w14:paraId="1F660055" w14:textId="77777777" w:rsidR="00E540E7" w:rsidRDefault="00173D01">
            <w:pPr>
              <w:pStyle w:val="Compact"/>
              <w:keepNext/>
              <w:spacing w:before="20" w:after="20" w:line="240" w:lineRule="auto"/>
              <w:jc w:val="left"/>
            </w:pPr>
            <w:r>
              <w:rPr>
                <w:sz w:val="19"/>
              </w:rPr>
              <w:t>DataTur: INAH, AFAC, cruceros y Compendio</w:t>
            </w:r>
          </w:p>
        </w:tc>
        <w:tc>
          <w:tcPr>
            <w:tcW w:w="1831" w:type="dxa"/>
            <w:shd w:val="clear" w:color="auto" w:fill="F7F3F5"/>
          </w:tcPr>
          <w:p w14:paraId="272784E3" w14:textId="77777777" w:rsidR="00E540E7" w:rsidRDefault="00173D01">
            <w:pPr>
              <w:pStyle w:val="Compact"/>
              <w:keepNext/>
              <w:spacing w:before="20" w:after="20" w:line="240" w:lineRule="auto"/>
              <w:jc w:val="left"/>
            </w:pPr>
            <w:r>
              <w:rPr>
                <w:sz w:val="19"/>
              </w:rPr>
              <w:t>Visitantes por zona arqueológica 2016–2026, pasajeros, cruceros, cuartos por categoría</w:t>
            </w:r>
          </w:p>
        </w:tc>
        <w:tc>
          <w:tcPr>
            <w:tcW w:w="1831" w:type="dxa"/>
            <w:shd w:val="clear" w:color="auto" w:fill="F7F3F5"/>
          </w:tcPr>
          <w:p w14:paraId="3221C14C" w14:textId="77777777" w:rsidR="00E540E7" w:rsidRDefault="00173D01">
            <w:pPr>
              <w:pStyle w:val="Compact"/>
              <w:keepNext/>
              <w:spacing w:before="20" w:after="20" w:line="240" w:lineRule="auto"/>
              <w:jc w:val="left"/>
            </w:pPr>
            <w:r>
              <w:rPr>
                <w:sz w:val="19"/>
              </w:rPr>
              <w:t>390,228</w:t>
            </w:r>
          </w:p>
        </w:tc>
        <w:tc>
          <w:tcPr>
            <w:tcW w:w="1831" w:type="dxa"/>
            <w:shd w:val="clear" w:color="auto" w:fill="F7F3F5"/>
          </w:tcPr>
          <w:p w14:paraId="5401495D" w14:textId="77777777" w:rsidR="00E540E7" w:rsidRDefault="00173D01">
            <w:pPr>
              <w:pStyle w:val="Compact"/>
              <w:keepNext/>
              <w:spacing w:before="20" w:after="20" w:line="240" w:lineRule="auto"/>
              <w:jc w:val="left"/>
            </w:pPr>
            <w:r>
              <w:rPr>
                <w:sz w:val="19"/>
              </w:rPr>
              <w:t>Base del pronóstico del sur</w:t>
            </w:r>
          </w:p>
        </w:tc>
      </w:tr>
      <w:tr w:rsidR="00E540E7" w14:paraId="7380135E" w14:textId="77777777" w:rsidTr="00E540E7">
        <w:trPr>
          <w:cantSplit/>
          <w:jc w:val="center"/>
        </w:trPr>
        <w:tc>
          <w:tcPr>
            <w:tcW w:w="1831" w:type="dxa"/>
          </w:tcPr>
          <w:p w14:paraId="4EC22918" w14:textId="77777777" w:rsidR="00E540E7" w:rsidRDefault="00173D01">
            <w:pPr>
              <w:pStyle w:val="Compact"/>
              <w:keepNext/>
              <w:spacing w:before="20" w:after="20" w:line="240" w:lineRule="auto"/>
              <w:jc w:val="left"/>
            </w:pPr>
            <w:r>
              <w:rPr>
                <w:sz w:val="19"/>
              </w:rPr>
              <w:t>D5</w:t>
            </w:r>
          </w:p>
        </w:tc>
        <w:tc>
          <w:tcPr>
            <w:tcW w:w="1831" w:type="dxa"/>
          </w:tcPr>
          <w:p w14:paraId="09AF699E" w14:textId="77777777" w:rsidR="00E540E7" w:rsidRDefault="00173D01">
            <w:pPr>
              <w:pStyle w:val="Compact"/>
              <w:keepNext/>
              <w:spacing w:before="20" w:after="20" w:line="240" w:lineRule="auto"/>
              <w:jc w:val="left"/>
            </w:pPr>
            <w:r>
              <w:rPr>
                <w:sz w:val="19"/>
              </w:rPr>
              <w:t>Rest-Mex 2025</w:t>
            </w:r>
          </w:p>
        </w:tc>
        <w:tc>
          <w:tcPr>
            <w:tcW w:w="1831" w:type="dxa"/>
          </w:tcPr>
          <w:p w14:paraId="29739B75" w14:textId="77777777" w:rsidR="00E540E7" w:rsidRDefault="00173D01">
            <w:pPr>
              <w:pStyle w:val="Compact"/>
              <w:keepNext/>
              <w:spacing w:before="20" w:after="20" w:line="240" w:lineRule="auto"/>
              <w:jc w:val="left"/>
            </w:pPr>
            <w:r>
              <w:rPr>
                <w:sz w:val="19"/>
              </w:rPr>
              <w:t>Reseñas de turistas con calificación de 1 a 5</w:t>
            </w:r>
          </w:p>
        </w:tc>
        <w:tc>
          <w:tcPr>
            <w:tcW w:w="1831" w:type="dxa"/>
          </w:tcPr>
          <w:p w14:paraId="531F8ECD" w14:textId="77777777" w:rsidR="00E540E7" w:rsidRDefault="00173D01">
            <w:pPr>
              <w:pStyle w:val="Compact"/>
              <w:keepNext/>
              <w:spacing w:before="20" w:after="20" w:line="240" w:lineRule="auto"/>
              <w:jc w:val="left"/>
            </w:pPr>
            <w:r>
              <w:rPr>
                <w:sz w:val="19"/>
              </w:rPr>
              <w:t>208,051</w:t>
            </w:r>
          </w:p>
        </w:tc>
        <w:tc>
          <w:tcPr>
            <w:tcW w:w="1831" w:type="dxa"/>
          </w:tcPr>
          <w:p w14:paraId="7CB62A42" w14:textId="77777777" w:rsidR="00E540E7" w:rsidRDefault="00173D01">
            <w:pPr>
              <w:pStyle w:val="Compact"/>
              <w:keepNext/>
              <w:spacing w:before="20" w:after="20" w:line="240" w:lineRule="auto"/>
              <w:jc w:val="left"/>
            </w:pPr>
            <w:r>
              <w:rPr>
                <w:sz w:val="19"/>
              </w:rPr>
              <w:t>Minería de texto</w:t>
            </w:r>
          </w:p>
        </w:tc>
      </w:tr>
      <w:tr w:rsidR="00E540E7" w14:paraId="698A9356" w14:textId="77777777" w:rsidTr="00E540E7">
        <w:trPr>
          <w:cantSplit/>
          <w:jc w:val="center"/>
        </w:trPr>
        <w:tc>
          <w:tcPr>
            <w:tcW w:w="1831" w:type="dxa"/>
            <w:shd w:val="clear" w:color="auto" w:fill="F7F3F5"/>
          </w:tcPr>
          <w:p w14:paraId="137404D9" w14:textId="77777777" w:rsidR="00E540E7" w:rsidRDefault="00173D01">
            <w:pPr>
              <w:pStyle w:val="Compact"/>
              <w:keepNext/>
              <w:spacing w:before="20" w:after="20" w:line="240" w:lineRule="auto"/>
              <w:jc w:val="left"/>
            </w:pPr>
            <w:r>
              <w:rPr>
                <w:sz w:val="19"/>
              </w:rPr>
              <w:t>D6</w:t>
            </w:r>
          </w:p>
        </w:tc>
        <w:tc>
          <w:tcPr>
            <w:tcW w:w="1831" w:type="dxa"/>
            <w:shd w:val="clear" w:color="auto" w:fill="F7F3F5"/>
          </w:tcPr>
          <w:p w14:paraId="64EAAA82" w14:textId="77777777" w:rsidR="00E540E7" w:rsidRDefault="00173D01">
            <w:pPr>
              <w:pStyle w:val="Compact"/>
              <w:keepNext/>
              <w:spacing w:before="20" w:after="20" w:line="240" w:lineRule="auto"/>
              <w:jc w:val="left"/>
            </w:pPr>
            <w:r>
              <w:rPr>
                <w:sz w:val="19"/>
              </w:rPr>
              <w:t>DENUE (INEGI), los 32 estados</w:t>
            </w:r>
          </w:p>
        </w:tc>
        <w:tc>
          <w:tcPr>
            <w:tcW w:w="1831" w:type="dxa"/>
            <w:shd w:val="clear" w:color="auto" w:fill="F7F3F5"/>
          </w:tcPr>
          <w:p w14:paraId="199C277A" w14:textId="77777777" w:rsidR="00E540E7" w:rsidRDefault="00173D01">
            <w:pPr>
              <w:pStyle w:val="Compact"/>
              <w:keepNext/>
              <w:spacing w:before="20" w:after="20" w:line="240" w:lineRule="auto"/>
              <w:jc w:val="left"/>
            </w:pPr>
            <w:r>
              <w:rPr>
                <w:sz w:val="19"/>
              </w:rPr>
              <w:t>Negocios con giro, tamaño y coordenadas</w:t>
            </w:r>
          </w:p>
        </w:tc>
        <w:tc>
          <w:tcPr>
            <w:tcW w:w="1831" w:type="dxa"/>
            <w:shd w:val="clear" w:color="auto" w:fill="F7F3F5"/>
          </w:tcPr>
          <w:p w14:paraId="16A33C87" w14:textId="77777777" w:rsidR="00E540E7" w:rsidRDefault="00173D01">
            <w:pPr>
              <w:pStyle w:val="Compact"/>
              <w:keepNext/>
              <w:spacing w:before="20" w:after="20" w:line="240" w:lineRule="auto"/>
              <w:jc w:val="left"/>
            </w:pPr>
            <w:r>
              <w:rPr>
                <w:sz w:val="19"/>
              </w:rPr>
              <w:t>6,138,075</w:t>
            </w:r>
          </w:p>
        </w:tc>
        <w:tc>
          <w:tcPr>
            <w:tcW w:w="1831" w:type="dxa"/>
            <w:shd w:val="clear" w:color="auto" w:fill="F7F3F5"/>
          </w:tcPr>
          <w:p w14:paraId="0F55CC48" w14:textId="77777777" w:rsidR="00E540E7" w:rsidRDefault="00173D01">
            <w:pPr>
              <w:pStyle w:val="Compact"/>
              <w:keepNext/>
              <w:spacing w:before="20" w:after="20" w:line="240" w:lineRule="auto"/>
              <w:jc w:val="left"/>
            </w:pPr>
            <w:r>
              <w:rPr>
                <w:sz w:val="19"/>
              </w:rPr>
              <w:t>Oferta turística</w:t>
            </w:r>
          </w:p>
        </w:tc>
      </w:tr>
      <w:tr w:rsidR="00E540E7" w14:paraId="1D8A9C18" w14:textId="77777777" w:rsidTr="00E540E7">
        <w:trPr>
          <w:cantSplit/>
          <w:jc w:val="center"/>
        </w:trPr>
        <w:tc>
          <w:tcPr>
            <w:tcW w:w="1831" w:type="dxa"/>
          </w:tcPr>
          <w:p w14:paraId="04433864" w14:textId="77777777" w:rsidR="00E540E7" w:rsidRDefault="00173D01">
            <w:pPr>
              <w:pStyle w:val="Compact"/>
              <w:keepNext/>
              <w:spacing w:before="20" w:after="20" w:line="240" w:lineRule="auto"/>
              <w:jc w:val="left"/>
            </w:pPr>
            <w:r>
              <w:rPr>
                <w:sz w:val="19"/>
              </w:rPr>
              <w:t>D7</w:t>
            </w:r>
          </w:p>
        </w:tc>
        <w:tc>
          <w:tcPr>
            <w:tcW w:w="1831" w:type="dxa"/>
          </w:tcPr>
          <w:p w14:paraId="21D70841" w14:textId="77777777" w:rsidR="00E540E7" w:rsidRDefault="00173D01">
            <w:pPr>
              <w:pStyle w:val="Compact"/>
              <w:keepNext/>
              <w:spacing w:before="20" w:after="20" w:line="240" w:lineRule="auto"/>
              <w:jc w:val="left"/>
            </w:pPr>
            <w:r>
              <w:rPr>
                <w:sz w:val="19"/>
              </w:rPr>
              <w:t>Censo 2020, ITER (INEGI)</w:t>
            </w:r>
          </w:p>
        </w:tc>
        <w:tc>
          <w:tcPr>
            <w:tcW w:w="1831" w:type="dxa"/>
          </w:tcPr>
          <w:p w14:paraId="51647ABB" w14:textId="77777777" w:rsidR="00E540E7" w:rsidRDefault="00173D01">
            <w:pPr>
              <w:pStyle w:val="Compact"/>
              <w:keepNext/>
              <w:spacing w:before="20" w:after="20" w:line="240" w:lineRule="auto"/>
              <w:jc w:val="left"/>
            </w:pPr>
            <w:r>
              <w:rPr>
                <w:sz w:val="19"/>
              </w:rPr>
              <w:t>Población de 2,243 localidades de Quintana Roo</w:t>
            </w:r>
          </w:p>
        </w:tc>
        <w:tc>
          <w:tcPr>
            <w:tcW w:w="1831" w:type="dxa"/>
          </w:tcPr>
          <w:p w14:paraId="16C53EF6" w14:textId="77777777" w:rsidR="00E540E7" w:rsidRDefault="00173D01">
            <w:pPr>
              <w:pStyle w:val="Compact"/>
              <w:keepNext/>
              <w:spacing w:before="20" w:after="20" w:line="240" w:lineRule="auto"/>
              <w:jc w:val="left"/>
            </w:pPr>
            <w:r>
              <w:rPr>
                <w:sz w:val="19"/>
              </w:rPr>
              <w:t>2,243</w:t>
            </w:r>
          </w:p>
        </w:tc>
        <w:tc>
          <w:tcPr>
            <w:tcW w:w="1831" w:type="dxa"/>
          </w:tcPr>
          <w:p w14:paraId="280D33D8" w14:textId="77777777" w:rsidR="00E540E7" w:rsidRDefault="00173D01">
            <w:pPr>
              <w:pStyle w:val="Compact"/>
              <w:keepNext/>
              <w:spacing w:before="20" w:after="20" w:line="240" w:lineRule="auto"/>
              <w:jc w:val="left"/>
            </w:pPr>
            <w:r>
              <w:rPr>
                <w:sz w:val="19"/>
              </w:rPr>
              <w:t>Presión por habitante</w:t>
            </w:r>
          </w:p>
        </w:tc>
      </w:tr>
      <w:tr w:rsidR="00E540E7" w14:paraId="29C21E5E" w14:textId="77777777" w:rsidTr="00E540E7">
        <w:trPr>
          <w:cantSplit/>
          <w:jc w:val="center"/>
        </w:trPr>
        <w:tc>
          <w:tcPr>
            <w:tcW w:w="1831" w:type="dxa"/>
            <w:shd w:val="clear" w:color="auto" w:fill="F7F3F5"/>
          </w:tcPr>
          <w:p w14:paraId="69930827" w14:textId="77777777" w:rsidR="00E540E7" w:rsidRDefault="00173D01">
            <w:pPr>
              <w:pStyle w:val="Compact"/>
              <w:keepNext/>
              <w:spacing w:before="20" w:after="20" w:line="240" w:lineRule="auto"/>
              <w:jc w:val="left"/>
            </w:pPr>
            <w:r>
              <w:rPr>
                <w:sz w:val="19"/>
              </w:rPr>
              <w:t>D8</w:t>
            </w:r>
          </w:p>
        </w:tc>
        <w:tc>
          <w:tcPr>
            <w:tcW w:w="1831" w:type="dxa"/>
            <w:shd w:val="clear" w:color="auto" w:fill="F7F3F5"/>
          </w:tcPr>
          <w:p w14:paraId="48ACAC4A" w14:textId="77777777" w:rsidR="00E540E7" w:rsidRDefault="00173D01">
            <w:pPr>
              <w:pStyle w:val="Compact"/>
              <w:keepNext/>
              <w:spacing w:before="20" w:after="20" w:line="240" w:lineRule="auto"/>
              <w:jc w:val="left"/>
            </w:pPr>
            <w:r>
              <w:rPr>
                <w:sz w:val="19"/>
              </w:rPr>
              <w:t>Open-Meteo (reanálisis ERA5)</w:t>
            </w:r>
          </w:p>
        </w:tc>
        <w:tc>
          <w:tcPr>
            <w:tcW w:w="1831" w:type="dxa"/>
            <w:shd w:val="clear" w:color="auto" w:fill="F7F3F5"/>
          </w:tcPr>
          <w:p w14:paraId="235A70D8" w14:textId="77777777" w:rsidR="00E540E7" w:rsidRDefault="00173D01">
            <w:pPr>
              <w:pStyle w:val="Compact"/>
              <w:keepNext/>
              <w:spacing w:before="20" w:after="20" w:line="240" w:lineRule="auto"/>
              <w:jc w:val="left"/>
            </w:pPr>
            <w:r>
              <w:rPr>
                <w:sz w:val="19"/>
              </w:rPr>
              <w:t>Clima diario desde 1950 y horario desde 2019 en 8 puntos</w:t>
            </w:r>
          </w:p>
        </w:tc>
        <w:tc>
          <w:tcPr>
            <w:tcW w:w="1831" w:type="dxa"/>
            <w:shd w:val="clear" w:color="auto" w:fill="F7F3F5"/>
          </w:tcPr>
          <w:p w14:paraId="5FA7DFC4" w14:textId="77777777" w:rsidR="00E540E7" w:rsidRDefault="00173D01">
            <w:pPr>
              <w:pStyle w:val="Compact"/>
              <w:keepNext/>
              <w:spacing w:before="20" w:after="20" w:line="240" w:lineRule="auto"/>
              <w:jc w:val="left"/>
            </w:pPr>
            <w:r>
              <w:rPr>
                <w:sz w:val="19"/>
              </w:rPr>
              <w:t>767,016</w:t>
            </w:r>
          </w:p>
        </w:tc>
        <w:tc>
          <w:tcPr>
            <w:tcW w:w="1831" w:type="dxa"/>
            <w:shd w:val="clear" w:color="auto" w:fill="F7F3F5"/>
          </w:tcPr>
          <w:p w14:paraId="46403F1D" w14:textId="087984EC" w:rsidR="00E540E7" w:rsidRDefault="000B65DF">
            <w:pPr>
              <w:pStyle w:val="Compact"/>
              <w:keepNext/>
              <w:spacing w:before="20" w:after="20" w:line="240" w:lineRule="auto"/>
              <w:jc w:val="left"/>
            </w:pPr>
            <w:r>
              <w:rPr>
                <w:sz w:val="19"/>
              </w:rPr>
              <w:t>Clima de los modelos y anomalías</w:t>
            </w:r>
          </w:p>
        </w:tc>
      </w:tr>
      <w:tr w:rsidR="00E540E7" w14:paraId="3DC21107" w14:textId="77777777" w:rsidTr="00E540E7">
        <w:trPr>
          <w:cantSplit/>
          <w:jc w:val="center"/>
        </w:trPr>
        <w:tc>
          <w:tcPr>
            <w:tcW w:w="1831" w:type="dxa"/>
          </w:tcPr>
          <w:p w14:paraId="1713C608" w14:textId="77777777" w:rsidR="00E540E7" w:rsidRDefault="00173D01">
            <w:pPr>
              <w:pStyle w:val="Compact"/>
              <w:keepNext/>
              <w:spacing w:before="20" w:after="20" w:line="240" w:lineRule="auto"/>
              <w:jc w:val="left"/>
            </w:pPr>
            <w:r>
              <w:rPr>
                <w:sz w:val="19"/>
              </w:rPr>
              <w:t>D9</w:t>
            </w:r>
          </w:p>
        </w:tc>
        <w:tc>
          <w:tcPr>
            <w:tcW w:w="1831" w:type="dxa"/>
          </w:tcPr>
          <w:p w14:paraId="6CA0D820" w14:textId="77777777" w:rsidR="00E540E7" w:rsidRDefault="00173D01">
            <w:pPr>
              <w:pStyle w:val="Compact"/>
              <w:keepNext/>
              <w:spacing w:before="20" w:after="20" w:line="240" w:lineRule="auto"/>
              <w:jc w:val="left"/>
            </w:pPr>
            <w:r>
              <w:rPr>
                <w:sz w:val="19"/>
              </w:rPr>
              <w:t>HURDAT2 (NOAA)</w:t>
            </w:r>
          </w:p>
        </w:tc>
        <w:tc>
          <w:tcPr>
            <w:tcW w:w="1831" w:type="dxa"/>
          </w:tcPr>
          <w:p w14:paraId="71903ECE" w14:textId="77777777" w:rsidR="00E540E7" w:rsidRDefault="00173D01">
            <w:pPr>
              <w:pStyle w:val="Compact"/>
              <w:keepNext/>
              <w:spacing w:before="20" w:after="20" w:line="240" w:lineRule="auto"/>
              <w:jc w:val="left"/>
            </w:pPr>
            <w:r>
              <w:rPr>
                <w:sz w:val="19"/>
              </w:rPr>
              <w:t>Trayectoria de todas las tormentas del Atlántico, 1851–2025</w:t>
            </w:r>
          </w:p>
        </w:tc>
        <w:tc>
          <w:tcPr>
            <w:tcW w:w="1831" w:type="dxa"/>
          </w:tcPr>
          <w:p w14:paraId="45C6565A" w14:textId="77777777" w:rsidR="00E540E7" w:rsidRDefault="00173D01">
            <w:pPr>
              <w:pStyle w:val="Compact"/>
              <w:keepNext/>
              <w:spacing w:before="20" w:after="20" w:line="240" w:lineRule="auto"/>
              <w:jc w:val="left"/>
            </w:pPr>
            <w:r>
              <w:rPr>
                <w:sz w:val="19"/>
              </w:rPr>
              <w:t>55,524</w:t>
            </w:r>
          </w:p>
        </w:tc>
        <w:tc>
          <w:tcPr>
            <w:tcW w:w="1831" w:type="dxa"/>
          </w:tcPr>
          <w:p w14:paraId="64EB9BBA" w14:textId="77777777" w:rsidR="00E540E7" w:rsidRDefault="00173D01">
            <w:pPr>
              <w:pStyle w:val="Compact"/>
              <w:keepNext/>
              <w:spacing w:before="20" w:after="20" w:line="240" w:lineRule="auto"/>
              <w:jc w:val="left"/>
            </w:pPr>
            <w:r>
              <w:rPr>
                <w:sz w:val="19"/>
              </w:rPr>
              <w:t>Probabilidad de tormenta</w:t>
            </w:r>
          </w:p>
        </w:tc>
      </w:tr>
      <w:tr w:rsidR="00E540E7" w14:paraId="1DC3C607" w14:textId="77777777" w:rsidTr="00E540E7">
        <w:trPr>
          <w:cantSplit/>
          <w:jc w:val="center"/>
        </w:trPr>
        <w:tc>
          <w:tcPr>
            <w:tcW w:w="1831" w:type="dxa"/>
            <w:shd w:val="clear" w:color="auto" w:fill="F7F3F5"/>
          </w:tcPr>
          <w:p w14:paraId="591406F1" w14:textId="77777777" w:rsidR="00E540E7" w:rsidRDefault="00173D01">
            <w:pPr>
              <w:pStyle w:val="Compact"/>
              <w:keepNext/>
              <w:spacing w:before="20" w:after="20" w:line="240" w:lineRule="auto"/>
              <w:jc w:val="left"/>
            </w:pPr>
            <w:r>
              <w:rPr>
                <w:sz w:val="19"/>
              </w:rPr>
              <w:t>D10</w:t>
            </w:r>
          </w:p>
        </w:tc>
        <w:tc>
          <w:tcPr>
            <w:tcW w:w="1831" w:type="dxa"/>
            <w:shd w:val="clear" w:color="auto" w:fill="F7F3F5"/>
          </w:tcPr>
          <w:p w14:paraId="705B3DBD" w14:textId="77777777" w:rsidR="00E540E7" w:rsidRDefault="00173D01">
            <w:pPr>
              <w:pStyle w:val="Compact"/>
              <w:keepNext/>
              <w:spacing w:before="20" w:after="20" w:line="240" w:lineRule="auto"/>
              <w:jc w:val="left"/>
            </w:pPr>
            <w:r>
              <w:rPr>
                <w:sz w:val="19"/>
              </w:rPr>
              <w:t>FRED (Reserva Federal de St. Louis)</w:t>
            </w:r>
          </w:p>
        </w:tc>
        <w:tc>
          <w:tcPr>
            <w:tcW w:w="1831" w:type="dxa"/>
            <w:shd w:val="clear" w:color="auto" w:fill="F7F3F5"/>
          </w:tcPr>
          <w:p w14:paraId="775C74F7" w14:textId="77777777" w:rsidR="00E540E7" w:rsidRDefault="00173D01">
            <w:pPr>
              <w:pStyle w:val="Compact"/>
              <w:keepNext/>
              <w:spacing w:before="20" w:after="20" w:line="240" w:lineRule="auto"/>
              <w:jc w:val="left"/>
            </w:pPr>
            <w:r>
              <w:rPr>
                <w:sz w:val="19"/>
              </w:rPr>
              <w:t>Pesos por dólar diario desde 1993</w:t>
            </w:r>
          </w:p>
        </w:tc>
        <w:tc>
          <w:tcPr>
            <w:tcW w:w="1831" w:type="dxa"/>
            <w:shd w:val="clear" w:color="auto" w:fill="F7F3F5"/>
          </w:tcPr>
          <w:p w14:paraId="31002AEE" w14:textId="77777777" w:rsidR="00E540E7" w:rsidRDefault="00173D01">
            <w:pPr>
              <w:pStyle w:val="Compact"/>
              <w:keepNext/>
              <w:spacing w:before="20" w:after="20" w:line="240" w:lineRule="auto"/>
              <w:jc w:val="left"/>
            </w:pPr>
            <w:r>
              <w:rPr>
                <w:sz w:val="19"/>
              </w:rPr>
              <w:t>8,575</w:t>
            </w:r>
          </w:p>
        </w:tc>
        <w:tc>
          <w:tcPr>
            <w:tcW w:w="1831" w:type="dxa"/>
            <w:shd w:val="clear" w:color="auto" w:fill="F7F3F5"/>
          </w:tcPr>
          <w:p w14:paraId="6E7BC865" w14:textId="77777777" w:rsidR="00E540E7" w:rsidRDefault="00173D01">
            <w:pPr>
              <w:pStyle w:val="Compact"/>
              <w:keepNext/>
              <w:spacing w:before="20" w:after="20" w:line="240" w:lineRule="auto"/>
              <w:jc w:val="left"/>
            </w:pPr>
            <w:r>
              <w:rPr>
                <w:sz w:val="19"/>
              </w:rPr>
              <w:t>Sensibilidad y costos</w:t>
            </w:r>
          </w:p>
        </w:tc>
      </w:tr>
      <w:tr w:rsidR="00E540E7" w14:paraId="64E544C9" w14:textId="77777777" w:rsidTr="00E540E7">
        <w:trPr>
          <w:cantSplit/>
          <w:jc w:val="center"/>
        </w:trPr>
        <w:tc>
          <w:tcPr>
            <w:tcW w:w="1831" w:type="dxa"/>
          </w:tcPr>
          <w:p w14:paraId="7A90AD6B" w14:textId="77777777" w:rsidR="00E540E7" w:rsidRDefault="00173D01">
            <w:pPr>
              <w:pStyle w:val="Compact"/>
              <w:spacing w:before="20" w:after="20" w:line="240" w:lineRule="auto"/>
              <w:jc w:val="left"/>
            </w:pPr>
            <w:r>
              <w:rPr>
                <w:sz w:val="19"/>
              </w:rPr>
              <w:t>D11–D15</w:t>
            </w:r>
          </w:p>
        </w:tc>
        <w:tc>
          <w:tcPr>
            <w:tcW w:w="1831" w:type="dxa"/>
          </w:tcPr>
          <w:p w14:paraId="1B59C887" w14:textId="77777777" w:rsidR="00E540E7" w:rsidRDefault="00173D01">
            <w:pPr>
              <w:pStyle w:val="Compact"/>
              <w:spacing w:before="20" w:after="20" w:line="240" w:lineRule="auto"/>
              <w:jc w:val="left"/>
            </w:pPr>
            <w:r>
              <w:rPr>
                <w:sz w:val="19"/>
              </w:rPr>
              <w:t>ENDUTIH 2025, polígonos municipales, benchmarks de anuncios, fotos de Wikimedia Commons</w:t>
            </w:r>
          </w:p>
        </w:tc>
        <w:tc>
          <w:tcPr>
            <w:tcW w:w="1831" w:type="dxa"/>
          </w:tcPr>
          <w:p w14:paraId="5E6E90D3" w14:textId="77777777" w:rsidR="00E540E7" w:rsidRDefault="00173D01">
            <w:pPr>
              <w:pStyle w:val="Compact"/>
              <w:spacing w:before="20" w:after="20" w:line="240" w:lineRule="auto"/>
              <w:jc w:val="left"/>
            </w:pPr>
            <w:r>
              <w:rPr>
                <w:sz w:val="19"/>
              </w:rPr>
              <w:t>Uso de internet, geografía, costo por clic, imágenes con licencia libre</w:t>
            </w:r>
          </w:p>
        </w:tc>
        <w:tc>
          <w:tcPr>
            <w:tcW w:w="1831" w:type="dxa"/>
          </w:tcPr>
          <w:p w14:paraId="52B6C7D1" w14:textId="77777777" w:rsidR="00E540E7" w:rsidRDefault="00173D01">
            <w:pPr>
              <w:pStyle w:val="Compact"/>
              <w:spacing w:before="20" w:after="20" w:line="240" w:lineRule="auto"/>
              <w:jc w:val="left"/>
            </w:pPr>
            <w:r>
              <w:rPr>
                <w:sz w:val="19"/>
              </w:rPr>
              <w:t>—</w:t>
            </w:r>
          </w:p>
        </w:tc>
        <w:tc>
          <w:tcPr>
            <w:tcW w:w="1831" w:type="dxa"/>
          </w:tcPr>
          <w:p w14:paraId="491C7C9C" w14:textId="77777777" w:rsidR="00E540E7" w:rsidRDefault="00173D01">
            <w:pPr>
              <w:pStyle w:val="Compact"/>
              <w:spacing w:before="20" w:after="20" w:line="240" w:lineRule="auto"/>
              <w:jc w:val="left"/>
            </w:pPr>
            <w:r>
              <w:rPr>
                <w:sz w:val="19"/>
              </w:rPr>
              <w:t>Campaña y página</w:t>
            </w:r>
          </w:p>
        </w:tc>
      </w:tr>
      <w:tr w:rsidR="000B65DF" w14:paraId="36E9BE05" w14:textId="77777777" w:rsidTr="00E540E7">
        <w:trPr>
          <w:cantSplit/>
          <w:jc w:val="center"/>
        </w:trPr>
        <w:tc>
          <w:tcPr>
            <w:tcW w:w="1831" w:type="dxa"/>
          </w:tcPr>
          <w:p w14:paraId="02FC409E" w14:textId="402B89DA" w:rsidR="000B65DF" w:rsidRDefault="000B65DF">
            <w:pPr>
              <w:pStyle w:val="Compact"/>
              <w:spacing w:before="20" w:after="20" w:line="240" w:lineRule="auto"/>
              <w:jc w:val="left"/>
              <w:rPr>
                <w:sz w:val="19"/>
              </w:rPr>
            </w:pPr>
            <w:r>
              <w:rPr>
                <w:sz w:val="19"/>
              </w:rPr>
              <w:lastRenderedPageBreak/>
              <w:t>D18</w:t>
            </w:r>
          </w:p>
        </w:tc>
        <w:tc>
          <w:tcPr>
            <w:tcW w:w="1831" w:type="dxa"/>
          </w:tcPr>
          <w:p w14:paraId="2247A24D" w14:textId="61544756" w:rsidR="000B65DF" w:rsidRDefault="000B65DF">
            <w:pPr>
              <w:pStyle w:val="Compact"/>
              <w:spacing w:before="20" w:after="20" w:line="240" w:lineRule="auto"/>
              <w:jc w:val="left"/>
              <w:rPr>
                <w:sz w:val="19"/>
              </w:rPr>
            </w:pPr>
            <w:r>
              <w:rPr>
                <w:sz w:val="19"/>
              </w:rPr>
              <w:t>Normales climatológicas 1991–2020 (SMN-CONAGUA)</w:t>
            </w:r>
          </w:p>
        </w:tc>
        <w:tc>
          <w:tcPr>
            <w:tcW w:w="1831" w:type="dxa"/>
          </w:tcPr>
          <w:p w14:paraId="312A2098" w14:textId="79419198" w:rsidR="000B65DF" w:rsidRDefault="000B65DF">
            <w:pPr>
              <w:pStyle w:val="Compact"/>
              <w:spacing w:before="20" w:after="20" w:line="240" w:lineRule="auto"/>
              <w:jc w:val="left"/>
              <w:rPr>
                <w:sz w:val="19"/>
              </w:rPr>
            </w:pPr>
            <w:r>
              <w:rPr>
                <w:sz w:val="19"/>
              </w:rPr>
              <w:t>Lluvia y temperatura máxima normales de 3 estaciones: Chetumal, Nicolás Bravo y Cancún</w:t>
            </w:r>
          </w:p>
        </w:tc>
        <w:tc>
          <w:tcPr>
            <w:tcW w:w="1831" w:type="dxa"/>
          </w:tcPr>
          <w:p w14:paraId="38312FAD" w14:textId="637B6EE0" w:rsidR="000B65DF" w:rsidRDefault="000B65DF">
            <w:pPr>
              <w:pStyle w:val="Compact"/>
              <w:spacing w:before="20" w:after="20" w:line="240" w:lineRule="auto"/>
              <w:jc w:val="left"/>
              <w:rPr>
                <w:sz w:val="19"/>
              </w:rPr>
            </w:pPr>
            <w:r>
              <w:rPr>
                <w:sz w:val="19"/>
              </w:rPr>
              <w:t>36</w:t>
            </w:r>
          </w:p>
        </w:tc>
        <w:tc>
          <w:tcPr>
            <w:tcW w:w="1831" w:type="dxa"/>
          </w:tcPr>
          <w:p w14:paraId="51FECC20" w14:textId="11596E8E" w:rsidR="000B65DF" w:rsidRDefault="000B65DF">
            <w:pPr>
              <w:pStyle w:val="Compact"/>
              <w:spacing w:before="20" w:after="20" w:line="240" w:lineRule="auto"/>
              <w:jc w:val="left"/>
              <w:rPr>
                <w:sz w:val="19"/>
              </w:rPr>
            </w:pPr>
            <w:r>
              <w:rPr>
                <w:sz w:val="19"/>
              </w:rPr>
              <w:t>Clima que ve el viajero</w:t>
            </w:r>
          </w:p>
        </w:tc>
      </w:tr>
    </w:tbl>
    <w:p w14:paraId="4A8CC43C" w14:textId="77777777" w:rsidR="00E540E7" w:rsidRDefault="00173D01">
      <w:pPr>
        <w:pStyle w:val="Textoindependiente"/>
        <w:spacing w:before="200"/>
      </w:pPr>
      <w:r>
        <w:t xml:space="preserve">Tres hallazgos de esta etapa marcaron todo el proyecto: SITUR-Q </w:t>
      </w:r>
      <w:r>
        <w:rPr>
          <w:b/>
          <w:bCs/>
        </w:rPr>
        <w:t>no publica ocupación hotelera de 2025–2026</w:t>
      </w:r>
      <w:r>
        <w:t xml:space="preserve"> para ningún destino (viene en ceros); las llegadas por avión de 2025 vienen en cero en los cuatro aeropuertos; y DataTur corrigió 2,804 cifras entre una publicación y otra (conservamos siempre la más reciente).</w:t>
      </w:r>
    </w:p>
    <w:p w14:paraId="65AFD00F" w14:textId="24CDCE14" w:rsidR="00874702" w:rsidRPr="00874702" w:rsidRDefault="00874702" w:rsidP="00874702">
      <w:pPr>
        <w:pStyle w:val="Ttulo3"/>
      </w:pPr>
      <w:bookmarkStart w:id="28" w:name="lo-que-no-existe-huecos-declarados"/>
      <w:bookmarkEnd w:id="26"/>
      <w:r w:rsidRPr="00874702">
        <w:t>Cómo lo programamos: descargar con código</w:t>
      </w:r>
    </w:p>
    <w:p w14:paraId="528D324A" w14:textId="60155C4A" w:rsidR="00874702" w:rsidRPr="00874702" w:rsidRDefault="00874702" w:rsidP="00874702">
      <w:pPr>
        <w:pStyle w:val="Textoindependiente"/>
      </w:pPr>
      <w:r w:rsidRPr="00874702">
        <w:t xml:space="preserve">Ningún archivo se bajó a mano. Cada fuente tiene una función que arma la dirección, descarga, guarda el archivo en Bronze con la fecha del día y lo anota en el manifiesto con </w:t>
      </w:r>
      <w:r w:rsidRPr="00874702">
        <w:rPr>
          <w:rFonts w:ascii="Consolas" w:hAnsi="Consolas"/>
          <w:sz w:val="19"/>
        </w:rPr>
        <w:t>registrar</w:t>
      </w:r>
      <w:r w:rsidRPr="00874702">
        <w:t>. El clima del reanálisis ERA5 se pide a la API pública de Open-Meteo por punto y por década, en partes pequeñas para respetar su límite gratuito, con una pausa de 3 segundos entre peticiones:</w:t>
      </w:r>
    </w:p>
    <w:p w14:paraId="59B33C4F" w14:textId="461AAE34" w:rsidR="00874702" w:rsidRPr="00874702" w:rsidRDefault="00874702" w:rsidP="00874702">
      <w:pPr>
        <w:pStyle w:val="SourceCode"/>
        <w:shd w:val="clear" w:color="auto" w:fill="F4F4F4"/>
        <w:spacing w:after="160"/>
        <w:jc w:val="left"/>
      </w:pPr>
      <w:r w:rsidRPr="00874702">
        <w:rPr>
          <w:rStyle w:val="KeywordTok"/>
          <w:sz w:val="16"/>
        </w:rPr>
        <w:t>def</w:t>
      </w:r>
      <w:r w:rsidRPr="00874702">
        <w:rPr>
          <w:rStyle w:val="NormalTok"/>
          <w:sz w:val="16"/>
        </w:rPr>
        <w:t xml:space="preserve"> clima():</w:t>
      </w:r>
      <w:r w:rsidRPr="00874702">
        <w:rPr>
          <w:rStyle w:val="NormalTok"/>
          <w:sz w:val="16"/>
        </w:rPr>
        <w:br/>
        <w:t xml:space="preserve">    tramos = [(</w:t>
      </w:r>
      <w:r w:rsidRPr="00874702">
        <w:rPr>
          <w:rStyle w:val="StringTok"/>
          <w:sz w:val="16"/>
        </w:rPr>
        <w:t>"diario"</w:t>
      </w:r>
      <w:r w:rsidRPr="00874702">
        <w:rPr>
          <w:rStyle w:val="NormalTok"/>
          <w:sz w:val="16"/>
        </w:rPr>
        <w:t xml:space="preserve">, </w:t>
      </w:r>
      <w:r w:rsidRPr="00874702">
        <w:rPr>
          <w:rStyle w:val="StringTok"/>
          <w:sz w:val="16"/>
        </w:rPr>
        <w:t>f"{d}-01-01"</w:t>
      </w:r>
      <w:r w:rsidRPr="00874702">
        <w:rPr>
          <w:rStyle w:val="NormalTok"/>
          <w:sz w:val="16"/>
        </w:rPr>
        <w:t xml:space="preserve">, </w:t>
      </w:r>
      <w:r w:rsidRPr="00874702">
        <w:rPr>
          <w:rStyle w:val="StringTok"/>
          <w:sz w:val="16"/>
        </w:rPr>
        <w:t>f"{d + 9}-12-31"</w:t>
      </w:r>
      <w:r w:rsidRPr="00874702">
        <w:rPr>
          <w:rStyle w:val="NormalTok"/>
          <w:sz w:val="16"/>
        </w:rPr>
        <w:t>,</w:t>
      </w:r>
      <w:r w:rsidRPr="00874702">
        <w:rPr>
          <w:rStyle w:val="NormalTok"/>
          <w:sz w:val="16"/>
        </w:rPr>
        <w:br/>
        <w:t xml:space="preserve">               </w:t>
      </w:r>
      <w:r w:rsidRPr="00874702">
        <w:rPr>
          <w:rStyle w:val="StringTok"/>
          <w:sz w:val="16"/>
        </w:rPr>
        <w:t>"daily=temperature_2m_max,precipitation_sum,wind_speed_10m_max"</w:t>
      </w:r>
      <w:r w:rsidRPr="00874702">
        <w:rPr>
          <w:rStyle w:val="NormalTok"/>
          <w:sz w:val="16"/>
        </w:rPr>
        <w:t xml:space="preserve">, </w:t>
      </w:r>
      <w:r w:rsidRPr="00874702">
        <w:rPr>
          <w:rStyle w:val="StringTok"/>
          <w:sz w:val="16"/>
        </w:rPr>
        <w:t>f"{d}s"</w:t>
      </w:r>
      <w:r w:rsidRPr="00874702">
        <w:rPr>
          <w:rStyle w:val="NormalTok"/>
          <w:sz w:val="16"/>
        </w:rPr>
        <w:t>)</w:t>
      </w:r>
      <w:r w:rsidRPr="00874702">
        <w:rPr>
          <w:rStyle w:val="NormalTok"/>
          <w:sz w:val="16"/>
        </w:rPr>
        <w:br/>
        <w:t xml:space="preserve">              </w:t>
      </w:r>
      <w:r w:rsidRPr="00874702">
        <w:rPr>
          <w:rStyle w:val="ControlFlowTok"/>
          <w:sz w:val="16"/>
        </w:rPr>
        <w:t>for</w:t>
      </w:r>
      <w:r w:rsidRPr="00874702">
        <w:rPr>
          <w:rStyle w:val="NormalTok"/>
          <w:sz w:val="16"/>
        </w:rPr>
        <w:t xml:space="preserve"> d </w:t>
      </w:r>
      <w:r w:rsidRPr="00874702">
        <w:rPr>
          <w:rStyle w:val="KeywordTok"/>
          <w:sz w:val="16"/>
        </w:rPr>
        <w:t>in</w:t>
      </w:r>
      <w:r w:rsidRPr="00874702">
        <w:rPr>
          <w:rStyle w:val="NormalTok"/>
          <w:sz w:val="16"/>
        </w:rPr>
        <w:t xml:space="preserve"> </w:t>
      </w:r>
      <w:r w:rsidRPr="00874702">
        <w:rPr>
          <w:rStyle w:val="BuiltInTok"/>
          <w:sz w:val="16"/>
        </w:rPr>
        <w:t>range</w:t>
      </w:r>
      <w:r w:rsidRPr="00874702">
        <w:rPr>
          <w:rStyle w:val="NormalTok"/>
          <w:sz w:val="16"/>
        </w:rPr>
        <w:t>(</w:t>
      </w:r>
      <w:r w:rsidRPr="00874702">
        <w:rPr>
          <w:rStyle w:val="DecValTok"/>
          <w:sz w:val="16"/>
        </w:rPr>
        <w:t>1950</w:t>
      </w:r>
      <w:r w:rsidRPr="00874702">
        <w:rPr>
          <w:rStyle w:val="NormalTok"/>
          <w:sz w:val="16"/>
        </w:rPr>
        <w:t xml:space="preserve">, </w:t>
      </w:r>
      <w:r w:rsidRPr="00874702">
        <w:rPr>
          <w:rStyle w:val="DecValTok"/>
          <w:sz w:val="16"/>
        </w:rPr>
        <w:t>2027</w:t>
      </w:r>
      <w:r w:rsidRPr="00874702">
        <w:rPr>
          <w:rStyle w:val="NormalTok"/>
          <w:sz w:val="16"/>
        </w:rPr>
        <w:t xml:space="preserve">, </w:t>
      </w:r>
      <w:r w:rsidRPr="00874702">
        <w:rPr>
          <w:rStyle w:val="DecValTok"/>
          <w:sz w:val="16"/>
        </w:rPr>
        <w:t>10</w:t>
      </w:r>
      <w:r w:rsidRPr="00874702">
        <w:rPr>
          <w:rStyle w:val="NormalTok"/>
          <w:sz w:val="16"/>
        </w:rPr>
        <w:t xml:space="preserve">)]                     </w:t>
      </w:r>
      <w:r w:rsidRPr="00874702">
        <w:rPr>
          <w:rStyle w:val="CommentTok"/>
          <w:sz w:val="16"/>
        </w:rPr>
        <w:t># una década por archivo</w:t>
      </w:r>
      <w:r w:rsidRPr="00874702">
        <w:rPr>
          <w:rStyle w:val="NormalTok"/>
          <w:sz w:val="16"/>
        </w:rPr>
        <w:br/>
        <w:t xml:space="preserve">    </w:t>
      </w:r>
      <w:r w:rsidRPr="00874702">
        <w:rPr>
          <w:rStyle w:val="ControlFlowTok"/>
          <w:sz w:val="16"/>
        </w:rPr>
        <w:t>for</w:t>
      </w:r>
      <w:r w:rsidRPr="00874702">
        <w:rPr>
          <w:rStyle w:val="NormalTok"/>
          <w:sz w:val="16"/>
        </w:rPr>
        <w:t xml:space="preserve"> punto, (lat, lon) </w:t>
      </w:r>
      <w:r w:rsidRPr="00874702">
        <w:rPr>
          <w:rStyle w:val="KeywordTok"/>
          <w:sz w:val="16"/>
        </w:rPr>
        <w:t>in</w:t>
      </w:r>
      <w:r w:rsidRPr="00874702">
        <w:rPr>
          <w:rStyle w:val="NormalTok"/>
          <w:sz w:val="16"/>
        </w:rPr>
        <w:t xml:space="preserve"> PUNTOS_CLIMA.items():               </w:t>
      </w:r>
      <w:r w:rsidRPr="00874702">
        <w:rPr>
          <w:rStyle w:val="CommentTok"/>
          <w:sz w:val="16"/>
        </w:rPr>
        <w:t># 8 puntos de Quintana Roo</w:t>
      </w:r>
      <w:r w:rsidRPr="00874702">
        <w:rPr>
          <w:rStyle w:val="NormalTok"/>
          <w:sz w:val="16"/>
        </w:rPr>
        <w:br/>
        <w:t xml:space="preserve">        </w:t>
      </w:r>
      <w:r w:rsidRPr="00874702">
        <w:rPr>
          <w:rStyle w:val="ControlFlowTok"/>
          <w:sz w:val="16"/>
        </w:rPr>
        <w:t>for</w:t>
      </w:r>
      <w:r w:rsidRPr="00874702">
        <w:rPr>
          <w:rStyle w:val="NormalTok"/>
          <w:sz w:val="16"/>
        </w:rPr>
        <w:t xml:space="preserve"> tipo, inicio, fin, variables, etiqueta </w:t>
      </w:r>
      <w:r w:rsidRPr="00874702">
        <w:rPr>
          <w:rStyle w:val="KeywordTok"/>
          <w:sz w:val="16"/>
        </w:rPr>
        <w:t>in</w:t>
      </w:r>
      <w:r w:rsidRPr="00874702">
        <w:rPr>
          <w:rStyle w:val="NormalTok"/>
          <w:sz w:val="16"/>
        </w:rPr>
        <w:t xml:space="preserve"> tramos:</w:t>
      </w:r>
      <w:r w:rsidRPr="00874702">
        <w:rPr>
          <w:rStyle w:val="NormalTok"/>
          <w:sz w:val="16"/>
        </w:rPr>
        <w:br/>
        <w:t xml:space="preserve">            url = (</w:t>
      </w:r>
      <w:r w:rsidRPr="00874702">
        <w:rPr>
          <w:rStyle w:val="StringTok"/>
          <w:sz w:val="16"/>
        </w:rPr>
        <w:t>f"https://archive-api.open-meteo.com/v1/archive?latitude={lat}"</w:t>
      </w:r>
      <w:r w:rsidRPr="00874702">
        <w:rPr>
          <w:rStyle w:val="NormalTok"/>
          <w:sz w:val="16"/>
        </w:rPr>
        <w:br/>
        <w:t xml:space="preserve">                   </w:t>
      </w:r>
      <w:r w:rsidRPr="00874702">
        <w:rPr>
          <w:rStyle w:val="StringTok"/>
          <w:sz w:val="16"/>
        </w:rPr>
        <w:t>f"&amp;longitude={lon}&amp;start_date={inicio}&amp;end_date={fin}&amp;{variables}"</w:t>
      </w:r>
      <w:r w:rsidRPr="00874702">
        <w:rPr>
          <w:rStyle w:val="NormalTok"/>
          <w:sz w:val="16"/>
        </w:rPr>
        <w:t>)</w:t>
      </w:r>
      <w:r w:rsidRPr="00874702">
        <w:rPr>
          <w:rStyle w:val="NormalTok"/>
          <w:sz w:val="16"/>
        </w:rPr>
        <w:br/>
        <w:t xml:space="preserve">            ruta = BRONZE / </w:t>
      </w:r>
      <w:r w:rsidRPr="00874702">
        <w:rPr>
          <w:rStyle w:val="StringTok"/>
          <w:sz w:val="16"/>
        </w:rPr>
        <w:t>"clima"</w:t>
      </w:r>
      <w:r w:rsidRPr="00874702">
        <w:rPr>
          <w:rStyle w:val="NormalTok"/>
          <w:sz w:val="16"/>
        </w:rPr>
        <w:t xml:space="preserve"> / HOY / tipo / </w:t>
      </w:r>
      <w:r w:rsidRPr="00874702">
        <w:rPr>
          <w:rStyle w:val="StringTok"/>
          <w:sz w:val="16"/>
        </w:rPr>
        <w:t>f"{punto}_{etiqueta}.json"</w:t>
      </w:r>
      <w:r w:rsidRPr="00874702">
        <w:rPr>
          <w:rStyle w:val="NormalTok"/>
          <w:sz w:val="16"/>
        </w:rPr>
        <w:br/>
        <w:t xml:space="preserve">            datos = json.loads(_bajar_con_espera(url, ruta))     </w:t>
      </w:r>
      <w:r w:rsidRPr="00874702">
        <w:rPr>
          <w:rStyle w:val="CommentTok"/>
          <w:sz w:val="16"/>
        </w:rPr>
        <w:t># reintenta si falla</w:t>
      </w:r>
      <w:r w:rsidRPr="00874702">
        <w:rPr>
          <w:rStyle w:val="NormalTok"/>
          <w:sz w:val="16"/>
        </w:rPr>
        <w:br/>
        <w:t xml:space="preserve">            registrar(</w:t>
      </w:r>
      <w:r w:rsidRPr="00874702">
        <w:rPr>
          <w:rStyle w:val="StringTok"/>
          <w:sz w:val="16"/>
        </w:rPr>
        <w:t>"D8 Open-Meteo"</w:t>
      </w:r>
      <w:r w:rsidRPr="00874702">
        <w:rPr>
          <w:rStyle w:val="NormalTok"/>
          <w:sz w:val="16"/>
        </w:rPr>
        <w:t>, ruta, url, filas=</w:t>
      </w:r>
      <w:r w:rsidRPr="00874702">
        <w:rPr>
          <w:rStyle w:val="BuiltInTok"/>
          <w:sz w:val="16"/>
        </w:rPr>
        <w:t>len</w:t>
      </w:r>
      <w:r w:rsidRPr="00874702">
        <w:rPr>
          <w:rStyle w:val="NormalTok"/>
          <w:sz w:val="16"/>
        </w:rPr>
        <w:t>(datos[</w:t>
      </w:r>
      <w:r w:rsidRPr="00874702">
        <w:rPr>
          <w:rStyle w:val="StringTok"/>
          <w:sz w:val="16"/>
        </w:rPr>
        <w:t>"daily"</w:t>
      </w:r>
      <w:r w:rsidRPr="00874702">
        <w:rPr>
          <w:rStyle w:val="NormalTok"/>
          <w:sz w:val="16"/>
        </w:rPr>
        <w:t>][</w:t>
      </w:r>
      <w:r w:rsidRPr="00874702">
        <w:rPr>
          <w:rStyle w:val="StringTok"/>
          <w:sz w:val="16"/>
        </w:rPr>
        <w:t>"time"</w:t>
      </w:r>
      <w:r w:rsidRPr="00874702">
        <w:rPr>
          <w:rStyle w:val="NormalTok"/>
          <w:sz w:val="16"/>
        </w:rPr>
        <w:t>]))</w:t>
      </w:r>
      <w:r w:rsidRPr="00874702">
        <w:rPr>
          <w:rStyle w:val="NormalTok"/>
          <w:sz w:val="16"/>
        </w:rPr>
        <w:br/>
        <w:t xml:space="preserve">            time.sleep(</w:t>
      </w:r>
      <w:r w:rsidRPr="00874702">
        <w:rPr>
          <w:rStyle w:val="DecValTok"/>
          <w:sz w:val="16"/>
        </w:rPr>
        <w:t>3</w:t>
      </w:r>
      <w:r w:rsidRPr="00874702">
        <w:rPr>
          <w:rStyle w:val="NormalTok"/>
          <w:sz w:val="16"/>
        </w:rPr>
        <w:t xml:space="preserve">)                                        </w:t>
      </w:r>
      <w:r w:rsidRPr="00874702">
        <w:rPr>
          <w:rStyle w:val="CommentTok"/>
          <w:sz w:val="16"/>
        </w:rPr>
        <w:t># pausa entre peticiones</w:t>
      </w:r>
    </w:p>
    <w:p w14:paraId="122C80D0" w14:textId="50567943" w:rsidR="00874702" w:rsidRPr="00874702" w:rsidRDefault="00874702" w:rsidP="00874702">
      <w:pPr>
        <w:pStyle w:val="ImageCaption"/>
      </w:pPr>
      <w:r w:rsidRPr="00874702">
        <w:t>torre.base.ingesta_abiertas.clima</w:t>
      </w:r>
    </w:p>
    <w:p w14:paraId="0C8A5376" w14:textId="31B08DC4" w:rsidR="00874702" w:rsidRPr="00874702" w:rsidRDefault="00874702" w:rsidP="00874702">
      <w:pPr>
        <w:pStyle w:val="Textoindependiente"/>
      </w:pPr>
      <w:r w:rsidRPr="00874702">
        <w:t>Las normales climatológicas del Servicio Meteorológico Nacional son un archivo de texto por estación. Si un archivo no trae el bloque de precipitación, el proceso se detiene en lugar de seguir con un dato a medias (regla de oro 5):</w:t>
      </w:r>
    </w:p>
    <w:p w14:paraId="49B8C284" w14:textId="640926F4" w:rsidR="00874702" w:rsidRPr="00874702" w:rsidRDefault="00874702" w:rsidP="00874702">
      <w:pPr>
        <w:pStyle w:val="SourceCode"/>
        <w:shd w:val="clear" w:color="auto" w:fill="F4F4F4"/>
        <w:spacing w:after="160"/>
        <w:jc w:val="left"/>
      </w:pPr>
      <w:r w:rsidRPr="00874702">
        <w:rPr>
          <w:rStyle w:val="NormalTok"/>
          <w:sz w:val="16"/>
        </w:rPr>
        <w:t>ESTACIONES_SMN = {</w:t>
      </w:r>
      <w:r w:rsidRPr="00874702">
        <w:rPr>
          <w:rStyle w:val="StringTok"/>
          <w:sz w:val="16"/>
        </w:rPr>
        <w:t>"chetumal"</w:t>
      </w:r>
      <w:r w:rsidRPr="00874702">
        <w:rPr>
          <w:rStyle w:val="NormalTok"/>
          <w:sz w:val="16"/>
        </w:rPr>
        <w:t xml:space="preserve">: </w:t>
      </w:r>
      <w:r w:rsidRPr="00874702">
        <w:rPr>
          <w:rStyle w:val="DecValTok"/>
          <w:sz w:val="16"/>
        </w:rPr>
        <w:t>23032</w:t>
      </w:r>
      <w:r w:rsidRPr="00874702">
        <w:rPr>
          <w:rStyle w:val="NormalTok"/>
          <w:sz w:val="16"/>
        </w:rPr>
        <w:t xml:space="preserve">, </w:t>
      </w:r>
      <w:r w:rsidRPr="00874702">
        <w:rPr>
          <w:rStyle w:val="StringTok"/>
          <w:sz w:val="16"/>
        </w:rPr>
        <w:t>"kohunlich"</w:t>
      </w:r>
      <w:r w:rsidRPr="00874702">
        <w:rPr>
          <w:rStyle w:val="NormalTok"/>
          <w:sz w:val="16"/>
        </w:rPr>
        <w:t xml:space="preserve">: </w:t>
      </w:r>
      <w:r w:rsidRPr="00874702">
        <w:rPr>
          <w:rStyle w:val="DecValTok"/>
          <w:sz w:val="16"/>
        </w:rPr>
        <w:t>23016</w:t>
      </w:r>
      <w:r w:rsidRPr="00874702">
        <w:rPr>
          <w:rStyle w:val="NormalTok"/>
          <w:sz w:val="16"/>
        </w:rPr>
        <w:t xml:space="preserve">, </w:t>
      </w:r>
      <w:r w:rsidRPr="00874702">
        <w:rPr>
          <w:rStyle w:val="StringTok"/>
          <w:sz w:val="16"/>
        </w:rPr>
        <w:t>"cancun"</w:t>
      </w:r>
      <w:r w:rsidRPr="00874702">
        <w:rPr>
          <w:rStyle w:val="NormalTok"/>
          <w:sz w:val="16"/>
        </w:rPr>
        <w:t xml:space="preserve">: </w:t>
      </w:r>
      <w:r w:rsidRPr="00874702">
        <w:rPr>
          <w:rStyle w:val="DecValTok"/>
          <w:sz w:val="16"/>
        </w:rPr>
        <w:t>23155</w:t>
      </w:r>
      <w:r w:rsidRPr="00874702">
        <w:rPr>
          <w:rStyle w:val="NormalTok"/>
          <w:sz w:val="16"/>
        </w:rPr>
        <w:t>}</w:t>
      </w:r>
      <w:r w:rsidRPr="00874702">
        <w:rPr>
          <w:rStyle w:val="NormalTok"/>
          <w:sz w:val="16"/>
        </w:rPr>
        <w:br/>
      </w:r>
      <w:r w:rsidRPr="00874702">
        <w:rPr>
          <w:rStyle w:val="NormalTok"/>
          <w:sz w:val="16"/>
        </w:rPr>
        <w:br/>
      </w:r>
      <w:r w:rsidRPr="00874702">
        <w:rPr>
          <w:rStyle w:val="KeywordTok"/>
          <w:sz w:val="16"/>
        </w:rPr>
        <w:t>def</w:t>
      </w:r>
      <w:r w:rsidRPr="00874702">
        <w:rPr>
          <w:rStyle w:val="NormalTok"/>
          <w:sz w:val="16"/>
        </w:rPr>
        <w:t xml:space="preserve"> normales_smn():</w:t>
      </w:r>
      <w:r w:rsidRPr="00874702">
        <w:rPr>
          <w:rStyle w:val="NormalTok"/>
          <w:sz w:val="16"/>
        </w:rPr>
        <w:br/>
        <w:t xml:space="preserve">    </w:t>
      </w:r>
      <w:r w:rsidRPr="00874702">
        <w:rPr>
          <w:rStyle w:val="ControlFlowTok"/>
          <w:sz w:val="16"/>
        </w:rPr>
        <w:t>for</w:t>
      </w:r>
      <w:r w:rsidRPr="00874702">
        <w:rPr>
          <w:rStyle w:val="NormalTok"/>
          <w:sz w:val="16"/>
        </w:rPr>
        <w:t xml:space="preserve"> punto, estacion </w:t>
      </w:r>
      <w:r w:rsidRPr="00874702">
        <w:rPr>
          <w:rStyle w:val="KeywordTok"/>
          <w:sz w:val="16"/>
        </w:rPr>
        <w:t>in</w:t>
      </w:r>
      <w:r w:rsidRPr="00874702">
        <w:rPr>
          <w:rStyle w:val="NormalTok"/>
          <w:sz w:val="16"/>
        </w:rPr>
        <w:t xml:space="preserve"> ESTACIONES_SMN.items():</w:t>
      </w:r>
      <w:r w:rsidRPr="00874702">
        <w:rPr>
          <w:rStyle w:val="NormalTok"/>
          <w:sz w:val="16"/>
        </w:rPr>
        <w:br/>
        <w:t xml:space="preserve">        url = (</w:t>
      </w:r>
      <w:r w:rsidRPr="00874702">
        <w:rPr>
          <w:rStyle w:val="StringTok"/>
          <w:sz w:val="16"/>
        </w:rPr>
        <w:t>"https://smn.conagua.gob.mx/tools/RESOURCES/Normales_Climatologicas/"</w:t>
      </w:r>
      <w:r w:rsidRPr="00874702">
        <w:rPr>
          <w:rStyle w:val="NormalTok"/>
          <w:sz w:val="16"/>
        </w:rPr>
        <w:br/>
        <w:t xml:space="preserve">               </w:t>
      </w:r>
      <w:r w:rsidRPr="00874702">
        <w:rPr>
          <w:rStyle w:val="StringTok"/>
          <w:sz w:val="16"/>
        </w:rPr>
        <w:t>f"Normales9120/qroo/nor9120_{estacion}.txt"</w:t>
      </w:r>
      <w:r w:rsidRPr="00874702">
        <w:rPr>
          <w:rStyle w:val="NormalTok"/>
          <w:sz w:val="16"/>
        </w:rPr>
        <w:t>)</w:t>
      </w:r>
      <w:r w:rsidRPr="00874702">
        <w:rPr>
          <w:rStyle w:val="NormalTok"/>
          <w:sz w:val="16"/>
        </w:rPr>
        <w:br/>
        <w:t xml:space="preserve">        ruta = BRONZE / </w:t>
      </w:r>
      <w:r w:rsidRPr="00874702">
        <w:rPr>
          <w:rStyle w:val="StringTok"/>
          <w:sz w:val="16"/>
        </w:rPr>
        <w:t>"smn"</w:t>
      </w:r>
      <w:r w:rsidRPr="00874702">
        <w:rPr>
          <w:rStyle w:val="NormalTok"/>
          <w:sz w:val="16"/>
        </w:rPr>
        <w:t xml:space="preserve"> / HOY / </w:t>
      </w:r>
      <w:r w:rsidRPr="00874702">
        <w:rPr>
          <w:rStyle w:val="StringTok"/>
          <w:sz w:val="16"/>
        </w:rPr>
        <w:t>f"nor9120_{estacion}.txt"</w:t>
      </w:r>
      <w:r w:rsidRPr="00874702">
        <w:rPr>
          <w:rStyle w:val="NormalTok"/>
          <w:sz w:val="16"/>
        </w:rPr>
        <w:br/>
        <w:t xml:space="preserve">        datos = _bajar(url, ruta).decode(</w:t>
      </w:r>
      <w:r w:rsidRPr="00874702">
        <w:rPr>
          <w:rStyle w:val="StringTok"/>
          <w:sz w:val="16"/>
        </w:rPr>
        <w:t>"utf-8"</w:t>
      </w:r>
      <w:r w:rsidRPr="00874702">
        <w:rPr>
          <w:rStyle w:val="NormalTok"/>
          <w:sz w:val="16"/>
        </w:rPr>
        <w:t>, errors=</w:t>
      </w:r>
      <w:r w:rsidRPr="00874702">
        <w:rPr>
          <w:rStyle w:val="StringTok"/>
          <w:sz w:val="16"/>
        </w:rPr>
        <w:t>"replace"</w:t>
      </w:r>
      <w:r w:rsidRPr="00874702">
        <w:rPr>
          <w:rStyle w:val="NormalTok"/>
          <w:sz w:val="16"/>
        </w:rPr>
        <w:t>)</w:t>
      </w:r>
      <w:r w:rsidRPr="00874702">
        <w:rPr>
          <w:rStyle w:val="NormalTok"/>
          <w:sz w:val="16"/>
        </w:rPr>
        <w:br/>
        <w:t xml:space="preserve">        </w:t>
      </w:r>
      <w:r w:rsidRPr="00874702">
        <w:rPr>
          <w:rStyle w:val="ControlFlowTok"/>
          <w:sz w:val="16"/>
        </w:rPr>
        <w:t>if</w:t>
      </w:r>
      <w:r w:rsidRPr="00874702">
        <w:rPr>
          <w:rStyle w:val="NormalTok"/>
          <w:sz w:val="16"/>
        </w:rPr>
        <w:t xml:space="preserve"> </w:t>
      </w:r>
      <w:r w:rsidRPr="00874702">
        <w:rPr>
          <w:rStyle w:val="StringTok"/>
          <w:sz w:val="16"/>
        </w:rPr>
        <w:t>"PRECIPITACI"</w:t>
      </w:r>
      <w:r w:rsidRPr="00874702">
        <w:rPr>
          <w:rStyle w:val="NormalTok"/>
          <w:sz w:val="16"/>
        </w:rPr>
        <w:t xml:space="preserve"> </w:t>
      </w:r>
      <w:r w:rsidRPr="00874702">
        <w:rPr>
          <w:rStyle w:val="KeywordTok"/>
          <w:sz w:val="16"/>
        </w:rPr>
        <w:t>not</w:t>
      </w:r>
      <w:r w:rsidRPr="00874702">
        <w:rPr>
          <w:rStyle w:val="NormalTok"/>
          <w:sz w:val="16"/>
        </w:rPr>
        <w:t xml:space="preserve"> </w:t>
      </w:r>
      <w:r w:rsidRPr="00874702">
        <w:rPr>
          <w:rStyle w:val="KeywordTok"/>
          <w:sz w:val="16"/>
        </w:rPr>
        <w:t>in</w:t>
      </w:r>
      <w:r w:rsidRPr="00874702">
        <w:rPr>
          <w:rStyle w:val="NormalTok"/>
          <w:sz w:val="16"/>
        </w:rPr>
        <w:t xml:space="preserve"> datos:</w:t>
      </w:r>
      <w:r w:rsidRPr="00874702">
        <w:rPr>
          <w:rStyle w:val="NormalTok"/>
          <w:sz w:val="16"/>
        </w:rPr>
        <w:br/>
        <w:t xml:space="preserve">            </w:t>
      </w:r>
      <w:r w:rsidRPr="00874702">
        <w:rPr>
          <w:rStyle w:val="KeywordTok"/>
          <w:sz w:val="16"/>
        </w:rPr>
        <w:t>raise</w:t>
      </w:r>
      <w:r w:rsidRPr="00874702">
        <w:rPr>
          <w:rStyle w:val="NormalTok"/>
          <w:sz w:val="16"/>
        </w:rPr>
        <w:t xml:space="preserve"> ValueError(</w:t>
      </w:r>
      <w:r w:rsidRPr="00874702">
        <w:rPr>
          <w:rStyle w:val="StringTok"/>
          <w:sz w:val="16"/>
        </w:rPr>
        <w:t>f"{url}: no trae la normal de precipitación"</w:t>
      </w:r>
      <w:r w:rsidRPr="00874702">
        <w:rPr>
          <w:rStyle w:val="NormalTok"/>
          <w:sz w:val="16"/>
        </w:rPr>
        <w:t>)</w:t>
      </w:r>
      <w:r w:rsidRPr="00874702">
        <w:rPr>
          <w:rStyle w:val="NormalTok"/>
          <w:sz w:val="16"/>
        </w:rPr>
        <w:br/>
        <w:t xml:space="preserve">        registrar(</w:t>
      </w:r>
      <w:r w:rsidRPr="00874702">
        <w:rPr>
          <w:rStyle w:val="StringTok"/>
          <w:sz w:val="16"/>
        </w:rPr>
        <w:t>"D18 SMN normales 1991–2020"</w:t>
      </w:r>
      <w:r w:rsidRPr="00874702">
        <w:rPr>
          <w:rStyle w:val="NormalTok"/>
          <w:sz w:val="16"/>
        </w:rPr>
        <w:t>, ruta, url, filas=</w:t>
      </w:r>
      <w:r w:rsidRPr="00874702">
        <w:rPr>
          <w:rStyle w:val="DecValTok"/>
          <w:sz w:val="16"/>
        </w:rPr>
        <w:t>12</w:t>
      </w:r>
      <w:r w:rsidRPr="00874702">
        <w:rPr>
          <w:rStyle w:val="NormalTok"/>
          <w:sz w:val="16"/>
        </w:rPr>
        <w:t>)</w:t>
      </w:r>
    </w:p>
    <w:p w14:paraId="786A7416" w14:textId="26F45AD8" w:rsidR="00874702" w:rsidRPr="00874702" w:rsidRDefault="00874702" w:rsidP="00874702">
      <w:pPr>
        <w:pStyle w:val="ImageCaption"/>
      </w:pPr>
      <w:r w:rsidRPr="00874702">
        <w:t>torre.base.ingesta_abiertas.normales_smn</w:t>
      </w:r>
    </w:p>
    <w:p w14:paraId="4D856B09" w14:textId="12680693" w:rsidR="00874702" w:rsidRPr="00874702" w:rsidRDefault="00874702" w:rsidP="00874702">
      <w:pPr>
        <w:pStyle w:val="Ttulo3"/>
      </w:pPr>
      <w:r w:rsidRPr="00874702">
        <w:t>Cómo lo programamos: la lluvia, del día al mes</w:t>
      </w:r>
    </w:p>
    <w:p w14:paraId="5771BDB2" w14:textId="32850956" w:rsidR="00874702" w:rsidRPr="00874702" w:rsidRDefault="00874702" w:rsidP="00874702">
      <w:pPr>
        <w:pStyle w:val="Textoindependiente"/>
      </w:pPr>
      <w:r w:rsidRPr="00874702">
        <w:t xml:space="preserve">La lluvia de un mes es la </w:t>
      </w:r>
      <w:r w:rsidRPr="00874702">
        <w:rPr>
          <w:b/>
        </w:rPr>
        <w:t>suma</w:t>
      </w:r>
      <w:r w:rsidRPr="00874702">
        <w:t xml:space="preserve"> de la lluvia de sus días, y la lluvia normal de un mes es el </w:t>
      </w:r>
      <w:r w:rsidRPr="00874702">
        <w:rPr>
          <w:b/>
        </w:rPr>
        <w:t>promedio</w:t>
      </w:r>
      <w:r w:rsidRPr="00874702">
        <w:t xml:space="preserve"> de esas sumas entre años. Un detalle técnico importa: en Silver el año viene como categoría, porque la </w:t>
      </w:r>
      <w:r w:rsidRPr="00874702">
        <w:lastRenderedPageBreak/>
        <w:t>tabla está partida por año. Si no se convierte a número antes de agrupar, pandas crea combinaciones vacías de punto y año que cuentan como lluvia cero, y la lluvia anual de Chetumal sale en 483 mm en lugar de 1,239. Del archivo del SMN se leen dos bloques, *PRECIPITACIÓN* y *TEMPERATURA MÁXIMA*, cada uno con su renglón *NORMAL*:</w:t>
      </w:r>
    </w:p>
    <w:p w14:paraId="5CA2478B" w14:textId="623FC160" w:rsidR="00874702" w:rsidRPr="00874702" w:rsidRDefault="00874702" w:rsidP="00874702">
      <w:pPr>
        <w:pStyle w:val="SourceCode"/>
        <w:shd w:val="clear" w:color="auto" w:fill="F4F4F4"/>
        <w:spacing w:after="160"/>
        <w:jc w:val="left"/>
      </w:pPr>
      <w:r w:rsidRPr="00874702">
        <w:rPr>
          <w:rStyle w:val="NormalTok"/>
          <w:sz w:val="16"/>
        </w:rPr>
        <w:t>dia = pd.read_parquet(</w:t>
      </w:r>
      <w:r w:rsidRPr="00874702">
        <w:rPr>
          <w:rStyle w:val="StringTok"/>
          <w:sz w:val="16"/>
        </w:rPr>
        <w:t>"datos/silver/clima_diario"</w:t>
      </w:r>
      <w:r w:rsidRPr="00874702">
        <w:rPr>
          <w:rStyle w:val="NormalTok"/>
          <w:sz w:val="16"/>
        </w:rPr>
        <w:t>)</w:t>
      </w:r>
      <w:r w:rsidRPr="00874702">
        <w:rPr>
          <w:rStyle w:val="NormalTok"/>
          <w:sz w:val="16"/>
        </w:rPr>
        <w:br/>
        <w:t>dia[</w:t>
      </w:r>
      <w:r w:rsidRPr="00874702">
        <w:rPr>
          <w:rStyle w:val="StringTok"/>
          <w:sz w:val="16"/>
        </w:rPr>
        <w:t>"anio"</w:t>
      </w:r>
      <w:r w:rsidRPr="00874702">
        <w:rPr>
          <w:rStyle w:val="NormalTok"/>
          <w:sz w:val="16"/>
        </w:rPr>
        <w:t>], dia[</w:t>
      </w:r>
      <w:r w:rsidRPr="00874702">
        <w:rPr>
          <w:rStyle w:val="StringTok"/>
          <w:sz w:val="16"/>
        </w:rPr>
        <w:t>"punto"</w:t>
      </w:r>
      <w:r w:rsidRPr="00874702">
        <w:rPr>
          <w:rStyle w:val="NormalTok"/>
          <w:sz w:val="16"/>
        </w:rPr>
        <w:t>] = dia.anio.astype(</w:t>
      </w:r>
      <w:r w:rsidRPr="00874702">
        <w:rPr>
          <w:rStyle w:val="BuiltInTok"/>
          <w:sz w:val="16"/>
        </w:rPr>
        <w:t>int</w:t>
      </w:r>
      <w:r w:rsidRPr="00874702">
        <w:rPr>
          <w:rStyle w:val="NormalTok"/>
          <w:sz w:val="16"/>
        </w:rPr>
        <w:t>), dia.punto.astype(</w:t>
      </w:r>
      <w:r w:rsidRPr="00874702">
        <w:rPr>
          <w:rStyle w:val="BuiltInTok"/>
          <w:sz w:val="16"/>
        </w:rPr>
        <w:t>str</w:t>
      </w:r>
      <w:r w:rsidRPr="00874702">
        <w:rPr>
          <w:rStyle w:val="NormalTok"/>
          <w:sz w:val="16"/>
        </w:rPr>
        <w:t xml:space="preserve">)   </w:t>
      </w:r>
      <w:r w:rsidRPr="00874702">
        <w:rPr>
          <w:rStyle w:val="CommentTok"/>
          <w:sz w:val="16"/>
        </w:rPr>
        <w:t># categoría → número</w:t>
      </w:r>
      <w:r w:rsidRPr="00874702">
        <w:rPr>
          <w:rStyle w:val="NormalTok"/>
          <w:sz w:val="16"/>
        </w:rPr>
        <w:br/>
        <w:t>d30 = dia[dia.anio.between(</w:t>
      </w:r>
      <w:r w:rsidRPr="00874702">
        <w:rPr>
          <w:rStyle w:val="DecValTok"/>
          <w:sz w:val="16"/>
        </w:rPr>
        <w:t>1991</w:t>
      </w:r>
      <w:r w:rsidRPr="00874702">
        <w:rPr>
          <w:rStyle w:val="NormalTok"/>
          <w:sz w:val="16"/>
        </w:rPr>
        <w:t xml:space="preserve">, </w:t>
      </w:r>
      <w:r w:rsidRPr="00874702">
        <w:rPr>
          <w:rStyle w:val="DecValTok"/>
          <w:sz w:val="16"/>
        </w:rPr>
        <w:t>2020</w:t>
      </w:r>
      <w:r w:rsidRPr="00874702">
        <w:rPr>
          <w:rStyle w:val="NormalTok"/>
          <w:sz w:val="16"/>
        </w:rPr>
        <w:t xml:space="preserve">)]                       </w:t>
      </w:r>
      <w:r w:rsidRPr="00874702">
        <w:rPr>
          <w:rStyle w:val="CommentTok"/>
          <w:sz w:val="16"/>
        </w:rPr>
        <w:t># el periodo de las normales</w:t>
      </w:r>
      <w:r w:rsidRPr="00874702">
        <w:rPr>
          <w:rStyle w:val="NormalTok"/>
          <w:sz w:val="16"/>
        </w:rPr>
        <w:br/>
        <w:t>mensual = d30.groupby([</w:t>
      </w:r>
      <w:r w:rsidRPr="00874702">
        <w:rPr>
          <w:rStyle w:val="StringTok"/>
          <w:sz w:val="16"/>
        </w:rPr>
        <w:t>"punto"</w:t>
      </w:r>
      <w:r w:rsidRPr="00874702">
        <w:rPr>
          <w:rStyle w:val="NormalTok"/>
          <w:sz w:val="16"/>
        </w:rPr>
        <w:t xml:space="preserve">, </w:t>
      </w:r>
      <w:r w:rsidRPr="00874702">
        <w:rPr>
          <w:rStyle w:val="StringTok"/>
          <w:sz w:val="16"/>
        </w:rPr>
        <w:t>"anio"</w:t>
      </w:r>
      <w:r w:rsidRPr="00874702">
        <w:rPr>
          <w:rStyle w:val="NormalTok"/>
          <w:sz w:val="16"/>
        </w:rPr>
        <w:t xml:space="preserve">, </w:t>
      </w:r>
      <w:r w:rsidRPr="00874702">
        <w:rPr>
          <w:rStyle w:val="StringTok"/>
          <w:sz w:val="16"/>
        </w:rPr>
        <w:t>"mes"</w:t>
      </w:r>
      <w:r w:rsidRPr="00874702">
        <w:rPr>
          <w:rStyle w:val="NormalTok"/>
          <w:sz w:val="16"/>
        </w:rPr>
        <w:t>]).lluvia_mm.</w:t>
      </w:r>
      <w:r w:rsidRPr="00874702">
        <w:rPr>
          <w:rStyle w:val="BuiltInTok"/>
          <w:sz w:val="16"/>
        </w:rPr>
        <w:t>sum</w:t>
      </w:r>
      <w:r w:rsidRPr="00874702">
        <w:rPr>
          <w:rStyle w:val="NormalTok"/>
          <w:sz w:val="16"/>
        </w:rPr>
        <w:t xml:space="preserve">()          </w:t>
      </w:r>
      <w:r w:rsidRPr="00874702">
        <w:rPr>
          <w:rStyle w:val="CommentTok"/>
          <w:sz w:val="16"/>
        </w:rPr>
        <w:t># lluvia de cada mes</w:t>
      </w:r>
      <w:r w:rsidRPr="00874702">
        <w:rPr>
          <w:rStyle w:val="NormalTok"/>
          <w:sz w:val="16"/>
        </w:rPr>
        <w:br/>
        <w:t>normal_era5 = mensual.groupby([</w:t>
      </w:r>
      <w:r w:rsidRPr="00874702">
        <w:rPr>
          <w:rStyle w:val="StringTok"/>
          <w:sz w:val="16"/>
        </w:rPr>
        <w:t>"punto"</w:t>
      </w:r>
      <w:r w:rsidRPr="00874702">
        <w:rPr>
          <w:rStyle w:val="NormalTok"/>
          <w:sz w:val="16"/>
        </w:rPr>
        <w:t xml:space="preserve">, </w:t>
      </w:r>
      <w:r w:rsidRPr="00874702">
        <w:rPr>
          <w:rStyle w:val="StringTok"/>
          <w:sz w:val="16"/>
        </w:rPr>
        <w:t>"mes"</w:t>
      </w:r>
      <w:r w:rsidRPr="00874702">
        <w:rPr>
          <w:rStyle w:val="NormalTok"/>
          <w:sz w:val="16"/>
        </w:rPr>
        <w:t xml:space="preserve">]).mean()                   </w:t>
      </w:r>
      <w:r w:rsidRPr="00874702">
        <w:rPr>
          <w:rStyle w:val="CommentTok"/>
          <w:sz w:val="16"/>
        </w:rPr>
        <w:t># Chetumal: 1,239 mm</w:t>
      </w:r>
      <w:r w:rsidRPr="00874702">
        <w:rPr>
          <w:rStyle w:val="NormalTok"/>
          <w:sz w:val="16"/>
        </w:rPr>
        <w:br/>
      </w:r>
      <w:r w:rsidRPr="00874702">
        <w:rPr>
          <w:rStyle w:val="NormalTok"/>
          <w:sz w:val="16"/>
        </w:rPr>
        <w:br/>
        <w:t xml:space="preserve">lineas = [l.strip() </w:t>
      </w:r>
      <w:r w:rsidRPr="00874702">
        <w:rPr>
          <w:rStyle w:val="ControlFlowTok"/>
          <w:sz w:val="16"/>
        </w:rPr>
        <w:t>for</w:t>
      </w:r>
      <w:r w:rsidRPr="00874702">
        <w:rPr>
          <w:rStyle w:val="NormalTok"/>
          <w:sz w:val="16"/>
        </w:rPr>
        <w:t xml:space="preserve"> l </w:t>
      </w:r>
      <w:r w:rsidRPr="00874702">
        <w:rPr>
          <w:rStyle w:val="KeywordTok"/>
          <w:sz w:val="16"/>
        </w:rPr>
        <w:t>in</w:t>
      </w:r>
      <w:r w:rsidRPr="00874702">
        <w:rPr>
          <w:rStyle w:val="NormalTok"/>
          <w:sz w:val="16"/>
        </w:rPr>
        <w:t xml:space="preserve"> texto_smn.splitlines()]</w:t>
      </w:r>
      <w:r w:rsidRPr="00874702">
        <w:rPr>
          <w:rStyle w:val="NormalTok"/>
          <w:sz w:val="16"/>
        </w:rPr>
        <w:br/>
        <w:t xml:space="preserve">i = next(k </w:t>
      </w:r>
      <w:r w:rsidRPr="00874702">
        <w:rPr>
          <w:rStyle w:val="ControlFlowTok"/>
          <w:sz w:val="16"/>
        </w:rPr>
        <w:t>for</w:t>
      </w:r>
      <w:r w:rsidRPr="00874702">
        <w:rPr>
          <w:rStyle w:val="NormalTok"/>
          <w:sz w:val="16"/>
        </w:rPr>
        <w:t xml:space="preserve"> k, l </w:t>
      </w:r>
      <w:r w:rsidRPr="00874702">
        <w:rPr>
          <w:rStyle w:val="KeywordTok"/>
          <w:sz w:val="16"/>
        </w:rPr>
        <w:t>in</w:t>
      </w:r>
      <w:r w:rsidRPr="00874702">
        <w:rPr>
          <w:rStyle w:val="NormalTok"/>
          <w:sz w:val="16"/>
        </w:rPr>
        <w:t xml:space="preserve"> </w:t>
      </w:r>
      <w:r w:rsidRPr="00874702">
        <w:rPr>
          <w:rStyle w:val="BuiltInTok"/>
          <w:sz w:val="16"/>
        </w:rPr>
        <w:t>enumerate</w:t>
      </w:r>
      <w:r w:rsidRPr="00874702">
        <w:rPr>
          <w:rStyle w:val="NormalTok"/>
          <w:sz w:val="16"/>
        </w:rPr>
        <w:t xml:space="preserve">(lineas) </w:t>
      </w:r>
      <w:r w:rsidRPr="00874702">
        <w:rPr>
          <w:rStyle w:val="ControlFlowTok"/>
          <w:sz w:val="16"/>
        </w:rPr>
        <w:t>if</w:t>
      </w:r>
      <w:r w:rsidRPr="00874702">
        <w:rPr>
          <w:rStyle w:val="NormalTok"/>
          <w:sz w:val="16"/>
        </w:rPr>
        <w:t xml:space="preserve"> l.startswith(</w:t>
      </w:r>
      <w:r w:rsidRPr="00874702">
        <w:rPr>
          <w:rStyle w:val="StringTok"/>
          <w:sz w:val="16"/>
        </w:rPr>
        <w:t>"PRECIPITACI"</w:t>
      </w:r>
      <w:r w:rsidRPr="00874702">
        <w:rPr>
          <w:rStyle w:val="NormalTok"/>
          <w:sz w:val="16"/>
        </w:rPr>
        <w:t>))</w:t>
      </w:r>
      <w:r w:rsidRPr="00874702">
        <w:rPr>
          <w:rStyle w:val="NormalTok"/>
          <w:sz w:val="16"/>
        </w:rPr>
        <w:br/>
        <w:t xml:space="preserve">normal = next(l </w:t>
      </w:r>
      <w:r w:rsidRPr="00874702">
        <w:rPr>
          <w:rStyle w:val="ControlFlowTok"/>
          <w:sz w:val="16"/>
        </w:rPr>
        <w:t>for</w:t>
      </w:r>
      <w:r w:rsidRPr="00874702">
        <w:rPr>
          <w:rStyle w:val="NormalTok"/>
          <w:sz w:val="16"/>
        </w:rPr>
        <w:t xml:space="preserve"> l </w:t>
      </w:r>
      <w:r w:rsidRPr="00874702">
        <w:rPr>
          <w:rStyle w:val="KeywordTok"/>
          <w:sz w:val="16"/>
        </w:rPr>
        <w:t>in</w:t>
      </w:r>
      <w:r w:rsidRPr="00874702">
        <w:rPr>
          <w:rStyle w:val="NormalTok"/>
          <w:sz w:val="16"/>
        </w:rPr>
        <w:t xml:space="preserve"> lineas[i:] </w:t>
      </w:r>
      <w:r w:rsidRPr="00874702">
        <w:rPr>
          <w:rStyle w:val="ControlFlowTok"/>
          <w:sz w:val="16"/>
        </w:rPr>
        <w:t>if</w:t>
      </w:r>
      <w:r w:rsidRPr="00874702">
        <w:rPr>
          <w:rStyle w:val="NormalTok"/>
          <w:sz w:val="16"/>
        </w:rPr>
        <w:t xml:space="preserve"> l.startswith(</w:t>
      </w:r>
      <w:r w:rsidRPr="00874702">
        <w:rPr>
          <w:rStyle w:val="StringTok"/>
          <w:sz w:val="16"/>
        </w:rPr>
        <w:t>"NORMAL"</w:t>
      </w:r>
      <w:r w:rsidRPr="00874702">
        <w:rPr>
          <w:rStyle w:val="NormalTok"/>
          <w:sz w:val="16"/>
        </w:rPr>
        <w:t>))</w:t>
      </w:r>
      <w:r w:rsidRPr="00874702">
        <w:rPr>
          <w:rStyle w:val="NormalTok"/>
          <w:sz w:val="16"/>
        </w:rPr>
        <w:br/>
        <w:t>lluvia_smn = [</w:t>
      </w:r>
      <w:r w:rsidRPr="00874702">
        <w:rPr>
          <w:rStyle w:val="BuiltInTok"/>
          <w:sz w:val="16"/>
        </w:rPr>
        <w:t>float</w:t>
      </w:r>
      <w:r w:rsidRPr="00874702">
        <w:rPr>
          <w:rStyle w:val="NormalTok"/>
          <w:sz w:val="16"/>
        </w:rPr>
        <w:t xml:space="preserve">(x) </w:t>
      </w:r>
      <w:r w:rsidRPr="00874702">
        <w:rPr>
          <w:rStyle w:val="ControlFlowTok"/>
          <w:sz w:val="16"/>
        </w:rPr>
        <w:t>for</w:t>
      </w:r>
      <w:r w:rsidRPr="00874702">
        <w:rPr>
          <w:rStyle w:val="NormalTok"/>
          <w:sz w:val="16"/>
        </w:rPr>
        <w:t xml:space="preserve"> x </w:t>
      </w:r>
      <w:r w:rsidRPr="00874702">
        <w:rPr>
          <w:rStyle w:val="KeywordTok"/>
          <w:sz w:val="16"/>
        </w:rPr>
        <w:t>in</w:t>
      </w:r>
      <w:r w:rsidRPr="00874702">
        <w:rPr>
          <w:rStyle w:val="NormalTok"/>
          <w:sz w:val="16"/>
        </w:rPr>
        <w:t xml:space="preserve"> normal.split()[</w:t>
      </w:r>
      <w:r w:rsidRPr="00874702">
        <w:rPr>
          <w:rStyle w:val="DecValTok"/>
          <w:sz w:val="16"/>
        </w:rPr>
        <w:t>1</w:t>
      </w:r>
      <w:r w:rsidRPr="00874702">
        <w:rPr>
          <w:rStyle w:val="NormalTok"/>
          <w:sz w:val="16"/>
        </w:rPr>
        <w:t>:</w:t>
      </w:r>
      <w:r w:rsidRPr="00874702">
        <w:rPr>
          <w:rStyle w:val="DecValTok"/>
          <w:sz w:val="16"/>
        </w:rPr>
        <w:t>13</w:t>
      </w:r>
      <w:r w:rsidRPr="00874702">
        <w:rPr>
          <w:rStyle w:val="NormalTok"/>
          <w:sz w:val="16"/>
        </w:rPr>
        <w:t xml:space="preserve">]]                    </w:t>
      </w:r>
      <w:r w:rsidRPr="00874702">
        <w:rPr>
          <w:rStyle w:val="CommentTok"/>
          <w:sz w:val="16"/>
        </w:rPr>
        <w:t># Chetumal: 1,355.5 mm</w:t>
      </w:r>
    </w:p>
    <w:p w14:paraId="33A3119A" w14:textId="11E70F40" w:rsidR="00874702" w:rsidRPr="00874702" w:rsidRDefault="00874702" w:rsidP="00874702">
      <w:pPr>
        <w:pStyle w:val="ImageCaption"/>
      </w:pPr>
      <w:r w:rsidRPr="00874702">
        <w:t>Notebook 2, sección 6 · torre.base.silver_clima.normales_smn</w:t>
      </w:r>
    </w:p>
    <w:p w14:paraId="15AA4688" w14:textId="52A67CF8" w:rsidR="00874702" w:rsidRPr="00874702" w:rsidRDefault="00874702" w:rsidP="00874702">
      <w:pPr>
        <w:pStyle w:val="Textoindependiente"/>
      </w:pPr>
      <w:r w:rsidRPr="00874702">
        <w:t>Comparadas en 1991–2020, las dos fuentes coinciden en la forma de la lluvia (correlación de 0.96 a 0.99 en Chetumal y Kohunlich; ERA5 da entre 3 % y 9 % menos al año), pero ERA5 marca de 2 a 3 °C menos de temperatura máxima. Por eso el viajero ve la normal de la estación del SMN y los modelos usan ERA5, que tiene la lluvia de cada mes de cada año sin huecos.</w:t>
      </w:r>
    </w:p>
    <w:p w14:paraId="15511D3F" w14:textId="6840B69B" w:rsidR="00E540E7" w:rsidRDefault="00173D01">
      <w:pPr>
        <w:pStyle w:val="Ttulo2"/>
      </w:pPr>
      <w:bookmarkStart w:id="29" w:name="_Toc243950860"/>
      <w:r>
        <w:t>2.3 Lo que no existe (huecos declarados)</w:t>
      </w:r>
      <w:bookmarkEnd w:id="29"/>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54406D6F"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63DBBF7E" w14:textId="77777777" w:rsidR="00E540E7" w:rsidRDefault="00173D01">
            <w:pPr>
              <w:pStyle w:val="Compact"/>
              <w:keepNext/>
              <w:spacing w:before="20" w:after="20" w:line="240" w:lineRule="auto"/>
              <w:jc w:val="left"/>
            </w:pPr>
            <w:r>
              <w:rPr>
                <w:b/>
                <w:color w:val="FFFFFF"/>
                <w:sz w:val="19"/>
              </w:rPr>
              <w:t>Hueco</w:t>
            </w:r>
          </w:p>
        </w:tc>
        <w:tc>
          <w:tcPr>
            <w:tcW w:w="4578" w:type="dxa"/>
            <w:shd w:val="clear" w:color="auto" w:fill="630038"/>
          </w:tcPr>
          <w:p w14:paraId="004E3B2A" w14:textId="77777777" w:rsidR="00E540E7" w:rsidRDefault="00173D01">
            <w:pPr>
              <w:pStyle w:val="Compact"/>
              <w:keepNext/>
              <w:spacing w:before="20" w:after="20" w:line="240" w:lineRule="auto"/>
              <w:jc w:val="left"/>
            </w:pPr>
            <w:r>
              <w:rPr>
                <w:b/>
                <w:color w:val="FFFFFF"/>
                <w:sz w:val="19"/>
              </w:rPr>
              <w:t>Qué no se puede afirmar por su culpa</w:t>
            </w:r>
          </w:p>
        </w:tc>
      </w:tr>
      <w:tr w:rsidR="00E540E7" w14:paraId="0814E6A2" w14:textId="77777777" w:rsidTr="00E540E7">
        <w:trPr>
          <w:cantSplit/>
          <w:jc w:val="center"/>
        </w:trPr>
        <w:tc>
          <w:tcPr>
            <w:tcW w:w="4578" w:type="dxa"/>
          </w:tcPr>
          <w:p w14:paraId="46B3177D" w14:textId="77777777" w:rsidR="00E540E7" w:rsidRDefault="00173D01">
            <w:pPr>
              <w:pStyle w:val="Compact"/>
              <w:keepNext/>
              <w:spacing w:before="20" w:after="20" w:line="240" w:lineRule="auto"/>
              <w:jc w:val="left"/>
            </w:pPr>
            <w:r>
              <w:rPr>
                <w:sz w:val="19"/>
              </w:rPr>
              <w:t>Ocupación hotelera del sur 2025–2026</w:t>
            </w:r>
          </w:p>
        </w:tc>
        <w:tc>
          <w:tcPr>
            <w:tcW w:w="4578" w:type="dxa"/>
          </w:tcPr>
          <w:p w14:paraId="5F98E84E" w14:textId="77777777" w:rsidR="00E540E7" w:rsidRDefault="00173D01">
            <w:pPr>
              <w:pStyle w:val="Compact"/>
              <w:keepNext/>
              <w:spacing w:before="20" w:after="20" w:line="240" w:lineRule="auto"/>
              <w:jc w:val="left"/>
            </w:pPr>
            <w:r>
              <w:rPr>
                <w:sz w:val="19"/>
              </w:rPr>
              <w:t>Cuántos cuartos se llenan hoy en Chetumal; por eso el sur se mide con llegadas reales</w:t>
            </w:r>
          </w:p>
        </w:tc>
      </w:tr>
      <w:tr w:rsidR="00E540E7" w14:paraId="1E4105D6" w14:textId="77777777" w:rsidTr="00E540E7">
        <w:trPr>
          <w:cantSplit/>
          <w:jc w:val="center"/>
        </w:trPr>
        <w:tc>
          <w:tcPr>
            <w:tcW w:w="4578" w:type="dxa"/>
            <w:shd w:val="clear" w:color="auto" w:fill="F7F3F5"/>
          </w:tcPr>
          <w:p w14:paraId="24E096B7" w14:textId="77777777" w:rsidR="00E540E7" w:rsidRDefault="00173D01">
            <w:pPr>
              <w:pStyle w:val="Compact"/>
              <w:keepNext/>
              <w:spacing w:before="20" w:after="20" w:line="240" w:lineRule="auto"/>
              <w:jc w:val="left"/>
            </w:pPr>
            <w:r>
              <w:rPr>
                <w:sz w:val="19"/>
              </w:rPr>
              <w:t>Estado de origen, edad e ingreso del visitante nacional</w:t>
            </w:r>
          </w:p>
        </w:tc>
        <w:tc>
          <w:tcPr>
            <w:tcW w:w="4578" w:type="dxa"/>
            <w:shd w:val="clear" w:color="auto" w:fill="F7F3F5"/>
          </w:tcPr>
          <w:p w14:paraId="5702B75B" w14:textId="77777777" w:rsidR="00E540E7" w:rsidRDefault="00173D01">
            <w:pPr>
              <w:pStyle w:val="Compact"/>
              <w:keepNext/>
              <w:spacing w:before="20" w:after="20" w:line="240" w:lineRule="auto"/>
              <w:jc w:val="left"/>
            </w:pPr>
            <w:r>
              <w:rPr>
                <w:sz w:val="19"/>
              </w:rPr>
              <w:t>Una persona nacional más detallada</w:t>
            </w:r>
          </w:p>
        </w:tc>
      </w:tr>
      <w:tr w:rsidR="00E540E7" w14:paraId="2F2208CF" w14:textId="77777777" w:rsidTr="00E540E7">
        <w:trPr>
          <w:cantSplit/>
          <w:jc w:val="center"/>
        </w:trPr>
        <w:tc>
          <w:tcPr>
            <w:tcW w:w="4578" w:type="dxa"/>
          </w:tcPr>
          <w:p w14:paraId="3F89AC2C" w14:textId="77777777" w:rsidR="00E540E7" w:rsidRDefault="00173D01">
            <w:pPr>
              <w:pStyle w:val="Compact"/>
              <w:keepNext/>
              <w:spacing w:before="20" w:after="20" w:line="240" w:lineRule="auto"/>
              <w:jc w:val="left"/>
            </w:pPr>
            <w:r>
              <w:rPr>
                <w:sz w:val="19"/>
              </w:rPr>
              <w:t>Conversión de Facebook para turismo</w:t>
            </w:r>
          </w:p>
        </w:tc>
        <w:tc>
          <w:tcPr>
            <w:tcW w:w="4578" w:type="dxa"/>
          </w:tcPr>
          <w:p w14:paraId="1F9EEE20" w14:textId="77777777" w:rsidR="00E540E7" w:rsidRDefault="00173D01">
            <w:pPr>
              <w:pStyle w:val="Compact"/>
              <w:keepNext/>
              <w:spacing w:before="20" w:after="20" w:line="240" w:lineRule="auto"/>
              <w:jc w:val="left"/>
            </w:pPr>
            <w:r>
              <w:rPr>
                <w:sz w:val="19"/>
              </w:rPr>
              <w:t>El rendimiento exacto de Facebook; se prueba con tres valores</w:t>
            </w:r>
          </w:p>
        </w:tc>
      </w:tr>
      <w:tr w:rsidR="00E540E7" w14:paraId="6927BA6F" w14:textId="77777777" w:rsidTr="00E540E7">
        <w:trPr>
          <w:cantSplit/>
          <w:jc w:val="center"/>
        </w:trPr>
        <w:tc>
          <w:tcPr>
            <w:tcW w:w="4578" w:type="dxa"/>
            <w:shd w:val="clear" w:color="auto" w:fill="F7F3F5"/>
          </w:tcPr>
          <w:p w14:paraId="47B8B61B" w14:textId="77777777" w:rsidR="00E540E7" w:rsidRDefault="00173D01">
            <w:pPr>
              <w:pStyle w:val="Compact"/>
              <w:keepNext/>
              <w:spacing w:before="20" w:after="20" w:line="240" w:lineRule="auto"/>
              <w:jc w:val="left"/>
            </w:pPr>
            <w:r>
              <w:rPr>
                <w:sz w:val="19"/>
              </w:rPr>
              <w:t>Tormentas de 2026</w:t>
            </w:r>
          </w:p>
        </w:tc>
        <w:tc>
          <w:tcPr>
            <w:tcW w:w="4578" w:type="dxa"/>
            <w:shd w:val="clear" w:color="auto" w:fill="F7F3F5"/>
          </w:tcPr>
          <w:p w14:paraId="142EF989" w14:textId="77777777" w:rsidR="00E540E7" w:rsidRDefault="00173D01">
            <w:pPr>
              <w:pStyle w:val="Compact"/>
              <w:keepNext/>
              <w:spacing w:before="20" w:after="20" w:line="240" w:lineRule="auto"/>
              <w:jc w:val="left"/>
            </w:pPr>
            <w:r>
              <w:rPr>
                <w:sz w:val="19"/>
              </w:rPr>
              <w:t>Si hubo tormentas este año; la Torre dice “sin dato”</w:t>
            </w:r>
          </w:p>
        </w:tc>
      </w:tr>
      <w:tr w:rsidR="00E540E7" w14:paraId="5E1C8068" w14:textId="77777777" w:rsidTr="00E540E7">
        <w:trPr>
          <w:cantSplit/>
          <w:jc w:val="center"/>
        </w:trPr>
        <w:tc>
          <w:tcPr>
            <w:tcW w:w="4578" w:type="dxa"/>
          </w:tcPr>
          <w:p w14:paraId="342820F9" w14:textId="77777777" w:rsidR="00E540E7" w:rsidRDefault="00173D01">
            <w:pPr>
              <w:pStyle w:val="Compact"/>
              <w:keepNext/>
              <w:spacing w:before="20" w:after="20" w:line="240" w:lineRule="auto"/>
              <w:jc w:val="left"/>
            </w:pPr>
            <w:r>
              <w:rPr>
                <w:sz w:val="19"/>
              </w:rPr>
              <w:t>Reseñas de los cinco lugares</w:t>
            </w:r>
          </w:p>
        </w:tc>
        <w:tc>
          <w:tcPr>
            <w:tcW w:w="4578" w:type="dxa"/>
          </w:tcPr>
          <w:p w14:paraId="0285B279" w14:textId="77777777" w:rsidR="00E540E7" w:rsidRDefault="00173D01">
            <w:pPr>
              <w:pStyle w:val="Compact"/>
              <w:keepNext/>
              <w:spacing w:before="20" w:after="20" w:line="240" w:lineRule="auto"/>
              <w:jc w:val="left"/>
            </w:pPr>
            <w:r>
              <w:rPr>
                <w:sz w:val="19"/>
              </w:rPr>
              <w:t>Qué opinan los turistas del sur; las reseñas son de destinos llenos</w:t>
            </w:r>
          </w:p>
        </w:tc>
      </w:tr>
      <w:tr w:rsidR="00E540E7" w14:paraId="5B19FBB3" w14:textId="77777777" w:rsidTr="00E540E7">
        <w:trPr>
          <w:cantSplit/>
          <w:jc w:val="center"/>
        </w:trPr>
        <w:tc>
          <w:tcPr>
            <w:tcW w:w="4578" w:type="dxa"/>
            <w:shd w:val="clear" w:color="auto" w:fill="F7F3F5"/>
          </w:tcPr>
          <w:p w14:paraId="0676F552" w14:textId="77777777" w:rsidR="00E540E7" w:rsidRDefault="00173D01">
            <w:pPr>
              <w:pStyle w:val="Compact"/>
              <w:spacing w:before="20" w:after="20" w:line="240" w:lineRule="auto"/>
              <w:jc w:val="left"/>
            </w:pPr>
            <w:r>
              <w:rPr>
                <w:sz w:val="19"/>
              </w:rPr>
              <w:t>Derrama económica por lugar</w:t>
            </w:r>
          </w:p>
        </w:tc>
        <w:tc>
          <w:tcPr>
            <w:tcW w:w="4578" w:type="dxa"/>
            <w:shd w:val="clear" w:color="auto" w:fill="F7F3F5"/>
          </w:tcPr>
          <w:p w14:paraId="1CAE059C" w14:textId="77777777" w:rsidR="00E540E7" w:rsidRDefault="00173D01">
            <w:pPr>
              <w:pStyle w:val="Compact"/>
              <w:spacing w:before="20" w:after="20" w:line="240" w:lineRule="auto"/>
              <w:jc w:val="left"/>
            </w:pPr>
            <w:r>
              <w:rPr>
                <w:sz w:val="19"/>
              </w:rPr>
              <w:t>Cuánto dinero deja la campaña; la de SITUR-Q no trae unidad y termina en 2024</w:t>
            </w:r>
          </w:p>
        </w:tc>
      </w:tr>
    </w:tbl>
    <w:p w14:paraId="0ED9ED8E" w14:textId="77777777" w:rsidR="00E540E7" w:rsidRDefault="00173D01">
      <w:pPr>
        <w:pStyle w:val="Ttulo1"/>
      </w:pPr>
      <w:bookmarkStart w:id="30" w:name="grandes-volúmenes-de-datos"/>
      <w:bookmarkStart w:id="31" w:name="_Toc243950861"/>
      <w:bookmarkEnd w:id="22"/>
      <w:bookmarkEnd w:id="28"/>
      <w:r>
        <w:lastRenderedPageBreak/>
        <w:t>3. Grandes volúmenes de datos</w:t>
      </w:r>
      <w:bookmarkEnd w:id="31"/>
    </w:p>
    <w:p w14:paraId="597B06CC" w14:textId="77777777" w:rsidR="00E540E7" w:rsidRDefault="00173D01">
      <w:pPr>
        <w:pStyle w:val="Ficha"/>
        <w:keepNext/>
        <w:spacing w:before="160" w:after="200"/>
      </w:pPr>
      <w:r>
        <w:rPr>
          <w:b/>
          <w:bCs/>
        </w:rPr>
        <w:t>Materia:</w:t>
      </w:r>
      <w:r>
        <w:t xml:space="preserve"> Herramientas para el Almacenamiento de Grandes Volúmenes de Datos · </w:t>
      </w:r>
      <w:r>
        <w:rPr>
          <w:b/>
          <w:bCs/>
        </w:rPr>
        <w:t>Profesor:</w:t>
      </w:r>
      <w:r>
        <w:t xml:space="preserve"> Víctor Gabriel Cruz Arrona · </w:t>
      </w:r>
      <w:r>
        <w:rPr>
          <w:b/>
          <w:bCs/>
        </w:rPr>
        <w:t>Criterio 2 de la rúbrica (12 %):</w:t>
      </w:r>
      <w:r>
        <w:t xml:space="preserve"> integra diversas fuentes; estructura, documenta, transforma y almacena considerando calidad y arquitectura.</w:t>
      </w:r>
    </w:p>
    <w:p w14:paraId="5FC0B260" w14:textId="77777777" w:rsidR="00E540E7" w:rsidRDefault="00173D01">
      <w:pPr>
        <w:pStyle w:val="CajaClase"/>
        <w:keepNext/>
        <w:spacing w:before="160" w:after="200"/>
      </w:pPr>
      <w:r>
        <w:rPr>
          <w:b/>
          <w:bCs/>
        </w:rPr>
        <w:t>Conexión con la materia.</w:t>
      </w:r>
      <w:r>
        <w:t xml:space="preserve"> El incidente crítico de esta UCA se titula </w:t>
      </w:r>
      <w:r>
        <w:rPr>
          <w:i/>
          <w:iCs/>
        </w:rPr>
        <w:t>“Cuando los datos del turismo no caben en una sola computadora”</w:t>
      </w:r>
      <w:r>
        <w:t xml:space="preserve"> y plantea cuatro problemas que nos tocaron de verdad: archivos con millones de registros en formatos distintos, fuentes que no coinciden entre sí, la necesidad de datos que llegan de forma continua (baja latencia) y la pregunta ética de si conviene guardar todo solo porque se puede. Este capítulo responde a cada uno: arquitectura medallón (3.1), procesamiento distribuido con Spark (3.2), reglas de calidad (3.3), conciliación de fuentes (3.4), almacén con modelo estrella (3.5), streaming (3.6) y privacidad (3.7).</w:t>
      </w:r>
    </w:p>
    <w:p w14:paraId="7E87E6C9" w14:textId="77777777" w:rsidR="00E540E7" w:rsidRDefault="00173D01">
      <w:pPr>
        <w:pStyle w:val="Ttulo2"/>
      </w:pPr>
      <w:bookmarkStart w:id="32" w:name="X01782282fb478e705dfba8b737ee730605d8349"/>
      <w:bookmarkStart w:id="33" w:name="_Toc243950862"/>
      <w:r>
        <w:t>3.1 La arquitectura medallón: Bronze, Silver y Gold</w:t>
      </w:r>
      <w:bookmarkEnd w:id="33"/>
    </w:p>
    <w:p w14:paraId="3EADAC06" w14:textId="77777777" w:rsidR="00E540E7" w:rsidRDefault="00173D01">
      <w:pPr>
        <w:pStyle w:val="CajaPalabras"/>
        <w:keepNext/>
        <w:spacing w:before="160"/>
      </w:pPr>
      <w:r>
        <w:rPr>
          <w:b/>
          <w:bCs/>
        </w:rPr>
        <w:t>La idea en palabras</w:t>
      </w:r>
    </w:p>
    <w:p w14:paraId="27AD3786" w14:textId="77777777" w:rsidR="00E540E7" w:rsidRDefault="00173D01">
      <w:pPr>
        <w:pStyle w:val="CajaPalabras"/>
        <w:spacing w:before="80" w:after="200"/>
      </w:pPr>
      <w:r>
        <w:t>Pensemos en una planta potabilizadora. El agua cruda (Bronze) se guarda tal como llega, para poder volver a ella. Después se filtra y se limpia (Silver). Al final se embotella lista para beber (Gold). Si alguien duda del agua embotellada, se puede revisar cada paso hasta la toma original.</w:t>
      </w:r>
    </w:p>
    <w:p w14:paraId="3B37E540" w14:textId="77777777" w:rsidR="00E540E7" w:rsidRDefault="00173D01">
      <w:pPr>
        <w:pStyle w:val="CaptionedFigure"/>
      </w:pPr>
      <w:r>
        <w:rPr>
          <w:noProof/>
        </w:rPr>
        <w:drawing>
          <wp:inline distT="0" distB="0" distL="0" distR="0" wp14:anchorId="6A101055" wp14:editId="054F87FD">
            <wp:extent cx="5334000" cy="1539287"/>
            <wp:effectExtent l="0" t="0" r="0" b="0"/>
            <wp:docPr id="38" name="Picture" descr="Arquitectura de datos del proyecto, de la fuente oficial a la página."/>
            <wp:cNvGraphicFramePr/>
            <a:graphic xmlns:a="http://schemas.openxmlformats.org/drawingml/2006/main">
              <a:graphicData uri="http://schemas.openxmlformats.org/drawingml/2006/picture">
                <pic:pic xmlns:pic="http://schemas.openxmlformats.org/drawingml/2006/picture">
                  <pic:nvPicPr>
                    <pic:cNvPr id="39" name="Picture" descr="fig/f5_medallon.png"/>
                    <pic:cNvPicPr>
                      <a:picLocks noChangeAspect="1" noChangeArrowheads="1"/>
                    </pic:cNvPicPr>
                  </pic:nvPicPr>
                  <pic:blipFill>
                    <a:blip r:embed="rId9"/>
                    <a:stretch>
                      <a:fillRect/>
                    </a:stretch>
                  </pic:blipFill>
                  <pic:spPr bwMode="auto">
                    <a:xfrm>
                      <a:off x="0" y="0"/>
                      <a:ext cx="5334000" cy="1539287"/>
                    </a:xfrm>
                    <a:prstGeom prst="rect">
                      <a:avLst/>
                    </a:prstGeom>
                    <a:noFill/>
                    <a:ln w="9525">
                      <a:noFill/>
                      <a:headEnd/>
                      <a:tailEnd/>
                    </a:ln>
                  </pic:spPr>
                </pic:pic>
              </a:graphicData>
            </a:graphic>
          </wp:inline>
        </w:drawing>
      </w:r>
    </w:p>
    <w:p w14:paraId="6A628C5C" w14:textId="77777777" w:rsidR="00E540E7" w:rsidRDefault="00173D01">
      <w:pPr>
        <w:pStyle w:val="ImageCaption"/>
      </w:pPr>
      <w:r>
        <w:t>Arquitectura de datos del proyecto, de la fuente oficial a la página.</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3053"/>
        <w:gridCol w:w="3052"/>
        <w:gridCol w:w="3052"/>
      </w:tblGrid>
      <w:tr w:rsidR="00E540E7" w14:paraId="1E3DEB78"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3052" w:type="dxa"/>
            <w:shd w:val="clear" w:color="auto" w:fill="630038"/>
          </w:tcPr>
          <w:p w14:paraId="61AF8388" w14:textId="77777777" w:rsidR="00E540E7" w:rsidRDefault="00173D01">
            <w:pPr>
              <w:pStyle w:val="Compact"/>
              <w:keepNext/>
              <w:spacing w:before="20" w:after="20" w:line="240" w:lineRule="auto"/>
              <w:jc w:val="left"/>
            </w:pPr>
            <w:r>
              <w:rPr>
                <w:b/>
                <w:color w:val="FFFFFF"/>
                <w:sz w:val="19"/>
              </w:rPr>
              <w:t>Capa</w:t>
            </w:r>
          </w:p>
        </w:tc>
        <w:tc>
          <w:tcPr>
            <w:tcW w:w="3052" w:type="dxa"/>
            <w:shd w:val="clear" w:color="auto" w:fill="630038"/>
          </w:tcPr>
          <w:p w14:paraId="2555D7A4" w14:textId="77777777" w:rsidR="00E540E7" w:rsidRDefault="00173D01">
            <w:pPr>
              <w:pStyle w:val="Compact"/>
              <w:keepNext/>
              <w:spacing w:before="20" w:after="20" w:line="240" w:lineRule="auto"/>
              <w:jc w:val="left"/>
            </w:pPr>
            <w:r>
              <w:rPr>
                <w:b/>
                <w:color w:val="FFFFFF"/>
                <w:sz w:val="19"/>
              </w:rPr>
              <w:t>Carpeta</w:t>
            </w:r>
          </w:p>
        </w:tc>
        <w:tc>
          <w:tcPr>
            <w:tcW w:w="3052" w:type="dxa"/>
            <w:shd w:val="clear" w:color="auto" w:fill="630038"/>
          </w:tcPr>
          <w:p w14:paraId="693E833F" w14:textId="77777777" w:rsidR="00E540E7" w:rsidRDefault="00173D01">
            <w:pPr>
              <w:pStyle w:val="Compact"/>
              <w:keepNext/>
              <w:spacing w:before="20" w:after="20" w:line="240" w:lineRule="auto"/>
              <w:jc w:val="left"/>
            </w:pPr>
            <w:r>
              <w:rPr>
                <w:b/>
                <w:color w:val="FFFFFF"/>
                <w:sz w:val="19"/>
              </w:rPr>
              <w:t>Contenido y regla</w:t>
            </w:r>
          </w:p>
        </w:tc>
      </w:tr>
      <w:tr w:rsidR="00E540E7" w14:paraId="1898CB86" w14:textId="77777777" w:rsidTr="00E540E7">
        <w:trPr>
          <w:cantSplit/>
          <w:jc w:val="center"/>
        </w:trPr>
        <w:tc>
          <w:tcPr>
            <w:tcW w:w="3052" w:type="dxa"/>
          </w:tcPr>
          <w:p w14:paraId="487F1D6E" w14:textId="77777777" w:rsidR="00E540E7" w:rsidRDefault="00173D01">
            <w:pPr>
              <w:pStyle w:val="Compact"/>
              <w:keepNext/>
              <w:spacing w:before="20" w:after="20" w:line="240" w:lineRule="auto"/>
              <w:jc w:val="left"/>
            </w:pPr>
            <w:r>
              <w:rPr>
                <w:sz w:val="19"/>
              </w:rPr>
              <w:t>Bronze</w:t>
            </w:r>
          </w:p>
        </w:tc>
        <w:tc>
          <w:tcPr>
            <w:tcW w:w="3052" w:type="dxa"/>
          </w:tcPr>
          <w:p w14:paraId="4F98DFB3" w14:textId="77777777" w:rsidR="00E540E7" w:rsidRDefault="00173D01">
            <w:pPr>
              <w:pStyle w:val="Compact"/>
              <w:keepNext/>
              <w:spacing w:before="20" w:after="20" w:line="240" w:lineRule="auto"/>
              <w:jc w:val="left"/>
            </w:pPr>
            <w:r>
              <w:rPr>
                <w:rStyle w:val="VerbatimChar"/>
                <w:sz w:val="19"/>
              </w:rPr>
              <w:t>datos/bronze/</w:t>
            </w:r>
          </w:p>
        </w:tc>
        <w:tc>
          <w:tcPr>
            <w:tcW w:w="3052" w:type="dxa"/>
          </w:tcPr>
          <w:p w14:paraId="36CAAE98" w14:textId="77777777" w:rsidR="00E540E7" w:rsidRDefault="00173D01">
            <w:pPr>
              <w:pStyle w:val="Compact"/>
              <w:keepNext/>
              <w:spacing w:before="20" w:after="20" w:line="240" w:lineRule="auto"/>
              <w:jc w:val="left"/>
            </w:pPr>
            <w:r>
              <w:rPr>
                <w:sz w:val="19"/>
              </w:rPr>
              <w:t>Los archivos tal como los publica la fuente (zip, Excel, JSON, CSV). Nunca se modifican; cada uno tiene su huella SHA-256.</w:t>
            </w:r>
          </w:p>
        </w:tc>
      </w:tr>
      <w:tr w:rsidR="00E540E7" w14:paraId="08415C1F" w14:textId="77777777" w:rsidTr="00E540E7">
        <w:trPr>
          <w:cantSplit/>
          <w:jc w:val="center"/>
        </w:trPr>
        <w:tc>
          <w:tcPr>
            <w:tcW w:w="3052" w:type="dxa"/>
            <w:shd w:val="clear" w:color="auto" w:fill="F7F3F5"/>
          </w:tcPr>
          <w:p w14:paraId="38C4800A" w14:textId="77777777" w:rsidR="00E540E7" w:rsidRDefault="00173D01">
            <w:pPr>
              <w:pStyle w:val="Compact"/>
              <w:keepNext/>
              <w:spacing w:before="20" w:after="20" w:line="240" w:lineRule="auto"/>
              <w:jc w:val="left"/>
            </w:pPr>
            <w:r>
              <w:rPr>
                <w:sz w:val="19"/>
              </w:rPr>
              <w:t>Silver</w:t>
            </w:r>
          </w:p>
        </w:tc>
        <w:tc>
          <w:tcPr>
            <w:tcW w:w="3052" w:type="dxa"/>
            <w:shd w:val="clear" w:color="auto" w:fill="F7F3F5"/>
          </w:tcPr>
          <w:p w14:paraId="6570C77D" w14:textId="77777777" w:rsidR="00E540E7" w:rsidRDefault="00173D01">
            <w:pPr>
              <w:pStyle w:val="Compact"/>
              <w:keepNext/>
              <w:spacing w:before="20" w:after="20" w:line="240" w:lineRule="auto"/>
              <w:jc w:val="left"/>
            </w:pPr>
            <w:r>
              <w:rPr>
                <w:rStyle w:val="VerbatimChar"/>
                <w:sz w:val="19"/>
              </w:rPr>
              <w:t>datos/silver/</w:t>
            </w:r>
          </w:p>
        </w:tc>
        <w:tc>
          <w:tcPr>
            <w:tcW w:w="3052" w:type="dxa"/>
            <w:shd w:val="clear" w:color="auto" w:fill="F7F3F5"/>
          </w:tcPr>
          <w:p w14:paraId="32A1E7AB" w14:textId="77777777" w:rsidR="00E540E7" w:rsidRDefault="00173D01">
            <w:pPr>
              <w:pStyle w:val="Compact"/>
              <w:keepNext/>
              <w:spacing w:before="20" w:after="20" w:line="240" w:lineRule="auto"/>
              <w:jc w:val="left"/>
            </w:pPr>
            <w:r>
              <w:rPr>
                <w:sz w:val="19"/>
              </w:rPr>
              <w:t>Una tabla limpia por fuente, en Parquet, con nombres en español, tipos correctos y banderas de calidad (</w:t>
            </w:r>
            <w:r>
              <w:rPr>
                <w:rStyle w:val="VerbatimChar"/>
                <w:sz w:val="19"/>
              </w:rPr>
              <w:t>_flag</w:t>
            </w:r>
            <w:r>
              <w:rPr>
                <w:sz w:val="19"/>
              </w:rPr>
              <w:t>). La escribe Spark.</w:t>
            </w:r>
          </w:p>
        </w:tc>
      </w:tr>
      <w:tr w:rsidR="00E540E7" w14:paraId="48F36FFE" w14:textId="77777777" w:rsidTr="00E540E7">
        <w:trPr>
          <w:cantSplit/>
          <w:jc w:val="center"/>
        </w:trPr>
        <w:tc>
          <w:tcPr>
            <w:tcW w:w="3052" w:type="dxa"/>
          </w:tcPr>
          <w:p w14:paraId="4E77D24D" w14:textId="77777777" w:rsidR="00E540E7" w:rsidRDefault="00173D01">
            <w:pPr>
              <w:pStyle w:val="Compact"/>
              <w:spacing w:before="20" w:after="20" w:line="240" w:lineRule="auto"/>
              <w:jc w:val="left"/>
            </w:pPr>
            <w:r>
              <w:rPr>
                <w:sz w:val="19"/>
              </w:rPr>
              <w:t>Gold</w:t>
            </w:r>
          </w:p>
        </w:tc>
        <w:tc>
          <w:tcPr>
            <w:tcW w:w="3052" w:type="dxa"/>
          </w:tcPr>
          <w:p w14:paraId="65CBA0EC" w14:textId="77777777" w:rsidR="00E540E7" w:rsidRDefault="00173D01">
            <w:pPr>
              <w:pStyle w:val="Compact"/>
              <w:spacing w:before="20" w:after="20" w:line="240" w:lineRule="auto"/>
              <w:jc w:val="left"/>
            </w:pPr>
            <w:r>
              <w:rPr>
                <w:rStyle w:val="VerbatimChar"/>
                <w:sz w:val="19"/>
              </w:rPr>
              <w:t>datos/gold/</w:t>
            </w:r>
          </w:p>
        </w:tc>
        <w:tc>
          <w:tcPr>
            <w:tcW w:w="3052" w:type="dxa"/>
          </w:tcPr>
          <w:p w14:paraId="4FE96C7A" w14:textId="77777777" w:rsidR="00E540E7" w:rsidRDefault="00173D01">
            <w:pPr>
              <w:pStyle w:val="Compact"/>
              <w:spacing w:before="20" w:after="20" w:line="240" w:lineRule="auto"/>
              <w:jc w:val="left"/>
            </w:pPr>
            <w:r>
              <w:rPr>
                <w:sz w:val="19"/>
              </w:rPr>
              <w:t>Salidas de los modelos y el modelo estrella; es lo que usan la página y los documentos.</w:t>
            </w:r>
          </w:p>
        </w:tc>
      </w:tr>
    </w:tbl>
    <w:p w14:paraId="3E1C3DCA" w14:textId="77777777" w:rsidR="00E540E7" w:rsidRDefault="00173D01">
      <w:pPr>
        <w:pStyle w:val="Textoindependiente"/>
        <w:spacing w:before="200"/>
      </w:pPr>
      <w:r>
        <w:rPr>
          <w:b/>
          <w:bCs/>
        </w:rPr>
        <w:lastRenderedPageBreak/>
        <w:t>Por qué así.</w:t>
      </w:r>
      <w:r>
        <w:t xml:space="preserve"> Si una cifra de Gold parece rara, se puede repetir el camino desde el archivo crudo, que no se tocó. La alternativa descartada fue limpiar mientras se descarga: Bronze dejaría de ser idéntico a la fuente y ya no habría contra qué comparar.</w:t>
      </w:r>
    </w:p>
    <w:p w14:paraId="5C7B320B" w14:textId="77777777" w:rsidR="00E540E7" w:rsidRDefault="00173D01">
      <w:pPr>
        <w:pStyle w:val="Textoindependiente"/>
      </w:pPr>
      <w:r>
        <w:rPr>
          <w:b/>
          <w:bCs/>
        </w:rPr>
        <w:t>La huella SHA-256.</w:t>
      </w:r>
      <w:r>
        <w:t xml:space="preserve"> Es la “huella digital” de un archivo: una cadena de 64 caracteres que se calcula con todo su contenido. Si cambia un solo byte, la huella cambia por completo. Una prueba automática vuelve a calcular las 353 huellas y falla si alguna no coincide con el manifiesto; así se demuestra que Bronze no se alteró.</w:t>
      </w:r>
    </w:p>
    <w:p w14:paraId="012E0665" w14:textId="5DB7EF7C" w:rsidR="00874702" w:rsidRPr="00874702" w:rsidRDefault="00874702" w:rsidP="00874702">
      <w:pPr>
        <w:pStyle w:val="Ttulo3"/>
      </w:pPr>
      <w:bookmarkStart w:id="34" w:name="spark-qué-es-y-qué-hace-aquí"/>
      <w:bookmarkEnd w:id="32"/>
      <w:r w:rsidRPr="00874702">
        <w:t>Cómo lo programamos: comprobar que el crudo no cambió</w:t>
      </w:r>
    </w:p>
    <w:p w14:paraId="558E7347" w14:textId="12CFD9FA" w:rsidR="00874702" w:rsidRPr="00874702" w:rsidRDefault="00874702" w:rsidP="00874702">
      <w:pPr>
        <w:pStyle w:val="Textoindependiente"/>
      </w:pPr>
      <w:r w:rsidRPr="00874702">
        <w:t>Comprobar Bronze es volver a calcular la huella SHA-256 de cada archivo y compararla con la que se guardó en el manifiesto el día de la descarga. El archivo se lee por pedazos de 1 MB para no cargar en memoria archivos de cientos de megabytes, como los del DENUE:</w:t>
      </w:r>
    </w:p>
    <w:p w14:paraId="0EDF8DAE" w14:textId="3E1A4C01" w:rsidR="00874702" w:rsidRPr="00874702" w:rsidRDefault="00874702" w:rsidP="00874702">
      <w:pPr>
        <w:pStyle w:val="SourceCode"/>
        <w:shd w:val="clear" w:color="auto" w:fill="F4F4F4"/>
        <w:spacing w:after="160"/>
        <w:jc w:val="left"/>
      </w:pPr>
      <w:r w:rsidRPr="00874702">
        <w:rPr>
          <w:rStyle w:val="ImportTok"/>
          <w:sz w:val="16"/>
        </w:rPr>
        <w:t>import</w:t>
      </w:r>
      <w:r w:rsidRPr="00874702">
        <w:rPr>
          <w:rStyle w:val="NormalTok"/>
          <w:sz w:val="16"/>
        </w:rPr>
        <w:t xml:space="preserve"> hashlib</w:t>
      </w:r>
      <w:r w:rsidRPr="00874702">
        <w:rPr>
          <w:rStyle w:val="NormalTok"/>
          <w:sz w:val="16"/>
        </w:rPr>
        <w:br/>
      </w:r>
      <w:r w:rsidRPr="00874702">
        <w:rPr>
          <w:rStyle w:val="NormalTok"/>
          <w:sz w:val="16"/>
        </w:rPr>
        <w:br/>
      </w:r>
      <w:r w:rsidRPr="00874702">
        <w:rPr>
          <w:rStyle w:val="KeywordTok"/>
          <w:sz w:val="16"/>
        </w:rPr>
        <w:t>def</w:t>
      </w:r>
      <w:r w:rsidRPr="00874702">
        <w:rPr>
          <w:rStyle w:val="NormalTok"/>
          <w:sz w:val="16"/>
        </w:rPr>
        <w:t xml:space="preserve"> sha256(ruta):</w:t>
      </w:r>
      <w:r w:rsidRPr="00874702">
        <w:rPr>
          <w:rStyle w:val="NormalTok"/>
          <w:sz w:val="16"/>
        </w:rPr>
        <w:br/>
        <w:t xml:space="preserve">    h = hashlib.sha256()</w:t>
      </w:r>
      <w:r w:rsidRPr="00874702">
        <w:rPr>
          <w:rStyle w:val="NormalTok"/>
          <w:sz w:val="16"/>
        </w:rPr>
        <w:br/>
        <w:t xml:space="preserve">    </w:t>
      </w:r>
      <w:r w:rsidRPr="00874702">
        <w:rPr>
          <w:rStyle w:val="ControlFlowTok"/>
          <w:sz w:val="16"/>
        </w:rPr>
        <w:t>with</w:t>
      </w:r>
      <w:r w:rsidRPr="00874702">
        <w:rPr>
          <w:rStyle w:val="NormalTok"/>
          <w:sz w:val="16"/>
        </w:rPr>
        <w:t xml:space="preserve"> </w:t>
      </w:r>
      <w:r w:rsidRPr="00874702">
        <w:rPr>
          <w:rStyle w:val="BuiltInTok"/>
          <w:sz w:val="16"/>
        </w:rPr>
        <w:t>open</w:t>
      </w:r>
      <w:r w:rsidRPr="00874702">
        <w:rPr>
          <w:rStyle w:val="NormalTok"/>
          <w:sz w:val="16"/>
        </w:rPr>
        <w:t xml:space="preserve">(ruta, </w:t>
      </w:r>
      <w:r w:rsidRPr="00874702">
        <w:rPr>
          <w:rStyle w:val="StringTok"/>
          <w:sz w:val="16"/>
        </w:rPr>
        <w:t>"rb"</w:t>
      </w:r>
      <w:r w:rsidRPr="00874702">
        <w:rPr>
          <w:rStyle w:val="NormalTok"/>
          <w:sz w:val="16"/>
        </w:rPr>
        <w:t xml:space="preserve">) </w:t>
      </w:r>
      <w:r w:rsidRPr="00874702">
        <w:rPr>
          <w:rStyle w:val="ImportTok"/>
          <w:sz w:val="16"/>
        </w:rPr>
        <w:t>as</w:t>
      </w:r>
      <w:r w:rsidRPr="00874702">
        <w:rPr>
          <w:rStyle w:val="NormalTok"/>
          <w:sz w:val="16"/>
        </w:rPr>
        <w:t xml:space="preserve"> f:</w:t>
      </w:r>
      <w:r w:rsidRPr="00874702">
        <w:rPr>
          <w:rStyle w:val="NormalTok"/>
          <w:sz w:val="16"/>
        </w:rPr>
        <w:br/>
        <w:t xml:space="preserve">        </w:t>
      </w:r>
      <w:r w:rsidRPr="00874702">
        <w:rPr>
          <w:rStyle w:val="ControlFlowTok"/>
          <w:sz w:val="16"/>
        </w:rPr>
        <w:t>for</w:t>
      </w:r>
      <w:r w:rsidRPr="00874702">
        <w:rPr>
          <w:rStyle w:val="NormalTok"/>
          <w:sz w:val="16"/>
        </w:rPr>
        <w:t xml:space="preserve"> bloque </w:t>
      </w:r>
      <w:r w:rsidRPr="00874702">
        <w:rPr>
          <w:rStyle w:val="KeywordTok"/>
          <w:sz w:val="16"/>
        </w:rPr>
        <w:t>in</w:t>
      </w:r>
      <w:r w:rsidRPr="00874702">
        <w:rPr>
          <w:rStyle w:val="NormalTok"/>
          <w:sz w:val="16"/>
        </w:rPr>
        <w:t xml:space="preserve"> </w:t>
      </w:r>
      <w:r w:rsidRPr="00874702">
        <w:rPr>
          <w:rStyle w:val="BuiltInTok"/>
          <w:sz w:val="16"/>
        </w:rPr>
        <w:t>iter</w:t>
      </w:r>
      <w:r w:rsidRPr="00874702">
        <w:rPr>
          <w:rStyle w:val="NormalTok"/>
          <w:sz w:val="16"/>
        </w:rPr>
        <w:t>(</w:t>
      </w:r>
      <w:r w:rsidRPr="00874702">
        <w:rPr>
          <w:rStyle w:val="KeywordTok"/>
          <w:sz w:val="16"/>
        </w:rPr>
        <w:t>lambda</w:t>
      </w:r>
      <w:r w:rsidRPr="00874702">
        <w:rPr>
          <w:rStyle w:val="NormalTok"/>
          <w:sz w:val="16"/>
        </w:rPr>
        <w:t>: f.read(</w:t>
      </w:r>
      <w:r w:rsidRPr="00874702">
        <w:rPr>
          <w:rStyle w:val="DecValTok"/>
          <w:sz w:val="16"/>
        </w:rPr>
        <w:t>1</w:t>
      </w:r>
      <w:r w:rsidRPr="00874702">
        <w:rPr>
          <w:rStyle w:val="NormalTok"/>
          <w:sz w:val="16"/>
        </w:rPr>
        <w:t xml:space="preserve"> &lt;&lt; </w:t>
      </w:r>
      <w:r w:rsidRPr="00874702">
        <w:rPr>
          <w:rStyle w:val="DecValTok"/>
          <w:sz w:val="16"/>
        </w:rPr>
        <w:t>20</w:t>
      </w:r>
      <w:r w:rsidRPr="00874702">
        <w:rPr>
          <w:rStyle w:val="NormalTok"/>
          <w:sz w:val="16"/>
        </w:rPr>
        <w:t xml:space="preserve">), </w:t>
      </w:r>
      <w:r w:rsidRPr="00874702">
        <w:rPr>
          <w:rStyle w:val="StringTok"/>
          <w:sz w:val="16"/>
        </w:rPr>
        <w:t>b""</w:t>
      </w:r>
      <w:r w:rsidRPr="00874702">
        <w:rPr>
          <w:rStyle w:val="NormalTok"/>
          <w:sz w:val="16"/>
        </w:rPr>
        <w:t xml:space="preserve">):   </w:t>
      </w:r>
      <w:r w:rsidRPr="00874702">
        <w:rPr>
          <w:rStyle w:val="CommentTok"/>
          <w:sz w:val="16"/>
        </w:rPr>
        <w:t># de 1 MB en 1 MB</w:t>
      </w:r>
      <w:r w:rsidRPr="00874702">
        <w:rPr>
          <w:rStyle w:val="NormalTok"/>
          <w:sz w:val="16"/>
        </w:rPr>
        <w:br/>
        <w:t xml:space="preserve">            h.update(bloque)</w:t>
      </w:r>
      <w:r w:rsidRPr="00874702">
        <w:rPr>
          <w:rStyle w:val="NormalTok"/>
          <w:sz w:val="16"/>
        </w:rPr>
        <w:br/>
        <w:t xml:space="preserve">    </w:t>
      </w:r>
      <w:r w:rsidRPr="00874702">
        <w:rPr>
          <w:rStyle w:val="ControlFlowTok"/>
          <w:sz w:val="16"/>
        </w:rPr>
        <w:t>return</w:t>
      </w:r>
      <w:r w:rsidRPr="00874702">
        <w:rPr>
          <w:rStyle w:val="NormalTok"/>
          <w:sz w:val="16"/>
        </w:rPr>
        <w:t xml:space="preserve"> h.hexdigest()                                    </w:t>
      </w:r>
      <w:r w:rsidRPr="00874702">
        <w:rPr>
          <w:rStyle w:val="CommentTok"/>
          <w:sz w:val="16"/>
        </w:rPr>
        <w:t># 64 caracteres</w:t>
      </w:r>
      <w:r w:rsidRPr="00874702">
        <w:rPr>
          <w:rStyle w:val="NormalTok"/>
          <w:sz w:val="16"/>
        </w:rPr>
        <w:br/>
      </w:r>
      <w:r w:rsidRPr="00874702">
        <w:rPr>
          <w:rStyle w:val="NormalTok"/>
          <w:sz w:val="16"/>
        </w:rPr>
        <w:br/>
        <w:t>manifiesto = pd.read_csv(</w:t>
      </w:r>
      <w:r w:rsidRPr="00874702">
        <w:rPr>
          <w:rStyle w:val="StringTok"/>
          <w:sz w:val="16"/>
        </w:rPr>
        <w:t>"datos/bronze/MANIFIESTO.csv"</w:t>
      </w:r>
      <w:r w:rsidRPr="00874702">
        <w:rPr>
          <w:rStyle w:val="NormalTok"/>
          <w:sz w:val="16"/>
        </w:rPr>
        <w:t xml:space="preserve">)     </w:t>
      </w:r>
      <w:r w:rsidRPr="00874702">
        <w:rPr>
          <w:rStyle w:val="CommentTok"/>
          <w:sz w:val="16"/>
        </w:rPr>
        <w:t># fuente, archivo, sha256, url</w:t>
      </w:r>
      <w:r w:rsidRPr="00874702">
        <w:rPr>
          <w:rStyle w:val="NormalTok"/>
          <w:sz w:val="16"/>
        </w:rPr>
        <w:br/>
        <w:t>manifiesto[</w:t>
      </w:r>
      <w:r w:rsidRPr="00874702">
        <w:rPr>
          <w:rStyle w:val="StringTok"/>
          <w:sz w:val="16"/>
        </w:rPr>
        <w:t>"sha256_hoy"</w:t>
      </w:r>
      <w:r w:rsidRPr="00874702">
        <w:rPr>
          <w:rStyle w:val="NormalTok"/>
          <w:sz w:val="16"/>
        </w:rPr>
        <w:t>] = manifiesto.archivo.apply(sha256)</w:t>
      </w:r>
      <w:r w:rsidRPr="00874702">
        <w:rPr>
          <w:rStyle w:val="NormalTok"/>
          <w:sz w:val="16"/>
        </w:rPr>
        <w:br/>
      </w:r>
      <w:r w:rsidRPr="00874702">
        <w:rPr>
          <w:rStyle w:val="ControlFlowTok"/>
          <w:sz w:val="16"/>
        </w:rPr>
        <w:t>assert</w:t>
      </w:r>
      <w:r w:rsidRPr="00874702">
        <w:rPr>
          <w:rStyle w:val="NormalTok"/>
          <w:sz w:val="16"/>
        </w:rPr>
        <w:t xml:space="preserve"> (manifiesto.sha256 == manifiesto.sha256_hoy).</w:t>
      </w:r>
      <w:r w:rsidRPr="00874702">
        <w:rPr>
          <w:rStyle w:val="BuiltInTok"/>
          <w:sz w:val="16"/>
        </w:rPr>
        <w:t>all</w:t>
      </w:r>
      <w:r w:rsidRPr="00874702">
        <w:rPr>
          <w:rStyle w:val="NormalTok"/>
          <w:sz w:val="16"/>
        </w:rPr>
        <w:t xml:space="preserve">()   </w:t>
      </w:r>
      <w:r w:rsidRPr="00874702">
        <w:rPr>
          <w:rStyle w:val="CommentTok"/>
          <w:sz w:val="16"/>
        </w:rPr>
        <w:t># si cambió un byte, se detiene</w:t>
      </w:r>
    </w:p>
    <w:p w14:paraId="3B3C4355" w14:textId="11EFF656" w:rsidR="00874702" w:rsidRPr="00874702" w:rsidRDefault="00874702" w:rsidP="00874702">
      <w:pPr>
        <w:pStyle w:val="ImageCaption"/>
      </w:pPr>
      <w:r w:rsidRPr="00874702">
        <w:t>Notebook 1, sección 1 · torre.base.manifiesto</w:t>
      </w:r>
    </w:p>
    <w:p w14:paraId="7D3BAAA8" w14:textId="11E28CB2" w:rsidR="00E540E7" w:rsidRDefault="00173D01">
      <w:pPr>
        <w:pStyle w:val="Ttulo2"/>
      </w:pPr>
      <w:bookmarkStart w:id="35" w:name="_Toc243950863"/>
      <w:r>
        <w:t>3.2 Spark: qué es y qué hace aquí</w:t>
      </w:r>
      <w:bookmarkEnd w:id="35"/>
    </w:p>
    <w:p w14:paraId="750EE6FD" w14:textId="77777777" w:rsidR="00E540E7" w:rsidRDefault="00173D01">
      <w:pPr>
        <w:pStyle w:val="CajaPalabras"/>
        <w:keepNext/>
        <w:spacing w:before="160"/>
      </w:pPr>
      <w:r>
        <w:rPr>
          <w:b/>
          <w:bCs/>
        </w:rPr>
        <w:t>La idea en palabras</w:t>
      </w:r>
    </w:p>
    <w:p w14:paraId="57C070C5" w14:textId="77777777" w:rsidR="00E540E7" w:rsidRDefault="00173D01">
      <w:pPr>
        <w:pStyle w:val="CajaPalabras"/>
        <w:spacing w:before="80" w:after="200"/>
      </w:pPr>
      <w:r>
        <w:t>Limpiar una lista de 6 millones de negocios es como calificar 6 millones de exámenes. Una persona sola tardaría mucho; doce personas, cada una con su montón, terminan mucho antes. Spark reparte la tabla en montones (particiones) y pone a trabajar a la vez a todos los núcleos de la computadora.</w:t>
      </w:r>
    </w:p>
    <w:p w14:paraId="0CB30EF6" w14:textId="77777777" w:rsidR="00E540E7" w:rsidRDefault="00173D01">
      <w:pPr>
        <w:pStyle w:val="Textoindependiente"/>
      </w:pPr>
      <w:r>
        <w:t>Las cinco ideas de Spark que usamos:</w:t>
      </w:r>
    </w:p>
    <w:p w14:paraId="4C519B3B" w14:textId="77777777" w:rsidR="00E540E7" w:rsidRDefault="00173D01">
      <w:pPr>
        <w:pStyle w:val="Compact"/>
        <w:numPr>
          <w:ilvl w:val="0"/>
          <w:numId w:val="3"/>
        </w:numPr>
      </w:pPr>
      <w:r>
        <w:rPr>
          <w:b/>
          <w:bCs/>
        </w:rPr>
        <w:t>Driver y ejecutores.</w:t>
      </w:r>
      <w:r>
        <w:t xml:space="preserve"> El </w:t>
      </w:r>
      <w:r>
        <w:rPr>
          <w:i/>
          <w:iCs/>
        </w:rPr>
        <w:t>driver</w:t>
      </w:r>
      <w:r>
        <w:t xml:space="preserve"> planea el trabajo y los </w:t>
      </w:r>
      <w:r>
        <w:rPr>
          <w:i/>
          <w:iCs/>
        </w:rPr>
        <w:t>ejecutores</w:t>
      </w:r>
      <w:r>
        <w:t xml:space="preserve"> lo hacen. Aquí Spark corre en modo local (</w:t>
      </w:r>
      <w:r>
        <w:rPr>
          <w:rStyle w:val="VerbatimChar"/>
        </w:rPr>
        <w:t>local[*]</w:t>
      </w:r>
      <w:r>
        <w:t>) con los 12 núcleos de la computadora y 4 GB de memoria. Es el mismo programa que correría en un clúster; solo cambia la dirección del “maestro”.</w:t>
      </w:r>
    </w:p>
    <w:p w14:paraId="71BCF22F" w14:textId="77777777" w:rsidR="00E540E7" w:rsidRDefault="00173D01">
      <w:pPr>
        <w:pStyle w:val="Compact"/>
        <w:numPr>
          <w:ilvl w:val="0"/>
          <w:numId w:val="3"/>
        </w:numPr>
      </w:pPr>
      <w:r>
        <w:rPr>
          <w:b/>
          <w:bCs/>
        </w:rPr>
        <w:t>DataFrame y particiones.</w:t>
      </w:r>
      <w:r>
        <w:t xml:space="preserve"> Un DataFrame de Spark es una tabla repartida en particiones, y cada partición la procesa un núcleo.</w:t>
      </w:r>
    </w:p>
    <w:p w14:paraId="78A3E769" w14:textId="77777777" w:rsidR="00E540E7" w:rsidRDefault="00173D01">
      <w:pPr>
        <w:pStyle w:val="Compact"/>
        <w:numPr>
          <w:ilvl w:val="0"/>
          <w:numId w:val="3"/>
        </w:numPr>
      </w:pPr>
      <w:r>
        <w:rPr>
          <w:b/>
          <w:bCs/>
        </w:rPr>
        <w:t>Evaluación perezosa.</w:t>
      </w:r>
      <w:r>
        <w:t xml:space="preserve"> Las transformaciones (</w:t>
      </w:r>
      <w:r>
        <w:rPr>
          <w:rStyle w:val="VerbatimChar"/>
        </w:rPr>
        <w:t>withColumn</w:t>
      </w:r>
      <w:r>
        <w:t xml:space="preserve">, </w:t>
      </w:r>
      <w:r>
        <w:rPr>
          <w:rStyle w:val="VerbatimChar"/>
        </w:rPr>
        <w:t>filter</w:t>
      </w:r>
      <w:r>
        <w:t>) no se ejecutan al escribirlas: Spark arma un plan completo, lo optimiza y lo ejecuta solo cuando se pide una acción (</w:t>
      </w:r>
      <w:r>
        <w:rPr>
          <w:rStyle w:val="VerbatimChar"/>
        </w:rPr>
        <w:t>count</w:t>
      </w:r>
      <w:r>
        <w:t xml:space="preserve">, </w:t>
      </w:r>
      <w:r>
        <w:rPr>
          <w:rStyle w:val="VerbatimChar"/>
        </w:rPr>
        <w:t>write</w:t>
      </w:r>
      <w:r>
        <w:t>).</w:t>
      </w:r>
    </w:p>
    <w:p w14:paraId="42F1AE8A" w14:textId="77777777" w:rsidR="00E540E7" w:rsidRDefault="00173D01">
      <w:pPr>
        <w:pStyle w:val="Compact"/>
        <w:numPr>
          <w:ilvl w:val="0"/>
          <w:numId w:val="3"/>
        </w:numPr>
      </w:pPr>
      <w:r>
        <w:rPr>
          <w:b/>
          <w:bCs/>
        </w:rPr>
        <w:t>Barajeo (</w:t>
      </w:r>
      <w:r>
        <w:rPr>
          <w:b/>
          <w:bCs/>
          <w:i/>
          <w:iCs/>
        </w:rPr>
        <w:t>shuffle</w:t>
      </w:r>
      <w:r>
        <w:rPr>
          <w:b/>
          <w:bCs/>
        </w:rPr>
        <w:t>).</w:t>
      </w:r>
      <w:r>
        <w:t xml:space="preserve"> Quitar duplicados obliga a juntar en el mismo núcleo todos los renglones con el mismo identificador. Es la parte cara del trabajo y por eso se hace una sola vez.</w:t>
      </w:r>
    </w:p>
    <w:p w14:paraId="4CC1C6AA" w14:textId="77777777" w:rsidR="00E540E7" w:rsidRDefault="00173D01">
      <w:pPr>
        <w:pStyle w:val="Compact"/>
        <w:numPr>
          <w:ilvl w:val="0"/>
          <w:numId w:val="3"/>
        </w:numPr>
      </w:pPr>
      <w:r>
        <w:rPr>
          <w:b/>
          <w:bCs/>
        </w:rPr>
        <w:lastRenderedPageBreak/>
        <w:t>Parquet particionado.</w:t>
      </w:r>
      <w:r>
        <w:t xml:space="preserve"> Spark guarda por columnas y comprime. Además separa la tabla en carpetas por estado (</w:t>
      </w:r>
      <w:r>
        <w:rPr>
          <w:rStyle w:val="VerbatimChar"/>
        </w:rPr>
        <w:t>cve_ent=23/</w:t>
      </w:r>
      <w:r>
        <w:t xml:space="preserve"> es Quintana Roo), así que leer un estado no obliga a leer los otros 31.</w:t>
      </w:r>
    </w:p>
    <w:p w14:paraId="40EF3C21" w14:textId="77777777" w:rsidR="00E540E7" w:rsidRDefault="00173D01">
      <w:pPr>
        <w:pStyle w:val="FirstParagraph"/>
      </w:pPr>
      <w:r>
        <w:t>El trabajo más grande fue el DENUE nacional (6.1 millones de negocios):</w:t>
      </w:r>
    </w:p>
    <w:p w14:paraId="34E285B2" w14:textId="77777777" w:rsidR="00E540E7" w:rsidRDefault="00173D01">
      <w:pPr>
        <w:pStyle w:val="SourceCode"/>
        <w:shd w:val="clear" w:color="auto" w:fill="F4F4F4"/>
        <w:spacing w:after="160"/>
        <w:jc w:val="left"/>
      </w:pPr>
      <w:r>
        <w:rPr>
          <w:rStyle w:val="NormalTok"/>
          <w:sz w:val="16"/>
        </w:rPr>
        <w:t xml:space="preserve">crudo </w:t>
      </w:r>
      <w:r>
        <w:rPr>
          <w:rStyle w:val="OperatorTok"/>
          <w:sz w:val="16"/>
        </w:rPr>
        <w:t>=</w:t>
      </w:r>
      <w:r>
        <w:rPr>
          <w:rStyle w:val="NormalTok"/>
          <w:sz w:val="16"/>
        </w:rPr>
        <w:t xml:space="preserve"> (spark.read.option(</w:t>
      </w:r>
      <w:r>
        <w:rPr>
          <w:rStyle w:val="StringTok"/>
          <w:sz w:val="16"/>
        </w:rPr>
        <w:t>"header"</w:t>
      </w:r>
      <w:r>
        <w:rPr>
          <w:rStyle w:val="NormalTok"/>
          <w:sz w:val="16"/>
        </w:rPr>
        <w:t xml:space="preserve">, </w:t>
      </w:r>
      <w:r>
        <w:rPr>
          <w:rStyle w:val="VariableTok"/>
          <w:sz w:val="16"/>
        </w:rPr>
        <w:t>True</w:t>
      </w:r>
      <w:r>
        <w:rPr>
          <w:rStyle w:val="NormalTok"/>
          <w:sz w:val="16"/>
        </w:rPr>
        <w:t>).option(</w:t>
      </w:r>
      <w:r>
        <w:rPr>
          <w:rStyle w:val="StringTok"/>
          <w:sz w:val="16"/>
        </w:rPr>
        <w:t>"encoding"</w:t>
      </w:r>
      <w:r>
        <w:rPr>
          <w:rStyle w:val="NormalTok"/>
          <w:sz w:val="16"/>
        </w:rPr>
        <w:t xml:space="preserve">, </w:t>
      </w:r>
      <w:r>
        <w:rPr>
          <w:rStyle w:val="StringTok"/>
          <w:sz w:val="16"/>
        </w:rPr>
        <w:t>"ISO-8859-1"</w:t>
      </w:r>
      <w:r>
        <w:rPr>
          <w:rStyle w:val="NormalTok"/>
          <w:sz w:val="16"/>
        </w:rPr>
        <w:t>)</w:t>
      </w:r>
      <w:r>
        <w:rPr>
          <w:sz w:val="16"/>
        </w:rPr>
        <w:br/>
      </w:r>
      <w:r>
        <w:rPr>
          <w:rStyle w:val="NormalTok"/>
          <w:sz w:val="16"/>
        </w:rPr>
        <w:t xml:space="preserve">         .csv(</w:t>
      </w:r>
      <w:r>
        <w:rPr>
          <w:rStyle w:val="StringTok"/>
          <w:sz w:val="16"/>
        </w:rPr>
        <w:t>"temporal/*.csv"</w:t>
      </w:r>
      <w:r>
        <w:rPr>
          <w:rStyle w:val="NormalTok"/>
          <w:sz w:val="16"/>
        </w:rPr>
        <w:t xml:space="preserve">))                  </w:t>
      </w:r>
      <w:r>
        <w:rPr>
          <w:rStyle w:val="CommentTok"/>
          <w:sz w:val="16"/>
        </w:rPr>
        <w:t># 33 CSV como UNA sola tabla</w:t>
      </w:r>
      <w:r>
        <w:rPr>
          <w:sz w:val="16"/>
        </w:rPr>
        <w:br/>
      </w:r>
      <w:r>
        <w:rPr>
          <w:rStyle w:val="NormalTok"/>
          <w:sz w:val="16"/>
        </w:rPr>
        <w:t xml:space="preserve">silver </w:t>
      </w:r>
      <w:r>
        <w:rPr>
          <w:rStyle w:val="OperatorTok"/>
          <w:sz w:val="16"/>
        </w:rPr>
        <w:t>=</w:t>
      </w:r>
      <w:r>
        <w:rPr>
          <w:rStyle w:val="NormalTok"/>
          <w:sz w:val="16"/>
        </w:rPr>
        <w:t xml:space="preserve"> (crudo.select(</w:t>
      </w:r>
      <w:r>
        <w:rPr>
          <w:rStyle w:val="OperatorTok"/>
          <w:sz w:val="16"/>
        </w:rPr>
        <w:t>*</w:t>
      </w:r>
      <w:r>
        <w:rPr>
          <w:rStyle w:val="NormalTok"/>
          <w:sz w:val="16"/>
        </w:rPr>
        <w:t xml:space="preserve">COLUMNAS)                 </w:t>
      </w:r>
      <w:r>
        <w:rPr>
          <w:rStyle w:val="CommentTok"/>
          <w:sz w:val="16"/>
        </w:rPr>
        <w:t># sin datos personales</w:t>
      </w:r>
      <w:r>
        <w:rPr>
          <w:sz w:val="16"/>
        </w:rPr>
        <w:br/>
      </w:r>
      <w:r>
        <w:rPr>
          <w:rStyle w:val="NormalTok"/>
          <w:sz w:val="16"/>
        </w:rPr>
        <w:t xml:space="preserve">          .dropDuplicates([</w:t>
      </w:r>
      <w:r>
        <w:rPr>
          <w:rStyle w:val="StringTok"/>
          <w:sz w:val="16"/>
        </w:rPr>
        <w:t>"id"</w:t>
      </w:r>
      <w:r>
        <w:rPr>
          <w:rStyle w:val="NormalTok"/>
          <w:sz w:val="16"/>
        </w:rPr>
        <w:t xml:space="preserve">])                 </w:t>
      </w:r>
      <w:r>
        <w:rPr>
          <w:rStyle w:val="CommentTok"/>
          <w:sz w:val="16"/>
        </w:rPr>
        <w:t># un negocio, una fila (barajeo)</w:t>
      </w:r>
      <w:r>
        <w:rPr>
          <w:sz w:val="16"/>
        </w:rPr>
        <w:br/>
      </w:r>
      <w:r>
        <w:rPr>
          <w:rStyle w:val="NormalTok"/>
          <w:sz w:val="16"/>
        </w:rPr>
        <w:t xml:space="preserve">          .withColumn(</w:t>
      </w:r>
      <w:r>
        <w:rPr>
          <w:rStyle w:val="StringTok"/>
          <w:sz w:val="16"/>
        </w:rPr>
        <w:t>"scian_3"</w:t>
      </w:r>
      <w:r>
        <w:rPr>
          <w:rStyle w:val="NormalTok"/>
          <w:sz w:val="16"/>
        </w:rPr>
        <w:t>, F.substring(</w:t>
      </w:r>
      <w:r>
        <w:rPr>
          <w:rStyle w:val="StringTok"/>
          <w:sz w:val="16"/>
        </w:rPr>
        <w:t>"codigo_act"</w:t>
      </w:r>
      <w:r>
        <w:rPr>
          <w:rStyle w:val="NormalTok"/>
          <w:sz w:val="16"/>
        </w:rPr>
        <w:t xml:space="preserve">, </w:t>
      </w:r>
      <w:r>
        <w:rPr>
          <w:rStyle w:val="DecValTok"/>
          <w:sz w:val="16"/>
        </w:rPr>
        <w:t>1</w:t>
      </w:r>
      <w:r>
        <w:rPr>
          <w:rStyle w:val="NormalTok"/>
          <w:sz w:val="16"/>
        </w:rPr>
        <w:t xml:space="preserve">, </w:t>
      </w:r>
      <w:r>
        <w:rPr>
          <w:rStyle w:val="DecValTok"/>
          <w:sz w:val="16"/>
        </w:rPr>
        <w:t>3</w:t>
      </w:r>
      <w:r>
        <w:rPr>
          <w:rStyle w:val="NormalTok"/>
          <w:sz w:val="16"/>
        </w:rPr>
        <w:t>))</w:t>
      </w:r>
      <w:r>
        <w:rPr>
          <w:sz w:val="16"/>
        </w:rPr>
        <w:br/>
      </w:r>
      <w:r>
        <w:rPr>
          <w:rStyle w:val="NormalTok"/>
          <w:sz w:val="16"/>
        </w:rPr>
        <w:t xml:space="preserve">          .withColumn(</w:t>
      </w:r>
      <w:r>
        <w:rPr>
          <w:rStyle w:val="StringTok"/>
          <w:sz w:val="16"/>
        </w:rPr>
        <w:t>"categoria_turistica"</w:t>
      </w:r>
      <w:r>
        <w:rPr>
          <w:rStyle w:val="NormalTok"/>
          <w:sz w:val="16"/>
        </w:rPr>
        <w:t xml:space="preserve">, categoria)   </w:t>
      </w:r>
      <w:r>
        <w:rPr>
          <w:rStyle w:val="CommentTok"/>
          <w:sz w:val="16"/>
        </w:rPr>
        <w:t># 721 alojamiento, 722 alimentos</w:t>
      </w:r>
      <w:r>
        <w:rPr>
          <w:sz w:val="16"/>
        </w:rPr>
        <w:br/>
      </w:r>
      <w:r>
        <w:rPr>
          <w:rStyle w:val="NormalTok"/>
          <w:sz w:val="16"/>
        </w:rPr>
        <w:t xml:space="preserve">          .withColumn(</w:t>
      </w:r>
      <w:r>
        <w:rPr>
          <w:rStyle w:val="StringTok"/>
          <w:sz w:val="16"/>
        </w:rPr>
        <w:t>"coordenadas_flag"</w:t>
      </w:r>
      <w:r>
        <w:rPr>
          <w:rStyle w:val="NormalTok"/>
          <w:sz w:val="16"/>
        </w:rPr>
        <w:t>,</w:t>
      </w:r>
      <w:r>
        <w:rPr>
          <w:sz w:val="16"/>
        </w:rPr>
        <w:br/>
      </w:r>
      <w:r>
        <w:rPr>
          <w:rStyle w:val="NormalTok"/>
          <w:sz w:val="16"/>
        </w:rPr>
        <w:t xml:space="preserve">                      </w:t>
      </w:r>
      <w:r>
        <w:rPr>
          <w:rStyle w:val="OperatorTok"/>
          <w:sz w:val="16"/>
        </w:rPr>
        <w:t>~</w:t>
      </w:r>
      <w:r>
        <w:rPr>
          <w:rStyle w:val="NormalTok"/>
          <w:sz w:val="16"/>
        </w:rPr>
        <w:t>(lat.between(</w:t>
      </w:r>
      <w:r>
        <w:rPr>
          <w:rStyle w:val="DecValTok"/>
          <w:sz w:val="16"/>
        </w:rPr>
        <w:t>14</w:t>
      </w:r>
      <w:r>
        <w:rPr>
          <w:rStyle w:val="NormalTok"/>
          <w:sz w:val="16"/>
        </w:rPr>
        <w:t xml:space="preserve">, </w:t>
      </w:r>
      <w:r>
        <w:rPr>
          <w:rStyle w:val="DecValTok"/>
          <w:sz w:val="16"/>
        </w:rPr>
        <w:t>33</w:t>
      </w:r>
      <w:r>
        <w:rPr>
          <w:rStyle w:val="NormalTok"/>
          <w:sz w:val="16"/>
        </w:rPr>
        <w:t xml:space="preserve">) </w:t>
      </w:r>
      <w:r>
        <w:rPr>
          <w:rStyle w:val="OperatorTok"/>
          <w:sz w:val="16"/>
        </w:rPr>
        <w:t>&amp;</w:t>
      </w:r>
      <w:r>
        <w:rPr>
          <w:rStyle w:val="NormalTok"/>
          <w:sz w:val="16"/>
        </w:rPr>
        <w:t xml:space="preserve"> lon.between(</w:t>
      </w:r>
      <w:r>
        <w:rPr>
          <w:rStyle w:val="OperatorTok"/>
          <w:sz w:val="16"/>
        </w:rPr>
        <w:t>-</w:t>
      </w:r>
      <w:r>
        <w:rPr>
          <w:rStyle w:val="DecValTok"/>
          <w:sz w:val="16"/>
        </w:rPr>
        <w:t>119</w:t>
      </w:r>
      <w:r>
        <w:rPr>
          <w:rStyle w:val="NormalTok"/>
          <w:sz w:val="16"/>
        </w:rPr>
        <w:t xml:space="preserve">, </w:t>
      </w:r>
      <w:r>
        <w:rPr>
          <w:rStyle w:val="OperatorTok"/>
          <w:sz w:val="16"/>
        </w:rPr>
        <w:t>-</w:t>
      </w:r>
      <w:r>
        <w:rPr>
          <w:rStyle w:val="DecValTok"/>
          <w:sz w:val="16"/>
        </w:rPr>
        <w:t>86</w:t>
      </w:r>
      <w:r>
        <w:rPr>
          <w:rStyle w:val="NormalTok"/>
          <w:sz w:val="16"/>
        </w:rPr>
        <w:t xml:space="preserve">)) </w:t>
      </w:r>
      <w:r>
        <w:rPr>
          <w:rStyle w:val="OperatorTok"/>
          <w:sz w:val="16"/>
        </w:rPr>
        <w:t>|</w:t>
      </w:r>
      <w:r>
        <w:rPr>
          <w:rStyle w:val="NormalTok"/>
          <w:sz w:val="16"/>
        </w:rPr>
        <w:t xml:space="preserve"> lat.isNull())</w:t>
      </w:r>
      <w:r>
        <w:rPr>
          <w:sz w:val="16"/>
        </w:rPr>
        <w:br/>
      </w:r>
      <w:r>
        <w:rPr>
          <w:rStyle w:val="NormalTok"/>
          <w:sz w:val="16"/>
        </w:rPr>
        <w:t xml:space="preserve">          .withColumn(</w:t>
      </w:r>
      <w:r>
        <w:rPr>
          <w:rStyle w:val="StringTok"/>
          <w:sz w:val="16"/>
        </w:rPr>
        <w:t>"es_qroo"</w:t>
      </w:r>
      <w:r>
        <w:rPr>
          <w:rStyle w:val="NormalTok"/>
          <w:sz w:val="16"/>
        </w:rPr>
        <w:t>, F.col(</w:t>
      </w:r>
      <w:r>
        <w:rPr>
          <w:rStyle w:val="StringTok"/>
          <w:sz w:val="16"/>
        </w:rPr>
        <w:t>"cve_ent"</w:t>
      </w:r>
      <w:r>
        <w:rPr>
          <w:rStyle w:val="NormalTok"/>
          <w:sz w:val="16"/>
        </w:rPr>
        <w:t xml:space="preserve">) </w:t>
      </w:r>
      <w:r>
        <w:rPr>
          <w:rStyle w:val="OperatorTok"/>
          <w:sz w:val="16"/>
        </w:rPr>
        <w:t>==</w:t>
      </w:r>
      <w:r>
        <w:rPr>
          <w:rStyle w:val="NormalTok"/>
          <w:sz w:val="16"/>
        </w:rPr>
        <w:t xml:space="preserve"> </w:t>
      </w:r>
      <w:r>
        <w:rPr>
          <w:rStyle w:val="StringTok"/>
          <w:sz w:val="16"/>
        </w:rPr>
        <w:t>"23"</w:t>
      </w:r>
      <w:r>
        <w:rPr>
          <w:rStyle w:val="NormalTok"/>
          <w:sz w:val="16"/>
        </w:rPr>
        <w:t>))</w:t>
      </w:r>
      <w:r>
        <w:rPr>
          <w:sz w:val="16"/>
        </w:rPr>
        <w:br/>
      </w:r>
      <w:r>
        <w:rPr>
          <w:rStyle w:val="NormalTok"/>
          <w:sz w:val="16"/>
        </w:rPr>
        <w:t>silver.write.mode(</w:t>
      </w:r>
      <w:r>
        <w:rPr>
          <w:rStyle w:val="StringTok"/>
          <w:sz w:val="16"/>
        </w:rPr>
        <w:t>"overwrite"</w:t>
      </w:r>
      <w:r>
        <w:rPr>
          <w:rStyle w:val="NormalTok"/>
          <w:sz w:val="16"/>
        </w:rPr>
        <w:t>).partitionBy(</w:t>
      </w:r>
      <w:r>
        <w:rPr>
          <w:rStyle w:val="StringTok"/>
          <w:sz w:val="16"/>
        </w:rPr>
        <w:t>"cve_ent"</w:t>
      </w:r>
      <w:r>
        <w:rPr>
          <w:rStyle w:val="NormalTok"/>
          <w:sz w:val="16"/>
        </w:rPr>
        <w:t>).parquet(</w:t>
      </w:r>
      <w:r>
        <w:rPr>
          <w:rStyle w:val="StringTok"/>
          <w:sz w:val="16"/>
        </w:rPr>
        <w:t>"datos/silver/denue"</w:t>
      </w:r>
      <w:r>
        <w:rPr>
          <w:rStyle w:val="NormalTok"/>
          <w:sz w:val="16"/>
        </w:rPr>
        <w:t>)</w:t>
      </w:r>
    </w:p>
    <w:p w14:paraId="712FD0FB" w14:textId="77777777" w:rsidR="00E540E7" w:rsidRDefault="00173D01">
      <w:pPr>
        <w:pStyle w:val="FirstParagraph"/>
      </w:pPr>
      <w:r>
        <w:t>Resultado: 0 duplicados, ninguna coordenada fuera de México, y la razón social, el teléfono y el correo nunca entran a Silver. Tarda cerca de minuto y medio. Del total nacional, el 14.3 % de los negocios son turísticos; en Quintana Roo, el 19.7 %.</w:t>
      </w:r>
    </w:p>
    <w:p w14:paraId="0BA09BC6" w14:textId="2B84A783" w:rsidR="00874702" w:rsidRPr="00874702" w:rsidRDefault="00874702" w:rsidP="00874702">
      <w:pPr>
        <w:pStyle w:val="Ttulo3"/>
      </w:pPr>
      <w:bookmarkStart w:id="36" w:name="X5c6afcc32a4efaabb2a30496e5a9e33a1808afd"/>
      <w:bookmarkEnd w:id="34"/>
      <w:r w:rsidRPr="00874702">
        <w:t>Cómo lo programamos: de Bronze a Silver con Spark</w:t>
      </w:r>
    </w:p>
    <w:p w14:paraId="7C0E3696" w14:textId="690523A7" w:rsidR="00874702" w:rsidRPr="00874702" w:rsidRDefault="00874702" w:rsidP="00874702">
      <w:pPr>
        <w:pStyle w:val="Textoindependiente"/>
      </w:pPr>
      <w:r w:rsidRPr="00874702">
        <w:t xml:space="preserve">La sesión de Spark se crea una sola vez con los parámetros de arriba. El caso que mejor muestra lo que hace Spark es el archivo de huracanes HURDAT2 (NOAA): alterna un renglón de </w:t>
      </w:r>
      <w:r w:rsidRPr="00874702">
        <w:rPr>
          <w:b/>
        </w:rPr>
        <w:t>encabezado</w:t>
      </w:r>
      <w:r w:rsidRPr="00874702">
        <w:t xml:space="preserve"> por tormenta (</w:t>
      </w:r>
      <w:r w:rsidRPr="00874702">
        <w:rPr>
          <w:rFonts w:ascii="Consolas" w:hAnsi="Consolas"/>
          <w:sz w:val="19"/>
        </w:rPr>
        <w:t>AL092024, NADINE, 18,</w:t>
      </w:r>
      <w:r w:rsidRPr="00874702">
        <w:t xml:space="preserve">) con sus puntos de trayectoria cada 6 horas, y un punto no dice a qué tormenta pertenece. Con una </w:t>
      </w:r>
      <w:r w:rsidRPr="00874702">
        <w:rPr>
          <w:b/>
        </w:rPr>
        <w:t>función de ventana</w:t>
      </w:r>
      <w:r w:rsidRPr="00874702">
        <w:t>, cada renglón toma el último encabezado que apareció antes que él; después, una expresión regular saca la posición y el viento:</w:t>
      </w:r>
    </w:p>
    <w:p w14:paraId="7A0F8230" w14:textId="2C630732" w:rsidR="00874702" w:rsidRPr="00874702" w:rsidRDefault="00874702" w:rsidP="00874702">
      <w:pPr>
        <w:pStyle w:val="SourceCode"/>
        <w:shd w:val="clear" w:color="auto" w:fill="F4F4F4"/>
        <w:spacing w:after="160"/>
        <w:jc w:val="left"/>
      </w:pPr>
      <w:r w:rsidRPr="00874702">
        <w:rPr>
          <w:rStyle w:val="NormalTok"/>
          <w:sz w:val="16"/>
        </w:rPr>
        <w:t>spark = (SparkSession.builder.appName(</w:t>
      </w:r>
      <w:r w:rsidRPr="00874702">
        <w:rPr>
          <w:rStyle w:val="StringTok"/>
          <w:sz w:val="16"/>
        </w:rPr>
        <w:t>"torre"</w:t>
      </w:r>
      <w:r w:rsidRPr="00874702">
        <w:rPr>
          <w:rStyle w:val="NormalTok"/>
          <w:sz w:val="16"/>
        </w:rPr>
        <w:t>)</w:t>
      </w:r>
      <w:r w:rsidRPr="00874702">
        <w:rPr>
          <w:rStyle w:val="NormalTok"/>
          <w:sz w:val="16"/>
        </w:rPr>
        <w:br/>
        <w:t xml:space="preserve">         .master(</w:t>
      </w:r>
      <w:r w:rsidRPr="00874702">
        <w:rPr>
          <w:rStyle w:val="StringTok"/>
          <w:sz w:val="16"/>
        </w:rPr>
        <w:t>"local[*]"</w:t>
      </w:r>
      <w:r w:rsidRPr="00874702">
        <w:rPr>
          <w:rStyle w:val="NormalTok"/>
          <w:sz w:val="16"/>
        </w:rPr>
        <w:t xml:space="preserve">)                           </w:t>
      </w:r>
      <w:r w:rsidRPr="00874702">
        <w:rPr>
          <w:rStyle w:val="CommentTok"/>
          <w:sz w:val="16"/>
        </w:rPr>
        <w:t># todos los núcleos de la computadora</w:t>
      </w:r>
      <w:r w:rsidRPr="00874702">
        <w:rPr>
          <w:rStyle w:val="NormalTok"/>
          <w:sz w:val="16"/>
        </w:rPr>
        <w:br/>
        <w:t xml:space="preserve">         .config(</w:t>
      </w:r>
      <w:r w:rsidRPr="00874702">
        <w:rPr>
          <w:rStyle w:val="StringTok"/>
          <w:sz w:val="16"/>
        </w:rPr>
        <w:t>"spark.driver.memory"</w:t>
      </w:r>
      <w:r w:rsidRPr="00874702">
        <w:rPr>
          <w:rStyle w:val="NormalTok"/>
          <w:sz w:val="16"/>
        </w:rPr>
        <w:t xml:space="preserve">, </w:t>
      </w:r>
      <w:r w:rsidRPr="00874702">
        <w:rPr>
          <w:rStyle w:val="StringTok"/>
          <w:sz w:val="16"/>
        </w:rPr>
        <w:t>"4g"</w:t>
      </w:r>
      <w:r w:rsidRPr="00874702">
        <w:rPr>
          <w:rStyle w:val="NormalTok"/>
          <w:sz w:val="16"/>
        </w:rPr>
        <w:t xml:space="preserve">)          </w:t>
      </w:r>
      <w:r w:rsidRPr="00874702">
        <w:rPr>
          <w:rStyle w:val="CommentTok"/>
          <w:sz w:val="16"/>
        </w:rPr>
        <w:t># memoria del proceso principal</w:t>
      </w:r>
      <w:r w:rsidRPr="00874702">
        <w:rPr>
          <w:rStyle w:val="NormalTok"/>
          <w:sz w:val="16"/>
        </w:rPr>
        <w:br/>
        <w:t xml:space="preserve">         .config(</w:t>
      </w:r>
      <w:r w:rsidRPr="00874702">
        <w:rPr>
          <w:rStyle w:val="StringTok"/>
          <w:sz w:val="16"/>
        </w:rPr>
        <w:t>"spark.sql.session.timeZone"</w:t>
      </w:r>
      <w:r w:rsidRPr="00874702">
        <w:rPr>
          <w:rStyle w:val="NormalTok"/>
          <w:sz w:val="16"/>
        </w:rPr>
        <w:t xml:space="preserve">, </w:t>
      </w:r>
      <w:r w:rsidRPr="00874702">
        <w:rPr>
          <w:rStyle w:val="StringTok"/>
          <w:sz w:val="16"/>
        </w:rPr>
        <w:t>"UTC"</w:t>
      </w:r>
      <w:r w:rsidRPr="00874702">
        <w:rPr>
          <w:rStyle w:val="NormalTok"/>
          <w:sz w:val="16"/>
        </w:rPr>
        <w:t xml:space="preserve">)  </w:t>
      </w:r>
      <w:r w:rsidRPr="00874702">
        <w:rPr>
          <w:rStyle w:val="CommentTok"/>
          <w:sz w:val="16"/>
        </w:rPr>
        <w:t># las fechas no cambian entre máquinas</w:t>
      </w:r>
      <w:r w:rsidRPr="00874702">
        <w:rPr>
          <w:rStyle w:val="NormalTok"/>
          <w:sz w:val="16"/>
        </w:rPr>
        <w:br/>
        <w:t xml:space="preserve">         .getOrCreate())</w:t>
      </w:r>
      <w:r w:rsidRPr="00874702">
        <w:rPr>
          <w:rStyle w:val="NormalTok"/>
          <w:sz w:val="16"/>
        </w:rPr>
        <w:br/>
      </w:r>
      <w:r w:rsidRPr="00874702">
        <w:rPr>
          <w:rStyle w:val="NormalTok"/>
          <w:sz w:val="16"/>
        </w:rPr>
        <w:br/>
        <w:t>crudo = (spark.read.text(</w:t>
      </w:r>
      <w:r w:rsidRPr="00874702">
        <w:rPr>
          <w:rStyle w:val="StringTok"/>
          <w:sz w:val="16"/>
        </w:rPr>
        <w:t>"datos/bronze/huracanes/hurdat2-1851-2025.txt"</w:t>
      </w:r>
      <w:r w:rsidRPr="00874702">
        <w:rPr>
          <w:rStyle w:val="NormalTok"/>
          <w:sz w:val="16"/>
        </w:rPr>
        <w:t>)</w:t>
      </w:r>
      <w:r w:rsidRPr="00874702">
        <w:rPr>
          <w:rStyle w:val="NormalTok"/>
          <w:sz w:val="16"/>
        </w:rPr>
        <w:br/>
        <w:t xml:space="preserve">              .withColumn(</w:t>
      </w:r>
      <w:r w:rsidRPr="00874702">
        <w:rPr>
          <w:rStyle w:val="StringTok"/>
          <w:sz w:val="16"/>
        </w:rPr>
        <w:t>"n"</w:t>
      </w:r>
      <w:r w:rsidRPr="00874702">
        <w:rPr>
          <w:rStyle w:val="NormalTok"/>
          <w:sz w:val="16"/>
        </w:rPr>
        <w:t xml:space="preserve">, F.monotonically_increasing_id()))     </w:t>
      </w:r>
      <w:r w:rsidRPr="00874702">
        <w:rPr>
          <w:rStyle w:val="CommentTok"/>
          <w:sz w:val="16"/>
        </w:rPr>
        <w:t># orden del archivo</w:t>
      </w:r>
      <w:r w:rsidRPr="00874702">
        <w:rPr>
          <w:rStyle w:val="NormalTok"/>
          <w:sz w:val="16"/>
        </w:rPr>
        <w:br/>
        <w:t>es_cab = F.col(</w:t>
      </w:r>
      <w:r w:rsidRPr="00874702">
        <w:rPr>
          <w:rStyle w:val="StringTok"/>
          <w:sz w:val="16"/>
        </w:rPr>
        <w:t>"value"</w:t>
      </w:r>
      <w:r w:rsidRPr="00874702">
        <w:rPr>
          <w:rStyle w:val="NormalTok"/>
          <w:sz w:val="16"/>
        </w:rPr>
        <w:t>).rlike(</w:t>
      </w:r>
      <w:r w:rsidRPr="00874702">
        <w:rPr>
          <w:rStyle w:val="StringTok"/>
          <w:sz w:val="16"/>
        </w:rPr>
        <w:t>r"^[A-Z]{2}[0-9]{6},"</w:t>
      </w:r>
      <w:r w:rsidRPr="00874702">
        <w:rPr>
          <w:rStyle w:val="NormalTok"/>
          <w:sz w:val="16"/>
        </w:rPr>
        <w:t xml:space="preserve">)                 </w:t>
      </w:r>
      <w:r w:rsidRPr="00874702">
        <w:rPr>
          <w:rStyle w:val="CommentTok"/>
          <w:sz w:val="16"/>
        </w:rPr>
        <w:t># ¿es encabezado?</w:t>
      </w:r>
      <w:r w:rsidRPr="00874702">
        <w:rPr>
          <w:rStyle w:val="NormalTok"/>
          <w:sz w:val="16"/>
        </w:rPr>
        <w:br/>
        <w:t>hasta_aqui = Window.orderBy(</w:t>
      </w:r>
      <w:r w:rsidRPr="00874702">
        <w:rPr>
          <w:rStyle w:val="StringTok"/>
          <w:sz w:val="16"/>
        </w:rPr>
        <w:t>"n"</w:t>
      </w:r>
      <w:r w:rsidRPr="00874702">
        <w:rPr>
          <w:rStyle w:val="NormalTok"/>
          <w:sz w:val="16"/>
        </w:rPr>
        <w:t xml:space="preserve">).rowsBetween(Window.unboundedPreceding, </w:t>
      </w:r>
      <w:r w:rsidRPr="00874702">
        <w:rPr>
          <w:rStyle w:val="DecValTok"/>
          <w:sz w:val="16"/>
        </w:rPr>
        <w:t>0</w:t>
      </w:r>
      <w:r w:rsidRPr="00874702">
        <w:rPr>
          <w:rStyle w:val="NormalTok"/>
          <w:sz w:val="16"/>
        </w:rPr>
        <w:t>)</w:t>
      </w:r>
      <w:r w:rsidRPr="00874702">
        <w:rPr>
          <w:rStyle w:val="NormalTok"/>
          <w:sz w:val="16"/>
        </w:rPr>
        <w:br/>
        <w:t>d = (crudo</w:t>
      </w:r>
      <w:r w:rsidRPr="00874702">
        <w:rPr>
          <w:rStyle w:val="NormalTok"/>
          <w:sz w:val="16"/>
        </w:rPr>
        <w:br/>
        <w:t xml:space="preserve">     .withColumn(</w:t>
      </w:r>
      <w:r w:rsidRPr="00874702">
        <w:rPr>
          <w:rStyle w:val="StringTok"/>
          <w:sz w:val="16"/>
        </w:rPr>
        <w:t>"id_cab"</w:t>
      </w:r>
      <w:r w:rsidRPr="00874702">
        <w:rPr>
          <w:rStyle w:val="NormalTok"/>
          <w:sz w:val="16"/>
        </w:rPr>
        <w:t>, F.when(es_cab, F.trim(F.split(</w:t>
      </w:r>
      <w:r w:rsidRPr="00874702">
        <w:rPr>
          <w:rStyle w:val="StringTok"/>
          <w:sz w:val="16"/>
        </w:rPr>
        <w:t>"value"</w:t>
      </w:r>
      <w:r w:rsidRPr="00874702">
        <w:rPr>
          <w:rStyle w:val="NormalTok"/>
          <w:sz w:val="16"/>
        </w:rPr>
        <w:t xml:space="preserve">, </w:t>
      </w:r>
      <w:r w:rsidRPr="00874702">
        <w:rPr>
          <w:rStyle w:val="StringTok"/>
          <w:sz w:val="16"/>
        </w:rPr>
        <w:t>","</w:t>
      </w:r>
      <w:r w:rsidRPr="00874702">
        <w:rPr>
          <w:rStyle w:val="NormalTok"/>
          <w:sz w:val="16"/>
        </w:rPr>
        <w:t>)[</w:t>
      </w:r>
      <w:r w:rsidRPr="00874702">
        <w:rPr>
          <w:rStyle w:val="DecValTok"/>
          <w:sz w:val="16"/>
        </w:rPr>
        <w:t>0</w:t>
      </w:r>
      <w:r w:rsidRPr="00874702">
        <w:rPr>
          <w:rStyle w:val="NormalTok"/>
          <w:sz w:val="16"/>
        </w:rPr>
        <w:t>])))</w:t>
      </w:r>
      <w:r w:rsidRPr="00874702">
        <w:rPr>
          <w:rStyle w:val="NormalTok"/>
          <w:sz w:val="16"/>
        </w:rPr>
        <w:br/>
        <w:t xml:space="preserve">     .withColumn(</w:t>
      </w:r>
      <w:r w:rsidRPr="00874702">
        <w:rPr>
          <w:rStyle w:val="StringTok"/>
          <w:sz w:val="16"/>
        </w:rPr>
        <w:t>"id_tormenta"</w:t>
      </w:r>
      <w:r w:rsidRPr="00874702">
        <w:rPr>
          <w:rStyle w:val="NormalTok"/>
          <w:sz w:val="16"/>
        </w:rPr>
        <w:t>, F.last(</w:t>
      </w:r>
      <w:r w:rsidRPr="00874702">
        <w:rPr>
          <w:rStyle w:val="StringTok"/>
          <w:sz w:val="16"/>
        </w:rPr>
        <w:t>"id_cab"</w:t>
      </w:r>
      <w:r w:rsidRPr="00874702">
        <w:rPr>
          <w:rStyle w:val="NormalTok"/>
          <w:sz w:val="16"/>
        </w:rPr>
        <w:t>, ignorenulls=</w:t>
      </w:r>
      <w:r w:rsidRPr="00874702">
        <w:rPr>
          <w:rStyle w:val="ConstantTok"/>
          <w:sz w:val="16"/>
        </w:rPr>
        <w:t>True</w:t>
      </w:r>
      <w:r w:rsidRPr="00874702">
        <w:rPr>
          <w:rStyle w:val="NormalTok"/>
          <w:sz w:val="16"/>
        </w:rPr>
        <w:t>).over(hasta_aqui))</w:t>
      </w:r>
      <w:r w:rsidRPr="00874702">
        <w:rPr>
          <w:rStyle w:val="NormalTok"/>
          <w:sz w:val="16"/>
        </w:rPr>
        <w:br/>
        <w:t xml:space="preserve">     .filter(~es_cab)                                                 </w:t>
      </w:r>
      <w:r w:rsidRPr="00874702">
        <w:rPr>
          <w:rStyle w:val="CommentTok"/>
          <w:sz w:val="16"/>
        </w:rPr>
        <w:t># solo trayectorias</w:t>
      </w:r>
      <w:r w:rsidRPr="00874702">
        <w:rPr>
          <w:rStyle w:val="NormalTok"/>
          <w:sz w:val="16"/>
        </w:rPr>
        <w:br/>
        <w:t xml:space="preserve">     .withColumn(</w:t>
      </w:r>
      <w:r w:rsidRPr="00874702">
        <w:rPr>
          <w:rStyle w:val="StringTok"/>
          <w:sz w:val="16"/>
        </w:rPr>
        <w:t>"anio"</w:t>
      </w:r>
      <w:r w:rsidRPr="00874702">
        <w:rPr>
          <w:rStyle w:val="NormalTok"/>
          <w:sz w:val="16"/>
        </w:rPr>
        <w:t>, F.substring(</w:t>
      </w:r>
      <w:r w:rsidRPr="00874702">
        <w:rPr>
          <w:rStyle w:val="StringTok"/>
          <w:sz w:val="16"/>
        </w:rPr>
        <w:t>"value"</w:t>
      </w:r>
      <w:r w:rsidRPr="00874702">
        <w:rPr>
          <w:rStyle w:val="NormalTok"/>
          <w:sz w:val="16"/>
        </w:rPr>
        <w:t xml:space="preserve">, </w:t>
      </w:r>
      <w:r w:rsidRPr="00874702">
        <w:rPr>
          <w:rStyle w:val="DecValTok"/>
          <w:sz w:val="16"/>
        </w:rPr>
        <w:t>1</w:t>
      </w:r>
      <w:r w:rsidRPr="00874702">
        <w:rPr>
          <w:rStyle w:val="NormalTok"/>
          <w:sz w:val="16"/>
        </w:rPr>
        <w:t xml:space="preserve">, </w:t>
      </w:r>
      <w:r w:rsidRPr="00874702">
        <w:rPr>
          <w:rStyle w:val="DecValTok"/>
          <w:sz w:val="16"/>
        </w:rPr>
        <w:t>4</w:t>
      </w:r>
      <w:r w:rsidRPr="00874702">
        <w:rPr>
          <w:rStyle w:val="NormalTok"/>
          <w:sz w:val="16"/>
        </w:rPr>
        <w:t>).cast(</w:t>
      </w:r>
      <w:r w:rsidRPr="00874702">
        <w:rPr>
          <w:rStyle w:val="StringTok"/>
          <w:sz w:val="16"/>
        </w:rPr>
        <w:t>"int"</w:t>
      </w:r>
      <w:r w:rsidRPr="00874702">
        <w:rPr>
          <w:rStyle w:val="NormalTok"/>
          <w:sz w:val="16"/>
        </w:rPr>
        <w:t>))</w:t>
      </w:r>
      <w:r w:rsidRPr="00874702">
        <w:rPr>
          <w:rStyle w:val="NormalTok"/>
          <w:sz w:val="16"/>
        </w:rPr>
        <w:br/>
        <w:t xml:space="preserve">     .withColumn(</w:t>
      </w:r>
      <w:r w:rsidRPr="00874702">
        <w:rPr>
          <w:rStyle w:val="StringTok"/>
          <w:sz w:val="16"/>
        </w:rPr>
        <w:t>"lat"</w:t>
      </w:r>
      <w:r w:rsidRPr="00874702">
        <w:rPr>
          <w:rStyle w:val="NormalTok"/>
          <w:sz w:val="16"/>
        </w:rPr>
        <w:t>, F.regexp_extract(</w:t>
      </w:r>
      <w:r w:rsidRPr="00874702">
        <w:rPr>
          <w:rStyle w:val="StringTok"/>
          <w:sz w:val="16"/>
        </w:rPr>
        <w:t>"value"</w:t>
      </w:r>
      <w:r w:rsidRPr="00874702">
        <w:rPr>
          <w:rStyle w:val="NormalTok"/>
          <w:sz w:val="16"/>
        </w:rPr>
        <w:t xml:space="preserve">, POS, </w:t>
      </w:r>
      <w:r w:rsidRPr="00874702">
        <w:rPr>
          <w:rStyle w:val="DecValTok"/>
          <w:sz w:val="16"/>
        </w:rPr>
        <w:t>1</w:t>
      </w:r>
      <w:r w:rsidRPr="00874702">
        <w:rPr>
          <w:rStyle w:val="NormalTok"/>
          <w:sz w:val="16"/>
        </w:rPr>
        <w:t>).cast(</w:t>
      </w:r>
      <w:r w:rsidRPr="00874702">
        <w:rPr>
          <w:rStyle w:val="StringTok"/>
          <w:sz w:val="16"/>
        </w:rPr>
        <w:t>"double"</w:t>
      </w:r>
      <w:r w:rsidRPr="00874702">
        <w:rPr>
          <w:rStyle w:val="NormalTok"/>
          <w:sz w:val="16"/>
        </w:rPr>
        <w:t>))</w:t>
      </w:r>
      <w:r w:rsidRPr="00874702">
        <w:rPr>
          <w:rStyle w:val="NormalTok"/>
          <w:sz w:val="16"/>
        </w:rPr>
        <w:br/>
        <w:t xml:space="preserve">     .withColumn(</w:t>
      </w:r>
      <w:r w:rsidRPr="00874702">
        <w:rPr>
          <w:rStyle w:val="StringTok"/>
          <w:sz w:val="16"/>
        </w:rPr>
        <w:t>"viento_kt"</w:t>
      </w:r>
      <w:r w:rsidRPr="00874702">
        <w:rPr>
          <w:rStyle w:val="NormalTok"/>
          <w:sz w:val="16"/>
        </w:rPr>
        <w:t>, F.regexp_extract(</w:t>
      </w:r>
      <w:r w:rsidRPr="00874702">
        <w:rPr>
          <w:rStyle w:val="StringTok"/>
          <w:sz w:val="16"/>
        </w:rPr>
        <w:t>"value"</w:t>
      </w:r>
      <w:r w:rsidRPr="00874702">
        <w:rPr>
          <w:rStyle w:val="NormalTok"/>
          <w:sz w:val="16"/>
        </w:rPr>
        <w:t xml:space="preserve">, POS, </w:t>
      </w:r>
      <w:r w:rsidRPr="00874702">
        <w:rPr>
          <w:rStyle w:val="DecValTok"/>
          <w:sz w:val="16"/>
        </w:rPr>
        <w:t>5</w:t>
      </w:r>
      <w:r w:rsidRPr="00874702">
        <w:rPr>
          <w:rStyle w:val="NormalTok"/>
          <w:sz w:val="16"/>
        </w:rPr>
        <w:t>).cast(</w:t>
      </w:r>
      <w:r w:rsidRPr="00874702">
        <w:rPr>
          <w:rStyle w:val="StringTok"/>
          <w:sz w:val="16"/>
        </w:rPr>
        <w:t>"int"</w:t>
      </w:r>
      <w:r w:rsidRPr="00874702">
        <w:rPr>
          <w:rStyle w:val="NormalTok"/>
          <w:sz w:val="16"/>
        </w:rPr>
        <w:t>)))</w:t>
      </w:r>
      <w:r w:rsidRPr="00874702">
        <w:rPr>
          <w:rStyle w:val="NormalTok"/>
          <w:sz w:val="16"/>
        </w:rPr>
        <w:br/>
        <w:t>d.write.mode(</w:t>
      </w:r>
      <w:r w:rsidRPr="00874702">
        <w:rPr>
          <w:rStyle w:val="StringTok"/>
          <w:sz w:val="16"/>
        </w:rPr>
        <w:t>"overwrite"</w:t>
      </w:r>
      <w:r w:rsidRPr="00874702">
        <w:rPr>
          <w:rStyle w:val="NormalTok"/>
          <w:sz w:val="16"/>
        </w:rPr>
        <w:t>).partitionBy(</w:t>
      </w:r>
      <w:r w:rsidRPr="00874702">
        <w:rPr>
          <w:rStyle w:val="StringTok"/>
          <w:sz w:val="16"/>
        </w:rPr>
        <w:t>"anio"</w:t>
      </w:r>
      <w:r w:rsidRPr="00874702">
        <w:rPr>
          <w:rStyle w:val="NormalTok"/>
          <w:sz w:val="16"/>
        </w:rPr>
        <w:t>).parquet(</w:t>
      </w:r>
      <w:r w:rsidRPr="00874702">
        <w:rPr>
          <w:rStyle w:val="StringTok"/>
          <w:sz w:val="16"/>
        </w:rPr>
        <w:t>"datos/silver/huracanes"</w:t>
      </w:r>
      <w:r w:rsidRPr="00874702">
        <w:rPr>
          <w:rStyle w:val="NormalTok"/>
          <w:sz w:val="16"/>
        </w:rPr>
        <w:t>)</w:t>
      </w:r>
    </w:p>
    <w:p w14:paraId="225E9237" w14:textId="211C038D" w:rsidR="00874702" w:rsidRPr="00874702" w:rsidRDefault="00874702" w:rsidP="00874702">
      <w:pPr>
        <w:pStyle w:val="ImageCaption"/>
      </w:pPr>
      <w:r w:rsidRPr="00874702">
        <w:t>Notebook 1, sección 3 · torre.base.entorno y torre.base.silver_huracanes</w:t>
      </w:r>
    </w:p>
    <w:p w14:paraId="687208ED" w14:textId="57538811" w:rsidR="00874702" w:rsidRPr="00874702" w:rsidRDefault="00874702" w:rsidP="00874702">
      <w:pPr>
        <w:pStyle w:val="Textoindependiente"/>
      </w:pPr>
      <w:r w:rsidRPr="00874702">
        <w:t xml:space="preserve">El resultado coincide con la Silver del proyecto: 55,524 puntos de 1,988 tormentas, las mismas distancias a Chetumal y los mismos 31 eventos que afectan al sur. Como la tabla queda partida por año, una consulta de 2024 abre una sola de las 175 carpetas; el plan de ejecución de Spark lo muestra como </w:t>
      </w:r>
      <w:r w:rsidRPr="00874702">
        <w:rPr>
          <w:rFonts w:ascii="Consolas" w:hAnsi="Consolas"/>
          <w:sz w:val="19"/>
        </w:rPr>
        <w:t>PartitionFilters</w:t>
      </w:r>
      <w:r w:rsidRPr="00874702">
        <w:t>.</w:t>
      </w:r>
    </w:p>
    <w:p w14:paraId="3D195E17" w14:textId="113B60BD" w:rsidR="00874702" w:rsidRPr="00874702" w:rsidRDefault="00874702" w:rsidP="00874702">
      <w:pPr>
        <w:pStyle w:val="Ttulo3"/>
      </w:pPr>
      <w:r w:rsidRPr="00874702">
        <w:lastRenderedPageBreak/>
        <w:t>Cómo lo programamos: 6.1 millones de negocios en segundos</w:t>
      </w:r>
    </w:p>
    <w:p w14:paraId="1007BF9C" w14:textId="23AAA28B" w:rsidR="00874702" w:rsidRPr="00874702" w:rsidRDefault="00874702" w:rsidP="00874702">
      <w:pPr>
        <w:pStyle w:val="Textoindependiente"/>
      </w:pPr>
      <w:r w:rsidRPr="00874702">
        <w:t>Con la tabla del DENUE ya en Parquet, contar los negocios turísticos de cada estado es una agrupación. Spark solo lee las dos columnas que usa la consulta y reparte el conteo entre los núcleos; tarda unos 5 segundos. Quintana Roo queda en segundo lugar del país, con 19.7 % de negocios turísticos, después de Nayarit (20.5 %):</w:t>
      </w:r>
    </w:p>
    <w:p w14:paraId="4D80EB24" w14:textId="708BAC51" w:rsidR="00874702" w:rsidRPr="00874702" w:rsidRDefault="00874702" w:rsidP="00874702">
      <w:pPr>
        <w:pStyle w:val="SourceCode"/>
        <w:shd w:val="clear" w:color="auto" w:fill="F4F4F4"/>
        <w:spacing w:after="160"/>
        <w:jc w:val="left"/>
      </w:pPr>
      <w:r w:rsidRPr="00874702">
        <w:rPr>
          <w:rStyle w:val="NormalTok"/>
          <w:sz w:val="16"/>
        </w:rPr>
        <w:t>denue = spark.read.parquet(</w:t>
      </w:r>
      <w:r w:rsidRPr="00874702">
        <w:rPr>
          <w:rStyle w:val="StringTok"/>
          <w:sz w:val="16"/>
        </w:rPr>
        <w:t>"datos/silver/denue"</w:t>
      </w:r>
      <w:r w:rsidRPr="00874702">
        <w:rPr>
          <w:rStyle w:val="NormalTok"/>
          <w:sz w:val="16"/>
        </w:rPr>
        <w:t xml:space="preserve">)          </w:t>
      </w:r>
      <w:r w:rsidRPr="00874702">
        <w:rPr>
          <w:rStyle w:val="CommentTok"/>
          <w:sz w:val="16"/>
        </w:rPr>
        <w:t># 6,138,075 renglones</w:t>
      </w:r>
      <w:r w:rsidRPr="00874702">
        <w:rPr>
          <w:rStyle w:val="NormalTok"/>
          <w:sz w:val="16"/>
        </w:rPr>
        <w:br/>
        <w:t>(denue.groupBy(</w:t>
      </w:r>
      <w:r w:rsidRPr="00874702">
        <w:rPr>
          <w:rStyle w:val="StringTok"/>
          <w:sz w:val="16"/>
        </w:rPr>
        <w:t>"entidad"</w:t>
      </w:r>
      <w:r w:rsidRPr="00874702">
        <w:rPr>
          <w:rStyle w:val="NormalTok"/>
          <w:sz w:val="16"/>
        </w:rPr>
        <w:t>)</w:t>
      </w:r>
      <w:r w:rsidRPr="00874702">
        <w:rPr>
          <w:rStyle w:val="NormalTok"/>
          <w:sz w:val="16"/>
        </w:rPr>
        <w:br/>
        <w:t xml:space="preserve">      .agg(F.count(</w:t>
      </w:r>
      <w:r w:rsidRPr="00874702">
        <w:rPr>
          <w:rStyle w:val="StringTok"/>
          <w:sz w:val="16"/>
        </w:rPr>
        <w:t>"*"</w:t>
      </w:r>
      <w:r w:rsidRPr="00874702">
        <w:rPr>
          <w:rStyle w:val="NormalTok"/>
          <w:sz w:val="16"/>
        </w:rPr>
        <w:t>).alias(</w:t>
      </w:r>
      <w:r w:rsidRPr="00874702">
        <w:rPr>
          <w:rStyle w:val="StringTok"/>
          <w:sz w:val="16"/>
        </w:rPr>
        <w:t>"negocios"</w:t>
      </w:r>
      <w:r w:rsidRPr="00874702">
        <w:rPr>
          <w:rStyle w:val="NormalTok"/>
          <w:sz w:val="16"/>
        </w:rPr>
        <w:t>),</w:t>
      </w:r>
      <w:r w:rsidRPr="00874702">
        <w:rPr>
          <w:rStyle w:val="NormalTok"/>
          <w:sz w:val="16"/>
        </w:rPr>
        <w:br/>
        <w:t xml:space="preserve">           F.</w:t>
      </w:r>
      <w:r w:rsidRPr="00874702">
        <w:rPr>
          <w:rStyle w:val="BuiltInTok"/>
          <w:sz w:val="16"/>
        </w:rPr>
        <w:t>sum</w:t>
      </w:r>
      <w:r w:rsidRPr="00874702">
        <w:rPr>
          <w:rStyle w:val="NormalTok"/>
          <w:sz w:val="16"/>
        </w:rPr>
        <w:t>(F.col(</w:t>
      </w:r>
      <w:r w:rsidRPr="00874702">
        <w:rPr>
          <w:rStyle w:val="StringTok"/>
          <w:sz w:val="16"/>
        </w:rPr>
        <w:t>"es_turistico"</w:t>
      </w:r>
      <w:r w:rsidRPr="00874702">
        <w:rPr>
          <w:rStyle w:val="NormalTok"/>
          <w:sz w:val="16"/>
        </w:rPr>
        <w:t>).cast(</w:t>
      </w:r>
      <w:r w:rsidRPr="00874702">
        <w:rPr>
          <w:rStyle w:val="StringTok"/>
          <w:sz w:val="16"/>
        </w:rPr>
        <w:t>"int"</w:t>
      </w:r>
      <w:r w:rsidRPr="00874702">
        <w:rPr>
          <w:rStyle w:val="NormalTok"/>
          <w:sz w:val="16"/>
        </w:rPr>
        <w:t>)).alias(</w:t>
      </w:r>
      <w:r w:rsidRPr="00874702">
        <w:rPr>
          <w:rStyle w:val="StringTok"/>
          <w:sz w:val="16"/>
        </w:rPr>
        <w:t>"turisticos"</w:t>
      </w:r>
      <w:r w:rsidRPr="00874702">
        <w:rPr>
          <w:rStyle w:val="NormalTok"/>
          <w:sz w:val="16"/>
        </w:rPr>
        <w:t>))</w:t>
      </w:r>
      <w:r w:rsidRPr="00874702">
        <w:rPr>
          <w:rStyle w:val="NormalTok"/>
          <w:sz w:val="16"/>
        </w:rPr>
        <w:br/>
        <w:t xml:space="preserve">      .withColumn(</w:t>
      </w:r>
      <w:r w:rsidRPr="00874702">
        <w:rPr>
          <w:rStyle w:val="StringTok"/>
          <w:sz w:val="16"/>
        </w:rPr>
        <w:t>"pct_turistico"</w:t>
      </w:r>
      <w:r w:rsidRPr="00874702">
        <w:rPr>
          <w:rStyle w:val="NormalTok"/>
          <w:sz w:val="16"/>
        </w:rPr>
        <w:t>, F.</w:t>
      </w:r>
      <w:r w:rsidRPr="00874702">
        <w:rPr>
          <w:rStyle w:val="BuiltInTok"/>
          <w:sz w:val="16"/>
        </w:rPr>
        <w:t>round</w:t>
      </w:r>
      <w:r w:rsidRPr="00874702">
        <w:rPr>
          <w:rStyle w:val="NormalTok"/>
          <w:sz w:val="16"/>
        </w:rPr>
        <w:t>(</w:t>
      </w:r>
      <w:r w:rsidRPr="00874702">
        <w:rPr>
          <w:rStyle w:val="DecValTok"/>
          <w:sz w:val="16"/>
        </w:rPr>
        <w:t>100</w:t>
      </w:r>
      <w:r w:rsidRPr="00874702">
        <w:rPr>
          <w:rStyle w:val="NormalTok"/>
          <w:sz w:val="16"/>
        </w:rPr>
        <w:t xml:space="preserve"> * F.col(</w:t>
      </w:r>
      <w:r w:rsidRPr="00874702">
        <w:rPr>
          <w:rStyle w:val="StringTok"/>
          <w:sz w:val="16"/>
        </w:rPr>
        <w:t>"turisticos"</w:t>
      </w:r>
      <w:r w:rsidRPr="00874702">
        <w:rPr>
          <w:rStyle w:val="NormalTok"/>
          <w:sz w:val="16"/>
        </w:rPr>
        <w:t>) / F.col(</w:t>
      </w:r>
      <w:r w:rsidRPr="00874702">
        <w:rPr>
          <w:rStyle w:val="StringTok"/>
          <w:sz w:val="16"/>
        </w:rPr>
        <w:t>"negocios"</w:t>
      </w:r>
      <w:r w:rsidRPr="00874702">
        <w:rPr>
          <w:rStyle w:val="NormalTok"/>
          <w:sz w:val="16"/>
        </w:rPr>
        <w:t xml:space="preserve">), </w:t>
      </w:r>
      <w:r w:rsidRPr="00874702">
        <w:rPr>
          <w:rStyle w:val="DecValTok"/>
          <w:sz w:val="16"/>
        </w:rPr>
        <w:t>1</w:t>
      </w:r>
      <w:r w:rsidRPr="00874702">
        <w:rPr>
          <w:rStyle w:val="NormalTok"/>
          <w:sz w:val="16"/>
        </w:rPr>
        <w:t>))</w:t>
      </w:r>
      <w:r w:rsidRPr="00874702">
        <w:rPr>
          <w:rStyle w:val="NormalTok"/>
          <w:sz w:val="16"/>
        </w:rPr>
        <w:br/>
        <w:t xml:space="preserve">      .orderBy(F.desc(</w:t>
      </w:r>
      <w:r w:rsidRPr="00874702">
        <w:rPr>
          <w:rStyle w:val="StringTok"/>
          <w:sz w:val="16"/>
        </w:rPr>
        <w:t>"pct_turistico"</w:t>
      </w:r>
      <w:r w:rsidRPr="00874702">
        <w:rPr>
          <w:rStyle w:val="NormalTok"/>
          <w:sz w:val="16"/>
        </w:rPr>
        <w:t>)))</w:t>
      </w:r>
      <w:r w:rsidRPr="00874702">
        <w:rPr>
          <w:rStyle w:val="NormalTok"/>
          <w:sz w:val="16"/>
        </w:rPr>
        <w:br/>
      </w:r>
      <w:r w:rsidRPr="00874702">
        <w:rPr>
          <w:rStyle w:val="NormalTok"/>
          <w:sz w:val="16"/>
        </w:rPr>
        <w:br/>
        <w:t>denue.createOrReplaceTempView(</w:t>
      </w:r>
      <w:r w:rsidRPr="00874702">
        <w:rPr>
          <w:rStyle w:val="StringTok"/>
          <w:sz w:val="16"/>
        </w:rPr>
        <w:t>"denue"</w:t>
      </w:r>
      <w:r w:rsidRPr="00874702">
        <w:rPr>
          <w:rStyle w:val="NormalTok"/>
          <w:sz w:val="16"/>
        </w:rPr>
        <w:t xml:space="preserve">)                    </w:t>
      </w:r>
      <w:r w:rsidRPr="00874702">
        <w:rPr>
          <w:rStyle w:val="CommentTok"/>
          <w:sz w:val="16"/>
        </w:rPr>
        <w:t># la misma consulta, en SQL</w:t>
      </w:r>
      <w:r w:rsidRPr="00874702">
        <w:rPr>
          <w:rStyle w:val="NormalTok"/>
          <w:sz w:val="16"/>
        </w:rPr>
        <w:br/>
        <w:t>spark.sql(</w:t>
      </w:r>
      <w:r w:rsidRPr="00874702">
        <w:rPr>
          <w:rStyle w:val="StringTok"/>
          <w:sz w:val="16"/>
        </w:rPr>
        <w:t>"""</w:t>
      </w:r>
      <w:r w:rsidRPr="00874702">
        <w:rPr>
          <w:rStyle w:val="KeywordTok"/>
          <w:sz w:val="16"/>
        </w:rPr>
        <w:t>SELECT</w:t>
      </w:r>
      <w:r w:rsidRPr="00874702">
        <w:rPr>
          <w:rStyle w:val="StringTok"/>
          <w:sz w:val="16"/>
        </w:rPr>
        <w:t xml:space="preserve"> municipio, COUNT(*) </w:t>
      </w:r>
      <w:r w:rsidRPr="00874702">
        <w:rPr>
          <w:rStyle w:val="KeywordTok"/>
          <w:sz w:val="16"/>
        </w:rPr>
        <w:t>AS</w:t>
      </w:r>
      <w:r w:rsidRPr="00874702">
        <w:rPr>
          <w:rStyle w:val="StringTok"/>
          <w:sz w:val="16"/>
        </w:rPr>
        <w:t xml:space="preserve"> negocios,</w:t>
      </w:r>
      <w:r w:rsidRPr="00874702">
        <w:rPr>
          <w:rStyle w:val="StringTok"/>
          <w:sz w:val="16"/>
        </w:rPr>
        <w:br/>
        <w:t xml:space="preserve">                    </w:t>
      </w:r>
      <w:r w:rsidRPr="00874702">
        <w:rPr>
          <w:rStyle w:val="KeywordTok"/>
          <w:sz w:val="16"/>
        </w:rPr>
        <w:t>SUM</w:t>
      </w:r>
      <w:r w:rsidRPr="00874702">
        <w:rPr>
          <w:rStyle w:val="StringTok"/>
          <w:sz w:val="16"/>
        </w:rPr>
        <w:t xml:space="preserve">(CAST(es_turistico </w:t>
      </w:r>
      <w:r w:rsidRPr="00874702">
        <w:rPr>
          <w:rStyle w:val="KeywordTok"/>
          <w:sz w:val="16"/>
        </w:rPr>
        <w:t>AS</w:t>
      </w:r>
      <w:r w:rsidRPr="00874702">
        <w:rPr>
          <w:rStyle w:val="StringTok"/>
          <w:sz w:val="16"/>
        </w:rPr>
        <w:t xml:space="preserve"> INT)) </w:t>
      </w:r>
      <w:r w:rsidRPr="00874702">
        <w:rPr>
          <w:rStyle w:val="KeywordTok"/>
          <w:sz w:val="16"/>
        </w:rPr>
        <w:t>AS</w:t>
      </w:r>
      <w:r w:rsidRPr="00874702">
        <w:rPr>
          <w:rStyle w:val="StringTok"/>
          <w:sz w:val="16"/>
        </w:rPr>
        <w:t xml:space="preserve"> turisticos</w:t>
      </w:r>
      <w:r w:rsidRPr="00874702">
        <w:rPr>
          <w:rStyle w:val="StringTok"/>
          <w:sz w:val="16"/>
        </w:rPr>
        <w:br/>
        <w:t xml:space="preserve">             </w:t>
      </w:r>
      <w:r w:rsidRPr="00874702">
        <w:rPr>
          <w:rStyle w:val="KeywordTok"/>
          <w:sz w:val="16"/>
        </w:rPr>
        <w:t>FROM</w:t>
      </w:r>
      <w:r w:rsidRPr="00874702">
        <w:rPr>
          <w:rStyle w:val="StringTok"/>
          <w:sz w:val="16"/>
        </w:rPr>
        <w:t xml:space="preserve"> denue </w:t>
      </w:r>
      <w:r w:rsidRPr="00874702">
        <w:rPr>
          <w:rStyle w:val="KeywordTok"/>
          <w:sz w:val="16"/>
        </w:rPr>
        <w:t>WHERE</w:t>
      </w:r>
      <w:r w:rsidRPr="00874702">
        <w:rPr>
          <w:rStyle w:val="StringTok"/>
          <w:sz w:val="16"/>
        </w:rPr>
        <w:t xml:space="preserve"> es_qroo </w:t>
      </w:r>
      <w:r w:rsidRPr="00874702">
        <w:rPr>
          <w:rStyle w:val="KeywordTok"/>
          <w:sz w:val="16"/>
        </w:rPr>
        <w:t>GROUP BY</w:t>
      </w:r>
      <w:r w:rsidRPr="00874702">
        <w:rPr>
          <w:rStyle w:val="StringTok"/>
          <w:sz w:val="16"/>
        </w:rPr>
        <w:t xml:space="preserve"> municipio </w:t>
      </w:r>
      <w:r w:rsidRPr="00874702">
        <w:rPr>
          <w:rStyle w:val="KeywordTok"/>
          <w:sz w:val="16"/>
        </w:rPr>
        <w:t>ORDER BY</w:t>
      </w:r>
      <w:r w:rsidRPr="00874702">
        <w:rPr>
          <w:rStyle w:val="StringTok"/>
          <w:sz w:val="16"/>
        </w:rPr>
        <w:t xml:space="preserve"> turisticos DESC"""</w:t>
      </w:r>
      <w:r w:rsidRPr="00874702">
        <w:rPr>
          <w:rStyle w:val="NormalTok"/>
          <w:sz w:val="16"/>
        </w:rPr>
        <w:t>)</w:t>
      </w:r>
    </w:p>
    <w:p w14:paraId="7C83B330" w14:textId="637E4500" w:rsidR="00874702" w:rsidRPr="00874702" w:rsidRDefault="00874702" w:rsidP="00874702">
      <w:pPr>
        <w:pStyle w:val="ImageCaption"/>
      </w:pPr>
      <w:r w:rsidRPr="00874702">
        <w:t>Notebook 1, sección 4</w:t>
      </w:r>
    </w:p>
    <w:p w14:paraId="52712CC9" w14:textId="395E94EA" w:rsidR="00E540E7" w:rsidRDefault="00173D01">
      <w:pPr>
        <w:pStyle w:val="Ttulo2"/>
      </w:pPr>
      <w:bookmarkStart w:id="37" w:name="_Toc243950864"/>
      <w:r>
        <w:t>3.3 Reglas de limpieza: un cero no es lo mismo que un hueco</w:t>
      </w:r>
      <w:bookmarkEnd w:id="37"/>
    </w:p>
    <w:p w14:paraId="5AD001BF" w14:textId="77777777" w:rsidR="00E540E7" w:rsidRDefault="00173D01">
      <w:pPr>
        <w:pStyle w:val="FirstParagraph"/>
      </w:pPr>
      <w:r>
        <w:t xml:space="preserve">La regla más importante de Silver: </w:t>
      </w:r>
      <w:r>
        <w:rPr>
          <w:b/>
          <w:bCs/>
        </w:rPr>
        <w:t>un cero físicamente imposible es un hueco; un cero posible se conserva.</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3053"/>
        <w:gridCol w:w="3052"/>
        <w:gridCol w:w="3052"/>
      </w:tblGrid>
      <w:tr w:rsidR="00E540E7" w14:paraId="0D334DA6"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3052" w:type="dxa"/>
            <w:shd w:val="clear" w:color="auto" w:fill="630038"/>
          </w:tcPr>
          <w:p w14:paraId="78DFD759" w14:textId="77777777" w:rsidR="00E540E7" w:rsidRDefault="00173D01">
            <w:pPr>
              <w:pStyle w:val="Compact"/>
              <w:keepNext/>
              <w:spacing w:before="20" w:after="20" w:line="240" w:lineRule="auto"/>
              <w:jc w:val="left"/>
            </w:pPr>
            <w:r>
              <w:rPr>
                <w:b/>
                <w:color w:val="FFFFFF"/>
                <w:sz w:val="19"/>
              </w:rPr>
              <w:t>Caso</w:t>
            </w:r>
          </w:p>
        </w:tc>
        <w:tc>
          <w:tcPr>
            <w:tcW w:w="3052" w:type="dxa"/>
            <w:shd w:val="clear" w:color="auto" w:fill="630038"/>
          </w:tcPr>
          <w:p w14:paraId="3E555ECD" w14:textId="77777777" w:rsidR="00E540E7" w:rsidRDefault="00173D01">
            <w:pPr>
              <w:pStyle w:val="Compact"/>
              <w:keepNext/>
              <w:spacing w:before="20" w:after="20" w:line="240" w:lineRule="auto"/>
              <w:jc w:val="left"/>
            </w:pPr>
            <w:r>
              <w:rPr>
                <w:b/>
                <w:color w:val="FFFFFF"/>
                <w:sz w:val="19"/>
              </w:rPr>
              <w:t>Por qué</w:t>
            </w:r>
          </w:p>
        </w:tc>
        <w:tc>
          <w:tcPr>
            <w:tcW w:w="3052" w:type="dxa"/>
            <w:shd w:val="clear" w:color="auto" w:fill="630038"/>
          </w:tcPr>
          <w:p w14:paraId="6C22C6D8" w14:textId="77777777" w:rsidR="00E540E7" w:rsidRDefault="00173D01">
            <w:pPr>
              <w:pStyle w:val="Compact"/>
              <w:keepNext/>
              <w:spacing w:before="20" w:after="20" w:line="240" w:lineRule="auto"/>
              <w:jc w:val="left"/>
            </w:pPr>
            <w:r>
              <w:rPr>
                <w:b/>
                <w:color w:val="FFFFFF"/>
                <w:sz w:val="19"/>
              </w:rPr>
              <w:t>Regla</w:t>
            </w:r>
          </w:p>
        </w:tc>
      </w:tr>
      <w:tr w:rsidR="00E540E7" w14:paraId="6CBA0AEA" w14:textId="77777777" w:rsidTr="00E540E7">
        <w:trPr>
          <w:cantSplit/>
          <w:jc w:val="center"/>
        </w:trPr>
        <w:tc>
          <w:tcPr>
            <w:tcW w:w="3052" w:type="dxa"/>
          </w:tcPr>
          <w:p w14:paraId="0436927B" w14:textId="77777777" w:rsidR="00E540E7" w:rsidRDefault="00173D01">
            <w:pPr>
              <w:pStyle w:val="Compact"/>
              <w:keepNext/>
              <w:spacing w:before="20" w:after="20" w:line="240" w:lineRule="auto"/>
              <w:jc w:val="left"/>
            </w:pPr>
            <w:r>
              <w:rPr>
                <w:sz w:val="19"/>
              </w:rPr>
              <w:t>Ocupación con 0 cuartos disponibles</w:t>
            </w:r>
          </w:p>
        </w:tc>
        <w:tc>
          <w:tcPr>
            <w:tcW w:w="3052" w:type="dxa"/>
          </w:tcPr>
          <w:p w14:paraId="3C9E1C80" w14:textId="77777777" w:rsidR="00E540E7" w:rsidRDefault="00173D01">
            <w:pPr>
              <w:pStyle w:val="Compact"/>
              <w:keepNext/>
              <w:spacing w:before="20" w:after="20" w:line="240" w:lineRule="auto"/>
              <w:jc w:val="left"/>
            </w:pPr>
            <w:r>
              <w:rPr>
                <w:sz w:val="19"/>
              </w:rPr>
              <w:t>No se pueden ocupar cuartos que no existen</w:t>
            </w:r>
          </w:p>
        </w:tc>
        <w:tc>
          <w:tcPr>
            <w:tcW w:w="3052" w:type="dxa"/>
          </w:tcPr>
          <w:p w14:paraId="18B82D99" w14:textId="77777777" w:rsidR="00E540E7" w:rsidRDefault="00173D01">
            <w:pPr>
              <w:pStyle w:val="Compact"/>
              <w:keepNext/>
              <w:spacing w:before="20" w:after="20" w:line="240" w:lineRule="auto"/>
              <w:jc w:val="left"/>
            </w:pPr>
            <w:r>
              <w:rPr>
                <w:sz w:val="19"/>
              </w:rPr>
              <w:t>Hueco</w:t>
            </w:r>
          </w:p>
        </w:tc>
      </w:tr>
      <w:tr w:rsidR="00E540E7" w14:paraId="2AC931DC" w14:textId="77777777" w:rsidTr="00E540E7">
        <w:trPr>
          <w:cantSplit/>
          <w:jc w:val="center"/>
        </w:trPr>
        <w:tc>
          <w:tcPr>
            <w:tcW w:w="3052" w:type="dxa"/>
            <w:shd w:val="clear" w:color="auto" w:fill="F7F3F5"/>
          </w:tcPr>
          <w:p w14:paraId="3841A606" w14:textId="77777777" w:rsidR="00E540E7" w:rsidRDefault="00173D01">
            <w:pPr>
              <w:pStyle w:val="Compact"/>
              <w:keepNext/>
              <w:spacing w:before="20" w:after="20" w:line="240" w:lineRule="auto"/>
              <w:jc w:val="left"/>
            </w:pPr>
            <w:r>
              <w:rPr>
                <w:sz w:val="19"/>
              </w:rPr>
              <w:t>Los 4 aeropuertos en 0 todo 2025</w:t>
            </w:r>
          </w:p>
        </w:tc>
        <w:tc>
          <w:tcPr>
            <w:tcW w:w="3052" w:type="dxa"/>
            <w:shd w:val="clear" w:color="auto" w:fill="F7F3F5"/>
          </w:tcPr>
          <w:p w14:paraId="498B0720" w14:textId="77777777" w:rsidR="00E540E7" w:rsidRDefault="00173D01">
            <w:pPr>
              <w:pStyle w:val="Compact"/>
              <w:keepNext/>
              <w:spacing w:before="20" w:after="20" w:line="240" w:lineRule="auto"/>
              <w:jc w:val="left"/>
            </w:pPr>
            <w:r>
              <w:rPr>
                <w:sz w:val="19"/>
              </w:rPr>
              <w:t>Cancún no pudo recibir cero pasajeros: la fuente dejó de publicar</w:t>
            </w:r>
          </w:p>
        </w:tc>
        <w:tc>
          <w:tcPr>
            <w:tcW w:w="3052" w:type="dxa"/>
            <w:shd w:val="clear" w:color="auto" w:fill="F7F3F5"/>
          </w:tcPr>
          <w:p w14:paraId="759D3362" w14:textId="77777777" w:rsidR="00E540E7" w:rsidRDefault="00173D01">
            <w:pPr>
              <w:pStyle w:val="Compact"/>
              <w:keepNext/>
              <w:spacing w:before="20" w:after="20" w:line="240" w:lineRule="auto"/>
              <w:jc w:val="left"/>
            </w:pPr>
            <w:r>
              <w:rPr>
                <w:sz w:val="19"/>
              </w:rPr>
              <w:t>Hueco</w:t>
            </w:r>
          </w:p>
        </w:tc>
      </w:tr>
      <w:tr w:rsidR="00E540E7" w14:paraId="623BB8CD" w14:textId="77777777" w:rsidTr="00E540E7">
        <w:trPr>
          <w:cantSplit/>
          <w:jc w:val="center"/>
        </w:trPr>
        <w:tc>
          <w:tcPr>
            <w:tcW w:w="3052" w:type="dxa"/>
          </w:tcPr>
          <w:p w14:paraId="038A971F" w14:textId="77777777" w:rsidR="00E540E7" w:rsidRDefault="00173D01">
            <w:pPr>
              <w:pStyle w:val="Compact"/>
              <w:keepNext/>
              <w:spacing w:before="20" w:after="20" w:line="240" w:lineRule="auto"/>
              <w:jc w:val="left"/>
            </w:pPr>
            <w:r>
              <w:rPr>
                <w:sz w:val="19"/>
              </w:rPr>
              <w:t>Cruceristas en 0 en 2020</w:t>
            </w:r>
          </w:p>
        </w:tc>
        <w:tc>
          <w:tcPr>
            <w:tcW w:w="3052" w:type="dxa"/>
          </w:tcPr>
          <w:p w14:paraId="76D43DB3" w14:textId="77777777" w:rsidR="00E540E7" w:rsidRDefault="00173D01">
            <w:pPr>
              <w:pStyle w:val="Compact"/>
              <w:keepNext/>
              <w:spacing w:before="20" w:after="20" w:line="240" w:lineRule="auto"/>
              <w:jc w:val="left"/>
            </w:pPr>
            <w:r>
              <w:rPr>
                <w:sz w:val="19"/>
              </w:rPr>
              <w:t>Real: los puertos cerraron por la pandemia</w:t>
            </w:r>
          </w:p>
        </w:tc>
        <w:tc>
          <w:tcPr>
            <w:tcW w:w="3052" w:type="dxa"/>
          </w:tcPr>
          <w:p w14:paraId="474FFA22" w14:textId="77777777" w:rsidR="00E540E7" w:rsidRDefault="00173D01">
            <w:pPr>
              <w:pStyle w:val="Compact"/>
              <w:keepNext/>
              <w:spacing w:before="20" w:after="20" w:line="240" w:lineRule="auto"/>
              <w:jc w:val="left"/>
            </w:pPr>
            <w:r>
              <w:rPr>
                <w:sz w:val="19"/>
              </w:rPr>
              <w:t>Se conserva</w:t>
            </w:r>
          </w:p>
        </w:tc>
      </w:tr>
      <w:tr w:rsidR="00E540E7" w14:paraId="262F519E" w14:textId="77777777" w:rsidTr="00E540E7">
        <w:trPr>
          <w:cantSplit/>
          <w:jc w:val="center"/>
        </w:trPr>
        <w:tc>
          <w:tcPr>
            <w:tcW w:w="3052" w:type="dxa"/>
            <w:shd w:val="clear" w:color="auto" w:fill="F7F3F5"/>
          </w:tcPr>
          <w:p w14:paraId="282D7122" w14:textId="77777777" w:rsidR="00E540E7" w:rsidRDefault="00173D01">
            <w:pPr>
              <w:pStyle w:val="Compact"/>
              <w:keepNext/>
              <w:spacing w:before="20" w:after="20" w:line="240" w:lineRule="auto"/>
              <w:jc w:val="left"/>
            </w:pPr>
            <w:r>
              <w:rPr>
                <w:sz w:val="19"/>
              </w:rPr>
              <w:t>Zona arqueológica con 0 visitantes</w:t>
            </w:r>
          </w:p>
        </w:tc>
        <w:tc>
          <w:tcPr>
            <w:tcW w:w="3052" w:type="dxa"/>
            <w:shd w:val="clear" w:color="auto" w:fill="F7F3F5"/>
          </w:tcPr>
          <w:p w14:paraId="7259E4F7" w14:textId="77777777" w:rsidR="00E540E7" w:rsidRDefault="00173D01">
            <w:pPr>
              <w:pStyle w:val="Compact"/>
              <w:keepNext/>
              <w:spacing w:before="20" w:after="20" w:line="240" w:lineRule="auto"/>
              <w:jc w:val="left"/>
            </w:pPr>
            <w:r>
              <w:rPr>
                <w:sz w:val="19"/>
              </w:rPr>
              <w:t>Suele ser un cierre por obras</w:t>
            </w:r>
          </w:p>
        </w:tc>
        <w:tc>
          <w:tcPr>
            <w:tcW w:w="3052" w:type="dxa"/>
            <w:shd w:val="clear" w:color="auto" w:fill="F7F3F5"/>
          </w:tcPr>
          <w:p w14:paraId="7DB1B9BC" w14:textId="77777777" w:rsidR="00E540E7" w:rsidRDefault="00173D01">
            <w:pPr>
              <w:pStyle w:val="Compact"/>
              <w:keepNext/>
              <w:spacing w:before="20" w:after="20" w:line="240" w:lineRule="auto"/>
              <w:jc w:val="left"/>
            </w:pPr>
            <w:r>
              <w:rPr>
                <w:sz w:val="19"/>
              </w:rPr>
              <w:t>Se conserva y se marca</w:t>
            </w:r>
          </w:p>
        </w:tc>
      </w:tr>
      <w:tr w:rsidR="00E540E7" w14:paraId="53576C8F" w14:textId="77777777" w:rsidTr="00E540E7">
        <w:trPr>
          <w:cantSplit/>
          <w:jc w:val="center"/>
        </w:trPr>
        <w:tc>
          <w:tcPr>
            <w:tcW w:w="3052" w:type="dxa"/>
          </w:tcPr>
          <w:p w14:paraId="005AD8AB" w14:textId="77777777" w:rsidR="00E540E7" w:rsidRDefault="00173D01">
            <w:pPr>
              <w:pStyle w:val="Compact"/>
              <w:spacing w:before="20" w:after="20" w:line="240" w:lineRule="auto"/>
              <w:jc w:val="left"/>
            </w:pPr>
            <w:r>
              <w:rPr>
                <w:sz w:val="19"/>
              </w:rPr>
              <w:t>Feriado sin tipo de cambio</w:t>
            </w:r>
          </w:p>
        </w:tc>
        <w:tc>
          <w:tcPr>
            <w:tcW w:w="3052" w:type="dxa"/>
          </w:tcPr>
          <w:p w14:paraId="3836C96D" w14:textId="77777777" w:rsidR="00E540E7" w:rsidRDefault="00173D01">
            <w:pPr>
              <w:pStyle w:val="Compact"/>
              <w:spacing w:before="20" w:after="20" w:line="240" w:lineRule="auto"/>
              <w:jc w:val="left"/>
            </w:pPr>
            <w:r>
              <w:rPr>
                <w:sz w:val="19"/>
              </w:rPr>
              <w:t>No hubo cotización ese día</w:t>
            </w:r>
          </w:p>
        </w:tc>
        <w:tc>
          <w:tcPr>
            <w:tcW w:w="3052" w:type="dxa"/>
          </w:tcPr>
          <w:p w14:paraId="28DA2202" w14:textId="77777777" w:rsidR="00E540E7" w:rsidRDefault="00173D01">
            <w:pPr>
              <w:pStyle w:val="Compact"/>
              <w:spacing w:before="20" w:after="20" w:line="240" w:lineRule="auto"/>
              <w:jc w:val="left"/>
            </w:pPr>
            <w:r>
              <w:rPr>
                <w:sz w:val="19"/>
              </w:rPr>
              <w:t>Vacío; no se copia el día anterior</w:t>
            </w:r>
          </w:p>
        </w:tc>
      </w:tr>
    </w:tbl>
    <w:p w14:paraId="5BEC8EE0" w14:textId="77777777" w:rsidR="00E540E7" w:rsidRDefault="00173D01">
      <w:pPr>
        <w:pStyle w:val="Ttulo3"/>
      </w:pPr>
      <w:bookmarkStart w:id="38" w:name="X5aedefe5555d7070cc5fc386ae2ef00369f74d2"/>
      <w:r>
        <w:t>La ocupación se calcula sumando antes de dividir</w:t>
      </w:r>
    </w:p>
    <w:p w14:paraId="1D321AEB" w14:textId="77777777" w:rsidR="00E540E7" w:rsidRDefault="00173D01">
      <w:pPr>
        <w:pStyle w:val="CajaPalabras"/>
        <w:keepNext/>
        <w:spacing w:before="160"/>
      </w:pPr>
      <w:r>
        <w:rPr>
          <w:b/>
          <w:bCs/>
        </w:rPr>
        <w:t>La idea en palabras</w:t>
      </w:r>
    </w:p>
    <w:p w14:paraId="263F604C" w14:textId="77777777" w:rsidR="00E540E7" w:rsidRDefault="00173D01">
      <w:pPr>
        <w:pStyle w:val="CajaPalabras"/>
        <w:spacing w:before="80" w:after="200"/>
      </w:pPr>
      <w:r>
        <w:t>Si en un mes había muchos cuartos y en otro pocos, no es justo que los dos pesen igual. Por eso primero se suman todos los cuartos ocupados del año, luego todos los disponibles, y al final se divide una vez. Así cada cuarto-noche cuenta exactamente una vez.</w:t>
      </w:r>
    </w:p>
    <w:p w14:paraId="685DFC8E" w14:textId="77777777" w:rsidR="00E540E7" w:rsidRDefault="00173D01">
      <w:pPr>
        <w:pStyle w:val="Textoindependiente"/>
        <w:keepNext/>
      </w:pPr>
      <m:oMathPara>
        <m:oMathParaPr>
          <m:jc m:val="center"/>
        </m:oMathParaPr>
        <m:oMath>
          <m:r>
            <w:rPr>
              <w:rFonts w:ascii="Cambria Math" w:hAnsi="Cambria Math"/>
            </w:rPr>
            <w:lastRenderedPageBreak/>
            <m:t>O</m:t>
          </m:r>
          <m:r>
            <m:rPr>
              <m:sty m:val="p"/>
            </m:rPr>
            <w:rPr>
              <w:rFonts w:ascii="Cambria Math" w:hAnsi="Cambria Math"/>
            </w:rPr>
            <m:t>=</m:t>
          </m:r>
          <m:f>
            <m:fPr>
              <m:ctrlPr>
                <w:rPr>
                  <w:rFonts w:ascii="Cambria Math" w:hAnsi="Cambria Math"/>
                </w:rPr>
              </m:ctrlPr>
            </m:fPr>
            <m:num>
              <m:r>
                <m:rPr>
                  <m:nor/>
                </m:rPr>
                <m:t>cuartos-noche ocupados en todos los meses</m:t>
              </m:r>
            </m:num>
            <m:den>
              <m:r>
                <m:rPr>
                  <m:nor/>
                </m:rPr>
                <m:t>cuartos-noche disponibles en todos los meses</m:t>
              </m:r>
            </m:den>
          </m:f>
          <m:r>
            <m:rPr>
              <m:sty m:val="p"/>
            </m:rPr>
            <w:rPr>
              <w:rFonts w:ascii="Cambria Math" w:hAnsi="Cambria Math"/>
            </w:rPr>
            <m:t>×</m:t>
          </m:r>
          <m:r>
            <w:rPr>
              <w:rFonts w:ascii="Cambria Math" w:hAnsi="Cambria Math"/>
            </w:rPr>
            <m:t>100</m:t>
          </m:r>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68F11DFB"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78AEAF38"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6084FD2A" w14:textId="77777777" w:rsidR="00E540E7" w:rsidRDefault="00173D01">
            <w:pPr>
              <w:pStyle w:val="Compact"/>
              <w:keepNext/>
              <w:spacing w:before="20" w:after="20" w:line="240" w:lineRule="auto"/>
              <w:jc w:val="left"/>
            </w:pPr>
            <w:r>
              <w:rPr>
                <w:b/>
                <w:color w:val="FFFFFF"/>
                <w:sz w:val="19"/>
              </w:rPr>
              <w:t>Qué significa</w:t>
            </w:r>
          </w:p>
        </w:tc>
      </w:tr>
      <w:tr w:rsidR="00E540E7" w14:paraId="3BB37513" w14:textId="77777777" w:rsidTr="00E540E7">
        <w:trPr>
          <w:cantSplit/>
          <w:jc w:val="center"/>
        </w:trPr>
        <w:tc>
          <w:tcPr>
            <w:tcW w:w="4578" w:type="dxa"/>
          </w:tcPr>
          <w:p w14:paraId="05180B57" w14:textId="77777777" w:rsidR="00E540E7" w:rsidRDefault="00173D01">
            <w:pPr>
              <w:pStyle w:val="Compact"/>
              <w:keepNext/>
              <w:spacing w:before="20" w:after="20" w:line="240" w:lineRule="auto"/>
              <w:jc w:val="left"/>
            </w:pPr>
            <m:oMathPara>
              <m:oMath>
                <m:r>
                  <w:rPr>
                    <w:rFonts w:ascii="Cambria Math" w:hAnsi="Cambria Math"/>
                  </w:rPr>
                  <m:t>O</m:t>
                </m:r>
              </m:oMath>
            </m:oMathPara>
          </w:p>
        </w:tc>
        <w:tc>
          <w:tcPr>
            <w:tcW w:w="4578" w:type="dxa"/>
          </w:tcPr>
          <w:p w14:paraId="0677C454" w14:textId="77777777" w:rsidR="00E540E7" w:rsidRDefault="00173D01">
            <w:pPr>
              <w:pStyle w:val="Compact"/>
              <w:keepNext/>
              <w:spacing w:before="20" w:after="20" w:line="240" w:lineRule="auto"/>
              <w:jc w:val="left"/>
            </w:pPr>
            <w:r>
              <w:rPr>
                <w:sz w:val="19"/>
              </w:rPr>
              <w:t>Ocupación del periodo, en porcentaje</w:t>
            </w:r>
          </w:p>
        </w:tc>
      </w:tr>
      <w:tr w:rsidR="00E540E7" w14:paraId="72FDD994" w14:textId="77777777" w:rsidTr="00E540E7">
        <w:trPr>
          <w:cantSplit/>
          <w:jc w:val="center"/>
        </w:trPr>
        <w:tc>
          <w:tcPr>
            <w:tcW w:w="4578" w:type="dxa"/>
            <w:shd w:val="clear" w:color="auto" w:fill="F7F3F5"/>
          </w:tcPr>
          <w:p w14:paraId="6E9F3A55" w14:textId="77777777" w:rsidR="00E540E7" w:rsidRDefault="00173D01">
            <w:pPr>
              <w:pStyle w:val="Compact"/>
              <w:spacing w:before="20" w:after="20" w:line="240" w:lineRule="auto"/>
              <w:jc w:val="left"/>
            </w:pPr>
            <w:r>
              <w:rPr>
                <w:sz w:val="19"/>
              </w:rPr>
              <w:t>cuarto-noche</w:t>
            </w:r>
          </w:p>
        </w:tc>
        <w:tc>
          <w:tcPr>
            <w:tcW w:w="4578" w:type="dxa"/>
            <w:shd w:val="clear" w:color="auto" w:fill="F7F3F5"/>
          </w:tcPr>
          <w:p w14:paraId="6D8DC650" w14:textId="77777777" w:rsidR="00E540E7" w:rsidRDefault="00173D01">
            <w:pPr>
              <w:pStyle w:val="Compact"/>
              <w:spacing w:before="20" w:after="20" w:line="240" w:lineRule="auto"/>
              <w:jc w:val="left"/>
            </w:pPr>
            <w:r>
              <w:rPr>
                <w:sz w:val="19"/>
              </w:rPr>
              <w:t>Un cuarto durante una noche; un hotel de 10 cuartos tiene 300 cuartos-noche en un mes de 30 días</w:t>
            </w:r>
          </w:p>
        </w:tc>
      </w:tr>
    </w:tbl>
    <w:p w14:paraId="0F90FFF9" w14:textId="77777777" w:rsidR="00E540E7" w:rsidRDefault="00173D01">
      <w:pPr>
        <w:pStyle w:val="CajaMano"/>
        <w:keepNext/>
        <w:spacing w:before="200"/>
      </w:pPr>
      <w:r>
        <w:rPr>
          <w:b/>
          <w:bCs/>
        </w:rPr>
        <w:t>Paso a paso con nuestros datos: ocupación de Chetumal en 2024</w:t>
      </w:r>
    </w:p>
    <w:p w14:paraId="48B8BB03" w14:textId="77777777" w:rsidR="00E540E7" w:rsidRDefault="00173D01">
      <w:pPr>
        <w:pStyle w:val="CajaMano"/>
        <w:spacing w:before="80"/>
      </w:pPr>
      <w:r>
        <w:rPr>
          <w:b/>
          <w:bCs/>
        </w:rPr>
        <w:t>Paso 1.</w:t>
      </w:r>
      <w:r>
        <w:t xml:space="preserve"> Sumamos los cuartos-noche ocupados de los 12 meses: 458,696.</w:t>
      </w:r>
    </w:p>
    <w:p w14:paraId="71EB4DD6" w14:textId="77777777" w:rsidR="00E540E7" w:rsidRDefault="00173D01">
      <w:pPr>
        <w:pStyle w:val="CajaMano"/>
        <w:spacing w:before="80"/>
      </w:pPr>
      <w:r>
        <w:rPr>
          <w:b/>
          <w:bCs/>
        </w:rPr>
        <w:t>Paso 2.</w:t>
      </w:r>
      <w:r>
        <w:t xml:space="preserve"> Sumamos los cuartos-noche disponibles de los 12 meses: 791,016.</w:t>
      </w:r>
    </w:p>
    <w:p w14:paraId="6B15EC39" w14:textId="77777777" w:rsidR="00E540E7" w:rsidRDefault="00173D01">
      <w:pPr>
        <w:pStyle w:val="CajaMano"/>
        <w:spacing w:before="80"/>
      </w:pPr>
      <w:r>
        <w:rPr>
          <w:b/>
          <w:bCs/>
        </w:rPr>
        <w:t>Paso 3.</w:t>
      </w:r>
      <w:r>
        <w:t xml:space="preserve"> Dividimos y multiplicamos por 100:</w:t>
      </w:r>
    </w:p>
    <w:p w14:paraId="43142CAF" w14:textId="77777777" w:rsidR="00E540E7" w:rsidRDefault="00173D01">
      <w:pPr>
        <w:pStyle w:val="CajaMano"/>
        <w:keepNext/>
        <w:spacing w:before="80"/>
      </w:pPr>
      <m:oMathPara>
        <m:oMathParaPr>
          <m:jc m:val="center"/>
        </m:oMathParaPr>
        <m:oMath>
          <m:r>
            <w:rPr>
              <w:rFonts w:ascii="Cambria Math" w:hAnsi="Cambria Math"/>
            </w:rPr>
            <m:t>O</m:t>
          </m:r>
          <m:r>
            <m:rPr>
              <m:sty m:val="p"/>
            </m:rPr>
            <w:rPr>
              <w:rFonts w:ascii="Cambria Math" w:hAnsi="Cambria Math"/>
            </w:rPr>
            <m:t>=</m:t>
          </m:r>
          <m:f>
            <m:fPr>
              <m:ctrlPr>
                <w:rPr>
                  <w:rFonts w:ascii="Cambria Math" w:hAnsi="Cambria Math"/>
                </w:rPr>
              </m:ctrlPr>
            </m:fPr>
            <m:num>
              <m:r>
                <w:rPr>
                  <w:rFonts w:ascii="Cambria Math" w:hAnsi="Cambria Math"/>
                </w:rPr>
                <m:t>458</m:t>
              </m:r>
              <m:r>
                <m:rPr>
                  <m:sty m:val="p"/>
                </m:rPr>
                <w:rPr>
                  <w:rFonts w:ascii="Cambria Math" w:hAnsi="Cambria Math"/>
                </w:rPr>
                <m:t>,</m:t>
              </m:r>
              <m:r>
                <w:rPr>
                  <w:rFonts w:ascii="Cambria Math" w:hAnsi="Cambria Math"/>
                </w:rPr>
                <m:t>696</m:t>
              </m:r>
            </m:num>
            <m:den>
              <m:r>
                <w:rPr>
                  <w:rFonts w:ascii="Cambria Math" w:hAnsi="Cambria Math"/>
                </w:rPr>
                <m:t>791</m:t>
              </m:r>
              <m:r>
                <m:rPr>
                  <m:sty m:val="p"/>
                </m:rPr>
                <w:rPr>
                  <w:rFonts w:ascii="Cambria Math" w:hAnsi="Cambria Math"/>
                </w:rPr>
                <m:t>,</m:t>
              </m:r>
              <m:r>
                <w:rPr>
                  <w:rFonts w:ascii="Cambria Math" w:hAnsi="Cambria Math"/>
                </w:rPr>
                <m:t>016</m:t>
              </m:r>
            </m:den>
          </m:f>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0.5799</m:t>
          </m:r>
          <m:r>
            <m:rPr>
              <m:sty m:val="p"/>
            </m:rPr>
            <w:rPr>
              <w:rFonts w:ascii="Cambria Math" w:hAnsi="Cambria Math"/>
            </w:rPr>
            <m:t>×</m:t>
          </m:r>
          <m:r>
            <w:rPr>
              <w:rFonts w:ascii="Cambria Math" w:hAnsi="Cambria Math"/>
            </w:rPr>
            <m:t>100</m:t>
          </m:r>
          <m:r>
            <m:rPr>
              <m:sty m:val="p"/>
            </m:rPr>
            <w:rPr>
              <w:rFonts w:ascii="Cambria Math" w:hAnsi="Cambria Math"/>
            </w:rPr>
            <m:t>=</m:t>
          </m:r>
          <m:r>
            <w:rPr>
              <w:rFonts w:ascii="Cambria Math" w:hAnsi="Cambria Math"/>
            </w:rPr>
            <m:t>57.99</m:t>
          </m:r>
          <m:r>
            <m:rPr>
              <m:sty m:val="p"/>
            </m:rPr>
            <w:rPr>
              <w:rFonts w:ascii="Cambria Math" w:hAnsi="Cambria Math"/>
            </w:rPr>
            <m:t>≈</m:t>
          </m:r>
          <m:r>
            <w:rPr>
              <w:rFonts w:ascii="Cambria Math" w:hAnsi="Cambria Math"/>
            </w:rPr>
            <m:t>58.0 </m:t>
          </m:r>
          <m:r>
            <m:rPr>
              <m:sty m:val="p"/>
            </m:rPr>
            <w:rPr>
              <w:rFonts w:ascii="Cambria Math" w:hAnsi="Cambria Math"/>
            </w:rPr>
            <m:t>%</m:t>
          </m:r>
        </m:oMath>
      </m:oMathPara>
    </w:p>
    <w:p w14:paraId="780317A7" w14:textId="77777777" w:rsidR="00E540E7" w:rsidRDefault="00173D01">
      <w:pPr>
        <w:pStyle w:val="CajaMano"/>
        <w:spacing w:before="80" w:after="200"/>
      </w:pPr>
      <w:r>
        <w:rPr>
          <w:b/>
          <w:bCs/>
        </w:rPr>
        <w:t>Qué significa:</w:t>
      </w:r>
      <w:r>
        <w:t xml:space="preserve"> de cada 10 cuartos, 4 se quedaron vacíos. Es capacidad ociosa, justo lo que la campaña puede aprovechar.</w:t>
      </w:r>
    </w:p>
    <w:p w14:paraId="29AF58F5" w14:textId="77777777" w:rsidR="00E540E7" w:rsidRDefault="00173D01">
      <w:pPr>
        <w:pStyle w:val="Textoindependiente"/>
      </w:pPr>
      <w:r>
        <w:rPr>
          <w:b/>
          <w:bCs/>
        </w:rPr>
        <w:t>Por qué no promediar porcentajes.</w:t>
      </w:r>
      <w:r>
        <w:t xml:space="preserve"> Con números redondos, para que se vea el problema: un mes con 50,000 cuartos al 90 % (45,000 ocupados) y otro con 10,000 al 10 % (1,000 ocupados). El promedio simple da (90 + 10) ÷ 2 = 50 %, pero en realidad se ocuparon 46,000 de 60,000 cuartos: 76.7 %. El promedio simple le da al mes chico el mismo peso que al grande.</w:t>
      </w:r>
    </w:p>
    <w:p w14:paraId="46F46913" w14:textId="77777777" w:rsidR="00E540E7" w:rsidRDefault="00173D01">
      <w:pPr>
        <w:pStyle w:val="Textoindependiente"/>
      </w:pPr>
      <w:r>
        <w:rPr>
          <w:b/>
          <w:bCs/>
        </w:rPr>
        <w:t>Un error real que lo demuestra.</w:t>
      </w:r>
      <w:r>
        <w:t xml:space="preserve"> SITUR-Q publica tres renglones por mes para la ocupación (disponibles, ocupados y porcentaje). La primera versión de nuestro panel los sumaba y la “ocupación” llegó a 2,560,068. Ahora se recalcula ocupados ÷ disponibles, y una prueba automática lo vigila.</w:t>
      </w:r>
    </w:p>
    <w:p w14:paraId="706A9739" w14:textId="44384697" w:rsidR="00874702" w:rsidRPr="00874702" w:rsidRDefault="00874702" w:rsidP="00874702">
      <w:pPr>
        <w:pStyle w:val="Ttulo3"/>
      </w:pPr>
      <w:bookmarkStart w:id="39" w:name="X852375f45472e2d6e7256bcbe6df6b6d840fbde"/>
      <w:bookmarkEnd w:id="36"/>
      <w:bookmarkEnd w:id="38"/>
      <w:r w:rsidRPr="00874702">
        <w:t>Cómo lo programamos: contar huecos y sumar antes de dividir</w:t>
      </w:r>
    </w:p>
    <w:p w14:paraId="103A8F64" w14:textId="3DACE8E2" w:rsidR="00874702" w:rsidRPr="00874702" w:rsidRDefault="00874702" w:rsidP="00874702">
      <w:pPr>
        <w:pStyle w:val="Textoindependiente"/>
      </w:pPr>
      <w:r w:rsidRPr="00874702">
        <w:t xml:space="preserve">En Silver, un mes que la fuente no publicó queda con </w:t>
      </w:r>
      <w:r w:rsidRPr="00874702">
        <w:rPr>
          <w:rFonts w:ascii="Consolas" w:hAnsi="Consolas"/>
          <w:sz w:val="19"/>
        </w:rPr>
        <w:t>hueco_flag = True</w:t>
      </w:r>
      <w:r w:rsidRPr="00874702">
        <w:t xml:space="preserve"> y valor nulo, nunca en cero. La primera consulta cuenta por separado los huecos y los ceros reales de cada indicador de SITUR-Q: la ocupación hotelera tiene 693 meses sin publicar (35.5 %) y ningún cero real. La segunda muestra la regla de la ocupación: se suman los cuartos y después se divide, para que un hotel chico no pese igual que uno grande:</w:t>
      </w:r>
    </w:p>
    <w:p w14:paraId="16B3CE58" w14:textId="36667686" w:rsidR="00874702" w:rsidRPr="00874702" w:rsidRDefault="00874702" w:rsidP="00874702">
      <w:pPr>
        <w:pStyle w:val="SourceCode"/>
        <w:shd w:val="clear" w:color="auto" w:fill="F4F4F4"/>
        <w:spacing w:after="160"/>
        <w:jc w:val="left"/>
      </w:pPr>
      <w:r w:rsidRPr="00874702">
        <w:rPr>
          <w:rStyle w:val="NormalTok"/>
          <w:sz w:val="16"/>
        </w:rPr>
        <w:t>s = spark.read.parquet(</w:t>
      </w:r>
      <w:r w:rsidRPr="00874702">
        <w:rPr>
          <w:rStyle w:val="StringTok"/>
          <w:sz w:val="16"/>
        </w:rPr>
        <w:t>"datos/silver/siturq"</w:t>
      </w:r>
      <w:r w:rsidRPr="00874702">
        <w:rPr>
          <w:rStyle w:val="NormalTok"/>
          <w:sz w:val="16"/>
        </w:rPr>
        <w:t>)</w:t>
      </w:r>
      <w:r w:rsidRPr="00874702">
        <w:rPr>
          <w:rStyle w:val="NormalTok"/>
          <w:sz w:val="16"/>
        </w:rPr>
        <w:br/>
        <w:t>(s.groupBy(</w:t>
      </w:r>
      <w:r w:rsidRPr="00874702">
        <w:rPr>
          <w:rStyle w:val="StringTok"/>
          <w:sz w:val="16"/>
        </w:rPr>
        <w:t>"indicador"</w:t>
      </w:r>
      <w:r w:rsidRPr="00874702">
        <w:rPr>
          <w:rStyle w:val="NormalTok"/>
          <w:sz w:val="16"/>
        </w:rPr>
        <w:t>)</w:t>
      </w:r>
      <w:r w:rsidRPr="00874702">
        <w:rPr>
          <w:rStyle w:val="NormalTok"/>
          <w:sz w:val="16"/>
        </w:rPr>
        <w:br/>
        <w:t xml:space="preserve">  .agg(F.count(</w:t>
      </w:r>
      <w:r w:rsidRPr="00874702">
        <w:rPr>
          <w:rStyle w:val="StringTok"/>
          <w:sz w:val="16"/>
        </w:rPr>
        <w:t>"*"</w:t>
      </w:r>
      <w:r w:rsidRPr="00874702">
        <w:rPr>
          <w:rStyle w:val="NormalTok"/>
          <w:sz w:val="16"/>
        </w:rPr>
        <w:t>).alias(</w:t>
      </w:r>
      <w:r w:rsidRPr="00874702">
        <w:rPr>
          <w:rStyle w:val="StringTok"/>
          <w:sz w:val="16"/>
        </w:rPr>
        <w:t>"meses"</w:t>
      </w:r>
      <w:r w:rsidRPr="00874702">
        <w:rPr>
          <w:rStyle w:val="NormalTok"/>
          <w:sz w:val="16"/>
        </w:rPr>
        <w:t>),</w:t>
      </w:r>
      <w:r w:rsidRPr="00874702">
        <w:rPr>
          <w:rStyle w:val="NormalTok"/>
          <w:sz w:val="16"/>
        </w:rPr>
        <w:br/>
        <w:t xml:space="preserve">       F.</w:t>
      </w:r>
      <w:r w:rsidRPr="00874702">
        <w:rPr>
          <w:rStyle w:val="BuiltInTok"/>
          <w:sz w:val="16"/>
        </w:rPr>
        <w:t>sum</w:t>
      </w:r>
      <w:r w:rsidRPr="00874702">
        <w:rPr>
          <w:rStyle w:val="NormalTok"/>
          <w:sz w:val="16"/>
        </w:rPr>
        <w:t>(F.col(</w:t>
      </w:r>
      <w:r w:rsidRPr="00874702">
        <w:rPr>
          <w:rStyle w:val="StringTok"/>
          <w:sz w:val="16"/>
        </w:rPr>
        <w:t>"hueco_flag"</w:t>
      </w:r>
      <w:r w:rsidRPr="00874702">
        <w:rPr>
          <w:rStyle w:val="NormalTok"/>
          <w:sz w:val="16"/>
        </w:rPr>
        <w:t>).cast(</w:t>
      </w:r>
      <w:r w:rsidRPr="00874702">
        <w:rPr>
          <w:rStyle w:val="StringTok"/>
          <w:sz w:val="16"/>
        </w:rPr>
        <w:t>"int"</w:t>
      </w:r>
      <w:r w:rsidRPr="00874702">
        <w:rPr>
          <w:rStyle w:val="NormalTok"/>
          <w:sz w:val="16"/>
        </w:rPr>
        <w:t>)).alias(</w:t>
      </w:r>
      <w:r w:rsidRPr="00874702">
        <w:rPr>
          <w:rStyle w:val="StringTok"/>
          <w:sz w:val="16"/>
        </w:rPr>
        <w:t>"huecos"</w:t>
      </w:r>
      <w:r w:rsidRPr="00874702">
        <w:rPr>
          <w:rStyle w:val="NormalTok"/>
          <w:sz w:val="16"/>
        </w:rPr>
        <w:t xml:space="preserve">),            </w:t>
      </w:r>
      <w:r w:rsidRPr="00874702">
        <w:rPr>
          <w:rStyle w:val="CommentTok"/>
          <w:sz w:val="16"/>
        </w:rPr>
        <w:t># no publicado</w:t>
      </w:r>
      <w:r w:rsidRPr="00874702">
        <w:rPr>
          <w:rStyle w:val="NormalTok"/>
          <w:sz w:val="16"/>
        </w:rPr>
        <w:br/>
        <w:t xml:space="preserve">       F.</w:t>
      </w:r>
      <w:r w:rsidRPr="00874702">
        <w:rPr>
          <w:rStyle w:val="BuiltInTok"/>
          <w:sz w:val="16"/>
        </w:rPr>
        <w:t>sum</w:t>
      </w:r>
      <w:r w:rsidRPr="00874702">
        <w:rPr>
          <w:rStyle w:val="NormalTok"/>
          <w:sz w:val="16"/>
        </w:rPr>
        <w:t>(F.when(F.col(</w:t>
      </w:r>
      <w:r w:rsidRPr="00874702">
        <w:rPr>
          <w:rStyle w:val="StringTok"/>
          <w:sz w:val="16"/>
        </w:rPr>
        <w:t>"valor"</w:t>
      </w:r>
      <w:r w:rsidRPr="00874702">
        <w:rPr>
          <w:rStyle w:val="NormalTok"/>
          <w:sz w:val="16"/>
        </w:rPr>
        <w:t xml:space="preserve">) == </w:t>
      </w:r>
      <w:r w:rsidRPr="00874702">
        <w:rPr>
          <w:rStyle w:val="DecValTok"/>
          <w:sz w:val="16"/>
        </w:rPr>
        <w:t>0</w:t>
      </w:r>
      <w:r w:rsidRPr="00874702">
        <w:rPr>
          <w:rStyle w:val="NormalTok"/>
          <w:sz w:val="16"/>
        </w:rPr>
        <w:t xml:space="preserve">, </w:t>
      </w:r>
      <w:r w:rsidRPr="00874702">
        <w:rPr>
          <w:rStyle w:val="DecValTok"/>
          <w:sz w:val="16"/>
        </w:rPr>
        <w:t>1</w:t>
      </w:r>
      <w:r w:rsidRPr="00874702">
        <w:rPr>
          <w:rStyle w:val="NormalTok"/>
          <w:sz w:val="16"/>
        </w:rPr>
        <w:t>).otherwise(</w:t>
      </w:r>
      <w:r w:rsidRPr="00874702">
        <w:rPr>
          <w:rStyle w:val="DecValTok"/>
          <w:sz w:val="16"/>
        </w:rPr>
        <w:t>0</w:t>
      </w:r>
      <w:r w:rsidRPr="00874702">
        <w:rPr>
          <w:rStyle w:val="NormalTok"/>
          <w:sz w:val="16"/>
        </w:rPr>
        <w:t>)).alias(</w:t>
      </w:r>
      <w:r w:rsidRPr="00874702">
        <w:rPr>
          <w:rStyle w:val="StringTok"/>
          <w:sz w:val="16"/>
        </w:rPr>
        <w:t>"ceros"</w:t>
      </w:r>
      <w:r w:rsidRPr="00874702">
        <w:rPr>
          <w:rStyle w:val="NormalTok"/>
          <w:sz w:val="16"/>
        </w:rPr>
        <w:t xml:space="preserve">))  </w:t>
      </w:r>
      <w:r w:rsidRPr="00874702">
        <w:rPr>
          <w:rStyle w:val="CommentTok"/>
          <w:sz w:val="16"/>
        </w:rPr>
        <w:t># cero real</w:t>
      </w:r>
      <w:r w:rsidRPr="00874702">
        <w:rPr>
          <w:rStyle w:val="NormalTok"/>
          <w:sz w:val="16"/>
        </w:rPr>
        <w:br/>
        <w:t xml:space="preserve">  .orderBy(F.desc(</w:t>
      </w:r>
      <w:r w:rsidRPr="00874702">
        <w:rPr>
          <w:rStyle w:val="StringTok"/>
          <w:sz w:val="16"/>
        </w:rPr>
        <w:t>"huecos"</w:t>
      </w:r>
      <w:r w:rsidRPr="00874702">
        <w:rPr>
          <w:rStyle w:val="NormalTok"/>
          <w:sz w:val="16"/>
        </w:rPr>
        <w:t>)))</w:t>
      </w:r>
      <w:r w:rsidRPr="00874702">
        <w:rPr>
          <w:rStyle w:val="NormalTok"/>
          <w:sz w:val="16"/>
        </w:rPr>
        <w:br/>
      </w:r>
      <w:r w:rsidRPr="00874702">
        <w:rPr>
          <w:rStyle w:val="NormalTok"/>
          <w:sz w:val="16"/>
        </w:rPr>
        <w:br/>
      </w:r>
      <w:r w:rsidRPr="00874702">
        <w:rPr>
          <w:rStyle w:val="CommentTok"/>
          <w:sz w:val="16"/>
        </w:rPr>
        <w:t># Ocupación del mes: suma de cuartos ocupados entre suma de cuartos disponibles</w:t>
      </w:r>
      <w:r w:rsidRPr="00874702">
        <w:rPr>
          <w:rStyle w:val="NormalTok"/>
          <w:sz w:val="16"/>
        </w:rPr>
        <w:br/>
        <w:t>m = o.groupby([</w:t>
      </w:r>
      <w:r w:rsidRPr="00874702">
        <w:rPr>
          <w:rStyle w:val="StringTok"/>
          <w:sz w:val="16"/>
        </w:rPr>
        <w:t>"lugar"</w:t>
      </w:r>
      <w:r w:rsidRPr="00874702">
        <w:rPr>
          <w:rStyle w:val="NormalTok"/>
          <w:sz w:val="16"/>
        </w:rPr>
        <w:t xml:space="preserve">, </w:t>
      </w:r>
      <w:r w:rsidRPr="00874702">
        <w:rPr>
          <w:rStyle w:val="StringTok"/>
          <w:sz w:val="16"/>
        </w:rPr>
        <w:t>"periodo"</w:t>
      </w:r>
      <w:r w:rsidRPr="00874702">
        <w:rPr>
          <w:rStyle w:val="NormalTok"/>
          <w:sz w:val="16"/>
        </w:rPr>
        <w:t>])[[</w:t>
      </w:r>
      <w:r w:rsidRPr="00874702">
        <w:rPr>
          <w:rStyle w:val="StringTok"/>
          <w:sz w:val="16"/>
        </w:rPr>
        <w:t>"cuartos_ocupados"</w:t>
      </w:r>
      <w:r w:rsidRPr="00874702">
        <w:rPr>
          <w:rStyle w:val="NormalTok"/>
          <w:sz w:val="16"/>
        </w:rPr>
        <w:t xml:space="preserve">, </w:t>
      </w:r>
      <w:r w:rsidRPr="00874702">
        <w:rPr>
          <w:rStyle w:val="StringTok"/>
          <w:sz w:val="16"/>
        </w:rPr>
        <w:t>"cuartos_disponibles"</w:t>
      </w:r>
      <w:r w:rsidRPr="00874702">
        <w:rPr>
          <w:rStyle w:val="NormalTok"/>
          <w:sz w:val="16"/>
        </w:rPr>
        <w:t>]].</w:t>
      </w:r>
      <w:r w:rsidRPr="00874702">
        <w:rPr>
          <w:rStyle w:val="BuiltInTok"/>
          <w:sz w:val="16"/>
        </w:rPr>
        <w:t>sum</w:t>
      </w:r>
      <w:r w:rsidRPr="00874702">
        <w:rPr>
          <w:rStyle w:val="NormalTok"/>
          <w:sz w:val="16"/>
        </w:rPr>
        <w:t>()</w:t>
      </w:r>
      <w:r w:rsidRPr="00874702">
        <w:rPr>
          <w:rStyle w:val="NormalTok"/>
          <w:sz w:val="16"/>
        </w:rPr>
        <w:br/>
        <w:t>m[</w:t>
      </w:r>
      <w:r w:rsidRPr="00874702">
        <w:rPr>
          <w:rStyle w:val="StringTok"/>
          <w:sz w:val="16"/>
        </w:rPr>
        <w:t>"ocupacion_pct"</w:t>
      </w:r>
      <w:r w:rsidRPr="00874702">
        <w:rPr>
          <w:rStyle w:val="NormalTok"/>
          <w:sz w:val="16"/>
        </w:rPr>
        <w:t xml:space="preserve">] = </w:t>
      </w:r>
      <w:r w:rsidRPr="00874702">
        <w:rPr>
          <w:rStyle w:val="DecValTok"/>
          <w:sz w:val="16"/>
        </w:rPr>
        <w:t>100</w:t>
      </w:r>
      <w:r w:rsidRPr="00874702">
        <w:rPr>
          <w:rStyle w:val="NormalTok"/>
          <w:sz w:val="16"/>
        </w:rPr>
        <w:t xml:space="preserve"> * m.cuartos_ocupados / m.cuartos_disponibles   </w:t>
      </w:r>
      <w:r w:rsidRPr="00874702">
        <w:rPr>
          <w:rStyle w:val="CommentTok"/>
          <w:sz w:val="16"/>
        </w:rPr>
        <w:t># nunca promedio de %</w:t>
      </w:r>
    </w:p>
    <w:p w14:paraId="3C415B6A" w14:textId="325CCEDF" w:rsidR="00874702" w:rsidRPr="00874702" w:rsidRDefault="00874702" w:rsidP="00874702">
      <w:pPr>
        <w:pStyle w:val="ImageCaption"/>
      </w:pPr>
      <w:r w:rsidRPr="00874702">
        <w:t>Notebook 1, sección 5 · torre.base.silver_siturq y torre.radar.panel</w:t>
      </w:r>
    </w:p>
    <w:p w14:paraId="296FCEFA" w14:textId="13DDBA50" w:rsidR="00E540E7" w:rsidRDefault="00173D01">
      <w:pPr>
        <w:pStyle w:val="Ttulo2"/>
      </w:pPr>
      <w:bookmarkStart w:id="40" w:name="_Toc243950865"/>
      <w:r>
        <w:lastRenderedPageBreak/>
        <w:t>3.4 Cuando dos fuentes cuentan lo mismo (conciliación)</w:t>
      </w:r>
      <w:bookmarkEnd w:id="40"/>
    </w:p>
    <w:p w14:paraId="416414D4" w14:textId="77777777" w:rsidR="00E540E7" w:rsidRDefault="00173D01">
      <w:pPr>
        <w:pStyle w:val="FirstParagraph"/>
      </w:pPr>
      <w:r>
        <w:t>El incidente de esta materia pregunta qué hacer cuando “un destino puede aparecer como altamente visitado en una fuente, mientras que otra muestra una menor actividad” (UNRC, 2026). Medimos cuánto difieren:</w:t>
      </w:r>
    </w:p>
    <w:p w14:paraId="377FD1D9" w14:textId="77777777" w:rsidR="00E540E7" w:rsidRDefault="00173D01">
      <w:pPr>
        <w:pStyle w:val="Textoindependiente"/>
        <w:keepNext/>
      </w:pPr>
      <m:oMathPara>
        <m:oMathParaPr>
          <m:jc m:val="center"/>
        </m:oMathParaPr>
        <m:oMath>
          <m:r>
            <w:rPr>
              <w:rFonts w:ascii="Cambria Math" w:hAnsi="Cambria Math"/>
            </w:rPr>
            <m:t>Δ</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S</m:t>
                  </m:r>
                </m:num>
                <m:den>
                  <m:r>
                    <w:rPr>
                      <w:rFonts w:ascii="Cambria Math" w:hAnsi="Cambria Math"/>
                    </w:rPr>
                    <m:t>D</m:t>
                  </m:r>
                </m:den>
              </m:f>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100</m:t>
          </m:r>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26BDA3DA"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3DA23A96"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13AE74A5" w14:textId="77777777" w:rsidR="00E540E7" w:rsidRDefault="00173D01">
            <w:pPr>
              <w:pStyle w:val="Compact"/>
              <w:keepNext/>
              <w:spacing w:before="20" w:after="20" w:line="240" w:lineRule="auto"/>
              <w:jc w:val="left"/>
            </w:pPr>
            <w:r>
              <w:rPr>
                <w:b/>
                <w:color w:val="FFFFFF"/>
                <w:sz w:val="19"/>
              </w:rPr>
              <w:t>Qué significa</w:t>
            </w:r>
          </w:p>
        </w:tc>
      </w:tr>
      <w:tr w:rsidR="00E540E7" w14:paraId="3C02BC92" w14:textId="77777777" w:rsidTr="00E540E7">
        <w:trPr>
          <w:cantSplit/>
          <w:jc w:val="center"/>
        </w:trPr>
        <w:tc>
          <w:tcPr>
            <w:tcW w:w="4578" w:type="dxa"/>
          </w:tcPr>
          <w:p w14:paraId="5443A7BA" w14:textId="77777777" w:rsidR="00E540E7" w:rsidRDefault="00173D01">
            <w:pPr>
              <w:pStyle w:val="Compact"/>
              <w:keepNext/>
              <w:spacing w:before="20" w:after="20" w:line="240" w:lineRule="auto"/>
              <w:jc w:val="left"/>
            </w:pPr>
            <m:oMathPara>
              <m:oMath>
                <m:r>
                  <w:rPr>
                    <w:rFonts w:ascii="Cambria Math" w:hAnsi="Cambria Math"/>
                  </w:rPr>
                  <m:t>S</m:t>
                </m:r>
              </m:oMath>
            </m:oMathPara>
          </w:p>
        </w:tc>
        <w:tc>
          <w:tcPr>
            <w:tcW w:w="4578" w:type="dxa"/>
          </w:tcPr>
          <w:p w14:paraId="428679FD" w14:textId="77777777" w:rsidR="00E540E7" w:rsidRDefault="00173D01">
            <w:pPr>
              <w:pStyle w:val="Compact"/>
              <w:keepNext/>
              <w:spacing w:before="20" w:after="20" w:line="240" w:lineRule="auto"/>
              <w:jc w:val="left"/>
            </w:pPr>
            <w:r>
              <w:rPr>
                <w:sz w:val="19"/>
              </w:rPr>
              <w:t>La cifra de SITUR-Q (fuente estatal)</w:t>
            </w:r>
          </w:p>
        </w:tc>
      </w:tr>
      <w:tr w:rsidR="00E540E7" w14:paraId="1104D1B2" w14:textId="77777777" w:rsidTr="00E540E7">
        <w:trPr>
          <w:cantSplit/>
          <w:jc w:val="center"/>
        </w:trPr>
        <w:tc>
          <w:tcPr>
            <w:tcW w:w="4578" w:type="dxa"/>
            <w:shd w:val="clear" w:color="auto" w:fill="F7F3F5"/>
          </w:tcPr>
          <w:p w14:paraId="500908D3" w14:textId="77777777" w:rsidR="00E540E7" w:rsidRDefault="00173D01">
            <w:pPr>
              <w:pStyle w:val="Compact"/>
              <w:keepNext/>
              <w:spacing w:before="20" w:after="20" w:line="240" w:lineRule="auto"/>
              <w:jc w:val="left"/>
            </w:pPr>
            <m:oMathPara>
              <m:oMath>
                <m:r>
                  <w:rPr>
                    <w:rFonts w:ascii="Cambria Math" w:hAnsi="Cambria Math"/>
                  </w:rPr>
                  <m:t>D</m:t>
                </m:r>
              </m:oMath>
            </m:oMathPara>
          </w:p>
        </w:tc>
        <w:tc>
          <w:tcPr>
            <w:tcW w:w="4578" w:type="dxa"/>
            <w:shd w:val="clear" w:color="auto" w:fill="F7F3F5"/>
          </w:tcPr>
          <w:p w14:paraId="05A4740D" w14:textId="77777777" w:rsidR="00E540E7" w:rsidRDefault="00173D01">
            <w:pPr>
              <w:pStyle w:val="Compact"/>
              <w:keepNext/>
              <w:spacing w:before="20" w:after="20" w:line="240" w:lineRule="auto"/>
              <w:jc w:val="left"/>
            </w:pPr>
            <w:r>
              <w:rPr>
                <w:sz w:val="19"/>
              </w:rPr>
              <w:t>La cifra de DataTur (fuente federal)</w:t>
            </w:r>
          </w:p>
        </w:tc>
      </w:tr>
      <w:tr w:rsidR="00E540E7" w14:paraId="3F155AE0" w14:textId="77777777" w:rsidTr="00E540E7">
        <w:trPr>
          <w:cantSplit/>
          <w:jc w:val="center"/>
        </w:trPr>
        <w:tc>
          <w:tcPr>
            <w:tcW w:w="4578" w:type="dxa"/>
          </w:tcPr>
          <w:p w14:paraId="00ED4B45" w14:textId="77777777" w:rsidR="00E540E7" w:rsidRDefault="00173D01">
            <w:pPr>
              <w:pStyle w:val="Compact"/>
              <w:spacing w:before="20" w:after="20" w:line="240" w:lineRule="auto"/>
              <w:jc w:val="left"/>
            </w:pPr>
            <m:oMathPara>
              <m:oMath>
                <m:r>
                  <w:rPr>
                    <w:rFonts w:ascii="Cambria Math" w:hAnsi="Cambria Math"/>
                  </w:rPr>
                  <m:t>Δ</m:t>
                </m:r>
                <m:r>
                  <m:rPr>
                    <m:sty m:val="p"/>
                  </m:rPr>
                  <w:rPr>
                    <w:rFonts w:ascii="Cambria Math" w:hAnsi="Cambria Math"/>
                  </w:rPr>
                  <m:t>%</m:t>
                </m:r>
              </m:oMath>
            </m:oMathPara>
          </w:p>
        </w:tc>
        <w:tc>
          <w:tcPr>
            <w:tcW w:w="4578" w:type="dxa"/>
          </w:tcPr>
          <w:p w14:paraId="2A6D52FC" w14:textId="77777777" w:rsidR="00E540E7" w:rsidRDefault="00173D01">
            <w:pPr>
              <w:pStyle w:val="Compact"/>
              <w:spacing w:before="20" w:after="20" w:line="240" w:lineRule="auto"/>
              <w:jc w:val="left"/>
            </w:pPr>
            <w:r>
              <w:rPr>
                <w:sz w:val="19"/>
              </w:rPr>
              <w:t>Cuánto más (si es positivo) o menos (si es negativo) cuenta la fuente estatal</w:t>
            </w:r>
          </w:p>
        </w:tc>
      </w:tr>
    </w:tbl>
    <w:p w14:paraId="314C13BD" w14:textId="77777777" w:rsidR="00E540E7" w:rsidRDefault="00173D01">
      <w:pPr>
        <w:pStyle w:val="CajaMano"/>
        <w:keepNext/>
        <w:spacing w:before="200"/>
      </w:pPr>
      <w:r>
        <w:rPr>
          <w:b/>
          <w:bCs/>
        </w:rPr>
        <w:t>Paso a paso con nuestros datos: cruceristas en 2025</w:t>
      </w:r>
    </w:p>
    <w:p w14:paraId="4E9DF90D" w14:textId="77777777" w:rsidR="00E540E7" w:rsidRDefault="00173D01">
      <w:pPr>
        <w:pStyle w:val="CajaMano"/>
        <w:spacing w:before="80"/>
      </w:pPr>
      <w:r>
        <w:rPr>
          <w:b/>
          <w:bCs/>
        </w:rPr>
        <w:t>Cozumel.</w:t>
      </w:r>
      <w:r>
        <w:t xml:space="preserve"> SITUR-Q cuenta 4,915,242 y DataTur 4,724,255. Primero dividimos: 4,915,242 ÷ 4,724,255 = 1.0404. Le restamos 1: 0.0404. Por 100: </w:t>
      </w:r>
      <w:r>
        <w:rPr>
          <w:b/>
          <w:bCs/>
        </w:rPr>
        <w:t>+4.04 %</w:t>
      </w:r>
      <w:r>
        <w:t>.</w:t>
      </w:r>
    </w:p>
    <w:p w14:paraId="1D6834D4" w14:textId="77777777" w:rsidR="00E540E7" w:rsidRDefault="00173D01">
      <w:pPr>
        <w:pStyle w:val="CajaMano"/>
        <w:spacing w:before="80" w:after="200"/>
      </w:pPr>
      <w:r>
        <w:rPr>
          <w:b/>
          <w:bCs/>
        </w:rPr>
        <w:t>Mahahual.</w:t>
      </w:r>
      <w:r>
        <w:t xml:space="preserve"> 2,641,695 ÷ 2,379,422 = 1.1102, menos 1 y por 100: </w:t>
      </w:r>
      <w:r>
        <w:rPr>
          <w:b/>
          <w:bCs/>
        </w:rPr>
        <w:t>+11.02 %</w:t>
      </w:r>
      <w:r>
        <w:t>. En Mahahual SITUR-Q cuenta siempre más: entre 11 % y 35 % según el año.</w:t>
      </w:r>
    </w:p>
    <w:p w14:paraId="41BF58F8" w14:textId="77777777" w:rsidR="00E540E7" w:rsidRDefault="00173D01">
      <w:pPr>
        <w:pStyle w:val="Textoindependiente"/>
      </w:pPr>
      <w:r>
        <w:t>En la ocupación pasa lo mismo: DataTur marca menos que SITUR-Q (Cancún −1.6 puntos, Cozumel −14.5, Isla Mujeres −19.3), aunque las dos se mueven juntas (correlación entre 0.68 y 0.97). Nuestra regla tiene tres partes:</w:t>
      </w:r>
    </w:p>
    <w:p w14:paraId="64C50586" w14:textId="77777777" w:rsidR="00E540E7" w:rsidRDefault="00173D01">
      <w:pPr>
        <w:pStyle w:val="Compact"/>
        <w:numPr>
          <w:ilvl w:val="0"/>
          <w:numId w:val="4"/>
        </w:numPr>
      </w:pPr>
      <w:r>
        <w:t xml:space="preserve">Cada lugar usa </w:t>
      </w:r>
      <w:r>
        <w:rPr>
          <w:b/>
          <w:bCs/>
        </w:rPr>
        <w:t>una sola fuente en toda su historia</w:t>
      </w:r>
      <w:r>
        <w:t>, para que sus cambios en el tiempo sean reales.</w:t>
      </w:r>
    </w:p>
    <w:p w14:paraId="7571C0F0" w14:textId="77777777" w:rsidR="00E540E7" w:rsidRDefault="00173D01">
      <w:pPr>
        <w:pStyle w:val="Compact"/>
        <w:numPr>
          <w:ilvl w:val="0"/>
          <w:numId w:val="4"/>
        </w:numPr>
      </w:pPr>
      <w:r>
        <w:t xml:space="preserve">La diferencia </w:t>
      </w:r>
      <w:r>
        <w:rPr>
          <w:b/>
          <w:bCs/>
        </w:rPr>
        <w:t>se declara</w:t>
      </w:r>
      <w:r>
        <w:t xml:space="preserve"> y no se “ajusta”.</w:t>
      </w:r>
    </w:p>
    <w:p w14:paraId="2803C088" w14:textId="77777777" w:rsidR="00E540E7" w:rsidRDefault="00173D01">
      <w:pPr>
        <w:pStyle w:val="Compact"/>
        <w:numPr>
          <w:ilvl w:val="0"/>
          <w:numId w:val="4"/>
        </w:numPr>
      </w:pPr>
      <w:r>
        <w:t>Se revisa en qué sentido va. Aquí el norte se ve menos lleno con DataTur, así que la conclusión “el sur tiene espacio” se sostiene con más fuerza: la diferencia es conservadora.</w:t>
      </w:r>
    </w:p>
    <w:p w14:paraId="16255B9E" w14:textId="323875DF" w:rsidR="00874702" w:rsidRPr="00874702" w:rsidRDefault="00874702" w:rsidP="00874702">
      <w:pPr>
        <w:pStyle w:val="Ttulo3"/>
      </w:pPr>
      <w:bookmarkStart w:id="41" w:name="el-almacén-duckdb-y-el-modelo-estrella"/>
      <w:bookmarkEnd w:id="39"/>
      <w:r w:rsidRPr="00874702">
        <w:t>Cómo lo programamos: la conciliación año por año</w:t>
      </w:r>
    </w:p>
    <w:p w14:paraId="3CDDDB01" w14:textId="53AE1217" w:rsidR="00874702" w:rsidRPr="00874702" w:rsidRDefault="00874702" w:rsidP="00874702">
      <w:pPr>
        <w:pStyle w:val="Textoindependiente"/>
      </w:pPr>
      <w:r w:rsidRPr="00874702">
        <w:t xml:space="preserve">Las dos fuentes de cruceristas se juntan por puerto y mes y se comparan </w:t>
      </w:r>
      <w:r w:rsidRPr="00874702">
        <w:rPr>
          <w:b/>
        </w:rPr>
        <w:t>por año</w:t>
      </w:r>
      <w:r w:rsidRPr="00874702">
        <w:t>, porque un mes suelto puede diferir mucho por un cambio de registro. En Mahahual, SITUR-Q cuenta entre 11 % (2025) y 35 % (2019) más que DataTur; en Cozumel, en los años sin pandemia, entre −0.4 % y 15 %:</w:t>
      </w:r>
    </w:p>
    <w:p w14:paraId="0418017B" w14:textId="43D5F020" w:rsidR="00874702" w:rsidRPr="00874702" w:rsidRDefault="00874702" w:rsidP="00874702">
      <w:pPr>
        <w:pStyle w:val="SourceCode"/>
        <w:shd w:val="clear" w:color="auto" w:fill="F4F4F4"/>
        <w:spacing w:after="160"/>
        <w:jc w:val="left"/>
      </w:pPr>
      <w:r w:rsidRPr="00874702">
        <w:rPr>
          <w:rStyle w:val="NormalTok"/>
          <w:sz w:val="16"/>
        </w:rPr>
        <w:t>conc = pd.read_parquet(</w:t>
      </w:r>
      <w:r w:rsidRPr="00874702">
        <w:rPr>
          <w:rStyle w:val="StringTok"/>
          <w:sz w:val="16"/>
        </w:rPr>
        <w:t>"datos/gold/reconciliacion_cruceros.parquet"</w:t>
      </w:r>
      <w:r w:rsidRPr="00874702">
        <w:rPr>
          <w:rStyle w:val="NormalTok"/>
          <w:sz w:val="16"/>
        </w:rPr>
        <w:t>)</w:t>
      </w:r>
      <w:r w:rsidRPr="00874702">
        <w:rPr>
          <w:rStyle w:val="NormalTok"/>
          <w:sz w:val="16"/>
        </w:rPr>
        <w:br/>
        <w:t>conc[</w:t>
      </w:r>
      <w:r w:rsidRPr="00874702">
        <w:rPr>
          <w:rStyle w:val="StringTok"/>
          <w:sz w:val="16"/>
        </w:rPr>
        <w:t>"anio"</w:t>
      </w:r>
      <w:r w:rsidRPr="00874702">
        <w:rPr>
          <w:rStyle w:val="NormalTok"/>
          <w:sz w:val="16"/>
        </w:rPr>
        <w:t>] = pd.to_datetime(conc.periodo).dt.year</w:t>
      </w:r>
      <w:r w:rsidRPr="00874702">
        <w:rPr>
          <w:rStyle w:val="NormalTok"/>
          <w:sz w:val="16"/>
        </w:rPr>
        <w:br/>
        <w:t>anual = conc.groupby([</w:t>
      </w:r>
      <w:r w:rsidRPr="00874702">
        <w:rPr>
          <w:rStyle w:val="StringTok"/>
          <w:sz w:val="16"/>
        </w:rPr>
        <w:t>"puerto"</w:t>
      </w:r>
      <w:r w:rsidRPr="00874702">
        <w:rPr>
          <w:rStyle w:val="NormalTok"/>
          <w:sz w:val="16"/>
        </w:rPr>
        <w:t xml:space="preserve">, </w:t>
      </w:r>
      <w:r w:rsidRPr="00874702">
        <w:rPr>
          <w:rStyle w:val="StringTok"/>
          <w:sz w:val="16"/>
        </w:rPr>
        <w:t>"anio"</w:t>
      </w:r>
      <w:r w:rsidRPr="00874702">
        <w:rPr>
          <w:rStyle w:val="NormalTok"/>
          <w:sz w:val="16"/>
        </w:rPr>
        <w:t>])[[</w:t>
      </w:r>
      <w:r w:rsidRPr="00874702">
        <w:rPr>
          <w:rStyle w:val="StringTok"/>
          <w:sz w:val="16"/>
        </w:rPr>
        <w:t>"pasajeros_datatur"</w:t>
      </w:r>
      <w:r w:rsidRPr="00874702">
        <w:rPr>
          <w:rStyle w:val="NormalTok"/>
          <w:sz w:val="16"/>
        </w:rPr>
        <w:t xml:space="preserve">, </w:t>
      </w:r>
      <w:r w:rsidRPr="00874702">
        <w:rPr>
          <w:rStyle w:val="StringTok"/>
          <w:sz w:val="16"/>
        </w:rPr>
        <w:t>"cruceristas_siturq"</w:t>
      </w:r>
      <w:r w:rsidRPr="00874702">
        <w:rPr>
          <w:rStyle w:val="NormalTok"/>
          <w:sz w:val="16"/>
        </w:rPr>
        <w:t>]].</w:t>
      </w:r>
      <w:r w:rsidRPr="00874702">
        <w:rPr>
          <w:rStyle w:val="BuiltInTok"/>
          <w:sz w:val="16"/>
        </w:rPr>
        <w:t>sum</w:t>
      </w:r>
      <w:r w:rsidRPr="00874702">
        <w:rPr>
          <w:rStyle w:val="NormalTok"/>
          <w:sz w:val="16"/>
        </w:rPr>
        <w:t>()</w:t>
      </w:r>
      <w:r w:rsidRPr="00874702">
        <w:rPr>
          <w:rStyle w:val="NormalTok"/>
          <w:sz w:val="16"/>
        </w:rPr>
        <w:br/>
        <w:t>anual[</w:t>
      </w:r>
      <w:r w:rsidRPr="00874702">
        <w:rPr>
          <w:rStyle w:val="StringTok"/>
          <w:sz w:val="16"/>
        </w:rPr>
        <w:t>"diferencia_pct"</w:t>
      </w:r>
      <w:r w:rsidRPr="00874702">
        <w:rPr>
          <w:rStyle w:val="NormalTok"/>
          <w:sz w:val="16"/>
        </w:rPr>
        <w:t xml:space="preserve">] = (anual.cruceristas_siturq / anual.pasajeros_datatur - </w:t>
      </w:r>
      <w:r w:rsidRPr="00874702">
        <w:rPr>
          <w:rStyle w:val="DecValTok"/>
          <w:sz w:val="16"/>
        </w:rPr>
        <w:t>1</w:t>
      </w:r>
      <w:r w:rsidRPr="00874702">
        <w:rPr>
          <w:rStyle w:val="NormalTok"/>
          <w:sz w:val="16"/>
        </w:rPr>
        <w:t xml:space="preserve">) * </w:t>
      </w:r>
      <w:r w:rsidRPr="00874702">
        <w:rPr>
          <w:rStyle w:val="DecValTok"/>
          <w:sz w:val="16"/>
        </w:rPr>
        <w:t>100</w:t>
      </w:r>
    </w:p>
    <w:p w14:paraId="55069E34" w14:textId="79F0081B" w:rsidR="00874702" w:rsidRPr="00874702" w:rsidRDefault="00874702" w:rsidP="00874702">
      <w:pPr>
        <w:pStyle w:val="ImageCaption"/>
      </w:pPr>
      <w:r w:rsidRPr="00874702">
        <w:t>Notebook 1, sección 5 · torre.base.silver_cruceros</w:t>
      </w:r>
    </w:p>
    <w:p w14:paraId="32FDF94C" w14:textId="0169DB16" w:rsidR="00E540E7" w:rsidRDefault="00173D01">
      <w:pPr>
        <w:pStyle w:val="Ttulo2"/>
      </w:pPr>
      <w:bookmarkStart w:id="42" w:name="_Toc243950866"/>
      <w:r>
        <w:t>3.5 El almacén DuckDB y el modelo estrella</w:t>
      </w:r>
      <w:bookmarkEnd w:id="42"/>
    </w:p>
    <w:p w14:paraId="5451B4EC" w14:textId="77777777" w:rsidR="00E540E7" w:rsidRDefault="00173D01">
      <w:pPr>
        <w:pStyle w:val="FirstParagraph"/>
      </w:pPr>
      <w:r>
        <w:t>DuckDB es una base de datos analítica que vive en un solo archivo (</w:t>
      </w:r>
      <w:r>
        <w:rPr>
          <w:rStyle w:val="VerbatimChar"/>
        </w:rPr>
        <w:t>datos/gold/torre.duckdb</w:t>
      </w:r>
      <w:r>
        <w:t xml:space="preserve">) y lee los Parquet de Silver y Gold sin copiarlos. Responde en milisegundos sin levantar Spark. Tiene una </w:t>
      </w:r>
      <w:r>
        <w:lastRenderedPageBreak/>
        <w:t xml:space="preserve">vista por cada tabla (14 de Silver y 39 de Gold) y un </w:t>
      </w:r>
      <w:r>
        <w:rPr>
          <w:b/>
          <w:bCs/>
        </w:rPr>
        <w:t>modelo estrella</w:t>
      </w:r>
      <w:r>
        <w:t xml:space="preserve"> (Kimball y Ross, 2013): una tabla de hechos en el centro, con las medidas, rodeada de tablas de dimensiones con las descripciones.</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3053"/>
        <w:gridCol w:w="3052"/>
        <w:gridCol w:w="3052"/>
      </w:tblGrid>
      <w:tr w:rsidR="00E540E7" w14:paraId="006F06D7"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3052" w:type="dxa"/>
            <w:shd w:val="clear" w:color="auto" w:fill="630038"/>
          </w:tcPr>
          <w:p w14:paraId="5D96932E" w14:textId="77777777" w:rsidR="00E540E7" w:rsidRDefault="00173D01">
            <w:pPr>
              <w:pStyle w:val="Compact"/>
              <w:keepNext/>
              <w:spacing w:before="20" w:after="20" w:line="240" w:lineRule="auto"/>
              <w:jc w:val="left"/>
            </w:pPr>
            <w:r>
              <w:rPr>
                <w:b/>
                <w:color w:val="FFFFFF"/>
                <w:sz w:val="19"/>
              </w:rPr>
              <w:t>Tabla</w:t>
            </w:r>
          </w:p>
        </w:tc>
        <w:tc>
          <w:tcPr>
            <w:tcW w:w="3052" w:type="dxa"/>
            <w:shd w:val="clear" w:color="auto" w:fill="630038"/>
          </w:tcPr>
          <w:p w14:paraId="7499368E" w14:textId="77777777" w:rsidR="00E540E7" w:rsidRDefault="00173D01">
            <w:pPr>
              <w:pStyle w:val="Compact"/>
              <w:keepNext/>
              <w:spacing w:before="20" w:after="20" w:line="240" w:lineRule="auto"/>
              <w:jc w:val="left"/>
            </w:pPr>
            <w:r>
              <w:rPr>
                <w:b/>
                <w:color w:val="FFFFFF"/>
                <w:sz w:val="19"/>
              </w:rPr>
              <w:t>Tipo</w:t>
            </w:r>
          </w:p>
        </w:tc>
        <w:tc>
          <w:tcPr>
            <w:tcW w:w="3052" w:type="dxa"/>
            <w:shd w:val="clear" w:color="auto" w:fill="630038"/>
          </w:tcPr>
          <w:p w14:paraId="34CEE68A" w14:textId="77777777" w:rsidR="00E540E7" w:rsidRDefault="00173D01">
            <w:pPr>
              <w:pStyle w:val="Compact"/>
              <w:keepNext/>
              <w:spacing w:before="20" w:after="20" w:line="240" w:lineRule="auto"/>
              <w:jc w:val="left"/>
            </w:pPr>
            <w:r>
              <w:rPr>
                <w:b/>
                <w:color w:val="FFFFFF"/>
                <w:sz w:val="19"/>
              </w:rPr>
              <w:t>Contenido</w:t>
            </w:r>
          </w:p>
        </w:tc>
      </w:tr>
      <w:tr w:rsidR="00E540E7" w14:paraId="074A49BD" w14:textId="77777777" w:rsidTr="00E540E7">
        <w:trPr>
          <w:cantSplit/>
          <w:jc w:val="center"/>
        </w:trPr>
        <w:tc>
          <w:tcPr>
            <w:tcW w:w="3052" w:type="dxa"/>
          </w:tcPr>
          <w:p w14:paraId="3E661D41" w14:textId="77777777" w:rsidR="00E540E7" w:rsidRDefault="00173D01">
            <w:pPr>
              <w:pStyle w:val="Compact"/>
              <w:keepNext/>
              <w:spacing w:before="20" w:after="20" w:line="240" w:lineRule="auto"/>
              <w:jc w:val="left"/>
            </w:pPr>
            <w:r>
              <w:rPr>
                <w:rStyle w:val="VerbatimChar"/>
                <w:sz w:val="19"/>
              </w:rPr>
              <w:t>dim_lugar</w:t>
            </w:r>
          </w:p>
        </w:tc>
        <w:tc>
          <w:tcPr>
            <w:tcW w:w="3052" w:type="dxa"/>
          </w:tcPr>
          <w:p w14:paraId="6E7D1476" w14:textId="77777777" w:rsidR="00E540E7" w:rsidRDefault="00173D01">
            <w:pPr>
              <w:pStyle w:val="Compact"/>
              <w:keepNext/>
              <w:spacing w:before="20" w:after="20" w:line="240" w:lineRule="auto"/>
              <w:jc w:val="left"/>
            </w:pPr>
            <w:r>
              <w:rPr>
                <w:sz w:val="19"/>
              </w:rPr>
              <w:t>Dimensión</w:t>
            </w:r>
          </w:p>
        </w:tc>
        <w:tc>
          <w:tcPr>
            <w:tcW w:w="3052" w:type="dxa"/>
          </w:tcPr>
          <w:p w14:paraId="4F86F3F8" w14:textId="77777777" w:rsidR="00E540E7" w:rsidRDefault="00173D01">
            <w:pPr>
              <w:pStyle w:val="Compact"/>
              <w:keepNext/>
              <w:spacing w:before="20" w:after="20" w:line="240" w:lineRule="auto"/>
              <w:jc w:val="left"/>
            </w:pPr>
            <w:r>
              <w:rPr>
                <w:sz w:val="19"/>
              </w:rPr>
              <w:t>15 lugares con su papel: 5 promovidos, 3 de referencia y 7 de comparación</w:t>
            </w:r>
          </w:p>
        </w:tc>
      </w:tr>
      <w:tr w:rsidR="00E540E7" w14:paraId="4B742EEA" w14:textId="77777777" w:rsidTr="00E540E7">
        <w:trPr>
          <w:cantSplit/>
          <w:jc w:val="center"/>
        </w:trPr>
        <w:tc>
          <w:tcPr>
            <w:tcW w:w="3052" w:type="dxa"/>
            <w:shd w:val="clear" w:color="auto" w:fill="F7F3F5"/>
          </w:tcPr>
          <w:p w14:paraId="47FB8691" w14:textId="77777777" w:rsidR="00E540E7" w:rsidRDefault="00173D01">
            <w:pPr>
              <w:pStyle w:val="Compact"/>
              <w:keepNext/>
              <w:spacing w:before="20" w:after="20" w:line="240" w:lineRule="auto"/>
              <w:jc w:val="left"/>
            </w:pPr>
            <w:r>
              <w:rPr>
                <w:rStyle w:val="VerbatimChar"/>
                <w:sz w:val="19"/>
              </w:rPr>
              <w:t>dim_tiempo</w:t>
            </w:r>
          </w:p>
        </w:tc>
        <w:tc>
          <w:tcPr>
            <w:tcW w:w="3052" w:type="dxa"/>
            <w:shd w:val="clear" w:color="auto" w:fill="F7F3F5"/>
          </w:tcPr>
          <w:p w14:paraId="17663747" w14:textId="77777777" w:rsidR="00E540E7" w:rsidRDefault="00173D01">
            <w:pPr>
              <w:pStyle w:val="Compact"/>
              <w:keepNext/>
              <w:spacing w:before="20" w:after="20" w:line="240" w:lineRule="auto"/>
              <w:jc w:val="left"/>
            </w:pPr>
            <w:r>
              <w:rPr>
                <w:sz w:val="19"/>
              </w:rPr>
              <w:t>Dimensión</w:t>
            </w:r>
          </w:p>
        </w:tc>
        <w:tc>
          <w:tcPr>
            <w:tcW w:w="3052" w:type="dxa"/>
            <w:shd w:val="clear" w:color="auto" w:fill="F7F3F5"/>
          </w:tcPr>
          <w:p w14:paraId="47636706" w14:textId="77777777" w:rsidR="00E540E7" w:rsidRDefault="00173D01">
            <w:pPr>
              <w:pStyle w:val="Compact"/>
              <w:keepNext/>
              <w:spacing w:before="20" w:after="20" w:line="240" w:lineRule="auto"/>
              <w:jc w:val="left"/>
            </w:pPr>
            <w:r>
              <w:rPr>
                <w:sz w:val="19"/>
              </w:rPr>
              <w:t>Un renglón por mes, de 2012 a 2027</w:t>
            </w:r>
          </w:p>
        </w:tc>
      </w:tr>
      <w:tr w:rsidR="00E540E7" w14:paraId="2B462FF8" w14:textId="77777777" w:rsidTr="00E540E7">
        <w:trPr>
          <w:cantSplit/>
          <w:jc w:val="center"/>
        </w:trPr>
        <w:tc>
          <w:tcPr>
            <w:tcW w:w="3052" w:type="dxa"/>
          </w:tcPr>
          <w:p w14:paraId="4338A9C3" w14:textId="77777777" w:rsidR="00E540E7" w:rsidRDefault="00173D01">
            <w:pPr>
              <w:pStyle w:val="Compact"/>
              <w:spacing w:before="20" w:after="20" w:line="240" w:lineRule="auto"/>
              <w:jc w:val="left"/>
            </w:pPr>
            <w:r>
              <w:rPr>
                <w:rStyle w:val="VerbatimChar"/>
                <w:sz w:val="19"/>
              </w:rPr>
              <w:t>hechos_mes</w:t>
            </w:r>
          </w:p>
        </w:tc>
        <w:tc>
          <w:tcPr>
            <w:tcW w:w="3052" w:type="dxa"/>
          </w:tcPr>
          <w:p w14:paraId="6FD5871D" w14:textId="77777777" w:rsidR="00E540E7" w:rsidRDefault="00173D01">
            <w:pPr>
              <w:pStyle w:val="Compact"/>
              <w:spacing w:before="20" w:after="20" w:line="240" w:lineRule="auto"/>
              <w:jc w:val="left"/>
            </w:pPr>
            <w:r>
              <w:rPr>
                <w:sz w:val="19"/>
              </w:rPr>
              <w:t>Hechos</w:t>
            </w:r>
          </w:p>
        </w:tc>
        <w:tc>
          <w:tcPr>
            <w:tcW w:w="3052" w:type="dxa"/>
          </w:tcPr>
          <w:p w14:paraId="6DAD453D" w14:textId="77777777" w:rsidR="00E540E7" w:rsidRDefault="00173D01">
            <w:pPr>
              <w:pStyle w:val="Compact"/>
              <w:spacing w:before="20" w:after="20" w:line="240" w:lineRule="auto"/>
              <w:jc w:val="left"/>
            </w:pPr>
            <w:r>
              <w:rPr>
                <w:sz w:val="19"/>
              </w:rPr>
              <w:t>3,287 renglones: lugar × mes × variable, con su fuente</w:t>
            </w:r>
          </w:p>
        </w:tc>
      </w:tr>
    </w:tbl>
    <w:p w14:paraId="3EAB0BD8" w14:textId="77777777" w:rsidR="00E540E7" w:rsidRDefault="00173D01">
      <w:pPr>
        <w:pStyle w:val="Textoindependiente"/>
        <w:spacing w:before="200"/>
      </w:pPr>
      <w:r>
        <w:t xml:space="preserve">El </w:t>
      </w:r>
      <w:r>
        <w:rPr>
          <w:b/>
          <w:bCs/>
        </w:rPr>
        <w:t>grano</w:t>
      </w:r>
      <w:r>
        <w:t xml:space="preserve"> (qué representa un renglón de hechos) es “una medida de un lugar en un mes”. Un hueco no tiene renglón: nunca se guarda un cero inventado. Ejemplo de consulta:</w:t>
      </w:r>
    </w:p>
    <w:p w14:paraId="42F233A3" w14:textId="77777777" w:rsidR="00E540E7" w:rsidRDefault="00173D01">
      <w:pPr>
        <w:pStyle w:val="SourceCode"/>
        <w:shd w:val="clear" w:color="auto" w:fill="F4F4F4"/>
        <w:spacing w:after="160"/>
        <w:jc w:val="left"/>
      </w:pPr>
      <w:r>
        <w:rPr>
          <w:rStyle w:val="KeywordTok"/>
          <w:sz w:val="16"/>
        </w:rPr>
        <w:t>SELECT</w:t>
      </w:r>
      <w:r>
        <w:rPr>
          <w:rStyle w:val="NormalTok"/>
          <w:sz w:val="16"/>
        </w:rPr>
        <w:t xml:space="preserve"> anio, </w:t>
      </w:r>
      <w:r>
        <w:rPr>
          <w:rStyle w:val="FunctionTok"/>
          <w:sz w:val="16"/>
        </w:rPr>
        <w:t>SUM</w:t>
      </w:r>
      <w:r>
        <w:rPr>
          <w:rStyle w:val="NormalTok"/>
          <w:sz w:val="16"/>
        </w:rPr>
        <w:t xml:space="preserve">(valor) </w:t>
      </w:r>
      <w:r>
        <w:rPr>
          <w:rStyle w:val="KeywordTok"/>
          <w:sz w:val="16"/>
        </w:rPr>
        <w:t>FROM</w:t>
      </w:r>
      <w:r>
        <w:rPr>
          <w:rStyle w:val="NormalTok"/>
          <w:sz w:val="16"/>
        </w:rPr>
        <w:t xml:space="preserve"> hechos_mes </w:t>
      </w:r>
      <w:r>
        <w:rPr>
          <w:rStyle w:val="KeywordTok"/>
          <w:sz w:val="16"/>
        </w:rPr>
        <w:t>JOIN</w:t>
      </w:r>
      <w:r>
        <w:rPr>
          <w:rStyle w:val="NormalTok"/>
          <w:sz w:val="16"/>
        </w:rPr>
        <w:t xml:space="preserve"> dim_tiempo </w:t>
      </w:r>
      <w:r>
        <w:rPr>
          <w:rStyle w:val="KeywordTok"/>
          <w:sz w:val="16"/>
        </w:rPr>
        <w:t>USING</w:t>
      </w:r>
      <w:r>
        <w:rPr>
          <w:rStyle w:val="NormalTok"/>
          <w:sz w:val="16"/>
        </w:rPr>
        <w:t xml:space="preserve"> (periodo)</w:t>
      </w:r>
      <w:r>
        <w:rPr>
          <w:sz w:val="16"/>
        </w:rPr>
        <w:br/>
      </w:r>
      <w:r>
        <w:rPr>
          <w:rStyle w:val="KeywordTok"/>
          <w:sz w:val="16"/>
        </w:rPr>
        <w:t>WHERE</w:t>
      </w:r>
      <w:r>
        <w:rPr>
          <w:rStyle w:val="NormalTok"/>
          <w:sz w:val="16"/>
        </w:rPr>
        <w:t xml:space="preserve"> lugar </w:t>
      </w:r>
      <w:r>
        <w:rPr>
          <w:rStyle w:val="OperatorTok"/>
          <w:sz w:val="16"/>
        </w:rPr>
        <w:t>=</w:t>
      </w:r>
      <w:r>
        <w:rPr>
          <w:rStyle w:val="NormalTok"/>
          <w:sz w:val="16"/>
        </w:rPr>
        <w:t xml:space="preserve"> </w:t>
      </w:r>
      <w:r>
        <w:rPr>
          <w:rStyle w:val="StringTok"/>
          <w:sz w:val="16"/>
        </w:rPr>
        <w:t>'Chetumal'</w:t>
      </w:r>
      <w:r>
        <w:rPr>
          <w:rStyle w:val="NormalTok"/>
          <w:sz w:val="16"/>
        </w:rPr>
        <w:t xml:space="preserve"> </w:t>
      </w:r>
      <w:r>
        <w:rPr>
          <w:rStyle w:val="KeywordTok"/>
          <w:sz w:val="16"/>
        </w:rPr>
        <w:t>AND</w:t>
      </w:r>
      <w:r>
        <w:rPr>
          <w:rStyle w:val="NormalTok"/>
          <w:sz w:val="16"/>
        </w:rPr>
        <w:t xml:space="preserve"> variable </w:t>
      </w:r>
      <w:r>
        <w:rPr>
          <w:rStyle w:val="OperatorTok"/>
          <w:sz w:val="16"/>
        </w:rPr>
        <w:t>=</w:t>
      </w:r>
      <w:r>
        <w:rPr>
          <w:rStyle w:val="NormalTok"/>
          <w:sz w:val="16"/>
        </w:rPr>
        <w:t xml:space="preserve"> </w:t>
      </w:r>
      <w:r>
        <w:rPr>
          <w:rStyle w:val="StringTok"/>
          <w:sz w:val="16"/>
        </w:rPr>
        <w:t>'llegadas_extranjeros_avion'</w:t>
      </w:r>
      <w:r>
        <w:rPr>
          <w:sz w:val="16"/>
        </w:rPr>
        <w:br/>
      </w:r>
      <w:r>
        <w:rPr>
          <w:rStyle w:val="KeywordTok"/>
          <w:sz w:val="16"/>
        </w:rPr>
        <w:t>GROUP</w:t>
      </w:r>
      <w:r>
        <w:rPr>
          <w:rStyle w:val="NormalTok"/>
          <w:sz w:val="16"/>
        </w:rPr>
        <w:t xml:space="preserve"> </w:t>
      </w:r>
      <w:r>
        <w:rPr>
          <w:rStyle w:val="KeywordTok"/>
          <w:sz w:val="16"/>
        </w:rPr>
        <w:t>BY</w:t>
      </w:r>
      <w:r>
        <w:rPr>
          <w:rStyle w:val="NormalTok"/>
          <w:sz w:val="16"/>
        </w:rPr>
        <w:t xml:space="preserve"> anio;      </w:t>
      </w:r>
      <w:r>
        <w:rPr>
          <w:rStyle w:val="CommentTok"/>
          <w:sz w:val="16"/>
        </w:rPr>
        <w:t>-- 2025: 250 extranjeros (Cancún: 9,408,423)</w:t>
      </w:r>
    </w:p>
    <w:p w14:paraId="60B3C9B5" w14:textId="39C61C99" w:rsidR="00E540E7" w:rsidRDefault="00173D01">
      <w:pPr>
        <w:pStyle w:val="FirstParagraph"/>
      </w:pPr>
      <w:r>
        <w:t xml:space="preserve">El </w:t>
      </w:r>
      <w:r>
        <w:rPr>
          <w:b/>
          <w:bCs/>
        </w:rPr>
        <w:t>diccionario de datos</w:t>
      </w:r>
      <w:r>
        <w:t xml:space="preserve"> se genera solo </w:t>
      </w:r>
      <w:r w:rsidR="000B65DF">
        <w:t>desde el almacén: 58 tablas</w:t>
      </w:r>
      <w:r>
        <w:t>, cada columna con su tipo, su porcentaje de vacíos, un ejemplo real y su significado. Si una columna no tiene significado escrito, el programa se detiene; así el diccionario no puede quedar desactualizado. Descartamos PostgreSQL porque exige instalar y levantar un servidor, y el proyecto debe correr sin internet en cualquier computadora.</w:t>
      </w:r>
    </w:p>
    <w:p w14:paraId="61D55ABC" w14:textId="5106DB6D" w:rsidR="00874702" w:rsidRPr="00874702" w:rsidRDefault="00874702" w:rsidP="00874702">
      <w:pPr>
        <w:pStyle w:val="Ttulo3"/>
      </w:pPr>
      <w:bookmarkStart w:id="43" w:name="streaming-la-torre-en-vivo"/>
      <w:bookmarkEnd w:id="41"/>
      <w:r w:rsidRPr="00874702">
        <w:t>Cómo lo programamos: las vistas y una consulta a la estrella</w:t>
      </w:r>
    </w:p>
    <w:p w14:paraId="5EB6C9DB" w14:textId="0AB2F713" w:rsidR="00874702" w:rsidRPr="00874702" w:rsidRDefault="00874702" w:rsidP="00874702">
      <w:pPr>
        <w:pStyle w:val="Textoindependiente"/>
      </w:pPr>
      <w:r w:rsidRPr="00874702">
        <w:t xml:space="preserve">DuckDB lee los Parquet sin copiarlos: cada tabla de Silver y de Gold queda como una </w:t>
      </w:r>
      <w:r w:rsidRPr="00874702">
        <w:rPr>
          <w:b/>
        </w:rPr>
        <w:t>vista</w:t>
      </w:r>
      <w:r w:rsidRPr="00874702">
        <w:t>, y solo las tres tablas de la estrella se guardan dentro del archivo. La consulta cruza los hechos con sus dos dimensiones y responde en milisegundos: en 2025, las zonas arqueológicas de los 5 lugares recibieron 77,645 visitantes contra 1.64 millones del resto del estado (4.5 %):</w:t>
      </w:r>
    </w:p>
    <w:p w14:paraId="0C73FC6B" w14:textId="03E139B0" w:rsidR="00874702" w:rsidRPr="00874702" w:rsidRDefault="00874702" w:rsidP="00874702">
      <w:pPr>
        <w:pStyle w:val="SourceCode"/>
        <w:shd w:val="clear" w:color="auto" w:fill="F4F4F4"/>
        <w:spacing w:after="160"/>
        <w:jc w:val="left"/>
      </w:pPr>
      <w:r w:rsidRPr="00874702">
        <w:rPr>
          <w:rStyle w:val="ImportTok"/>
          <w:sz w:val="16"/>
        </w:rPr>
        <w:t>import</w:t>
      </w:r>
      <w:r w:rsidRPr="00874702">
        <w:rPr>
          <w:rStyle w:val="NormalTok"/>
          <w:sz w:val="16"/>
        </w:rPr>
        <w:t xml:space="preserve"> duckdb</w:t>
      </w:r>
      <w:r w:rsidRPr="00874702">
        <w:rPr>
          <w:rStyle w:val="NormalTok"/>
          <w:sz w:val="16"/>
        </w:rPr>
        <w:br/>
        <w:t>db = duckdb.connect(</w:t>
      </w:r>
      <w:r w:rsidRPr="00874702">
        <w:rPr>
          <w:rStyle w:val="StringTok"/>
          <w:sz w:val="16"/>
        </w:rPr>
        <w:t>"datos/gold/torre.duckdb"</w:t>
      </w:r>
      <w:r w:rsidRPr="00874702">
        <w:rPr>
          <w:rStyle w:val="NormalTok"/>
          <w:sz w:val="16"/>
        </w:rPr>
        <w:t>)</w:t>
      </w:r>
      <w:r w:rsidRPr="00874702">
        <w:rPr>
          <w:rStyle w:val="NormalTok"/>
          <w:sz w:val="16"/>
        </w:rPr>
        <w:br/>
      </w:r>
      <w:r w:rsidRPr="00874702">
        <w:rPr>
          <w:rStyle w:val="ControlFlowTok"/>
          <w:sz w:val="16"/>
        </w:rPr>
        <w:t>for</w:t>
      </w:r>
      <w:r w:rsidRPr="00874702">
        <w:rPr>
          <w:rStyle w:val="NormalTok"/>
          <w:sz w:val="16"/>
        </w:rPr>
        <w:t xml:space="preserve"> t </w:t>
      </w:r>
      <w:r w:rsidRPr="00874702">
        <w:rPr>
          <w:rStyle w:val="KeywordTok"/>
          <w:sz w:val="16"/>
        </w:rPr>
        <w:t>in</w:t>
      </w:r>
      <w:r w:rsidRPr="00874702">
        <w:rPr>
          <w:rStyle w:val="NormalTok"/>
          <w:sz w:val="16"/>
        </w:rPr>
        <w:t xml:space="preserve"> [</w:t>
      </w:r>
      <w:r w:rsidRPr="00874702">
        <w:rPr>
          <w:rStyle w:val="StringTok"/>
          <w:sz w:val="16"/>
        </w:rPr>
        <w:t>"inah"</w:t>
      </w:r>
      <w:r w:rsidRPr="00874702">
        <w:rPr>
          <w:rStyle w:val="NormalTok"/>
          <w:sz w:val="16"/>
        </w:rPr>
        <w:t xml:space="preserve">, </w:t>
      </w:r>
      <w:r w:rsidRPr="00874702">
        <w:rPr>
          <w:rStyle w:val="StringTok"/>
          <w:sz w:val="16"/>
        </w:rPr>
        <w:t>"siturq"</w:t>
      </w:r>
      <w:r w:rsidRPr="00874702">
        <w:rPr>
          <w:rStyle w:val="NormalTok"/>
          <w:sz w:val="16"/>
        </w:rPr>
        <w:t xml:space="preserve">, </w:t>
      </w:r>
      <w:r w:rsidRPr="00874702">
        <w:rPr>
          <w:rStyle w:val="StringTok"/>
          <w:sz w:val="16"/>
        </w:rPr>
        <w:t>"denue"</w:t>
      </w:r>
      <w:r w:rsidRPr="00874702">
        <w:rPr>
          <w:rStyle w:val="NormalTok"/>
          <w:sz w:val="16"/>
        </w:rPr>
        <w:t xml:space="preserve">, </w:t>
      </w:r>
      <w:r w:rsidRPr="00874702">
        <w:rPr>
          <w:rStyle w:val="StringTok"/>
          <w:sz w:val="16"/>
        </w:rPr>
        <w:t>"clima_diario"</w:t>
      </w:r>
      <w:r w:rsidRPr="00874702">
        <w:rPr>
          <w:rStyle w:val="NormalTok"/>
          <w:sz w:val="16"/>
        </w:rPr>
        <w:t xml:space="preserve">]:            </w:t>
      </w:r>
      <w:r w:rsidRPr="00874702">
        <w:rPr>
          <w:rStyle w:val="CommentTok"/>
          <w:sz w:val="16"/>
        </w:rPr>
        <w:t># una vista por tabla</w:t>
      </w:r>
      <w:r w:rsidRPr="00874702">
        <w:rPr>
          <w:rStyle w:val="NormalTok"/>
          <w:sz w:val="16"/>
        </w:rPr>
        <w:br/>
        <w:t xml:space="preserve">    db.execute(</w:t>
      </w:r>
      <w:r w:rsidRPr="00874702">
        <w:rPr>
          <w:rStyle w:val="StringTok"/>
          <w:sz w:val="16"/>
        </w:rPr>
        <w:t>f"""</w:t>
      </w:r>
      <w:r w:rsidRPr="00874702">
        <w:rPr>
          <w:rStyle w:val="KeywordTok"/>
          <w:sz w:val="16"/>
        </w:rPr>
        <w:t>CREATE VIEW</w:t>
      </w:r>
      <w:r w:rsidRPr="00874702">
        <w:rPr>
          <w:rStyle w:val="StringTok"/>
          <w:sz w:val="16"/>
        </w:rPr>
        <w:t xml:space="preserve"> silver_{t} </w:t>
      </w:r>
      <w:r w:rsidRPr="00874702">
        <w:rPr>
          <w:rStyle w:val="KeywordTok"/>
          <w:sz w:val="16"/>
        </w:rPr>
        <w:t>AS</w:t>
      </w:r>
      <w:r w:rsidRPr="00874702">
        <w:rPr>
          <w:rStyle w:val="StringTok"/>
          <w:sz w:val="16"/>
        </w:rPr>
        <w:t xml:space="preserve"> </w:t>
      </w:r>
      <w:r w:rsidRPr="00874702">
        <w:rPr>
          <w:rStyle w:val="KeywordTok"/>
          <w:sz w:val="16"/>
        </w:rPr>
        <w:t>SELECT</w:t>
      </w:r>
      <w:r w:rsidRPr="00874702">
        <w:rPr>
          <w:rStyle w:val="StringTok"/>
          <w:sz w:val="16"/>
        </w:rPr>
        <w:t xml:space="preserve"> * </w:t>
      </w:r>
      <w:r w:rsidRPr="00874702">
        <w:rPr>
          <w:rStyle w:val="KeywordTok"/>
          <w:sz w:val="16"/>
        </w:rPr>
        <w:t>FROM</w:t>
      </w:r>
      <w:r w:rsidRPr="00874702">
        <w:rPr>
          <w:rStyle w:val="StringTok"/>
          <w:sz w:val="16"/>
        </w:rPr>
        <w:br/>
        <w:t xml:space="preserve">                   read_parquet('datos/silver/{t}/**/*.parquet', hive_partitioning = true)"""</w:t>
      </w:r>
      <w:r w:rsidRPr="00874702">
        <w:rPr>
          <w:rStyle w:val="NormalTok"/>
          <w:sz w:val="16"/>
        </w:rPr>
        <w:t>)</w:t>
      </w:r>
      <w:r w:rsidRPr="00874702">
        <w:rPr>
          <w:rStyle w:val="NormalTok"/>
          <w:sz w:val="16"/>
        </w:rPr>
        <w:br/>
      </w:r>
      <w:r w:rsidRPr="00874702">
        <w:rPr>
          <w:rStyle w:val="NormalTok"/>
          <w:sz w:val="16"/>
        </w:rPr>
        <w:br/>
        <w:t>db.sql(</w:t>
      </w:r>
      <w:r w:rsidRPr="00874702">
        <w:rPr>
          <w:rStyle w:val="StringTok"/>
          <w:sz w:val="16"/>
        </w:rPr>
        <w:t>"""</w:t>
      </w:r>
      <w:r w:rsidRPr="00874702">
        <w:rPr>
          <w:rStyle w:val="StringTok"/>
          <w:sz w:val="16"/>
        </w:rPr>
        <w:br/>
        <w:t xml:space="preserve">    </w:t>
      </w:r>
      <w:r w:rsidRPr="00874702">
        <w:rPr>
          <w:rStyle w:val="KeywordTok"/>
          <w:sz w:val="16"/>
        </w:rPr>
        <w:t>SELECT</w:t>
      </w:r>
      <w:r w:rsidRPr="00874702">
        <w:rPr>
          <w:rStyle w:val="StringTok"/>
          <w:sz w:val="16"/>
        </w:rPr>
        <w:t xml:space="preserve"> </w:t>
      </w:r>
      <w:r w:rsidRPr="00874702">
        <w:rPr>
          <w:rStyle w:val="KeywordTok"/>
          <w:sz w:val="16"/>
        </w:rPr>
        <w:t>CASE</w:t>
      </w:r>
      <w:r w:rsidRPr="00874702">
        <w:rPr>
          <w:rStyle w:val="StringTok"/>
          <w:sz w:val="16"/>
        </w:rPr>
        <w:t xml:space="preserve"> </w:t>
      </w:r>
      <w:r w:rsidRPr="00874702">
        <w:rPr>
          <w:rStyle w:val="KeywordTok"/>
          <w:sz w:val="16"/>
        </w:rPr>
        <w:t>WHEN</w:t>
      </w:r>
      <w:r w:rsidRPr="00874702">
        <w:rPr>
          <w:rStyle w:val="StringTok"/>
          <w:sz w:val="16"/>
        </w:rPr>
        <w:t xml:space="preserve"> l.es_de_los_5 </w:t>
      </w:r>
      <w:r w:rsidRPr="00874702">
        <w:rPr>
          <w:rStyle w:val="KeywordTok"/>
          <w:sz w:val="16"/>
        </w:rPr>
        <w:t>THEN</w:t>
      </w:r>
      <w:r w:rsidRPr="00874702">
        <w:rPr>
          <w:rStyle w:val="StringTok"/>
          <w:sz w:val="16"/>
        </w:rPr>
        <w:t xml:space="preserve"> 'los 5 del sur' </w:t>
      </w:r>
      <w:r w:rsidRPr="00874702">
        <w:rPr>
          <w:rStyle w:val="KeywordTok"/>
          <w:sz w:val="16"/>
        </w:rPr>
        <w:t>ELSE</w:t>
      </w:r>
      <w:r w:rsidRPr="00874702">
        <w:rPr>
          <w:rStyle w:val="StringTok"/>
          <w:sz w:val="16"/>
        </w:rPr>
        <w:t xml:space="preserve"> 'resto' </w:t>
      </w:r>
      <w:r w:rsidRPr="00874702">
        <w:rPr>
          <w:rStyle w:val="KeywordTok"/>
          <w:sz w:val="16"/>
        </w:rPr>
        <w:t>END</w:t>
      </w:r>
      <w:r w:rsidRPr="00874702">
        <w:rPr>
          <w:rStyle w:val="StringTok"/>
          <w:sz w:val="16"/>
        </w:rPr>
        <w:t xml:space="preserve"> </w:t>
      </w:r>
      <w:r w:rsidRPr="00874702">
        <w:rPr>
          <w:rStyle w:val="KeywordTok"/>
          <w:sz w:val="16"/>
        </w:rPr>
        <w:t>AS</w:t>
      </w:r>
      <w:r w:rsidRPr="00874702">
        <w:rPr>
          <w:rStyle w:val="StringTok"/>
          <w:sz w:val="16"/>
        </w:rPr>
        <w:t xml:space="preserve"> grupo,</w:t>
      </w:r>
      <w:r w:rsidRPr="00874702">
        <w:rPr>
          <w:rStyle w:val="StringTok"/>
          <w:sz w:val="16"/>
        </w:rPr>
        <w:br/>
        <w:t xml:space="preserve">           t.anio, </w:t>
      </w:r>
      <w:r w:rsidRPr="00874702">
        <w:rPr>
          <w:rStyle w:val="KeywordTok"/>
          <w:sz w:val="16"/>
        </w:rPr>
        <w:t>SUM</w:t>
      </w:r>
      <w:r w:rsidRPr="00874702">
        <w:rPr>
          <w:rStyle w:val="StringTok"/>
          <w:sz w:val="16"/>
        </w:rPr>
        <w:t xml:space="preserve">(h.valor) </w:t>
      </w:r>
      <w:r w:rsidRPr="00874702">
        <w:rPr>
          <w:rStyle w:val="KeywordTok"/>
          <w:sz w:val="16"/>
        </w:rPr>
        <w:t>AS</w:t>
      </w:r>
      <w:r w:rsidRPr="00874702">
        <w:rPr>
          <w:rStyle w:val="StringTok"/>
          <w:sz w:val="16"/>
        </w:rPr>
        <w:t xml:space="preserve"> visitantes_inah</w:t>
      </w:r>
      <w:r w:rsidRPr="00874702">
        <w:rPr>
          <w:rStyle w:val="StringTok"/>
          <w:sz w:val="16"/>
        </w:rPr>
        <w:br/>
        <w:t xml:space="preserve">    </w:t>
      </w:r>
      <w:r w:rsidRPr="00874702">
        <w:rPr>
          <w:rStyle w:val="KeywordTok"/>
          <w:sz w:val="16"/>
        </w:rPr>
        <w:t>FROM</w:t>
      </w:r>
      <w:r w:rsidRPr="00874702">
        <w:rPr>
          <w:rStyle w:val="StringTok"/>
          <w:sz w:val="16"/>
        </w:rPr>
        <w:t xml:space="preserve"> hechos_mes h </w:t>
      </w:r>
      <w:r w:rsidRPr="00874702">
        <w:rPr>
          <w:rStyle w:val="KeywordTok"/>
          <w:sz w:val="16"/>
        </w:rPr>
        <w:t>JOIN</w:t>
      </w:r>
      <w:r w:rsidRPr="00874702">
        <w:rPr>
          <w:rStyle w:val="StringTok"/>
          <w:sz w:val="16"/>
        </w:rPr>
        <w:t xml:space="preserve"> dim_lugar l </w:t>
      </w:r>
      <w:r w:rsidRPr="00874702">
        <w:rPr>
          <w:rStyle w:val="KeywordTok"/>
          <w:sz w:val="16"/>
        </w:rPr>
        <w:t>USING</w:t>
      </w:r>
      <w:r w:rsidRPr="00874702">
        <w:rPr>
          <w:rStyle w:val="StringTok"/>
          <w:sz w:val="16"/>
        </w:rPr>
        <w:t xml:space="preserve"> (lugar) </w:t>
      </w:r>
      <w:r w:rsidRPr="00874702">
        <w:rPr>
          <w:rStyle w:val="KeywordTok"/>
          <w:sz w:val="16"/>
        </w:rPr>
        <w:t>JOIN</w:t>
      </w:r>
      <w:r w:rsidRPr="00874702">
        <w:rPr>
          <w:rStyle w:val="StringTok"/>
          <w:sz w:val="16"/>
        </w:rPr>
        <w:t xml:space="preserve"> dim_tiempo t </w:t>
      </w:r>
      <w:r w:rsidRPr="00874702">
        <w:rPr>
          <w:rStyle w:val="KeywordTok"/>
          <w:sz w:val="16"/>
        </w:rPr>
        <w:t>USING</w:t>
      </w:r>
      <w:r w:rsidRPr="00874702">
        <w:rPr>
          <w:rStyle w:val="StringTok"/>
          <w:sz w:val="16"/>
        </w:rPr>
        <w:t xml:space="preserve"> (periodo)</w:t>
      </w:r>
      <w:r w:rsidRPr="00874702">
        <w:rPr>
          <w:rStyle w:val="StringTok"/>
          <w:sz w:val="16"/>
        </w:rPr>
        <w:br/>
        <w:t xml:space="preserve">    </w:t>
      </w:r>
      <w:r w:rsidRPr="00874702">
        <w:rPr>
          <w:rStyle w:val="KeywordTok"/>
          <w:sz w:val="16"/>
        </w:rPr>
        <w:t>WHERE</w:t>
      </w:r>
      <w:r w:rsidRPr="00874702">
        <w:rPr>
          <w:rStyle w:val="StringTok"/>
          <w:sz w:val="16"/>
        </w:rPr>
        <w:t xml:space="preserve"> h.variable = 'visitantes_inah' </w:t>
      </w:r>
      <w:r w:rsidRPr="00874702">
        <w:rPr>
          <w:rStyle w:val="KeywordTok"/>
          <w:sz w:val="16"/>
        </w:rPr>
        <w:t>AND</w:t>
      </w:r>
      <w:r w:rsidRPr="00874702">
        <w:rPr>
          <w:rStyle w:val="StringTok"/>
          <w:sz w:val="16"/>
        </w:rPr>
        <w:t xml:space="preserve"> t.anio </w:t>
      </w:r>
      <w:r w:rsidRPr="00874702">
        <w:rPr>
          <w:rStyle w:val="KeywordTok"/>
          <w:sz w:val="16"/>
        </w:rPr>
        <w:t>BETWEEN</w:t>
      </w:r>
      <w:r w:rsidRPr="00874702">
        <w:rPr>
          <w:rStyle w:val="StringTok"/>
          <w:sz w:val="16"/>
        </w:rPr>
        <w:t xml:space="preserve"> 2022 </w:t>
      </w:r>
      <w:r w:rsidRPr="00874702">
        <w:rPr>
          <w:rStyle w:val="KeywordTok"/>
          <w:sz w:val="16"/>
        </w:rPr>
        <w:t>AND</w:t>
      </w:r>
      <w:r w:rsidRPr="00874702">
        <w:rPr>
          <w:rStyle w:val="StringTok"/>
          <w:sz w:val="16"/>
        </w:rPr>
        <w:t xml:space="preserve"> 2025</w:t>
      </w:r>
      <w:r w:rsidRPr="00874702">
        <w:rPr>
          <w:rStyle w:val="StringTok"/>
          <w:sz w:val="16"/>
        </w:rPr>
        <w:br/>
        <w:t xml:space="preserve">    </w:t>
      </w:r>
      <w:r w:rsidRPr="00874702">
        <w:rPr>
          <w:rStyle w:val="KeywordTok"/>
          <w:sz w:val="16"/>
        </w:rPr>
        <w:t>GROUP BY ALL</w:t>
      </w:r>
      <w:r w:rsidRPr="00874702">
        <w:rPr>
          <w:rStyle w:val="StringTok"/>
          <w:sz w:val="16"/>
        </w:rPr>
        <w:t xml:space="preserve"> </w:t>
      </w:r>
      <w:r w:rsidRPr="00874702">
        <w:rPr>
          <w:rStyle w:val="KeywordTok"/>
          <w:sz w:val="16"/>
        </w:rPr>
        <w:t>ORDER BY</w:t>
      </w:r>
      <w:r w:rsidRPr="00874702">
        <w:rPr>
          <w:rStyle w:val="StringTok"/>
          <w:sz w:val="16"/>
        </w:rPr>
        <w:t xml:space="preserve"> grupo, t.anio"""</w:t>
      </w:r>
      <w:r w:rsidRPr="00874702">
        <w:rPr>
          <w:rStyle w:val="NormalTok"/>
          <w:sz w:val="16"/>
        </w:rPr>
        <w:t>).df()</w:t>
      </w:r>
    </w:p>
    <w:p w14:paraId="1F9835D8" w14:textId="2D566ED2" w:rsidR="00874702" w:rsidRPr="00874702" w:rsidRDefault="00874702" w:rsidP="00874702">
      <w:pPr>
        <w:pStyle w:val="ImageCaption"/>
      </w:pPr>
      <w:r w:rsidRPr="00874702">
        <w:t>Notebook 1, sección 6 · torre.base.almacen</w:t>
      </w:r>
    </w:p>
    <w:p w14:paraId="6C4E0842" w14:textId="726ECC15" w:rsidR="00E540E7" w:rsidRDefault="00173D01">
      <w:pPr>
        <w:pStyle w:val="Ttulo2"/>
      </w:pPr>
      <w:bookmarkStart w:id="44" w:name="_Toc243950867"/>
      <w:r>
        <w:t>3.6 Streaming: la Torre en vivo</w:t>
      </w:r>
      <w:bookmarkEnd w:id="44"/>
    </w:p>
    <w:p w14:paraId="089FAE36" w14:textId="77777777" w:rsidR="00E540E7" w:rsidRDefault="00173D01">
      <w:pPr>
        <w:pStyle w:val="CajaPalabras"/>
        <w:keepNext/>
        <w:spacing w:before="160"/>
      </w:pPr>
      <w:r>
        <w:rPr>
          <w:b/>
          <w:bCs/>
        </w:rPr>
        <w:t>La idea en palabras</w:t>
      </w:r>
    </w:p>
    <w:p w14:paraId="70EB062F" w14:textId="77777777" w:rsidR="00E540E7" w:rsidRDefault="00173D01">
      <w:pPr>
        <w:pStyle w:val="CajaPalabras"/>
        <w:spacing w:before="80" w:after="200"/>
      </w:pPr>
      <w:r>
        <w:t>Una banda transportadora: cada semana llega una caja con los datos de esa semana. La Torre abre una caja a la vez, en el orden en que llegaron, decide qué hacer con la campaña y pasa a la siguiente.</w:t>
      </w:r>
    </w:p>
    <w:p w14:paraId="03593E9A" w14:textId="77777777" w:rsidR="00E540E7" w:rsidRDefault="00173D01">
      <w:pPr>
        <w:pStyle w:val="Textoindependiente"/>
      </w:pPr>
      <w:r>
        <w:lastRenderedPageBreak/>
        <w:t>Así funciona con Spark Structured Streaming:</w:t>
      </w:r>
    </w:p>
    <w:p w14:paraId="11C34170" w14:textId="77777777" w:rsidR="00E540E7" w:rsidRDefault="00173D01">
      <w:pPr>
        <w:pStyle w:val="Compact"/>
        <w:numPr>
          <w:ilvl w:val="0"/>
          <w:numId w:val="5"/>
        </w:numPr>
      </w:pPr>
      <w:r>
        <w:t>Cada una de las 239 semanas reales (enero de 2022 a julio de 2026) se escribe como un archivo JSON en una carpeta.</w:t>
      </w:r>
    </w:p>
    <w:p w14:paraId="0AB20E9A" w14:textId="77777777" w:rsidR="00E540E7" w:rsidRDefault="00173D01">
      <w:pPr>
        <w:pStyle w:val="Compact"/>
        <w:numPr>
          <w:ilvl w:val="0"/>
          <w:numId w:val="5"/>
        </w:numPr>
      </w:pPr>
      <w:r>
        <w:t xml:space="preserve">Spark escucha la carpeta con </w:t>
      </w:r>
      <w:r>
        <w:rPr>
          <w:rStyle w:val="VerbatimChar"/>
        </w:rPr>
        <w:t>readStream</w:t>
      </w:r>
      <w:r>
        <w:t xml:space="preserve">. La opción </w:t>
      </w:r>
      <w:r>
        <w:rPr>
          <w:rStyle w:val="VerbatimChar"/>
        </w:rPr>
        <w:t>maxFilesPerTrigger=1</w:t>
      </w:r>
      <w:r>
        <w:t xml:space="preserve"> hace que cada micro-lote sea exactamente un archivo, es decir, una semana.</w:t>
      </w:r>
    </w:p>
    <w:p w14:paraId="6BE6E42A" w14:textId="77777777" w:rsidR="00E540E7" w:rsidRDefault="00173D01">
      <w:pPr>
        <w:pStyle w:val="Compact"/>
        <w:numPr>
          <w:ilvl w:val="0"/>
          <w:numId w:val="5"/>
        </w:numPr>
      </w:pPr>
      <w:r>
        <w:t xml:space="preserve">En cada micro-lote, </w:t>
      </w:r>
      <w:r>
        <w:rPr>
          <w:rStyle w:val="VerbatimChar"/>
        </w:rPr>
        <w:t>foreachBatch</w:t>
      </w:r>
      <w:r>
        <w:t xml:space="preserve"> le pasa la semana al motor de reglas, que decide qué anuncio se enciende o se pausa.</w:t>
      </w:r>
    </w:p>
    <w:p w14:paraId="13CBFE45" w14:textId="77777777" w:rsidR="00E540E7" w:rsidRDefault="00173D01">
      <w:pPr>
        <w:pStyle w:val="Compact"/>
        <w:numPr>
          <w:ilvl w:val="0"/>
          <w:numId w:val="5"/>
        </w:numPr>
      </w:pPr>
      <w:r>
        <w:t>Un punto de control (</w:t>
      </w:r>
      <w:r>
        <w:rPr>
          <w:i/>
          <w:iCs/>
        </w:rPr>
        <w:t>checkpoint</w:t>
      </w:r>
      <w:r>
        <w:t>) registra qué archivos ya se procesaron: si el programa se cae, no procesa dos veces la misma semana.</w:t>
      </w:r>
    </w:p>
    <w:p w14:paraId="13E65CD5" w14:textId="77777777" w:rsidR="00E540E7" w:rsidRDefault="00173D01">
      <w:pPr>
        <w:pStyle w:val="Compact"/>
        <w:numPr>
          <w:ilvl w:val="0"/>
          <w:numId w:val="5"/>
        </w:numPr>
      </w:pPr>
      <w:r>
        <w:t>Al final se comprueba que llegaron 239 lotes, en orden.</w:t>
      </w:r>
    </w:p>
    <w:p w14:paraId="078420F6" w14:textId="77777777" w:rsidR="00E540E7" w:rsidRDefault="00173D01">
      <w:pPr>
        <w:pStyle w:val="FirstParagraph"/>
      </w:pPr>
      <w:r>
        <w:t>Esta es exactamente la arquitectura que recibiría datos reales cada semana: una carpeta a la que llega un archivo nuevo. Cambiar la fuente por una real no cambia el motor. En la página se presenta como “reproducción de datos históricos reales”, porque GitHub Pages no puede transmitir en vivo.</w:t>
      </w:r>
    </w:p>
    <w:p w14:paraId="72F13F14" w14:textId="77777777" w:rsidR="00E540E7" w:rsidRDefault="00173D01">
      <w:pPr>
        <w:pStyle w:val="Ttulo3"/>
      </w:pPr>
      <w:bookmarkStart w:id="45" w:name="la-ventana-deslizante-de-cuatro-semanas"/>
      <w:r>
        <w:t>La ventana deslizante de cuatro semanas</w:t>
      </w:r>
    </w:p>
    <w:p w14:paraId="2C0DC792" w14:textId="77777777" w:rsidR="00E540E7" w:rsidRDefault="00173D01">
      <w:pPr>
        <w:pStyle w:val="CajaPalabras"/>
        <w:keepNext/>
        <w:spacing w:before="160"/>
      </w:pPr>
      <w:r>
        <w:rPr>
          <w:b/>
          <w:bCs/>
        </w:rPr>
        <w:t>La idea en palabras</w:t>
      </w:r>
    </w:p>
    <w:p w14:paraId="27ADF5B2" w14:textId="77777777" w:rsidR="00E540E7" w:rsidRDefault="00173D01">
      <w:pPr>
        <w:pStyle w:val="CajaPalabras"/>
        <w:spacing w:before="80" w:after="200"/>
      </w:pPr>
      <w:r>
        <w:t>Una semana rara (un puente, un evento) puede engañar. Por eso la Torre mira el promedio de las últimas cuatro semanas. Cada semana entra la nueva y sale la más vieja: la ventana “se desliza”.</w:t>
      </w:r>
    </w:p>
    <w:p w14:paraId="57B77658" w14:textId="77777777" w:rsidR="00E540E7" w:rsidRDefault="00206289">
      <w:pPr>
        <w:pStyle w:val="Textoindependiente"/>
        <w:keepN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o</m:t>
                  </m:r>
                </m:e>
              </m:acc>
            </m:e>
            <m:sub>
              <m:r>
                <w:rPr>
                  <w:rFonts w:ascii="Cambria Math" w:hAnsi="Cambria Math"/>
                </w:rPr>
                <m:t>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o</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w</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w</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w</m:t>
                  </m:r>
                  <m:r>
                    <m:rPr>
                      <m:sty m:val="p"/>
                    </m:rPr>
                    <w:rPr>
                      <w:rFonts w:ascii="Cambria Math" w:hAnsi="Cambria Math"/>
                    </w:rPr>
                    <m:t>-</m:t>
                  </m:r>
                  <m:r>
                    <w:rPr>
                      <w:rFonts w:ascii="Cambria Math" w:hAnsi="Cambria Math"/>
                    </w:rPr>
                    <m:t>3</m:t>
                  </m:r>
                </m:sub>
              </m:sSub>
            </m:num>
            <m:den>
              <m:r>
                <w:rPr>
                  <w:rFonts w:ascii="Cambria Math" w:hAnsi="Cambria Math"/>
                </w:rPr>
                <m:t>4</m:t>
              </m:r>
            </m:den>
          </m:f>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36AEEAB0"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3443EF27"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2D3A7533" w14:textId="77777777" w:rsidR="00E540E7" w:rsidRDefault="00173D01">
            <w:pPr>
              <w:pStyle w:val="Compact"/>
              <w:keepNext/>
              <w:spacing w:before="20" w:after="20" w:line="240" w:lineRule="auto"/>
              <w:jc w:val="left"/>
            </w:pPr>
            <w:r>
              <w:rPr>
                <w:b/>
                <w:color w:val="FFFFFF"/>
                <w:sz w:val="19"/>
              </w:rPr>
              <w:t>Qué significa</w:t>
            </w:r>
          </w:p>
        </w:tc>
      </w:tr>
      <w:tr w:rsidR="00E540E7" w14:paraId="734D308B" w14:textId="77777777" w:rsidTr="00E540E7">
        <w:trPr>
          <w:cantSplit/>
          <w:jc w:val="center"/>
        </w:trPr>
        <w:tc>
          <w:tcPr>
            <w:tcW w:w="4578" w:type="dxa"/>
          </w:tcPr>
          <w:p w14:paraId="6F6E2E83"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o</m:t>
                    </m:r>
                  </m:e>
                  <m:sub>
                    <m:r>
                      <w:rPr>
                        <w:rFonts w:ascii="Cambria Math" w:hAnsi="Cambria Math"/>
                      </w:rPr>
                      <m:t>w</m:t>
                    </m:r>
                  </m:sub>
                </m:sSub>
              </m:oMath>
            </m:oMathPara>
          </w:p>
        </w:tc>
        <w:tc>
          <w:tcPr>
            <w:tcW w:w="4578" w:type="dxa"/>
          </w:tcPr>
          <w:p w14:paraId="70FB49DA" w14:textId="77777777" w:rsidR="00E540E7" w:rsidRDefault="00173D01">
            <w:pPr>
              <w:pStyle w:val="Compact"/>
              <w:keepNext/>
              <w:spacing w:before="20" w:after="20" w:line="240" w:lineRule="auto"/>
              <w:jc w:val="left"/>
            </w:pPr>
            <w:r>
              <w:rPr>
                <w:sz w:val="19"/>
              </w:rPr>
              <w:t xml:space="preserve">Ocupación de la semana </w:t>
            </w:r>
            <m:oMath>
              <m:r>
                <w:rPr>
                  <w:rFonts w:ascii="Cambria Math" w:hAnsi="Cambria Math"/>
                </w:rPr>
                <m:t>w</m:t>
              </m:r>
            </m:oMath>
            <w:r>
              <w:rPr>
                <w:sz w:val="19"/>
              </w:rPr>
              <w:t xml:space="preserve"> (la más reciente)</w:t>
            </w:r>
          </w:p>
        </w:tc>
      </w:tr>
      <w:tr w:rsidR="00E540E7" w14:paraId="0572C7D7" w14:textId="77777777" w:rsidTr="00E540E7">
        <w:trPr>
          <w:cantSplit/>
          <w:jc w:val="center"/>
        </w:trPr>
        <w:tc>
          <w:tcPr>
            <w:tcW w:w="4578" w:type="dxa"/>
            <w:shd w:val="clear" w:color="auto" w:fill="F7F3F5"/>
          </w:tcPr>
          <w:p w14:paraId="734C4A8A"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o</m:t>
                    </m:r>
                  </m:e>
                  <m:sub>
                    <m:r>
                      <w:rPr>
                        <w:rFonts w:ascii="Cambria Math" w:hAnsi="Cambria Math"/>
                      </w:rPr>
                      <m:t>w</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w</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w</m:t>
                    </m:r>
                    <m:r>
                      <m:rPr>
                        <m:sty m:val="p"/>
                      </m:rPr>
                      <w:rPr>
                        <w:rFonts w:ascii="Cambria Math" w:hAnsi="Cambria Math"/>
                      </w:rPr>
                      <m:t>-</m:t>
                    </m:r>
                    <m:r>
                      <w:rPr>
                        <w:rFonts w:ascii="Cambria Math" w:hAnsi="Cambria Math"/>
                      </w:rPr>
                      <m:t>3</m:t>
                    </m:r>
                  </m:sub>
                </m:sSub>
              </m:oMath>
            </m:oMathPara>
          </w:p>
        </w:tc>
        <w:tc>
          <w:tcPr>
            <w:tcW w:w="4578" w:type="dxa"/>
            <w:shd w:val="clear" w:color="auto" w:fill="F7F3F5"/>
          </w:tcPr>
          <w:p w14:paraId="50D48EB0" w14:textId="77777777" w:rsidR="00E540E7" w:rsidRDefault="00173D01">
            <w:pPr>
              <w:pStyle w:val="Compact"/>
              <w:keepNext/>
              <w:spacing w:before="20" w:after="20" w:line="240" w:lineRule="auto"/>
              <w:jc w:val="left"/>
            </w:pPr>
            <w:r>
              <w:rPr>
                <w:sz w:val="19"/>
              </w:rPr>
              <w:t>Ocupación de una, dos y tres semanas antes</w:t>
            </w:r>
          </w:p>
        </w:tc>
      </w:tr>
      <w:tr w:rsidR="00E540E7" w14:paraId="5B2A8CFE" w14:textId="77777777" w:rsidTr="00E540E7">
        <w:trPr>
          <w:cantSplit/>
          <w:jc w:val="center"/>
        </w:trPr>
        <w:tc>
          <w:tcPr>
            <w:tcW w:w="4578" w:type="dxa"/>
          </w:tcPr>
          <w:p w14:paraId="1F6924AD" w14:textId="77777777" w:rsidR="00E540E7" w:rsidRDefault="00206289">
            <w:pPr>
              <w:pStyle w:val="Compact"/>
              <w:spacing w:before="20" w:after="20" w:line="240" w:lineRule="auto"/>
              <w:jc w:val="lef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o</m:t>
                        </m:r>
                      </m:e>
                    </m:acc>
                  </m:e>
                  <m:sub>
                    <m:r>
                      <w:rPr>
                        <w:rFonts w:ascii="Cambria Math" w:hAnsi="Cambria Math"/>
                      </w:rPr>
                      <m:t>w</m:t>
                    </m:r>
                  </m:sub>
                </m:sSub>
              </m:oMath>
            </m:oMathPara>
          </w:p>
        </w:tc>
        <w:tc>
          <w:tcPr>
            <w:tcW w:w="4578" w:type="dxa"/>
          </w:tcPr>
          <w:p w14:paraId="1FB0C2B6" w14:textId="77777777" w:rsidR="00E540E7" w:rsidRDefault="00173D01">
            <w:pPr>
              <w:pStyle w:val="Compact"/>
              <w:spacing w:before="20" w:after="20" w:line="240" w:lineRule="auto"/>
              <w:jc w:val="left"/>
            </w:pPr>
            <w:r>
              <w:rPr>
                <w:sz w:val="19"/>
              </w:rPr>
              <w:t>Promedio móvil que usa la Torre para decidir</w:t>
            </w:r>
          </w:p>
        </w:tc>
      </w:tr>
    </w:tbl>
    <w:p w14:paraId="0A6FD40D" w14:textId="77777777" w:rsidR="00E540E7" w:rsidRDefault="00173D01">
      <w:pPr>
        <w:pStyle w:val="Textoindependiente"/>
        <w:spacing w:before="200"/>
      </w:pPr>
      <w:r>
        <w:t xml:space="preserve">Es la misma fórmula que en notación de sumatoria se escribe </w:t>
      </w:r>
      <m:oMath>
        <m:sSub>
          <m:sSubPr>
            <m:ctrlPr>
              <w:rPr>
                <w:rFonts w:ascii="Cambria Math" w:hAnsi="Cambria Math"/>
              </w:rPr>
            </m:ctrlPr>
          </m:sSubPr>
          <m:e>
            <m:acc>
              <m:accPr>
                <m:chr m:val="‾"/>
                <m:ctrlPr>
                  <w:rPr>
                    <w:rFonts w:ascii="Cambria Math" w:hAnsi="Cambria Math"/>
                  </w:rPr>
                </m:ctrlPr>
              </m:accPr>
              <m:e>
                <m:r>
                  <w:rPr>
                    <w:rFonts w:ascii="Cambria Math" w:hAnsi="Cambria Math"/>
                  </w:rPr>
                  <m:t>o</m:t>
                </m:r>
              </m:e>
            </m:acc>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3</m:t>
            </m:r>
          </m:sup>
          <m:e>
            <m:sSub>
              <m:sSubPr>
                <m:ctrlPr>
                  <w:rPr>
                    <w:rFonts w:ascii="Cambria Math" w:hAnsi="Cambria Math"/>
                  </w:rPr>
                </m:ctrlPr>
              </m:sSubPr>
              <m:e>
                <m:r>
                  <w:rPr>
                    <w:rFonts w:ascii="Cambria Math" w:hAnsi="Cambria Math"/>
                  </w:rPr>
                  <m:t>o</m:t>
                </m:r>
              </m:e>
              <m:sub>
                <m:r>
                  <w:rPr>
                    <w:rFonts w:ascii="Cambria Math" w:hAnsi="Cambria Math"/>
                  </w:rPr>
                  <m:t>w</m:t>
                </m:r>
                <m:r>
                  <m:rPr>
                    <m:sty m:val="p"/>
                  </m:rPr>
                  <w:rPr>
                    <w:rFonts w:ascii="Cambria Math" w:hAnsi="Cambria Math"/>
                  </w:rPr>
                  <m:t>-</m:t>
                </m:r>
                <m:r>
                  <w:rPr>
                    <w:rFonts w:ascii="Cambria Math" w:hAnsi="Cambria Math"/>
                  </w:rPr>
                  <m:t>k</m:t>
                </m:r>
              </m:sub>
            </m:sSub>
          </m:e>
        </m:nary>
      </m:oMath>
      <w:r>
        <w:t>: “suma las cuatro semanas más recientes y divide entre cuatro”. Spark la calcula con una función de ventana sobre cada centro turístico.</w:t>
      </w:r>
    </w:p>
    <w:p w14:paraId="04B83636" w14:textId="2A0475C2" w:rsidR="00874702" w:rsidRPr="00874702" w:rsidRDefault="00874702" w:rsidP="00874702">
      <w:pPr>
        <w:pStyle w:val="Ttulo3"/>
      </w:pPr>
      <w:bookmarkStart w:id="46" w:name="privacidad"/>
      <w:bookmarkEnd w:id="43"/>
      <w:bookmarkEnd w:id="45"/>
      <w:r w:rsidRPr="00874702">
        <w:t>Cómo lo programamos: una semana por lote</w:t>
      </w:r>
    </w:p>
    <w:p w14:paraId="4245B03D" w14:textId="52710B69" w:rsidR="00874702" w:rsidRPr="00874702" w:rsidRDefault="00874702" w:rsidP="00874702">
      <w:pPr>
        <w:pStyle w:val="Textoindependiente"/>
      </w:pPr>
      <w:r w:rsidRPr="00874702">
        <w:t xml:space="preserve">La reproducción escribe cada semana de señales como un archivo JSON en una carpeta. Spark Structured Streaming «escucha» esa carpeta y procesa </w:t>
      </w:r>
      <w:r w:rsidRPr="00874702">
        <w:rPr>
          <w:b/>
        </w:rPr>
        <w:t>un archivo por lote</w:t>
      </w:r>
      <w:r w:rsidRPr="00874702">
        <w:t xml:space="preserve">; en cada lote, la función </w:t>
      </w:r>
      <w:r w:rsidRPr="00874702">
        <w:rPr>
          <w:rFonts w:ascii="Consolas" w:hAnsi="Consolas"/>
          <w:sz w:val="19"/>
        </w:rPr>
        <w:t>lote</w:t>
      </w:r>
      <w:r w:rsidRPr="00874702">
        <w:t xml:space="preserve"> aplica las reglas del motor (capítulo 8.8). El punto de control (*checkpoint*) guarda qué archivos ya se procesaron, para que la Torre pueda reanudarse sin repetir una semana. Las 239 semanas llegaron en 239 lotes, en orden. Abajo, la ventana deslizante que calcula el promedio de cuatro semanas de la ocupación del norte:</w:t>
      </w:r>
    </w:p>
    <w:p w14:paraId="1A145C62" w14:textId="3759EFB8" w:rsidR="00874702" w:rsidRPr="00874702" w:rsidRDefault="00874702" w:rsidP="00874702">
      <w:pPr>
        <w:pStyle w:val="SourceCode"/>
        <w:shd w:val="clear" w:color="auto" w:fill="F4F4F4"/>
        <w:spacing w:after="160"/>
        <w:jc w:val="left"/>
      </w:pPr>
      <w:r w:rsidRPr="00874702">
        <w:rPr>
          <w:rStyle w:val="NormalTok"/>
          <w:sz w:val="16"/>
        </w:rPr>
        <w:t>q = (spark.readStream.schema(esquema)</w:t>
      </w:r>
      <w:r w:rsidRPr="00874702">
        <w:rPr>
          <w:rStyle w:val="NormalTok"/>
          <w:sz w:val="16"/>
        </w:rPr>
        <w:br/>
        <w:t xml:space="preserve">       .option(</w:t>
      </w:r>
      <w:r w:rsidRPr="00874702">
        <w:rPr>
          <w:rStyle w:val="StringTok"/>
          <w:sz w:val="16"/>
        </w:rPr>
        <w:t>"maxFilesPerTrigger"</w:t>
      </w:r>
      <w:r w:rsidRPr="00874702">
        <w:rPr>
          <w:rStyle w:val="NormalTok"/>
          <w:sz w:val="16"/>
        </w:rPr>
        <w:t xml:space="preserve">, </w:t>
      </w:r>
      <w:r w:rsidRPr="00874702">
        <w:rPr>
          <w:rStyle w:val="DecValTok"/>
          <w:sz w:val="16"/>
        </w:rPr>
        <w:t>1</w:t>
      </w:r>
      <w:r w:rsidRPr="00874702">
        <w:rPr>
          <w:rStyle w:val="NormalTok"/>
          <w:sz w:val="16"/>
        </w:rPr>
        <w:t xml:space="preserve">)                  </w:t>
      </w:r>
      <w:r w:rsidRPr="00874702">
        <w:rPr>
          <w:rStyle w:val="CommentTok"/>
          <w:sz w:val="16"/>
        </w:rPr>
        <w:t># una semana por lote</w:t>
      </w:r>
      <w:r w:rsidRPr="00874702">
        <w:rPr>
          <w:rStyle w:val="NormalTok"/>
          <w:sz w:val="16"/>
        </w:rPr>
        <w:br/>
        <w:t xml:space="preserve">       .json(</w:t>
      </w:r>
      <w:r w:rsidRPr="00874702">
        <w:rPr>
          <w:rStyle w:val="StringTok"/>
          <w:sz w:val="16"/>
        </w:rPr>
        <w:t>"datos/gold/envivo_entrada"</w:t>
      </w:r>
      <w:r w:rsidRPr="00874702">
        <w:rPr>
          <w:rStyle w:val="NormalTok"/>
          <w:sz w:val="16"/>
        </w:rPr>
        <w:t>)</w:t>
      </w:r>
      <w:r w:rsidRPr="00874702">
        <w:rPr>
          <w:rStyle w:val="NormalTok"/>
          <w:sz w:val="16"/>
        </w:rPr>
        <w:br/>
        <w:t xml:space="preserve">       .writeStream.foreachBatch(lote)                   </w:t>
      </w:r>
      <w:r w:rsidRPr="00874702">
        <w:rPr>
          <w:rStyle w:val="CommentTok"/>
          <w:sz w:val="16"/>
        </w:rPr>
        <w:t># lote(): decide esa semana</w:t>
      </w:r>
      <w:r w:rsidRPr="00874702">
        <w:rPr>
          <w:rStyle w:val="NormalTok"/>
          <w:sz w:val="16"/>
        </w:rPr>
        <w:br/>
      </w:r>
      <w:r w:rsidRPr="00874702">
        <w:rPr>
          <w:rStyle w:val="NormalTok"/>
          <w:sz w:val="16"/>
        </w:rPr>
        <w:lastRenderedPageBreak/>
        <w:t xml:space="preserve">       .option(</w:t>
      </w:r>
      <w:r w:rsidRPr="00874702">
        <w:rPr>
          <w:rStyle w:val="StringTok"/>
          <w:sz w:val="16"/>
        </w:rPr>
        <w:t>"checkpointLocation"</w:t>
      </w:r>
      <w:r w:rsidRPr="00874702">
        <w:rPr>
          <w:rStyle w:val="NormalTok"/>
          <w:sz w:val="16"/>
        </w:rPr>
        <w:t xml:space="preserve">, </w:t>
      </w:r>
      <w:r w:rsidRPr="00874702">
        <w:rPr>
          <w:rStyle w:val="StringTok"/>
          <w:sz w:val="16"/>
        </w:rPr>
        <w:t>"datos/gold/envivo_checkpoint"</w:t>
      </w:r>
      <w:r w:rsidRPr="00874702">
        <w:rPr>
          <w:rStyle w:val="NormalTok"/>
          <w:sz w:val="16"/>
        </w:rPr>
        <w:t xml:space="preserve">)   </w:t>
      </w:r>
      <w:r w:rsidRPr="00874702">
        <w:rPr>
          <w:rStyle w:val="CommentTok"/>
          <w:sz w:val="16"/>
        </w:rPr>
        <w:t># para reanudar</w:t>
      </w:r>
      <w:r w:rsidRPr="00874702">
        <w:rPr>
          <w:rStyle w:val="NormalTok"/>
          <w:sz w:val="16"/>
        </w:rPr>
        <w:br/>
        <w:t xml:space="preserve">       .trigger(availableNow=</w:t>
      </w:r>
      <w:r w:rsidRPr="00874702">
        <w:rPr>
          <w:rStyle w:val="ConstantTok"/>
          <w:sz w:val="16"/>
        </w:rPr>
        <w:t>True</w:t>
      </w:r>
      <w:r w:rsidRPr="00874702">
        <w:rPr>
          <w:rStyle w:val="NormalTok"/>
          <w:sz w:val="16"/>
        </w:rPr>
        <w:t xml:space="preserve">)                       </w:t>
      </w:r>
      <w:r w:rsidRPr="00874702">
        <w:rPr>
          <w:rStyle w:val="CommentTok"/>
          <w:sz w:val="16"/>
        </w:rPr>
        <w:t># procesa lo que hay y termina</w:t>
      </w:r>
      <w:r w:rsidRPr="00874702">
        <w:rPr>
          <w:rStyle w:val="NormalTok"/>
          <w:sz w:val="16"/>
        </w:rPr>
        <w:br/>
        <w:t xml:space="preserve">       .start())</w:t>
      </w:r>
      <w:r w:rsidRPr="00874702">
        <w:rPr>
          <w:rStyle w:val="NormalTok"/>
          <w:sz w:val="16"/>
        </w:rPr>
        <w:br/>
        <w:t>q.awaitTermination()</w:t>
      </w:r>
      <w:r w:rsidRPr="00874702">
        <w:rPr>
          <w:rStyle w:val="NormalTok"/>
          <w:sz w:val="16"/>
        </w:rPr>
        <w:br/>
      </w:r>
      <w:r w:rsidRPr="00874702">
        <w:rPr>
          <w:rStyle w:val="NormalTok"/>
          <w:sz w:val="16"/>
        </w:rPr>
        <w:br/>
        <w:t>w = Window.partitionBy(</w:t>
      </w:r>
      <w:r w:rsidRPr="00874702">
        <w:rPr>
          <w:rStyle w:val="StringTok"/>
          <w:sz w:val="16"/>
        </w:rPr>
        <w:t>"centro"</w:t>
      </w:r>
      <w:r w:rsidRPr="00874702">
        <w:rPr>
          <w:rStyle w:val="NormalTok"/>
          <w:sz w:val="16"/>
        </w:rPr>
        <w:t>).orderBy(</w:t>
      </w:r>
      <w:r w:rsidRPr="00874702">
        <w:rPr>
          <w:rStyle w:val="StringTok"/>
          <w:sz w:val="16"/>
        </w:rPr>
        <w:t>"semana"</w:t>
      </w:r>
      <w:r w:rsidRPr="00874702">
        <w:rPr>
          <w:rStyle w:val="NormalTok"/>
          <w:sz w:val="16"/>
        </w:rPr>
        <w:t>).rowsBetween(-</w:t>
      </w:r>
      <w:r w:rsidRPr="00874702">
        <w:rPr>
          <w:rStyle w:val="DecValTok"/>
          <w:sz w:val="16"/>
        </w:rPr>
        <w:t>3</w:t>
      </w:r>
      <w:r w:rsidRPr="00874702">
        <w:rPr>
          <w:rStyle w:val="NormalTok"/>
          <w:sz w:val="16"/>
        </w:rPr>
        <w:t xml:space="preserve">, </w:t>
      </w:r>
      <w:r w:rsidRPr="00874702">
        <w:rPr>
          <w:rStyle w:val="DecValTok"/>
          <w:sz w:val="16"/>
        </w:rPr>
        <w:t>0</w:t>
      </w:r>
      <w:r w:rsidRPr="00874702">
        <w:rPr>
          <w:rStyle w:val="NormalTok"/>
          <w:sz w:val="16"/>
        </w:rPr>
        <w:t xml:space="preserve">)  </w:t>
      </w:r>
      <w:r w:rsidRPr="00874702">
        <w:rPr>
          <w:rStyle w:val="CommentTok"/>
          <w:sz w:val="16"/>
        </w:rPr>
        <w:t># semana y 3 antes</w:t>
      </w:r>
      <w:r w:rsidRPr="00874702">
        <w:rPr>
          <w:rStyle w:val="NormalTok"/>
          <w:sz w:val="16"/>
        </w:rPr>
        <w:br/>
        <w:t>norte = norte.withColumn(</w:t>
      </w:r>
      <w:r w:rsidRPr="00874702">
        <w:rPr>
          <w:rStyle w:val="StringTok"/>
          <w:sz w:val="16"/>
        </w:rPr>
        <w:t>"ocupacion_4sem"</w:t>
      </w:r>
      <w:r w:rsidRPr="00874702">
        <w:rPr>
          <w:rStyle w:val="NormalTok"/>
          <w:sz w:val="16"/>
        </w:rPr>
        <w:t>, F.avg(</w:t>
      </w:r>
      <w:r w:rsidRPr="00874702">
        <w:rPr>
          <w:rStyle w:val="StringTok"/>
          <w:sz w:val="16"/>
        </w:rPr>
        <w:t>"ocupacion_pct"</w:t>
      </w:r>
      <w:r w:rsidRPr="00874702">
        <w:rPr>
          <w:rStyle w:val="NormalTok"/>
          <w:sz w:val="16"/>
        </w:rPr>
        <w:t>).over(w))</w:t>
      </w:r>
    </w:p>
    <w:p w14:paraId="2424B74D" w14:textId="2F98CBEE" w:rsidR="00874702" w:rsidRPr="00874702" w:rsidRDefault="00874702" w:rsidP="00874702">
      <w:pPr>
        <w:pStyle w:val="ImageCaption"/>
      </w:pPr>
      <w:r w:rsidRPr="00874702">
        <w:t>Notebook 1, sección 7 · torre.envivo.torre y torre.envivo.senales</w:t>
      </w:r>
    </w:p>
    <w:p w14:paraId="7F26C026" w14:textId="104E3A71" w:rsidR="00E540E7" w:rsidRDefault="00173D01">
      <w:pPr>
        <w:pStyle w:val="Ttulo2"/>
      </w:pPr>
      <w:bookmarkStart w:id="47" w:name="_Toc243950868"/>
      <w:r>
        <w:t>3.7 Privacidad</w:t>
      </w:r>
      <w:bookmarkEnd w:id="47"/>
    </w:p>
    <w:p w14:paraId="0CA6724F" w14:textId="77777777" w:rsidR="00E540E7" w:rsidRDefault="00173D01">
      <w:pPr>
        <w:pStyle w:val="FirstParagraph"/>
      </w:pPr>
      <w:r>
        <w:t xml:space="preserve">No guardamos ningún dato personal. El DENUE entra sin razón social, teléfono ni correo; las reseñas no tienen identificadores; las nacionalidades y los visitantes vienen agregados por mes. Ninguna tabla permite identificar a una persona. Con esto respondemos a la pregunta del incidente: </w:t>
      </w:r>
      <w:r>
        <w:rPr>
          <w:i/>
          <w:iCs/>
        </w:rPr>
        <w:t>“¿Qué riesgos pueden surgir al almacenar información que permita identificar patrones de movilidad o comportamiento de los turistas?”</w:t>
      </w:r>
      <w:r>
        <w:t>: guardamos solo lo agregado y lo necesario para una decisión.</w:t>
      </w:r>
    </w:p>
    <w:p w14:paraId="08412FF8" w14:textId="47D9FB22" w:rsidR="00874702" w:rsidRPr="00874702" w:rsidRDefault="00874702" w:rsidP="00874702">
      <w:pPr>
        <w:pStyle w:val="Ttulo3"/>
      </w:pPr>
      <w:bookmarkStart w:id="48" w:name="planteamiento-el-problema-medido"/>
      <w:bookmarkEnd w:id="30"/>
      <w:bookmarkEnd w:id="46"/>
      <w:r w:rsidRPr="00874702">
        <w:t>Cómo lo programamos: qué deja guardar la base de datos de la página</w:t>
      </w:r>
    </w:p>
    <w:p w14:paraId="3A448C17" w14:textId="2AE312EC" w:rsidR="00874702" w:rsidRPr="00874702" w:rsidRDefault="00874702" w:rsidP="00874702">
      <w:pPr>
        <w:pStyle w:val="Textoindependiente"/>
      </w:pPr>
      <w:r w:rsidRPr="00874702">
        <w:t xml:space="preserve">La página solo guarda dos cosas en Firebase: los corazones de las fotos y las solicitudes de cotización. Las reglas de Firestore deciden qué se puede escribir: una solicitud solo se puede </w:t>
      </w:r>
      <w:r w:rsidRPr="00874702">
        <w:rPr>
          <w:b/>
        </w:rPr>
        <w:t>crear</w:t>
      </w:r>
      <w:r w:rsidRPr="00874702">
        <w:t xml:space="preserve"> (nunca leer, editar ni borrar desde la página), con los campos y tamaños revisados y el consentimiento en verdadero. Solo el equipo la ve, desde la consola de Firebase:</w:t>
      </w:r>
    </w:p>
    <w:p w14:paraId="61D9FC48" w14:textId="30351B00" w:rsidR="00874702" w:rsidRPr="00874702" w:rsidRDefault="00874702" w:rsidP="00874702">
      <w:pPr>
        <w:pStyle w:val="SourceCode"/>
        <w:shd w:val="clear" w:color="auto" w:fill="F4F4F4"/>
        <w:spacing w:after="160"/>
        <w:jc w:val="left"/>
      </w:pPr>
      <w:r w:rsidRPr="00874702">
        <w:rPr>
          <w:rStyle w:val="NormalTok"/>
          <w:sz w:val="16"/>
        </w:rPr>
        <w:t>match /solicitudes/{folio} {</w:t>
      </w:r>
      <w:r w:rsidRPr="00874702">
        <w:rPr>
          <w:rStyle w:val="NormalTok"/>
          <w:sz w:val="16"/>
        </w:rPr>
        <w:br/>
        <w:t xml:space="preserve">  allow read, update, delete: </w:t>
      </w:r>
      <w:r w:rsidRPr="00874702">
        <w:rPr>
          <w:rStyle w:val="ControlFlowTok"/>
          <w:sz w:val="16"/>
        </w:rPr>
        <w:t>if</w:t>
      </w:r>
      <w:r w:rsidRPr="00874702">
        <w:rPr>
          <w:rStyle w:val="NormalTok"/>
          <w:sz w:val="16"/>
        </w:rPr>
        <w:t xml:space="preserve"> false;                    // nadie las lee desde la página</w:t>
      </w:r>
      <w:r w:rsidRPr="00874702">
        <w:rPr>
          <w:rStyle w:val="NormalTok"/>
          <w:sz w:val="16"/>
        </w:rPr>
        <w:br/>
        <w:t xml:space="preserve">  allow create: </w:t>
      </w:r>
      <w:r w:rsidRPr="00874702">
        <w:rPr>
          <w:rStyle w:val="ControlFlowTok"/>
          <w:sz w:val="16"/>
        </w:rPr>
        <w:t>if</w:t>
      </w:r>
      <w:r w:rsidRPr="00874702">
        <w:rPr>
          <w:rStyle w:val="NormalTok"/>
          <w:sz w:val="16"/>
        </w:rPr>
        <w:t xml:space="preserve"> request.auth != null                    // cuenta anónima </w:t>
      </w:r>
      <w:r w:rsidRPr="00874702">
        <w:rPr>
          <w:rStyle w:val="KeywordTok"/>
          <w:sz w:val="16"/>
        </w:rPr>
        <w:t>del</w:t>
      </w:r>
      <w:r w:rsidRPr="00874702">
        <w:rPr>
          <w:rStyle w:val="NormalTok"/>
          <w:sz w:val="16"/>
        </w:rPr>
        <w:t xml:space="preserve"> visitante</w:t>
      </w:r>
      <w:r w:rsidRPr="00874702">
        <w:rPr>
          <w:rStyle w:val="NormalTok"/>
          <w:sz w:val="16"/>
        </w:rPr>
        <w:br/>
        <w:t xml:space="preserve">    &amp;&amp; folio.matches(</w:t>
      </w:r>
      <w:r w:rsidRPr="00874702">
        <w:rPr>
          <w:rStyle w:val="StringTok"/>
          <w:sz w:val="16"/>
        </w:rPr>
        <w:t>'TDC-[0-9]{6}-[A-Z0-9]{5}'</w:t>
      </w:r>
      <w:r w:rsidRPr="00874702">
        <w:rPr>
          <w:rStyle w:val="NormalTok"/>
          <w:sz w:val="16"/>
        </w:rPr>
        <w:t>)           // el folio es el documento</w:t>
      </w:r>
      <w:r w:rsidRPr="00874702">
        <w:rPr>
          <w:rStyle w:val="NormalTok"/>
          <w:sz w:val="16"/>
        </w:rPr>
        <w:br/>
        <w:t xml:space="preserve">    &amp;&amp; request.resource.data.consentimiento == true        // aceptó el aviso de privacidad</w:t>
      </w:r>
      <w:r w:rsidRPr="00874702">
        <w:rPr>
          <w:rStyle w:val="NormalTok"/>
          <w:sz w:val="16"/>
        </w:rPr>
        <w:br/>
        <w:t xml:space="preserve">    &amp;&amp; request.resource.data.estado == </w:t>
      </w:r>
      <w:r w:rsidRPr="00874702">
        <w:rPr>
          <w:rStyle w:val="StringTok"/>
          <w:sz w:val="16"/>
        </w:rPr>
        <w:t>'nueva'</w:t>
      </w:r>
      <w:r w:rsidRPr="00874702">
        <w:rPr>
          <w:rStyle w:val="NormalTok"/>
          <w:sz w:val="16"/>
        </w:rPr>
        <w:br/>
        <w:t xml:space="preserve">    &amp;&amp; request.resource.data.nombre.size() &lt;= </w:t>
      </w:r>
      <w:r w:rsidRPr="00874702">
        <w:rPr>
          <w:rStyle w:val="DecValTok"/>
          <w:sz w:val="16"/>
        </w:rPr>
        <w:t>80</w:t>
      </w:r>
      <w:r w:rsidRPr="00874702">
        <w:rPr>
          <w:rStyle w:val="NormalTok"/>
          <w:sz w:val="16"/>
        </w:rPr>
        <w:br/>
        <w:t xml:space="preserve">    &amp;&amp; request.resource.data.medio </w:t>
      </w:r>
      <w:r w:rsidRPr="00874702">
        <w:rPr>
          <w:rStyle w:val="KeywordTok"/>
          <w:sz w:val="16"/>
        </w:rPr>
        <w:t>in</w:t>
      </w:r>
      <w:r w:rsidRPr="00874702">
        <w:rPr>
          <w:rStyle w:val="NormalTok"/>
          <w:sz w:val="16"/>
        </w:rPr>
        <w:t xml:space="preserve"> [</w:t>
      </w:r>
      <w:r w:rsidRPr="00874702">
        <w:rPr>
          <w:rStyle w:val="StringTok"/>
          <w:sz w:val="16"/>
        </w:rPr>
        <w:t>'whatsapp'</w:t>
      </w:r>
      <w:r w:rsidRPr="00874702">
        <w:rPr>
          <w:rStyle w:val="NormalTok"/>
          <w:sz w:val="16"/>
        </w:rPr>
        <w:t xml:space="preserve">, </w:t>
      </w:r>
      <w:r w:rsidRPr="00874702">
        <w:rPr>
          <w:rStyle w:val="StringTok"/>
          <w:sz w:val="16"/>
        </w:rPr>
        <w:t>'correo'</w:t>
      </w:r>
      <w:r w:rsidRPr="00874702">
        <w:rPr>
          <w:rStyle w:val="NormalTok"/>
          <w:sz w:val="16"/>
        </w:rPr>
        <w:t xml:space="preserve">, </w:t>
      </w:r>
      <w:r w:rsidRPr="00874702">
        <w:rPr>
          <w:rStyle w:val="StringTok"/>
          <w:sz w:val="16"/>
        </w:rPr>
        <w:t>'llamada'</w:t>
      </w:r>
      <w:r w:rsidRPr="00874702">
        <w:rPr>
          <w:rStyle w:val="NormalTok"/>
          <w:sz w:val="16"/>
        </w:rPr>
        <w:t>]</w:t>
      </w:r>
      <w:r w:rsidRPr="00874702">
        <w:rPr>
          <w:rStyle w:val="NormalTok"/>
          <w:sz w:val="16"/>
        </w:rPr>
        <w:br/>
        <w:t xml:space="preserve">    &amp;&amp; request.resource.data.itinerario.size() &lt;= </w:t>
      </w:r>
      <w:r w:rsidRPr="00874702">
        <w:rPr>
          <w:rStyle w:val="DecValTok"/>
          <w:sz w:val="16"/>
        </w:rPr>
        <w:t>8000</w:t>
      </w:r>
      <w:r w:rsidRPr="00874702">
        <w:rPr>
          <w:rStyle w:val="NormalTok"/>
          <w:sz w:val="16"/>
        </w:rPr>
        <w:t>;    // el plan y, si lo pidió, el vuelo</w:t>
      </w:r>
      <w:r w:rsidRPr="00874702">
        <w:rPr>
          <w:rStyle w:val="NormalTok"/>
          <w:sz w:val="16"/>
        </w:rPr>
        <w:br/>
        <w:t>}</w:t>
      </w:r>
    </w:p>
    <w:p w14:paraId="0ACBD07D" w14:textId="4809FB97" w:rsidR="00874702" w:rsidRPr="00874702" w:rsidRDefault="00874702" w:rsidP="00874702">
      <w:pPr>
        <w:pStyle w:val="ImageCaption"/>
      </w:pPr>
      <w:r w:rsidRPr="00874702">
        <w:t>firebase/firestore.rules (generadas por torre.campana.nube)</w:t>
      </w:r>
    </w:p>
    <w:p w14:paraId="11588AC8" w14:textId="0CD0D7E0" w:rsidR="00980C03" w:rsidRPr="00980C03" w:rsidRDefault="00980C03" w:rsidP="00980C03">
      <w:pPr>
        <w:pStyle w:val="Ttulo2"/>
      </w:pPr>
      <w:bookmarkStart w:id="49" w:name="_Toc243950869"/>
      <w:r w:rsidRPr="00980C03">
        <w:t>3.8 Las columnas que inferimos: de dónde sale cada una</w:t>
      </w:r>
      <w:bookmarkEnd w:id="49"/>
    </w:p>
    <w:p w14:paraId="0315455C" w14:textId="7CA9A46D" w:rsidR="00980C03" w:rsidRPr="00980C03" w:rsidRDefault="00980C03" w:rsidP="00980C03">
      <w:pPr>
        <w:pStyle w:val="Textoindependiente"/>
      </w:pPr>
      <w:r w:rsidRPr="00980C03">
        <w:t xml:space="preserve">En los datos del proyecto hay tres tipos de columnas. Las </w:t>
      </w:r>
      <w:r w:rsidRPr="00980C03">
        <w:rPr>
          <w:b/>
        </w:rPr>
        <w:t>medidas</w:t>
      </w:r>
      <w:r w:rsidRPr="00980C03">
        <w:t xml:space="preserve"> vienen tal cual de una fuente oficial (los visitantes del INAH, los cuartos ocupados de DataTur). Las </w:t>
      </w:r>
      <w:r w:rsidRPr="00980C03">
        <w:rPr>
          <w:b/>
        </w:rPr>
        <w:t>derivadas</w:t>
      </w:r>
      <w:r w:rsidRPr="00980C03">
        <w:t xml:space="preserve"> las calculamos con una regla fija a partir de las medidas (el índice de presión, la bandera de mes sin visitantes). Y las </w:t>
      </w:r>
      <w:r w:rsidRPr="00980C03">
        <w:rPr>
          <w:b/>
        </w:rPr>
        <w:t>estimadas</w:t>
      </w:r>
      <w:r w:rsidRPr="00980C03">
        <w:t xml:space="preserve"> o </w:t>
      </w:r>
      <w:r w:rsidRPr="00980C03">
        <w:rPr>
          <w:b/>
        </w:rPr>
        <w:t>inferidas</w:t>
      </w:r>
      <w:r w:rsidRPr="00980C03">
        <w:t xml:space="preserve"> las produce un modelo, y por eso pueden equivocarse: llevan el sufijo </w:t>
      </w:r>
      <w:r w:rsidRPr="00980C03">
        <w:rPr>
          <w:rFonts w:ascii="Consolas" w:hAnsi="Consolas"/>
          <w:sz w:val="19"/>
        </w:rPr>
        <w:t>_est</w:t>
      </w:r>
      <w:r w:rsidRPr="00980C03">
        <w:t xml:space="preserve"> (regla de oro 3), para que quien las lea sepa que no son un dato, y cada una tiene su error medido.</w:t>
      </w:r>
    </w:p>
    <w:p w14:paraId="4758D604" w14:textId="36174081" w:rsidR="00980C03" w:rsidRPr="00980C03" w:rsidRDefault="00980C03" w:rsidP="00980C03">
      <w:pPr>
        <w:pStyle w:val="Textoindependiente"/>
      </w:pPr>
      <w:r w:rsidRPr="00980C03">
        <w:t xml:space="preserve">Con DuckDB leímos el esquema de todos los archivos de Gold sin cargar los datos: hay </w:t>
      </w:r>
      <w:r w:rsidRPr="00980C03">
        <w:rPr>
          <w:b/>
        </w:rPr>
        <w:t>24 columnas inferidas en 9 tablas</w:t>
      </w:r>
      <w:r w:rsidRPr="00980C03">
        <w:t>. Esta es la lista, con lo que es cada una, de dónde sale y cómo se validó:</w:t>
      </w:r>
    </w:p>
    <w:tbl>
      <w:tblPr>
        <w:tblStyle w:val="Table"/>
        <w:tblW w:w="5000" w:type="pct"/>
        <w:tblLook w:val="04A0" w:firstRow="1" w:lastRow="0" w:firstColumn="1" w:lastColumn="0" w:noHBand="0" w:noVBand="1"/>
      </w:tblPr>
      <w:tblGrid>
        <w:gridCol w:w="2172"/>
        <w:gridCol w:w="2187"/>
        <w:gridCol w:w="1440"/>
        <w:gridCol w:w="2140"/>
        <w:gridCol w:w="1569"/>
      </w:tblGrid>
      <w:tr w:rsidR="00980C03" w:rsidRPr="00980C03" w14:paraId="225E4EF9" w14:textId="77777777" w:rsidTr="00980C03">
        <w:trPr>
          <w:cnfStyle w:val="100000000000" w:firstRow="1" w:lastRow="0" w:firstColumn="0" w:lastColumn="0" w:oddVBand="0" w:evenVBand="0" w:oddHBand="0" w:evenHBand="0" w:firstRowFirstColumn="0" w:firstRowLastColumn="0" w:lastRowFirstColumn="0" w:lastRowLastColumn="0"/>
          <w:tblHeader/>
        </w:trPr>
        <w:tc>
          <w:tcPr>
            <w:tcW w:w="1200" w:type="pct"/>
            <w:tcBorders>
              <w:bottom w:val="single" w:sz="2" w:space="0" w:color="auto"/>
            </w:tcBorders>
            <w:shd w:val="clear" w:color="auto" w:fill="630038"/>
          </w:tcPr>
          <w:p w14:paraId="0DF5458E" w14:textId="3AF57A0F" w:rsidR="00980C03" w:rsidRPr="00980C03" w:rsidRDefault="00980C03" w:rsidP="00980C03">
            <w:pPr>
              <w:pStyle w:val="Compact"/>
              <w:jc w:val="left"/>
              <w:rPr>
                <w:b/>
                <w:color w:val="FFFFFF"/>
                <w:sz w:val="18"/>
              </w:rPr>
            </w:pPr>
            <w:r w:rsidRPr="00980C03">
              <w:rPr>
                <w:b/>
                <w:color w:val="FFFFFF"/>
                <w:sz w:val="18"/>
              </w:rPr>
              <w:t>Columna inferida</w:t>
            </w:r>
          </w:p>
        </w:tc>
        <w:tc>
          <w:tcPr>
            <w:tcW w:w="850" w:type="pct"/>
            <w:tcBorders>
              <w:bottom w:val="single" w:sz="2" w:space="0" w:color="auto"/>
            </w:tcBorders>
            <w:shd w:val="clear" w:color="auto" w:fill="630038"/>
          </w:tcPr>
          <w:p w14:paraId="157A12CF" w14:textId="765859C1" w:rsidR="00980C03" w:rsidRPr="00980C03" w:rsidRDefault="00980C03" w:rsidP="00980C03">
            <w:pPr>
              <w:pStyle w:val="Compact"/>
              <w:jc w:val="left"/>
              <w:rPr>
                <w:b/>
                <w:color w:val="FFFFFF"/>
                <w:sz w:val="18"/>
              </w:rPr>
            </w:pPr>
            <w:r w:rsidRPr="00980C03">
              <w:rPr>
                <w:b/>
                <w:color w:val="FFFFFF"/>
                <w:sz w:val="18"/>
              </w:rPr>
              <w:t>Tabla de Gold</w:t>
            </w:r>
          </w:p>
        </w:tc>
        <w:tc>
          <w:tcPr>
            <w:tcW w:w="850" w:type="pct"/>
            <w:tcBorders>
              <w:bottom w:val="single" w:sz="2" w:space="0" w:color="auto"/>
            </w:tcBorders>
            <w:shd w:val="clear" w:color="auto" w:fill="630038"/>
          </w:tcPr>
          <w:p w14:paraId="073047D9" w14:textId="367825D1" w:rsidR="00980C03" w:rsidRPr="00980C03" w:rsidRDefault="00980C03" w:rsidP="00980C03">
            <w:pPr>
              <w:pStyle w:val="Compact"/>
              <w:jc w:val="left"/>
              <w:rPr>
                <w:b/>
                <w:color w:val="FFFFFF"/>
                <w:sz w:val="18"/>
              </w:rPr>
            </w:pPr>
            <w:r w:rsidRPr="00980C03">
              <w:rPr>
                <w:b/>
                <w:color w:val="FFFFFF"/>
                <w:sz w:val="18"/>
              </w:rPr>
              <w:t>Qué es</w:t>
            </w:r>
          </w:p>
        </w:tc>
        <w:tc>
          <w:tcPr>
            <w:tcW w:w="1200" w:type="pct"/>
            <w:tcBorders>
              <w:bottom w:val="single" w:sz="2" w:space="0" w:color="auto"/>
            </w:tcBorders>
            <w:shd w:val="clear" w:color="auto" w:fill="630038"/>
          </w:tcPr>
          <w:p w14:paraId="62410F98" w14:textId="3A4FA190" w:rsidR="00980C03" w:rsidRPr="00980C03" w:rsidRDefault="00980C03" w:rsidP="00980C03">
            <w:pPr>
              <w:pStyle w:val="Compact"/>
              <w:jc w:val="left"/>
              <w:rPr>
                <w:b/>
                <w:color w:val="FFFFFF"/>
                <w:sz w:val="18"/>
              </w:rPr>
            </w:pPr>
            <w:r w:rsidRPr="00980C03">
              <w:rPr>
                <w:b/>
                <w:color w:val="FFFFFF"/>
                <w:sz w:val="18"/>
              </w:rPr>
              <w:t>De qué sale</w:t>
            </w:r>
          </w:p>
        </w:tc>
        <w:tc>
          <w:tcPr>
            <w:tcW w:w="900" w:type="pct"/>
            <w:tcBorders>
              <w:bottom w:val="single" w:sz="2" w:space="0" w:color="auto"/>
            </w:tcBorders>
            <w:shd w:val="clear" w:color="auto" w:fill="630038"/>
          </w:tcPr>
          <w:p w14:paraId="75002A29" w14:textId="1BF5D49A" w:rsidR="00980C03" w:rsidRPr="00980C03" w:rsidRDefault="00980C03" w:rsidP="00980C03">
            <w:pPr>
              <w:pStyle w:val="Compact"/>
              <w:jc w:val="left"/>
              <w:rPr>
                <w:b/>
                <w:color w:val="FFFFFF"/>
                <w:sz w:val="18"/>
              </w:rPr>
            </w:pPr>
            <w:r w:rsidRPr="00980C03">
              <w:rPr>
                <w:b/>
                <w:color w:val="FFFFFF"/>
                <w:sz w:val="18"/>
              </w:rPr>
              <w:t>Cómo se validó</w:t>
            </w:r>
          </w:p>
        </w:tc>
      </w:tr>
      <w:tr w:rsidR="00980C03" w:rsidRPr="00980C03" w14:paraId="2F18FADC" w14:textId="77777777" w:rsidTr="00980C03">
        <w:tc>
          <w:tcPr>
            <w:tcW w:w="1200" w:type="pct"/>
            <w:tcBorders>
              <w:top w:val="single" w:sz="2" w:space="0" w:color="auto"/>
            </w:tcBorders>
          </w:tcPr>
          <w:p w14:paraId="17086579" w14:textId="40E9CFC4" w:rsidR="00980C03" w:rsidRPr="00980C03" w:rsidRDefault="00980C03" w:rsidP="00980C03">
            <w:pPr>
              <w:pStyle w:val="Compact"/>
              <w:jc w:val="left"/>
              <w:rPr>
                <w:sz w:val="18"/>
              </w:rPr>
            </w:pPr>
            <w:r w:rsidRPr="00980C03">
              <w:rPr>
                <w:sz w:val="18"/>
              </w:rPr>
              <w:t>estado_mes_siguiente_est y prob_*</w:t>
            </w:r>
          </w:p>
        </w:tc>
        <w:tc>
          <w:tcPr>
            <w:tcW w:w="850" w:type="pct"/>
            <w:tcBorders>
              <w:top w:val="single" w:sz="2" w:space="0" w:color="auto"/>
            </w:tcBorders>
          </w:tcPr>
          <w:p w14:paraId="3829A395" w14:textId="64D47867" w:rsidR="00980C03" w:rsidRPr="00980C03" w:rsidRDefault="00980C03" w:rsidP="00980C03">
            <w:pPr>
              <w:pStyle w:val="Compact"/>
              <w:jc w:val="left"/>
              <w:rPr>
                <w:sz w:val="18"/>
              </w:rPr>
            </w:pPr>
            <w:r w:rsidRPr="00980C03">
              <w:rPr>
                <w:sz w:val="18"/>
              </w:rPr>
              <w:t>radar_prediccion</w:t>
            </w:r>
          </w:p>
        </w:tc>
        <w:tc>
          <w:tcPr>
            <w:tcW w:w="850" w:type="pct"/>
            <w:tcBorders>
              <w:top w:val="single" w:sz="2" w:space="0" w:color="auto"/>
            </w:tcBorders>
          </w:tcPr>
          <w:p w14:paraId="30754FB1" w14:textId="461BFE54" w:rsidR="00980C03" w:rsidRPr="00980C03" w:rsidRDefault="00980C03" w:rsidP="00980C03">
            <w:pPr>
              <w:pStyle w:val="Compact"/>
              <w:jc w:val="left"/>
              <w:rPr>
                <w:sz w:val="18"/>
              </w:rPr>
            </w:pPr>
            <w:r w:rsidRPr="00980C03">
              <w:rPr>
                <w:sz w:val="18"/>
              </w:rPr>
              <w:t>Estado del mes siguiente y su probabilidad</w:t>
            </w:r>
          </w:p>
        </w:tc>
        <w:tc>
          <w:tcPr>
            <w:tcW w:w="1200" w:type="pct"/>
            <w:tcBorders>
              <w:top w:val="single" w:sz="2" w:space="0" w:color="auto"/>
            </w:tcBorders>
          </w:tcPr>
          <w:p w14:paraId="1F7EF47F" w14:textId="3AF8C078" w:rsidR="00980C03" w:rsidRPr="00980C03" w:rsidRDefault="00980C03" w:rsidP="00980C03">
            <w:pPr>
              <w:pStyle w:val="Compact"/>
              <w:jc w:val="left"/>
              <w:rPr>
                <w:sz w:val="18"/>
              </w:rPr>
            </w:pPr>
            <w:r w:rsidRPr="00980C03">
              <w:rPr>
                <w:sz w:val="18"/>
              </w:rPr>
              <w:t xml:space="preserve">Índice de presión (Tren Maya, SITUR-Q, INAH, DataTur, Censo) → Random Forest + año </w:t>
            </w:r>
            <w:r w:rsidRPr="00980C03">
              <w:rPr>
                <w:sz w:val="18"/>
              </w:rPr>
              <w:lastRenderedPageBreak/>
              <w:t>anterior</w:t>
            </w:r>
          </w:p>
        </w:tc>
        <w:tc>
          <w:tcPr>
            <w:tcW w:w="900" w:type="pct"/>
            <w:tcBorders>
              <w:top w:val="single" w:sz="2" w:space="0" w:color="auto"/>
            </w:tcBorders>
          </w:tcPr>
          <w:p w14:paraId="647672A4" w14:textId="73FCA145" w:rsidR="00980C03" w:rsidRPr="00980C03" w:rsidRDefault="00980C03" w:rsidP="00980C03">
            <w:pPr>
              <w:pStyle w:val="Compact"/>
              <w:jc w:val="left"/>
              <w:rPr>
                <w:sz w:val="18"/>
              </w:rPr>
            </w:pPr>
            <w:r w:rsidRPr="00980C03">
              <w:rPr>
                <w:sz w:val="18"/>
              </w:rPr>
              <w:lastRenderedPageBreak/>
              <w:t>130 de 156 en la prueba; Brier 0.214</w:t>
            </w:r>
          </w:p>
        </w:tc>
      </w:tr>
      <w:tr w:rsidR="00980C03" w:rsidRPr="00980C03" w14:paraId="12CDAB3D" w14:textId="77777777" w:rsidTr="00980C03">
        <w:tc>
          <w:tcPr>
            <w:tcW w:w="1200" w:type="pct"/>
            <w:shd w:val="clear" w:color="auto" w:fill="F7F3F5"/>
          </w:tcPr>
          <w:p w14:paraId="6C5C985F" w14:textId="3DC3C090" w:rsidR="00980C03" w:rsidRPr="00980C03" w:rsidRDefault="00980C03" w:rsidP="00980C03">
            <w:pPr>
              <w:pStyle w:val="Compact"/>
              <w:jc w:val="left"/>
              <w:rPr>
                <w:sz w:val="18"/>
              </w:rPr>
            </w:pPr>
            <w:r w:rsidRPr="00980C03">
              <w:rPr>
                <w:sz w:val="18"/>
              </w:rPr>
              <w:t>esperado_est, minimo_90_est, maximo_90_est</w:t>
            </w:r>
          </w:p>
        </w:tc>
        <w:tc>
          <w:tcPr>
            <w:tcW w:w="850" w:type="pct"/>
            <w:shd w:val="clear" w:color="auto" w:fill="F7F3F5"/>
          </w:tcPr>
          <w:p w14:paraId="374E552C" w14:textId="19BF2EC1" w:rsidR="00980C03" w:rsidRPr="00980C03" w:rsidRDefault="00980C03" w:rsidP="00980C03">
            <w:pPr>
              <w:pStyle w:val="Compact"/>
              <w:jc w:val="left"/>
              <w:rPr>
                <w:sz w:val="18"/>
              </w:rPr>
            </w:pPr>
            <w:r w:rsidRPr="00980C03">
              <w:rPr>
                <w:sz w:val="18"/>
              </w:rPr>
              <w:t>pronostico_mes</w:t>
            </w:r>
          </w:p>
        </w:tc>
        <w:tc>
          <w:tcPr>
            <w:tcW w:w="850" w:type="pct"/>
            <w:shd w:val="clear" w:color="auto" w:fill="F7F3F5"/>
          </w:tcPr>
          <w:p w14:paraId="532638BF" w14:textId="56715ECE" w:rsidR="00980C03" w:rsidRPr="00980C03" w:rsidRDefault="00980C03" w:rsidP="00980C03">
            <w:pPr>
              <w:pStyle w:val="Compact"/>
              <w:jc w:val="left"/>
              <w:rPr>
                <w:sz w:val="18"/>
              </w:rPr>
            </w:pPr>
            <w:r w:rsidRPr="00980C03">
              <w:rPr>
                <w:sz w:val="18"/>
              </w:rPr>
              <w:t>Visitantes esperados y su rango del 90 %</w:t>
            </w:r>
          </w:p>
        </w:tc>
        <w:tc>
          <w:tcPr>
            <w:tcW w:w="1200" w:type="pct"/>
            <w:shd w:val="clear" w:color="auto" w:fill="F7F3F5"/>
          </w:tcPr>
          <w:p w14:paraId="7C5BE754" w14:textId="564EE39F" w:rsidR="00980C03" w:rsidRPr="00980C03" w:rsidRDefault="00980C03" w:rsidP="00980C03">
            <w:pPr>
              <w:pStyle w:val="Compact"/>
              <w:jc w:val="left"/>
              <w:rPr>
                <w:sz w:val="18"/>
              </w:rPr>
            </w:pPr>
            <w:r w:rsidRPr="00980C03">
              <w:rPr>
                <w:sz w:val="18"/>
              </w:rPr>
              <w:t>Serie mensual (INAH, SITUR-Q, DataTur) → modelo elegido + cuantil conformal</w:t>
            </w:r>
          </w:p>
        </w:tc>
        <w:tc>
          <w:tcPr>
            <w:tcW w:w="900" w:type="pct"/>
            <w:shd w:val="clear" w:color="auto" w:fill="F7F3F5"/>
          </w:tcPr>
          <w:p w14:paraId="6CC66997" w14:textId="2B7F1BFC" w:rsidR="00980C03" w:rsidRPr="00980C03" w:rsidRDefault="00980C03" w:rsidP="00980C03">
            <w:pPr>
              <w:pStyle w:val="Compact"/>
              <w:jc w:val="left"/>
              <w:rPr>
                <w:sz w:val="18"/>
              </w:rPr>
            </w:pPr>
            <w:r w:rsidRPr="00980C03">
              <w:rPr>
                <w:sz w:val="18"/>
              </w:rPr>
              <w:t>MAPE de 11 a 22 %; cobertura medida de 80 a 94 %</w:t>
            </w:r>
          </w:p>
        </w:tc>
      </w:tr>
      <w:tr w:rsidR="00980C03" w:rsidRPr="00980C03" w14:paraId="36041B52" w14:textId="77777777" w:rsidTr="00980C03">
        <w:tc>
          <w:tcPr>
            <w:tcW w:w="1200" w:type="pct"/>
          </w:tcPr>
          <w:p w14:paraId="772EED7E" w14:textId="4661687D" w:rsidR="00980C03" w:rsidRPr="00980C03" w:rsidRDefault="00980C03" w:rsidP="00980C03">
            <w:pPr>
              <w:pStyle w:val="Compact"/>
              <w:jc w:val="left"/>
              <w:rPr>
                <w:sz w:val="18"/>
              </w:rPr>
            </w:pPr>
            <w:r w:rsidRPr="00980C03">
              <w:rPr>
                <w:sz w:val="18"/>
              </w:rPr>
              <w:t>ocupacion_est</w:t>
            </w:r>
          </w:p>
        </w:tc>
        <w:tc>
          <w:tcPr>
            <w:tcW w:w="850" w:type="pct"/>
          </w:tcPr>
          <w:p w14:paraId="5E59ECAA" w14:textId="21F26A5D" w:rsidR="00980C03" w:rsidRPr="00980C03" w:rsidRDefault="00980C03" w:rsidP="00980C03">
            <w:pPr>
              <w:pStyle w:val="Compact"/>
              <w:jc w:val="left"/>
              <w:rPr>
                <w:sz w:val="18"/>
              </w:rPr>
            </w:pPr>
            <w:r w:rsidRPr="00980C03">
              <w:rPr>
                <w:sz w:val="18"/>
              </w:rPr>
              <w:t>pronostico_calendario</w:t>
            </w:r>
          </w:p>
        </w:tc>
        <w:tc>
          <w:tcPr>
            <w:tcW w:w="850" w:type="pct"/>
          </w:tcPr>
          <w:p w14:paraId="3AD91332" w14:textId="6BE73B4A" w:rsidR="00980C03" w:rsidRPr="00980C03" w:rsidRDefault="00980C03" w:rsidP="00980C03">
            <w:pPr>
              <w:pStyle w:val="Compact"/>
              <w:jc w:val="left"/>
              <w:rPr>
                <w:sz w:val="18"/>
              </w:rPr>
            </w:pPr>
            <w:r w:rsidRPr="00980C03">
              <w:rPr>
                <w:sz w:val="18"/>
              </w:rPr>
              <w:t>Ocupación hotelera esperada del norte</w:t>
            </w:r>
          </w:p>
        </w:tc>
        <w:tc>
          <w:tcPr>
            <w:tcW w:w="1200" w:type="pct"/>
          </w:tcPr>
          <w:p w14:paraId="34C22C0C" w14:textId="20DA66FE" w:rsidR="00980C03" w:rsidRPr="00980C03" w:rsidRDefault="00980C03" w:rsidP="00980C03">
            <w:pPr>
              <w:pStyle w:val="Compact"/>
              <w:jc w:val="left"/>
              <w:rPr>
                <w:sz w:val="18"/>
              </w:rPr>
            </w:pPr>
            <w:r w:rsidRPr="00980C03">
              <w:rPr>
                <w:sz w:val="18"/>
              </w:rPr>
              <w:t>DataTur → modelo elegido</w:t>
            </w:r>
          </w:p>
        </w:tc>
        <w:tc>
          <w:tcPr>
            <w:tcW w:w="900" w:type="pct"/>
          </w:tcPr>
          <w:p w14:paraId="18209BC2" w14:textId="75ADE155" w:rsidR="00980C03" w:rsidRPr="00980C03" w:rsidRDefault="00980C03" w:rsidP="00980C03">
            <w:pPr>
              <w:pStyle w:val="Compact"/>
              <w:jc w:val="left"/>
              <w:rPr>
                <w:sz w:val="18"/>
              </w:rPr>
            </w:pPr>
            <w:r w:rsidRPr="00980C03">
              <w:rPr>
                <w:sz w:val="18"/>
              </w:rPr>
              <w:t>MAPE 3.8 % en Cancún</w:t>
            </w:r>
          </w:p>
        </w:tc>
      </w:tr>
      <w:tr w:rsidR="00980C03" w:rsidRPr="00980C03" w14:paraId="73E72133" w14:textId="77777777" w:rsidTr="00980C03">
        <w:tc>
          <w:tcPr>
            <w:tcW w:w="1200" w:type="pct"/>
            <w:shd w:val="clear" w:color="auto" w:fill="F7F3F5"/>
          </w:tcPr>
          <w:p w14:paraId="5698FB52" w14:textId="2AAA6986" w:rsidR="00980C03" w:rsidRPr="00980C03" w:rsidRDefault="00980C03" w:rsidP="00980C03">
            <w:pPr>
              <w:pStyle w:val="Compact"/>
              <w:jc w:val="left"/>
              <w:rPr>
                <w:sz w:val="18"/>
              </w:rPr>
            </w:pPr>
            <w:r w:rsidRPr="00980C03">
              <w:rPr>
                <w:sz w:val="18"/>
              </w:rPr>
              <w:t>malo_p10_est, probable_p50_est, bueno_p90_est</w:t>
            </w:r>
          </w:p>
        </w:tc>
        <w:tc>
          <w:tcPr>
            <w:tcW w:w="850" w:type="pct"/>
            <w:shd w:val="clear" w:color="auto" w:fill="F7F3F5"/>
          </w:tcPr>
          <w:p w14:paraId="45EE4D29" w14:textId="669F0608" w:rsidR="00980C03" w:rsidRPr="00980C03" w:rsidRDefault="00980C03" w:rsidP="00980C03">
            <w:pPr>
              <w:pStyle w:val="Compact"/>
              <w:jc w:val="left"/>
              <w:rPr>
                <w:sz w:val="18"/>
              </w:rPr>
            </w:pPr>
            <w:r w:rsidRPr="00980C03">
              <w:rPr>
                <w:sz w:val="18"/>
              </w:rPr>
              <w:t>pronostico_escenarios</w:t>
            </w:r>
          </w:p>
        </w:tc>
        <w:tc>
          <w:tcPr>
            <w:tcW w:w="850" w:type="pct"/>
            <w:shd w:val="clear" w:color="auto" w:fill="F7F3F5"/>
          </w:tcPr>
          <w:p w14:paraId="6212E599" w14:textId="7DB73E43" w:rsidR="00980C03" w:rsidRPr="00980C03" w:rsidRDefault="00980C03" w:rsidP="00980C03">
            <w:pPr>
              <w:pStyle w:val="Compact"/>
              <w:jc w:val="left"/>
              <w:rPr>
                <w:sz w:val="18"/>
              </w:rPr>
            </w:pPr>
            <w:r w:rsidRPr="00980C03">
              <w:rPr>
                <w:sz w:val="18"/>
              </w:rPr>
              <w:t>Escenarios malo, probable y bueno</w:t>
            </w:r>
          </w:p>
        </w:tc>
        <w:tc>
          <w:tcPr>
            <w:tcW w:w="1200" w:type="pct"/>
            <w:shd w:val="clear" w:color="auto" w:fill="F7F3F5"/>
          </w:tcPr>
          <w:p w14:paraId="09FF1845" w14:textId="79DC9CFA" w:rsidR="00980C03" w:rsidRPr="00980C03" w:rsidRDefault="00980C03" w:rsidP="00980C03">
            <w:pPr>
              <w:pStyle w:val="Compact"/>
              <w:jc w:val="left"/>
              <w:rPr>
                <w:sz w:val="18"/>
              </w:rPr>
            </w:pPr>
            <w:r w:rsidRPr="00980C03">
              <w:rPr>
                <w:sz w:val="18"/>
              </w:rPr>
              <w:t>Pronóstico × errores reales de un año (Monte Carlo, 10,000 futuros)</w:t>
            </w:r>
          </w:p>
        </w:tc>
        <w:tc>
          <w:tcPr>
            <w:tcW w:w="900" w:type="pct"/>
            <w:shd w:val="clear" w:color="auto" w:fill="F7F3F5"/>
          </w:tcPr>
          <w:p w14:paraId="1A52C1F2" w14:textId="1F7F20C7" w:rsidR="00980C03" w:rsidRPr="00980C03" w:rsidRDefault="00980C03" w:rsidP="00980C03">
            <w:pPr>
              <w:pStyle w:val="Compact"/>
              <w:jc w:val="left"/>
              <w:rPr>
                <w:sz w:val="18"/>
              </w:rPr>
            </w:pPr>
            <w:r w:rsidRPr="00980C03">
              <w:rPr>
                <w:sz w:val="18"/>
              </w:rPr>
              <w:t>Desde 5,000 futuros ya no cambia</w:t>
            </w:r>
          </w:p>
        </w:tc>
      </w:tr>
      <w:tr w:rsidR="00980C03" w:rsidRPr="00980C03" w14:paraId="436677CB" w14:textId="77777777" w:rsidTr="00980C03">
        <w:tc>
          <w:tcPr>
            <w:tcW w:w="1200" w:type="pct"/>
          </w:tcPr>
          <w:p w14:paraId="04F19BE4" w14:textId="6B1932CE" w:rsidR="00980C03" w:rsidRPr="00980C03" w:rsidRDefault="00980C03" w:rsidP="00980C03">
            <w:pPr>
              <w:pStyle w:val="Compact"/>
              <w:jc w:val="left"/>
              <w:rPr>
                <w:sz w:val="18"/>
              </w:rPr>
            </w:pPr>
            <w:r w:rsidRPr="00980C03">
              <w:rPr>
                <w:sz w:val="18"/>
              </w:rPr>
              <w:t>conversiones_est</w:t>
            </w:r>
          </w:p>
        </w:tc>
        <w:tc>
          <w:tcPr>
            <w:tcW w:w="850" w:type="pct"/>
          </w:tcPr>
          <w:p w14:paraId="43F61EC5" w14:textId="40BEF1BC" w:rsidR="00980C03" w:rsidRPr="00980C03" w:rsidRDefault="00980C03" w:rsidP="00980C03">
            <w:pPr>
              <w:pStyle w:val="Compact"/>
              <w:jc w:val="left"/>
              <w:rPr>
                <w:sz w:val="18"/>
              </w:rPr>
            </w:pPr>
            <w:r w:rsidRPr="00980C03">
              <w:rPr>
                <w:sz w:val="18"/>
              </w:rPr>
              <w:t>presupuesto_plan</w:t>
            </w:r>
          </w:p>
        </w:tc>
        <w:tc>
          <w:tcPr>
            <w:tcW w:w="850" w:type="pct"/>
          </w:tcPr>
          <w:p w14:paraId="54073419" w14:textId="784C9E86" w:rsidR="00980C03" w:rsidRPr="00980C03" w:rsidRDefault="00980C03" w:rsidP="00980C03">
            <w:pPr>
              <w:pStyle w:val="Compact"/>
              <w:jc w:val="left"/>
              <w:rPr>
                <w:sz w:val="18"/>
              </w:rPr>
            </w:pPr>
            <w:r w:rsidRPr="00980C03">
              <w:rPr>
                <w:sz w:val="18"/>
              </w:rPr>
              <w:t>Visitantes que trae cada peso</w:t>
            </w:r>
          </w:p>
        </w:tc>
        <w:tc>
          <w:tcPr>
            <w:tcW w:w="1200" w:type="pct"/>
          </w:tcPr>
          <w:p w14:paraId="33667654" w14:textId="2E6A63BB" w:rsidR="00980C03" w:rsidRPr="00980C03" w:rsidRDefault="00980C03" w:rsidP="00980C03">
            <w:pPr>
              <w:pStyle w:val="Compact"/>
              <w:jc w:val="left"/>
              <w:rPr>
                <w:sz w:val="18"/>
              </w:rPr>
            </w:pPr>
            <w:r w:rsidRPr="00980C03">
              <w:rPr>
                <w:sz w:val="18"/>
              </w:rPr>
              <w:t>Pesos (PuLP) × conversión ÷ (costo por clic × tipo de cambio)</w:t>
            </w:r>
          </w:p>
        </w:tc>
        <w:tc>
          <w:tcPr>
            <w:tcW w:w="900" w:type="pct"/>
          </w:tcPr>
          <w:p w14:paraId="7CD646C9" w14:textId="4280C9E3" w:rsidR="00980C03" w:rsidRPr="00980C03" w:rsidRDefault="00980C03" w:rsidP="00980C03">
            <w:pPr>
              <w:pStyle w:val="Compact"/>
              <w:jc w:val="left"/>
              <w:rPr>
                <w:sz w:val="18"/>
              </w:rPr>
            </w:pPr>
            <w:r w:rsidRPr="00980C03">
              <w:rPr>
                <w:sz w:val="18"/>
              </w:rPr>
              <w:t>Parámetros de WordStream, LocaliQ y FRED</w:t>
            </w:r>
          </w:p>
        </w:tc>
      </w:tr>
      <w:tr w:rsidR="00980C03" w:rsidRPr="00980C03" w14:paraId="2569B98C" w14:textId="77777777" w:rsidTr="00980C03">
        <w:tc>
          <w:tcPr>
            <w:tcW w:w="1200" w:type="pct"/>
            <w:shd w:val="clear" w:color="auto" w:fill="F7F3F5"/>
          </w:tcPr>
          <w:p w14:paraId="4D0E7A71" w14:textId="61CDD1D8" w:rsidR="00980C03" w:rsidRPr="00980C03" w:rsidRDefault="00980C03" w:rsidP="00980C03">
            <w:pPr>
              <w:pStyle w:val="Compact"/>
              <w:jc w:val="left"/>
              <w:rPr>
                <w:sz w:val="18"/>
              </w:rPr>
            </w:pPr>
            <w:r w:rsidRPr="00980C03">
              <w:rPr>
                <w:sz w:val="18"/>
              </w:rPr>
              <w:t>campana_p10_est, campana_p50_est, campana_p90_est</w:t>
            </w:r>
          </w:p>
        </w:tc>
        <w:tc>
          <w:tcPr>
            <w:tcW w:w="850" w:type="pct"/>
            <w:shd w:val="clear" w:color="auto" w:fill="F7F3F5"/>
          </w:tcPr>
          <w:p w14:paraId="3F7C16C5" w14:textId="2FF83724" w:rsidR="00980C03" w:rsidRPr="00980C03" w:rsidRDefault="00980C03" w:rsidP="00980C03">
            <w:pPr>
              <w:pStyle w:val="Compact"/>
              <w:jc w:val="left"/>
              <w:rPr>
                <w:sz w:val="18"/>
              </w:rPr>
            </w:pPr>
            <w:r w:rsidRPr="00980C03">
              <w:rPr>
                <w:sz w:val="18"/>
              </w:rPr>
              <w:t>presupuesto_montecarlo</w:t>
            </w:r>
          </w:p>
        </w:tc>
        <w:tc>
          <w:tcPr>
            <w:tcW w:w="850" w:type="pct"/>
            <w:shd w:val="clear" w:color="auto" w:fill="F7F3F5"/>
          </w:tcPr>
          <w:p w14:paraId="1682559E" w14:textId="60683A97" w:rsidR="00980C03" w:rsidRPr="00980C03" w:rsidRDefault="00980C03" w:rsidP="00980C03">
            <w:pPr>
              <w:pStyle w:val="Compact"/>
              <w:jc w:val="left"/>
              <w:rPr>
                <w:sz w:val="18"/>
              </w:rPr>
            </w:pPr>
            <w:r w:rsidRPr="00980C03">
              <w:rPr>
                <w:sz w:val="18"/>
              </w:rPr>
              <w:t>Rango de lo que trae la campaña</w:t>
            </w:r>
          </w:p>
        </w:tc>
        <w:tc>
          <w:tcPr>
            <w:tcW w:w="1200" w:type="pct"/>
            <w:shd w:val="clear" w:color="auto" w:fill="F7F3F5"/>
          </w:tcPr>
          <w:p w14:paraId="211B3DE8" w14:textId="199C9CE2" w:rsidR="00980C03" w:rsidRPr="00980C03" w:rsidRDefault="00980C03" w:rsidP="00980C03">
            <w:pPr>
              <w:pStyle w:val="Compact"/>
              <w:jc w:val="left"/>
              <w:rPr>
                <w:sz w:val="18"/>
              </w:rPr>
            </w:pPr>
            <w:r w:rsidRPr="00980C03">
              <w:rPr>
                <w:sz w:val="18"/>
              </w:rPr>
              <w:t>10,000 sorteos de los supuestos dentro del rango de las fuentes</w:t>
            </w:r>
          </w:p>
        </w:tc>
        <w:tc>
          <w:tcPr>
            <w:tcW w:w="900" w:type="pct"/>
            <w:shd w:val="clear" w:color="auto" w:fill="F7F3F5"/>
          </w:tcPr>
          <w:p w14:paraId="2D22A6E7" w14:textId="283B3E67" w:rsidR="00980C03" w:rsidRPr="00980C03" w:rsidRDefault="00980C03" w:rsidP="00980C03">
            <w:pPr>
              <w:pStyle w:val="Compact"/>
              <w:jc w:val="left"/>
              <w:rPr>
                <w:sz w:val="18"/>
              </w:rPr>
            </w:pPr>
            <w:r w:rsidRPr="00980C03">
              <w:rPr>
                <w:sz w:val="18"/>
              </w:rPr>
              <w:t>82 % de probabilidad de traer menos que el plan</w:t>
            </w:r>
          </w:p>
        </w:tc>
      </w:tr>
      <w:tr w:rsidR="00980C03" w:rsidRPr="00980C03" w14:paraId="29AF08E8" w14:textId="77777777" w:rsidTr="00980C03">
        <w:tc>
          <w:tcPr>
            <w:tcW w:w="1200" w:type="pct"/>
          </w:tcPr>
          <w:p w14:paraId="63FFEA3A" w14:textId="03D5C705" w:rsidR="00980C03" w:rsidRPr="00980C03" w:rsidRDefault="00980C03" w:rsidP="00980C03">
            <w:pPr>
              <w:pStyle w:val="Compact"/>
              <w:jc w:val="left"/>
              <w:rPr>
                <w:sz w:val="18"/>
              </w:rPr>
            </w:pPr>
            <w:r w:rsidRPr="00980C03">
              <w:rPr>
                <w:sz w:val="18"/>
              </w:rPr>
              <w:t>semanas_al_anio_est</w:t>
            </w:r>
          </w:p>
        </w:tc>
        <w:tc>
          <w:tcPr>
            <w:tcW w:w="850" w:type="pct"/>
          </w:tcPr>
          <w:p w14:paraId="6BC9A004" w14:textId="3B40B6E0" w:rsidR="00980C03" w:rsidRPr="00980C03" w:rsidRDefault="00980C03" w:rsidP="00980C03">
            <w:pPr>
              <w:pStyle w:val="Compact"/>
              <w:jc w:val="left"/>
              <w:rPr>
                <w:sz w:val="18"/>
              </w:rPr>
            </w:pPr>
            <w:r w:rsidRPr="00980C03">
              <w:rPr>
                <w:sz w:val="18"/>
              </w:rPr>
              <w:t>radar_markov_largo_plazo</w:t>
            </w:r>
          </w:p>
        </w:tc>
        <w:tc>
          <w:tcPr>
            <w:tcW w:w="850" w:type="pct"/>
          </w:tcPr>
          <w:p w14:paraId="310C9757" w14:textId="3CB481B9" w:rsidR="00980C03" w:rsidRPr="00980C03" w:rsidRDefault="00980C03" w:rsidP="00980C03">
            <w:pPr>
              <w:pStyle w:val="Compact"/>
              <w:jc w:val="left"/>
              <w:rPr>
                <w:sz w:val="18"/>
              </w:rPr>
            </w:pPr>
            <w:r w:rsidRPr="00980C03">
              <w:rPr>
                <w:sz w:val="18"/>
              </w:rPr>
              <w:t>Semanas saturadas al año (52 · π)</w:t>
            </w:r>
          </w:p>
        </w:tc>
        <w:tc>
          <w:tcPr>
            <w:tcW w:w="1200" w:type="pct"/>
          </w:tcPr>
          <w:p w14:paraId="4B16AF02" w14:textId="73E16195" w:rsidR="00980C03" w:rsidRPr="00980C03" w:rsidRDefault="00980C03" w:rsidP="00980C03">
            <w:pPr>
              <w:pStyle w:val="Compact"/>
              <w:jc w:val="left"/>
              <w:rPr>
                <w:sz w:val="18"/>
              </w:rPr>
            </w:pPr>
            <w:r w:rsidRPr="00980C03">
              <w:rPr>
                <w:sz w:val="18"/>
              </w:rPr>
              <w:t>Distribución estacionaria de la cadena de Markov</w:t>
            </w:r>
          </w:p>
        </w:tc>
        <w:tc>
          <w:tcPr>
            <w:tcW w:w="900" w:type="pct"/>
          </w:tcPr>
          <w:p w14:paraId="4044C7BA" w14:textId="286986FE" w:rsidR="00980C03" w:rsidRPr="00980C03" w:rsidRDefault="00980C03" w:rsidP="00980C03">
            <w:pPr>
              <w:pStyle w:val="Compact"/>
              <w:jc w:val="left"/>
              <w:rPr>
                <w:sz w:val="18"/>
              </w:rPr>
            </w:pPr>
            <w:r w:rsidRPr="00980C03">
              <w:rPr>
                <w:sz w:val="18"/>
              </w:rPr>
              <w:t>π = 9.8 % contra 10  % observado</w:t>
            </w:r>
          </w:p>
        </w:tc>
      </w:tr>
    </w:tbl>
    <w:p w14:paraId="267C3493" w14:textId="05F9A82C" w:rsidR="00980C03" w:rsidRPr="00980C03" w:rsidRDefault="00980C03" w:rsidP="00980C03">
      <w:pPr>
        <w:pStyle w:val="Ttulo3"/>
      </w:pPr>
      <w:r w:rsidRPr="00980C03">
        <w:t>Cadena 1: de la hoja del INAH al pronóstico con su rango</w:t>
      </w:r>
    </w:p>
    <w:p w14:paraId="2A18B2FA" w14:textId="1096F724" w:rsidR="00980C03" w:rsidRPr="00980C03" w:rsidRDefault="00980C03" w:rsidP="00980C03">
      <w:pPr>
        <w:pStyle w:val="Textoindependiente"/>
      </w:pPr>
      <w:r w:rsidRPr="00980C03">
        <w:t xml:space="preserve">Seguimos una cifra de punta a punta: los visitantes de la Ruta de las pirámides. Cada captura es un DataFrame real del proyecto; las columnas en rosa son las que </w:t>
      </w:r>
      <w:r w:rsidRPr="00980C03">
        <w:rPr>
          <w:b/>
        </w:rPr>
        <w:t>agregamos o inferimos</w:t>
      </w:r>
      <w:r w:rsidRPr="00980C03">
        <w:t xml:space="preserve"> en ese paso.</w:t>
      </w:r>
    </w:p>
    <w:p w14:paraId="6597AFB4" w14:textId="34896754" w:rsidR="00980C03" w:rsidRDefault="00980C03" w:rsidP="00980C03">
      <w:pPr>
        <w:pStyle w:val="CaptionedFigure"/>
      </w:pPr>
      <w:r>
        <w:rPr>
          <w:noProof/>
        </w:rPr>
        <w:drawing>
          <wp:inline distT="0" distB="0" distL="0" distR="0" wp14:anchorId="164DD6DD" wp14:editId="197E361A">
            <wp:extent cx="5940009" cy="1702351"/>
            <wp:effectExtent l="0" t="0" r="0" b="0"/>
            <wp:docPr id="16845873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58733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0009" cy="1702351"/>
                    </a:xfrm>
                    <a:prstGeom prst="rect">
                      <a:avLst/>
                    </a:prstGeom>
                  </pic:spPr>
                </pic:pic>
              </a:graphicData>
            </a:graphic>
          </wp:inline>
        </w:drawing>
      </w:r>
    </w:p>
    <w:p w14:paraId="3D115ADE" w14:textId="5DD7B98F" w:rsidR="00980C03" w:rsidRPr="00980C03" w:rsidRDefault="00980C03" w:rsidP="00980C03">
      <w:pPr>
        <w:pStyle w:val="ImageCaption"/>
      </w:pPr>
      <w:r w:rsidRPr="00980C03">
        <w:t>Paso 1 · Bronze: el Excel del INAH dentro de BdINAH.zip, tal como se descargó.</w:t>
      </w:r>
    </w:p>
    <w:p w14:paraId="074BF57B" w14:textId="2C4660D6" w:rsidR="00980C03" w:rsidRPr="00980C03" w:rsidRDefault="00980C03" w:rsidP="00980C03">
      <w:pPr>
        <w:pStyle w:val="Textoindependiente"/>
      </w:pPr>
      <w:r w:rsidRPr="00980C03">
        <w:t xml:space="preserve">En Silver cambiamos los nombres a español y snake_case, damos a cada columna su tipo (fecha, entero) y agregamos dos columnas derivadas: la región de la campaña a la que pertenece la zona y la bandera </w:t>
      </w:r>
      <w:r w:rsidRPr="00980C03">
        <w:rPr>
          <w:rFonts w:ascii="Consolas" w:hAnsi="Consolas"/>
          <w:sz w:val="19"/>
        </w:rPr>
        <w:t>sin_visitantes_flag</w:t>
      </w:r>
      <w:r w:rsidRPr="00980C03">
        <w:t>, que distingue un cero real de un mes sin dato.</w:t>
      </w:r>
    </w:p>
    <w:p w14:paraId="7D6F452F" w14:textId="0A18AD0E" w:rsidR="00980C03" w:rsidRDefault="00980C03" w:rsidP="00980C03">
      <w:pPr>
        <w:pStyle w:val="CaptionedFigure"/>
      </w:pPr>
      <w:r>
        <w:rPr>
          <w:noProof/>
        </w:rPr>
        <w:lastRenderedPageBreak/>
        <w:drawing>
          <wp:inline distT="0" distB="0" distL="0" distR="0" wp14:anchorId="6FB3AFF9" wp14:editId="1B68AB3E">
            <wp:extent cx="5940009" cy="1745821"/>
            <wp:effectExtent l="0" t="0" r="0" b="0"/>
            <wp:docPr id="59860743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0743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009" cy="1745821"/>
                    </a:xfrm>
                    <a:prstGeom prst="rect">
                      <a:avLst/>
                    </a:prstGeom>
                  </pic:spPr>
                </pic:pic>
              </a:graphicData>
            </a:graphic>
          </wp:inline>
        </w:drawing>
      </w:r>
    </w:p>
    <w:p w14:paraId="29986026" w14:textId="55AD596F" w:rsidR="00980C03" w:rsidRPr="00980C03" w:rsidRDefault="00980C03" w:rsidP="00980C03">
      <w:pPr>
        <w:pStyle w:val="ImageCaption"/>
      </w:pPr>
      <w:r w:rsidRPr="00980C03">
        <w:t>Paso 2 · Silver: tabla limpia y con tipos (torre.base.silver_inah, con Spark).</w:t>
      </w:r>
    </w:p>
    <w:p w14:paraId="7FBB5EFD" w14:textId="52381CB3" w:rsidR="00980C03" w:rsidRPr="00980C03" w:rsidRDefault="00980C03" w:rsidP="00980C03">
      <w:pPr>
        <w:pStyle w:val="Textoindependiente"/>
      </w:pPr>
      <w:r w:rsidRPr="00980C03">
        <w:t xml:space="preserve">En Gold juntamos las tres zonas y los dos tipos de visitante en una serie mensual. </w:t>
      </w:r>
      <w:r w:rsidRPr="00980C03">
        <w:rPr>
          <w:rFonts w:ascii="Consolas" w:hAnsi="Consolas"/>
          <w:sz w:val="19"/>
        </w:rPr>
        <w:t>entrena_flag</w:t>
      </w:r>
      <w:r w:rsidRPr="00980C03">
        <w:t xml:space="preserve"> marca los meses que sirven para entrenar: sin cierre, sin mes parcial y fuera de la pandemia.</w:t>
      </w:r>
    </w:p>
    <w:p w14:paraId="3C99FA25" w14:textId="758EC791" w:rsidR="00980C03" w:rsidRDefault="00980C03" w:rsidP="00980C03">
      <w:pPr>
        <w:pStyle w:val="CaptionedFigure"/>
      </w:pPr>
      <w:r>
        <w:rPr>
          <w:noProof/>
        </w:rPr>
        <w:drawing>
          <wp:inline distT="0" distB="0" distL="0" distR="0" wp14:anchorId="018AEB82" wp14:editId="35085319">
            <wp:extent cx="5940009" cy="1536782"/>
            <wp:effectExtent l="0" t="0" r="0" b="0"/>
            <wp:docPr id="38430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06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009" cy="1536782"/>
                    </a:xfrm>
                    <a:prstGeom prst="rect">
                      <a:avLst/>
                    </a:prstGeom>
                  </pic:spPr>
                </pic:pic>
              </a:graphicData>
            </a:graphic>
          </wp:inline>
        </w:drawing>
      </w:r>
    </w:p>
    <w:p w14:paraId="258C66C8" w14:textId="164FCA8B" w:rsidR="00980C03" w:rsidRPr="00980C03" w:rsidRDefault="00980C03" w:rsidP="00980C03">
      <w:pPr>
        <w:pStyle w:val="ImageCaption"/>
      </w:pPr>
      <w:r w:rsidRPr="00980C03">
        <w:t>Paso 3 · Gold: la serie mensual de la Ruta (torre.pronostico.series).</w:t>
      </w:r>
    </w:p>
    <w:p w14:paraId="167361A1" w14:textId="63750AAB" w:rsidR="00980C03" w:rsidRPr="00980C03" w:rsidRDefault="00980C03" w:rsidP="00980C03">
      <w:pPr>
        <w:pStyle w:val="Textoindependiente"/>
      </w:pPr>
      <w:r w:rsidRPr="00980C03">
        <w:t>Aquí aparecen las primeras columnas inferidas: el pronóstico del modelo elegido (</w:t>
      </w:r>
      <w:r w:rsidRPr="00980C03">
        <w:rPr>
          <w:rFonts w:ascii="Consolas" w:hAnsi="Consolas"/>
          <w:sz w:val="19"/>
        </w:rPr>
        <w:t>esperado_est</w:t>
      </w:r>
      <w:r w:rsidRPr="00980C03">
        <w:t>) y su rango del 90 % (</w:t>
      </w:r>
      <w:r w:rsidRPr="00980C03">
        <w:rPr>
          <w:rFonts w:ascii="Consolas" w:hAnsi="Consolas"/>
          <w:sz w:val="19"/>
        </w:rPr>
        <w:t>minimo_90_est</w:t>
      </w:r>
      <w:r w:rsidRPr="00980C03">
        <w:t xml:space="preserve"> y </w:t>
      </w:r>
      <w:r w:rsidRPr="00980C03">
        <w:rPr>
          <w:rFonts w:ascii="Consolas" w:hAnsi="Consolas"/>
          <w:sz w:val="19"/>
        </w:rPr>
        <w:t>maximo_90_est</w:t>
      </w:r>
      <w:r w:rsidRPr="00980C03">
        <w:t>), sacado de los errores reales que el modelo cometió al probarlo mes a mes.</w:t>
      </w:r>
    </w:p>
    <w:p w14:paraId="26737AFE" w14:textId="0253DE5C" w:rsidR="00980C03" w:rsidRDefault="00980C03" w:rsidP="00980C03">
      <w:pPr>
        <w:pStyle w:val="CaptionedFigure"/>
      </w:pPr>
      <w:r>
        <w:rPr>
          <w:noProof/>
        </w:rPr>
        <w:drawing>
          <wp:inline distT="0" distB="0" distL="0" distR="0" wp14:anchorId="66861988" wp14:editId="7DFEDA44">
            <wp:extent cx="5940009" cy="1627557"/>
            <wp:effectExtent l="0" t="0" r="0" b="0"/>
            <wp:docPr id="100515034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50344"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009" cy="1627557"/>
                    </a:xfrm>
                    <a:prstGeom prst="rect">
                      <a:avLst/>
                    </a:prstGeom>
                  </pic:spPr>
                </pic:pic>
              </a:graphicData>
            </a:graphic>
          </wp:inline>
        </w:drawing>
      </w:r>
    </w:p>
    <w:p w14:paraId="6E85C3AE" w14:textId="1CB0D12B" w:rsidR="00980C03" w:rsidRPr="00980C03" w:rsidRDefault="00980C03" w:rsidP="00980C03">
      <w:pPr>
        <w:pStyle w:val="ImageCaption"/>
      </w:pPr>
      <w:r w:rsidRPr="00980C03">
        <w:t>Paso 4 · Gold: el pronóstico con su rango (torre.pronostico.seleccion).</w:t>
      </w:r>
    </w:p>
    <w:p w14:paraId="49A6CF1D" w14:textId="1F6471AA" w:rsidR="00980C03" w:rsidRPr="00980C03" w:rsidRDefault="00980C03" w:rsidP="00980C03">
      <w:pPr>
        <w:pStyle w:val="Textoindependiente"/>
      </w:pPr>
      <w:r w:rsidRPr="00980C03">
        <w:t>Del pronóstico salen los escenarios: el Monte Carlo multiplica el pronóstico por un año de errores reales del pasado, 10,000 veces, y guarda los percentiles 10, 50 y 90 y la fracción de futuros que rebasan la capacidad probada.</w:t>
      </w:r>
    </w:p>
    <w:p w14:paraId="423BDB51" w14:textId="41218A76" w:rsidR="00980C03" w:rsidRDefault="00980C03" w:rsidP="00980C03">
      <w:pPr>
        <w:pStyle w:val="CaptionedFigure"/>
      </w:pPr>
      <w:r>
        <w:rPr>
          <w:noProof/>
        </w:rPr>
        <w:lastRenderedPageBreak/>
        <w:drawing>
          <wp:inline distT="0" distB="0" distL="0" distR="0" wp14:anchorId="3EC9956D" wp14:editId="23F1600F">
            <wp:extent cx="5940009" cy="1895408"/>
            <wp:effectExtent l="0" t="0" r="0" b="0"/>
            <wp:docPr id="14965346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3461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009" cy="1895408"/>
                    </a:xfrm>
                    <a:prstGeom prst="rect">
                      <a:avLst/>
                    </a:prstGeom>
                  </pic:spPr>
                </pic:pic>
              </a:graphicData>
            </a:graphic>
          </wp:inline>
        </w:drawing>
      </w:r>
    </w:p>
    <w:p w14:paraId="093B980F" w14:textId="4E453317" w:rsidR="00980C03" w:rsidRPr="00980C03" w:rsidRDefault="00980C03" w:rsidP="00980C03">
      <w:pPr>
        <w:pStyle w:val="ImageCaption"/>
      </w:pPr>
      <w:r w:rsidRPr="00980C03">
        <w:t>Paso 5 · Gold: los escenarios malo, probable y bueno (torre.pronostico.escenarios).</w:t>
      </w:r>
    </w:p>
    <w:p w14:paraId="76A25009" w14:textId="4BE56055" w:rsidR="00980C03" w:rsidRPr="00980C03" w:rsidRDefault="00980C03" w:rsidP="00980C03">
      <w:pPr>
        <w:pStyle w:val="Ttulo3"/>
      </w:pPr>
      <w:r w:rsidRPr="00980C03">
        <w:t>Cadena 2: del panel de medidas al estado del mes siguiente</w:t>
      </w:r>
    </w:p>
    <w:p w14:paraId="4C8E1B16" w14:textId="0254C6AC" w:rsidR="00980C03" w:rsidRDefault="00980C03" w:rsidP="00980C03">
      <w:pPr>
        <w:pStyle w:val="CaptionedFigure"/>
      </w:pPr>
      <w:r>
        <w:rPr>
          <w:noProof/>
        </w:rPr>
        <w:drawing>
          <wp:inline distT="0" distB="0" distL="0" distR="0" wp14:anchorId="09566AD0" wp14:editId="04D2BEE1">
            <wp:extent cx="5940009" cy="2010474"/>
            <wp:effectExtent l="0" t="0" r="0" b="0"/>
            <wp:docPr id="192110282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02827"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009" cy="2010474"/>
                    </a:xfrm>
                    <a:prstGeom prst="rect">
                      <a:avLst/>
                    </a:prstGeom>
                  </pic:spPr>
                </pic:pic>
              </a:graphicData>
            </a:graphic>
          </wp:inline>
        </w:drawing>
      </w:r>
    </w:p>
    <w:p w14:paraId="27534684" w14:textId="40C5054D" w:rsidR="00980C03" w:rsidRPr="00980C03" w:rsidRDefault="00980C03" w:rsidP="00980C03">
      <w:pPr>
        <w:pStyle w:val="ImageCaption"/>
      </w:pPr>
      <w:r w:rsidRPr="00980C03">
        <w:t>Paso 1 · El panel mensual: seis fuentes de Silver por lugar y mes (torre.radar.panel).</w:t>
      </w:r>
    </w:p>
    <w:p w14:paraId="1E29E992" w14:textId="48F2462D" w:rsidR="00980C03" w:rsidRPr="00980C03" w:rsidRDefault="00980C03" w:rsidP="00980C03">
      <w:pPr>
        <w:pStyle w:val="Textoindependiente"/>
      </w:pPr>
      <w:r w:rsidRPr="00980C03">
        <w:t>Cada medida se pasa a la misma escala, de 0 a 1, y se promedia: es el índice de presión (</w:t>
      </w:r>
      <w:r w:rsidRPr="00980C03">
        <w:rPr>
          <w:rFonts w:ascii="Consolas" w:hAnsi="Consolas"/>
          <w:sz w:val="19"/>
        </w:rPr>
        <w:t>ipt_comparable</w:t>
      </w:r>
      <w:r w:rsidRPr="00980C03">
        <w:t>). Con sus percentiles 50 y 90 se asigna el estado.</w:t>
      </w:r>
    </w:p>
    <w:p w14:paraId="3A72110A" w14:textId="55E78CD3" w:rsidR="00980C03" w:rsidRDefault="00980C03" w:rsidP="00980C03">
      <w:pPr>
        <w:pStyle w:val="CaptionedFigure"/>
      </w:pPr>
      <w:r>
        <w:rPr>
          <w:noProof/>
        </w:rPr>
        <w:drawing>
          <wp:inline distT="0" distB="0" distL="0" distR="0" wp14:anchorId="2F124F66" wp14:editId="4D5D0697">
            <wp:extent cx="5940009" cy="1740706"/>
            <wp:effectExtent l="0" t="0" r="0" b="0"/>
            <wp:docPr id="107520212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20212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009" cy="1740706"/>
                    </a:xfrm>
                    <a:prstGeom prst="rect">
                      <a:avLst/>
                    </a:prstGeom>
                  </pic:spPr>
                </pic:pic>
              </a:graphicData>
            </a:graphic>
          </wp:inline>
        </w:drawing>
      </w:r>
    </w:p>
    <w:p w14:paraId="4882EE40" w14:textId="61FAE657" w:rsidR="00980C03" w:rsidRPr="00980C03" w:rsidRDefault="00980C03" w:rsidP="00980C03">
      <w:pPr>
        <w:pStyle w:val="ImageCaption"/>
      </w:pPr>
      <w:r w:rsidRPr="00980C03">
        <w:t>Paso 2 · El índice y el estado (torre.radar.prediccion.indice_comparable).</w:t>
      </w:r>
    </w:p>
    <w:p w14:paraId="0ED8D607" w14:textId="2F979519" w:rsidR="00980C03" w:rsidRPr="00980C03" w:rsidRDefault="00980C03" w:rsidP="00980C03">
      <w:pPr>
        <w:pStyle w:val="Textoindependiente"/>
      </w:pPr>
      <w:r w:rsidRPr="00980C03">
        <w:t>Para predecir el mes siguiente armamos los rasgos: los rezagos del índice, el cambio, el mes como un punto en un círculo y, desde la decisión 34, cuatro rasgos del año anterior buscados por calendario.</w:t>
      </w:r>
    </w:p>
    <w:p w14:paraId="5742961F" w14:textId="2359516F" w:rsidR="00980C03" w:rsidRDefault="00980C03" w:rsidP="00980C03">
      <w:pPr>
        <w:pStyle w:val="CaptionedFigure"/>
      </w:pPr>
      <w:r>
        <w:rPr>
          <w:noProof/>
        </w:rPr>
        <w:lastRenderedPageBreak/>
        <w:drawing>
          <wp:inline distT="0" distB="0" distL="0" distR="0" wp14:anchorId="3495CAD1" wp14:editId="1376BDD3">
            <wp:extent cx="5940009" cy="1451121"/>
            <wp:effectExtent l="0" t="0" r="0" b="0"/>
            <wp:docPr id="190118802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88026"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009" cy="1451121"/>
                    </a:xfrm>
                    <a:prstGeom prst="rect">
                      <a:avLst/>
                    </a:prstGeom>
                  </pic:spPr>
                </pic:pic>
              </a:graphicData>
            </a:graphic>
          </wp:inline>
        </w:drawing>
      </w:r>
    </w:p>
    <w:p w14:paraId="7EE6EECA" w14:textId="7C63B1FE" w:rsidR="00980C03" w:rsidRPr="00980C03" w:rsidRDefault="00980C03" w:rsidP="00980C03">
      <w:pPr>
        <w:pStyle w:val="ImageCaption"/>
      </w:pPr>
      <w:r w:rsidRPr="00980C03">
        <w:t>Paso 3 · La tabla de aprendizaje; las columnas rosas las calculamos (torre.radar.prediccion.tabla_de_aprendizaje).</w:t>
      </w:r>
    </w:p>
    <w:p w14:paraId="61588196" w14:textId="3D20D905" w:rsidR="00980C03" w:rsidRDefault="00980C03" w:rsidP="00980C03">
      <w:pPr>
        <w:pStyle w:val="CaptionedFigure"/>
      </w:pPr>
      <w:r>
        <w:rPr>
          <w:noProof/>
        </w:rPr>
        <w:drawing>
          <wp:inline distT="0" distB="0" distL="0" distR="0" wp14:anchorId="30327A6C" wp14:editId="64AE72CB">
            <wp:extent cx="5940009" cy="1314320"/>
            <wp:effectExtent l="0" t="0" r="0" b="0"/>
            <wp:docPr id="38409643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96434"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009" cy="1314320"/>
                    </a:xfrm>
                    <a:prstGeom prst="rect">
                      <a:avLst/>
                    </a:prstGeom>
                  </pic:spPr>
                </pic:pic>
              </a:graphicData>
            </a:graphic>
          </wp:inline>
        </w:drawing>
      </w:r>
    </w:p>
    <w:p w14:paraId="33AA2EE7" w14:textId="22D6261E" w:rsidR="00980C03" w:rsidRPr="00980C03" w:rsidRDefault="00980C03" w:rsidP="00980C03">
      <w:pPr>
        <w:pStyle w:val="ImageCaption"/>
      </w:pPr>
      <w:r w:rsidRPr="00980C03">
        <w:t>Paso 4 · Lo que inferimos: el estado de agosto de 2026 y su probabilidad (torre.radar.prediccion).</w:t>
      </w:r>
    </w:p>
    <w:p w14:paraId="4D768359" w14:textId="5699BBB5" w:rsidR="00980C03" w:rsidRPr="00980C03" w:rsidRDefault="00980C03" w:rsidP="00980C03">
      <w:pPr>
        <w:pStyle w:val="Ttulo3"/>
      </w:pPr>
      <w:r w:rsidRPr="00980C03">
        <w:t>Cadena 3: del reparto del presupuesto al rango de la campaña</w:t>
      </w:r>
    </w:p>
    <w:p w14:paraId="6A5C2126" w14:textId="5861E62A" w:rsidR="00980C03" w:rsidRDefault="00980C03" w:rsidP="00980C03">
      <w:pPr>
        <w:pStyle w:val="CaptionedFigure"/>
      </w:pPr>
      <w:r>
        <w:rPr>
          <w:noProof/>
        </w:rPr>
        <w:drawing>
          <wp:inline distT="0" distB="0" distL="0" distR="0" wp14:anchorId="3EC7AC34" wp14:editId="71F87BB3">
            <wp:extent cx="5940009" cy="1731757"/>
            <wp:effectExtent l="0" t="0" r="0" b="0"/>
            <wp:docPr id="170811786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1786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009" cy="1731757"/>
                    </a:xfrm>
                    <a:prstGeom prst="rect">
                      <a:avLst/>
                    </a:prstGeom>
                  </pic:spPr>
                </pic:pic>
              </a:graphicData>
            </a:graphic>
          </wp:inline>
        </w:drawing>
      </w:r>
    </w:p>
    <w:p w14:paraId="4B5FC77A" w14:textId="34747088" w:rsidR="00980C03" w:rsidRPr="00980C03" w:rsidRDefault="00980C03" w:rsidP="00980C03">
      <w:pPr>
        <w:pStyle w:val="ImageCaption"/>
      </w:pPr>
      <w:r w:rsidRPr="00980C03">
        <w:t>conversiones_est = pesos × conversión ÷ (costo por clic × pesos por dólar) (torre.campana.presupuesto).</w:t>
      </w:r>
    </w:p>
    <w:p w14:paraId="1ACD2426" w14:textId="07388785" w:rsidR="00980C03" w:rsidRDefault="00980C03" w:rsidP="00980C03">
      <w:pPr>
        <w:pStyle w:val="CaptionedFigure"/>
      </w:pPr>
      <w:r>
        <w:rPr>
          <w:noProof/>
        </w:rPr>
        <w:drawing>
          <wp:inline distT="0" distB="0" distL="0" distR="0" wp14:anchorId="1EB3B689" wp14:editId="319666F4">
            <wp:extent cx="5940009" cy="1428747"/>
            <wp:effectExtent l="0" t="0" r="0" b="0"/>
            <wp:docPr id="131146627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6627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009" cy="1428747"/>
                    </a:xfrm>
                    <a:prstGeom prst="rect">
                      <a:avLst/>
                    </a:prstGeom>
                  </pic:spPr>
                </pic:pic>
              </a:graphicData>
            </a:graphic>
          </wp:inline>
        </w:drawing>
      </w:r>
    </w:p>
    <w:p w14:paraId="2357263F" w14:textId="6162F6B5" w:rsidR="00980C03" w:rsidRPr="00980C03" w:rsidRDefault="00980C03" w:rsidP="00980C03">
      <w:pPr>
        <w:pStyle w:val="ImageCaption"/>
      </w:pPr>
      <w:r w:rsidRPr="00980C03">
        <w:t>El Monte Carlo de la campaña: cuánto puede variar lo que trae (torre.campana.presupuesto.montecarlo_campana).</w:t>
      </w:r>
    </w:p>
    <w:p w14:paraId="79CA7E8C" w14:textId="6865CB2D" w:rsidR="00980C03" w:rsidRPr="00980C03" w:rsidRDefault="00980C03" w:rsidP="00980C03">
      <w:pPr>
        <w:pStyle w:val="Ttulo3"/>
      </w:pPr>
      <w:r w:rsidRPr="00980C03">
        <w:t>Cómo lo programamos: comprobar las cadenas con código</w:t>
      </w:r>
    </w:p>
    <w:p w14:paraId="6F59896A" w14:textId="7B7E900D" w:rsidR="00980C03" w:rsidRPr="00980C03" w:rsidRDefault="00980C03" w:rsidP="00980C03">
      <w:pPr>
        <w:pStyle w:val="Textoindependiente"/>
      </w:pPr>
      <w:r w:rsidRPr="00980C03">
        <w:t xml:space="preserve">Una captura muestra, pero no prueba. En el notebook 1 comprobamos las tres cadenas. Con Spark, la serie de la Ruta en Gold es la suma exacta de las tres zonas en Silver en los 127 meses (diferencia 0). El </w:t>
      </w:r>
      <w:r w:rsidRPr="00980C03">
        <w:lastRenderedPageBreak/>
        <w:t xml:space="preserve">estado del Radar se recalcula igual en 510 de 510 lugar-meses. Y </w:t>
      </w:r>
      <w:r w:rsidRPr="00980C03">
        <w:rPr>
          <w:rFonts w:ascii="Consolas" w:hAnsi="Consolas"/>
          <w:sz w:val="19"/>
        </w:rPr>
        <w:t>conversiones_est ÷ pesos</w:t>
      </w:r>
      <w:r w:rsidRPr="00980C03">
        <w:t xml:space="preserve"> es una sola constante por canal: 6.61 visitantes por cada $1,000 en Facebook y 1.59 en Google.</w:t>
      </w:r>
    </w:p>
    <w:p w14:paraId="7EF4275C" w14:textId="1C2DBBFD" w:rsidR="00980C03" w:rsidRPr="00980C03" w:rsidRDefault="00980C03" w:rsidP="00980C03">
      <w:pPr>
        <w:pStyle w:val="SourceCode"/>
        <w:shd w:val="clear" w:color="auto" w:fill="F4F4F4"/>
        <w:spacing w:after="160"/>
        <w:jc w:val="left"/>
      </w:pPr>
      <w:r w:rsidRPr="00980C03">
        <w:rPr>
          <w:rStyle w:val="NormalTok"/>
          <w:sz w:val="16"/>
        </w:rPr>
        <w:t>inah = spark.read.parquet(</w:t>
      </w:r>
      <w:r w:rsidRPr="00980C03">
        <w:rPr>
          <w:rStyle w:val="BuiltInTok"/>
          <w:sz w:val="16"/>
        </w:rPr>
        <w:t>str</w:t>
      </w:r>
      <w:r w:rsidRPr="00980C03">
        <w:rPr>
          <w:rStyle w:val="NormalTok"/>
          <w:sz w:val="16"/>
        </w:rPr>
        <w:t xml:space="preserve">(SILVER / </w:t>
      </w:r>
      <w:r w:rsidRPr="00980C03">
        <w:rPr>
          <w:rStyle w:val="StringTok"/>
          <w:sz w:val="16"/>
        </w:rPr>
        <w:t>"inah"</w:t>
      </w:r>
      <w:r w:rsidRPr="00980C03">
        <w:rPr>
          <w:rStyle w:val="NormalTok"/>
          <w:sz w:val="16"/>
        </w:rPr>
        <w:t>))</w:t>
      </w:r>
      <w:r w:rsidRPr="00980C03">
        <w:rPr>
          <w:rStyle w:val="NormalTok"/>
          <w:sz w:val="16"/>
        </w:rPr>
        <w:br/>
        <w:t>ruta = (inah.filter((F.col(</w:t>
      </w:r>
      <w:r w:rsidRPr="00980C03">
        <w:rPr>
          <w:rStyle w:val="StringTok"/>
          <w:sz w:val="16"/>
        </w:rPr>
        <w:t>"estado"</w:t>
      </w:r>
      <w:r w:rsidRPr="00980C03">
        <w:rPr>
          <w:rStyle w:val="NormalTok"/>
          <w:sz w:val="16"/>
        </w:rPr>
        <w:t xml:space="preserve">) == </w:t>
      </w:r>
      <w:r w:rsidRPr="00980C03">
        <w:rPr>
          <w:rStyle w:val="StringTok"/>
          <w:sz w:val="16"/>
        </w:rPr>
        <w:t>"Quintana Roo"</w:t>
      </w:r>
      <w:r w:rsidRPr="00980C03">
        <w:rPr>
          <w:rStyle w:val="NormalTok"/>
          <w:sz w:val="16"/>
        </w:rPr>
        <w:t>)</w:t>
      </w:r>
      <w:r w:rsidRPr="00980C03">
        <w:rPr>
          <w:rStyle w:val="NormalTok"/>
          <w:sz w:val="16"/>
        </w:rPr>
        <w:br/>
        <w:t xml:space="preserve">                    &amp; F.col(</w:t>
      </w:r>
      <w:r w:rsidRPr="00980C03">
        <w:rPr>
          <w:rStyle w:val="StringTok"/>
          <w:sz w:val="16"/>
        </w:rPr>
        <w:t>"nombre"</w:t>
      </w:r>
      <w:r w:rsidRPr="00980C03">
        <w:rPr>
          <w:rStyle w:val="NormalTok"/>
          <w:sz w:val="16"/>
        </w:rPr>
        <w:t>).rlike(</w:t>
      </w:r>
      <w:r w:rsidRPr="00980C03">
        <w:rPr>
          <w:rStyle w:val="StringTok"/>
          <w:sz w:val="16"/>
        </w:rPr>
        <w:t>"Kohunlich|Dzibanch|Ichkabal"</w:t>
      </w:r>
      <w:r w:rsidRPr="00980C03">
        <w:rPr>
          <w:rStyle w:val="NormalTok"/>
          <w:sz w:val="16"/>
        </w:rPr>
        <w:t>))</w:t>
      </w:r>
      <w:r w:rsidRPr="00980C03">
        <w:rPr>
          <w:rStyle w:val="NormalTok"/>
          <w:sz w:val="16"/>
        </w:rPr>
        <w:br/>
        <w:t xml:space="preserve">            .groupBy(</w:t>
      </w:r>
      <w:r w:rsidRPr="00980C03">
        <w:rPr>
          <w:rStyle w:val="StringTok"/>
          <w:sz w:val="16"/>
        </w:rPr>
        <w:t>"periodo"</w:t>
      </w:r>
      <w:r w:rsidRPr="00980C03">
        <w:rPr>
          <w:rStyle w:val="NormalTok"/>
          <w:sz w:val="16"/>
        </w:rPr>
        <w:t>).agg(F.</w:t>
      </w:r>
      <w:r w:rsidRPr="00980C03">
        <w:rPr>
          <w:rStyle w:val="BuiltInTok"/>
          <w:sz w:val="16"/>
        </w:rPr>
        <w:t>sum</w:t>
      </w:r>
      <w:r w:rsidRPr="00980C03">
        <w:rPr>
          <w:rStyle w:val="NormalTok"/>
          <w:sz w:val="16"/>
        </w:rPr>
        <w:t>(</w:t>
      </w:r>
      <w:r w:rsidRPr="00980C03">
        <w:rPr>
          <w:rStyle w:val="StringTok"/>
          <w:sz w:val="16"/>
        </w:rPr>
        <w:t>"visitantes"</w:t>
      </w:r>
      <w:r w:rsidRPr="00980C03">
        <w:rPr>
          <w:rStyle w:val="NormalTok"/>
          <w:sz w:val="16"/>
        </w:rPr>
        <w:t>).alias(</w:t>
      </w:r>
      <w:r w:rsidRPr="00980C03">
        <w:rPr>
          <w:rStyle w:val="StringTok"/>
          <w:sz w:val="16"/>
        </w:rPr>
        <w:t>"suma_silver"</w:t>
      </w:r>
      <w:r w:rsidRPr="00980C03">
        <w:rPr>
          <w:rStyle w:val="NormalTok"/>
          <w:sz w:val="16"/>
        </w:rPr>
        <w:t>))</w:t>
      </w:r>
      <w:r w:rsidRPr="00980C03">
        <w:rPr>
          <w:rStyle w:val="NormalTok"/>
          <w:sz w:val="16"/>
        </w:rPr>
        <w:br/>
        <w:t xml:space="preserve">            .toPandas())</w:t>
      </w:r>
      <w:r w:rsidRPr="00980C03">
        <w:rPr>
          <w:rStyle w:val="NormalTok"/>
          <w:sz w:val="16"/>
        </w:rPr>
        <w:br/>
        <w:t>cadena = serie.merge(ruta, on=</w:t>
      </w:r>
      <w:r w:rsidRPr="00980C03">
        <w:rPr>
          <w:rStyle w:val="StringTok"/>
          <w:sz w:val="16"/>
        </w:rPr>
        <w:t>"periodo"</w:t>
      </w:r>
      <w:r w:rsidRPr="00980C03">
        <w:rPr>
          <w:rStyle w:val="NormalTok"/>
          <w:sz w:val="16"/>
        </w:rPr>
        <w:t xml:space="preserve">)       </w:t>
      </w:r>
      <w:r w:rsidRPr="00980C03">
        <w:rPr>
          <w:rStyle w:val="CommentTok"/>
          <w:sz w:val="16"/>
        </w:rPr>
        <w:t># serie = Gold pronostico_series, Ruta</w:t>
      </w:r>
      <w:r w:rsidRPr="00980C03">
        <w:rPr>
          <w:rStyle w:val="NormalTok"/>
          <w:sz w:val="16"/>
        </w:rPr>
        <w:br/>
      </w:r>
      <w:r w:rsidRPr="00980C03">
        <w:rPr>
          <w:rStyle w:val="ControlFlowTok"/>
          <w:sz w:val="16"/>
        </w:rPr>
        <w:t>assert</w:t>
      </w:r>
      <w:r w:rsidRPr="00980C03">
        <w:rPr>
          <w:rStyle w:val="NormalTok"/>
          <w:sz w:val="16"/>
        </w:rPr>
        <w:t xml:space="preserve"> (cadena.valor == cadena.suma_silver).</w:t>
      </w:r>
      <w:r w:rsidRPr="00980C03">
        <w:rPr>
          <w:rStyle w:val="BuiltInTok"/>
          <w:sz w:val="16"/>
        </w:rPr>
        <w:t>all</w:t>
      </w:r>
      <w:r w:rsidRPr="00980C03">
        <w:rPr>
          <w:rStyle w:val="NormalTok"/>
          <w:sz w:val="16"/>
        </w:rPr>
        <w:t>()</w:t>
      </w:r>
      <w:r w:rsidRPr="00980C03">
        <w:rPr>
          <w:rStyle w:val="NormalTok"/>
          <w:sz w:val="16"/>
        </w:rPr>
        <w:br/>
      </w:r>
      <w:r w:rsidRPr="00980C03">
        <w:rPr>
          <w:rStyle w:val="NormalTok"/>
          <w:sz w:val="16"/>
        </w:rPr>
        <w:br/>
        <w:t>inferidas = duckdb.sql(</w:t>
      </w:r>
      <w:r w:rsidRPr="00980C03">
        <w:rPr>
          <w:rStyle w:val="StringTok"/>
          <w:sz w:val="16"/>
        </w:rPr>
        <w:t>"""SELECT file_name, name FROM parquet_schema('datos/gold/*.parquet')</w:t>
      </w:r>
      <w:r w:rsidRPr="00980C03">
        <w:rPr>
          <w:rStyle w:val="StringTok"/>
          <w:sz w:val="16"/>
        </w:rPr>
        <w:br/>
        <w:t xml:space="preserve">                          WHERE name LIKE '%_est'"""</w:t>
      </w:r>
      <w:r w:rsidRPr="00980C03">
        <w:rPr>
          <w:rStyle w:val="NormalTok"/>
          <w:sz w:val="16"/>
        </w:rPr>
        <w:t xml:space="preserve">).df()   </w:t>
      </w:r>
      <w:r w:rsidRPr="00980C03">
        <w:rPr>
          <w:rStyle w:val="CommentTok"/>
          <w:sz w:val="16"/>
        </w:rPr>
        <w:t># 24 columnas en 9 tablas</w:t>
      </w:r>
    </w:p>
    <w:p w14:paraId="6BC2D598" w14:textId="2C891EAF" w:rsidR="00980C03" w:rsidRPr="00980C03" w:rsidRDefault="00980C03" w:rsidP="00980C03">
      <w:pPr>
        <w:pStyle w:val="ImageCaption"/>
      </w:pPr>
      <w:r w:rsidRPr="00980C03">
        <w:t>Notebook 1, sección 8 · torre.documento.uca.volumenes</w:t>
      </w:r>
    </w:p>
    <w:p w14:paraId="687C07F4" w14:textId="2191A710" w:rsidR="00E540E7" w:rsidRDefault="00173D01">
      <w:pPr>
        <w:pStyle w:val="Ttulo1"/>
      </w:pPr>
      <w:bookmarkStart w:id="50" w:name="_Toc243950870"/>
      <w:r>
        <w:lastRenderedPageBreak/>
        <w:t>4. Planteamiento: el problema medido</w:t>
      </w:r>
      <w:bookmarkEnd w:id="50"/>
    </w:p>
    <w:p w14:paraId="794A11E0" w14:textId="77777777" w:rsidR="00E540E7" w:rsidRDefault="00173D01">
      <w:pPr>
        <w:pStyle w:val="Ficha"/>
        <w:keepNext/>
        <w:spacing w:before="160" w:after="200"/>
      </w:pPr>
      <w:r>
        <w:rPr>
          <w:b/>
          <w:bCs/>
        </w:rPr>
        <w:t>Materia que lo encabeza:</w:t>
      </w:r>
      <w:r>
        <w:t xml:space="preserve"> Minería de Datos (Luis Becerril Espinosa), con la tutoría de Carlos Orozco Rocha · </w:t>
      </w:r>
      <w:r>
        <w:rPr>
          <w:b/>
          <w:bCs/>
        </w:rPr>
        <w:t>Criterio 1 de la rúbrica (8 %):</w:t>
      </w:r>
      <w:r>
        <w:t xml:space="preserve"> delimita el problema e identifica variables, actores y relaciones.</w:t>
      </w:r>
    </w:p>
    <w:p w14:paraId="299CB058" w14:textId="77777777" w:rsidR="00E540E7" w:rsidRDefault="00173D01">
      <w:pPr>
        <w:pStyle w:val="Ttulo2"/>
      </w:pPr>
      <w:bookmarkStart w:id="51" w:name="X3801aef2f4b6cae992eabd73d37312bc2d3c2b0"/>
      <w:bookmarkStart w:id="52" w:name="_Toc243950871"/>
      <w:r>
        <w:t>4.1 ¿Qué tan concentrado está el turismo? El índice de Herfindahl-Hirschman</w:t>
      </w:r>
      <w:bookmarkEnd w:id="52"/>
    </w:p>
    <w:p w14:paraId="7B25DE15" w14:textId="77777777" w:rsidR="00E540E7" w:rsidRDefault="00173D01">
      <w:pPr>
        <w:pStyle w:val="FirstParagraph"/>
      </w:pPr>
      <w:r>
        <w:rPr>
          <w:b/>
          <w:bCs/>
        </w:rPr>
        <w:t>Pregunta.</w:t>
      </w:r>
      <w:r>
        <w:t xml:space="preserve"> Si el problema es la concentración, hay que medirla. ¿Qué parte de los visitantes, cuartos y negocios del estado tienen los cinco lugares, y qué tan concentrada está cada dimensión?</w:t>
      </w:r>
    </w:p>
    <w:p w14:paraId="76C5BBB8" w14:textId="77777777" w:rsidR="00E540E7" w:rsidRDefault="00173D01">
      <w:pPr>
        <w:pStyle w:val="CajaPalabras"/>
        <w:keepNext/>
        <w:spacing w:before="160"/>
      </w:pPr>
      <w:r>
        <w:rPr>
          <w:b/>
          <w:bCs/>
        </w:rPr>
        <w:t>La idea en palabras</w:t>
      </w:r>
    </w:p>
    <w:p w14:paraId="1ABF77DC" w14:textId="77777777" w:rsidR="00E540E7" w:rsidRDefault="00173D01">
      <w:pPr>
        <w:pStyle w:val="CajaPalabras"/>
        <w:spacing w:before="80" w:after="200"/>
      </w:pPr>
      <w:r>
        <w:t>Imaginemos un pastel repartido entre varias personas. Si una se lleva casi todo, el reparto está concentrado. El índice de Herfindahl-Hirschman (HHI) resume en un solo número qué tan desigual es el reparto: vale casi 1 si uno se lleva todo y vale poco si todos reciben parecido. Es el mismo índice que usan las autoridades de competencia para saber si un mercado está dominado por una sola empresa.</w:t>
      </w:r>
    </w:p>
    <w:p w14:paraId="3E65E9B2" w14:textId="77777777" w:rsidR="00E540E7" w:rsidRDefault="00173D01">
      <w:pPr>
        <w:pStyle w:val="Textoindependiente"/>
      </w:pPr>
      <w:r>
        <w:t>El cálculo se hace en tres pasos.</w:t>
      </w:r>
    </w:p>
    <w:p w14:paraId="66C32309" w14:textId="77777777" w:rsidR="00E540E7" w:rsidRDefault="00173D01">
      <w:pPr>
        <w:pStyle w:val="Textoindependiente"/>
      </w:pPr>
      <w:r>
        <w:rPr>
          <w:b/>
          <w:bCs/>
        </w:rPr>
        <w:t>Paso A: la cuota de cada unidad</w:t>
      </w:r>
      <w:r>
        <w:t xml:space="preserve"> (qué parte del pastel le toca):</w:t>
      </w:r>
    </w:p>
    <w:p w14:paraId="6723F426" w14:textId="77777777" w:rsidR="00E540E7" w:rsidRDefault="00206289">
      <w:pPr>
        <w:pStyle w:val="Textoindependiente"/>
        <w:keepN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oMath>
      </m:oMathPara>
    </w:p>
    <w:p w14:paraId="695A3483" w14:textId="77777777" w:rsidR="00E540E7" w:rsidRDefault="00173D01">
      <w:pPr>
        <w:pStyle w:val="FirstParagraph"/>
      </w:pPr>
      <w:r>
        <w:rPr>
          <w:b/>
          <w:bCs/>
        </w:rPr>
        <w:t>Paso B: el índice</w:t>
      </w:r>
      <w:r>
        <w:t xml:space="preserve"> (se elevan las cuotas al cuadrado y se suman):</w:t>
      </w:r>
    </w:p>
    <w:p w14:paraId="449D7635" w14:textId="77777777" w:rsidR="00E540E7" w:rsidRDefault="00173D01">
      <w:pPr>
        <w:pStyle w:val="Textoindependiente"/>
        <w:keepNext/>
      </w:pPr>
      <m:oMathPara>
        <m:oMathParaPr>
          <m:jc m:val="center"/>
        </m:oMathParaPr>
        <m:oMath>
          <m:r>
            <m:rPr>
              <m:nor/>
            </m:rPr>
            <m:t>HHI</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N</m:t>
              </m:r>
            </m:sub>
            <m:sup>
              <m:r>
                <w:rPr>
                  <w:rFonts w:ascii="Cambria Math" w:hAnsi="Cambria Math"/>
                </w:rPr>
                <m:t>2</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e>
          </m:nary>
        </m:oMath>
      </m:oMathPara>
    </w:p>
    <w:p w14:paraId="67CCA951" w14:textId="77777777" w:rsidR="00E540E7" w:rsidRDefault="00173D01">
      <w:pPr>
        <w:pStyle w:val="FirstParagraph"/>
      </w:pPr>
      <w:r>
        <w:rPr>
          <w:b/>
          <w:bCs/>
        </w:rPr>
        <w:t>Paso C: el índice normalizado</w:t>
      </w:r>
      <w:r>
        <w:t xml:space="preserve"> (para que siempre vaya de 0 a 1):</w:t>
      </w:r>
    </w:p>
    <w:p w14:paraId="31886F01" w14:textId="77777777" w:rsidR="00E540E7" w:rsidRDefault="00206289">
      <w:pPr>
        <w:pStyle w:val="Textoindependiente"/>
        <w:keepNext/>
      </w:pPr>
      <m:oMathPara>
        <m:oMathParaPr>
          <m:jc m:val="center"/>
        </m:oMathParaPr>
        <m:oMath>
          <m:sSup>
            <m:sSupPr>
              <m:ctrlPr>
                <w:rPr>
                  <w:rFonts w:ascii="Cambria Math" w:hAnsi="Cambria Math"/>
                </w:rPr>
              </m:ctrlPr>
            </m:sSupPr>
            <m:e>
              <m:r>
                <m:rPr>
                  <m:nor/>
                </m:rPr>
                <m:t>HHI</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nor/>
                </m:rPr>
                <m:t>HHI</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um>
            <m:den>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en>
          </m:f>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39558966"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5A174663"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49F439AD" w14:textId="77777777" w:rsidR="00E540E7" w:rsidRDefault="00173D01">
            <w:pPr>
              <w:pStyle w:val="Compact"/>
              <w:keepNext/>
              <w:spacing w:before="20" w:after="20" w:line="240" w:lineRule="auto"/>
              <w:jc w:val="left"/>
            </w:pPr>
            <w:r>
              <w:rPr>
                <w:b/>
                <w:color w:val="FFFFFF"/>
                <w:sz w:val="19"/>
              </w:rPr>
              <w:t>Qué significa</w:t>
            </w:r>
          </w:p>
        </w:tc>
      </w:tr>
      <w:tr w:rsidR="00E540E7" w14:paraId="4B177B25" w14:textId="77777777" w:rsidTr="00E540E7">
        <w:trPr>
          <w:cantSplit/>
          <w:jc w:val="center"/>
        </w:trPr>
        <w:tc>
          <w:tcPr>
            <w:tcW w:w="4578" w:type="dxa"/>
          </w:tcPr>
          <w:p w14:paraId="2184E8F2"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x</m:t>
                    </m:r>
                  </m:e>
                  <m:sub>
                    <m:r>
                      <w:rPr>
                        <w:rFonts w:ascii="Cambria Math" w:hAnsi="Cambria Math"/>
                      </w:rPr>
                      <m:t>i</m:t>
                    </m:r>
                  </m:sub>
                </m:sSub>
              </m:oMath>
            </m:oMathPara>
          </w:p>
        </w:tc>
        <w:tc>
          <w:tcPr>
            <w:tcW w:w="4578" w:type="dxa"/>
          </w:tcPr>
          <w:p w14:paraId="02E94C0F" w14:textId="77777777" w:rsidR="00E540E7" w:rsidRDefault="00173D01">
            <w:pPr>
              <w:pStyle w:val="Compact"/>
              <w:keepNext/>
              <w:spacing w:before="20" w:after="20" w:line="240" w:lineRule="auto"/>
              <w:jc w:val="left"/>
            </w:pPr>
            <w:r>
              <w:rPr>
                <w:sz w:val="19"/>
              </w:rPr>
              <w:t xml:space="preserve">Lo que tiene la unidad </w:t>
            </w:r>
            <m:oMath>
              <m:r>
                <w:rPr>
                  <w:rFonts w:ascii="Cambria Math" w:hAnsi="Cambria Math"/>
                </w:rPr>
                <m:t>i</m:t>
              </m:r>
            </m:oMath>
            <w:r>
              <w:rPr>
                <w:sz w:val="19"/>
              </w:rPr>
              <w:t xml:space="preserve"> (pasajeros de un aeropuerto, cuartos de un destino…)</w:t>
            </w:r>
          </w:p>
        </w:tc>
      </w:tr>
      <w:tr w:rsidR="00E540E7" w14:paraId="3B62F0FF" w14:textId="77777777" w:rsidTr="00E540E7">
        <w:trPr>
          <w:cantSplit/>
          <w:jc w:val="center"/>
        </w:trPr>
        <w:tc>
          <w:tcPr>
            <w:tcW w:w="4578" w:type="dxa"/>
            <w:shd w:val="clear" w:color="auto" w:fill="F7F3F5"/>
          </w:tcPr>
          <w:p w14:paraId="5EDC0DEA" w14:textId="77777777" w:rsidR="00E540E7" w:rsidRDefault="00173D01">
            <w:pPr>
              <w:pStyle w:val="Compact"/>
              <w:keepNext/>
              <w:spacing w:before="20" w:after="20" w:line="240" w:lineRule="auto"/>
              <w:jc w:val="left"/>
            </w:pPr>
            <m:oMathPara>
              <m:oMath>
                <m:r>
                  <w:rPr>
                    <w:rFonts w:ascii="Cambria Math" w:hAnsi="Cambria Math"/>
                  </w:rPr>
                  <m:t>N</m:t>
                </m:r>
              </m:oMath>
            </m:oMathPara>
          </w:p>
        </w:tc>
        <w:tc>
          <w:tcPr>
            <w:tcW w:w="4578" w:type="dxa"/>
            <w:shd w:val="clear" w:color="auto" w:fill="F7F3F5"/>
          </w:tcPr>
          <w:p w14:paraId="3B0EA1D3" w14:textId="77777777" w:rsidR="00E540E7" w:rsidRDefault="00173D01">
            <w:pPr>
              <w:pStyle w:val="Compact"/>
              <w:keepNext/>
              <w:spacing w:before="20" w:after="20" w:line="240" w:lineRule="auto"/>
              <w:jc w:val="left"/>
            </w:pPr>
            <w:r>
              <w:rPr>
                <w:sz w:val="19"/>
              </w:rPr>
              <w:t>Cuántas unidades hay (4 aeropuertos, 11 municipios…)</w:t>
            </w:r>
          </w:p>
        </w:tc>
      </w:tr>
      <w:tr w:rsidR="00E540E7" w14:paraId="47DDAAE5" w14:textId="77777777" w:rsidTr="00E540E7">
        <w:trPr>
          <w:cantSplit/>
          <w:jc w:val="center"/>
        </w:trPr>
        <w:tc>
          <w:tcPr>
            <w:tcW w:w="4578" w:type="dxa"/>
          </w:tcPr>
          <w:p w14:paraId="5DC43C34"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s</m:t>
                    </m:r>
                  </m:e>
                  <m:sub>
                    <m:r>
                      <w:rPr>
                        <w:rFonts w:ascii="Cambria Math" w:hAnsi="Cambria Math"/>
                      </w:rPr>
                      <m:t>i</m:t>
                    </m:r>
                  </m:sub>
                </m:sSub>
              </m:oMath>
            </m:oMathPara>
          </w:p>
        </w:tc>
        <w:tc>
          <w:tcPr>
            <w:tcW w:w="4578" w:type="dxa"/>
          </w:tcPr>
          <w:p w14:paraId="4C46815D" w14:textId="77777777" w:rsidR="00E540E7" w:rsidRDefault="00173D01">
            <w:pPr>
              <w:pStyle w:val="Compact"/>
              <w:keepNext/>
              <w:spacing w:before="20" w:after="20" w:line="240" w:lineRule="auto"/>
              <w:jc w:val="left"/>
            </w:pPr>
            <w:r>
              <w:rPr>
                <w:sz w:val="19"/>
              </w:rPr>
              <w:t xml:space="preserve">Cuota de la unidad </w:t>
            </w:r>
            <m:oMath>
              <m:r>
                <w:rPr>
                  <w:rFonts w:ascii="Cambria Math" w:hAnsi="Cambria Math"/>
                </w:rPr>
                <m:t>i</m:t>
              </m:r>
            </m:oMath>
            <w:r>
              <w:rPr>
                <w:sz w:val="19"/>
              </w:rPr>
              <w:t>; todas las cuotas suman 1</w:t>
            </w:r>
          </w:p>
        </w:tc>
      </w:tr>
      <w:tr w:rsidR="00E540E7" w14:paraId="798C5848" w14:textId="77777777" w:rsidTr="00E540E7">
        <w:trPr>
          <w:cantSplit/>
          <w:jc w:val="center"/>
        </w:trPr>
        <w:tc>
          <w:tcPr>
            <w:tcW w:w="4578" w:type="dxa"/>
            <w:shd w:val="clear" w:color="auto" w:fill="F7F3F5"/>
          </w:tcPr>
          <w:p w14:paraId="1DF1F26D" w14:textId="77777777" w:rsidR="00E540E7" w:rsidRDefault="00173D01">
            <w:pPr>
              <w:pStyle w:val="Compact"/>
              <w:keepNext/>
              <w:spacing w:before="20" w:after="20" w:line="240" w:lineRule="auto"/>
              <w:jc w:val="left"/>
            </w:pPr>
            <m:oMathPara>
              <m:oMath>
                <m:r>
                  <m:rPr>
                    <m:sty m:val="p"/>
                  </m:rPr>
                  <w:rPr>
                    <w:rFonts w:ascii="Cambria Math" w:hAnsi="Cambria Math"/>
                  </w:rPr>
                  <m:t>∑</m:t>
                </m:r>
              </m:oMath>
            </m:oMathPara>
          </w:p>
        </w:tc>
        <w:tc>
          <w:tcPr>
            <w:tcW w:w="4578" w:type="dxa"/>
            <w:shd w:val="clear" w:color="auto" w:fill="F7F3F5"/>
          </w:tcPr>
          <w:p w14:paraId="65EE1444" w14:textId="77777777" w:rsidR="00E540E7" w:rsidRDefault="00173D01">
            <w:pPr>
              <w:pStyle w:val="Compact"/>
              <w:keepNext/>
              <w:spacing w:before="20" w:after="20" w:line="240" w:lineRule="auto"/>
              <w:jc w:val="left"/>
            </w:pPr>
            <w:r>
              <w:rPr>
                <w:sz w:val="19"/>
              </w:rPr>
              <w:t xml:space="preserve">“Suma de”: </w:t>
            </w: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e>
              </m:nary>
            </m:oMath>
            <w:r>
              <w:rPr>
                <w:sz w:val="19"/>
              </w:rPr>
              <w:t xml:space="preserve"> se lee “suma los cuadrados de las cuotas, desde la unidad 1 hasta la </w:t>
            </w:r>
            <m:oMath>
              <m:r>
                <w:rPr>
                  <w:rFonts w:ascii="Cambria Math" w:hAnsi="Cambria Math"/>
                </w:rPr>
                <m:t>N</m:t>
              </m:r>
            </m:oMath>
            <w:r>
              <w:rPr>
                <w:sz w:val="19"/>
              </w:rPr>
              <w:t>”</w:t>
            </w:r>
          </w:p>
        </w:tc>
      </w:tr>
      <w:tr w:rsidR="00E540E7" w14:paraId="409916AD" w14:textId="77777777" w:rsidTr="00E540E7">
        <w:trPr>
          <w:cantSplit/>
          <w:jc w:val="center"/>
        </w:trPr>
        <w:tc>
          <w:tcPr>
            <w:tcW w:w="4578" w:type="dxa"/>
          </w:tcPr>
          <w:p w14:paraId="1823AB5C" w14:textId="77777777" w:rsidR="00E540E7" w:rsidRDefault="00206289">
            <w:pPr>
              <w:pStyle w:val="Compact"/>
              <w:spacing w:before="20" w:after="20" w:line="240" w:lineRule="auto"/>
              <w:jc w:val="left"/>
            </w:pPr>
            <m:oMathPara>
              <m:oMath>
                <m:sSup>
                  <m:sSupPr>
                    <m:ctrlPr>
                      <w:rPr>
                        <w:rFonts w:ascii="Cambria Math" w:hAnsi="Cambria Math"/>
                      </w:rPr>
                    </m:ctrlPr>
                  </m:sSupPr>
                  <m:e>
                    <m:r>
                      <m:rPr>
                        <m:nor/>
                      </m:rPr>
                      <m:t>HHI</m:t>
                    </m:r>
                  </m:e>
                  <m:sup>
                    <m:r>
                      <m:rPr>
                        <m:sty m:val="p"/>
                      </m:rPr>
                      <w:rPr>
                        <w:rFonts w:ascii="Cambria Math" w:hAnsi="Cambria Math"/>
                      </w:rPr>
                      <m:t>*</m:t>
                    </m:r>
                  </m:sup>
                </m:sSup>
              </m:oMath>
            </m:oMathPara>
          </w:p>
        </w:tc>
        <w:tc>
          <w:tcPr>
            <w:tcW w:w="4578" w:type="dxa"/>
          </w:tcPr>
          <w:p w14:paraId="2B719CCC" w14:textId="77777777" w:rsidR="00E540E7" w:rsidRDefault="00173D01">
            <w:pPr>
              <w:pStyle w:val="Compact"/>
              <w:spacing w:before="20" w:after="20" w:line="240" w:lineRule="auto"/>
              <w:jc w:val="left"/>
            </w:pPr>
            <w:r>
              <w:rPr>
                <w:sz w:val="19"/>
              </w:rPr>
              <w:t>Índice normalizado: 0 = reparto parejo, 1 = todo en una sola unidad</w:t>
            </w:r>
          </w:p>
        </w:tc>
      </w:tr>
    </w:tbl>
    <w:p w14:paraId="4C07B926" w14:textId="77777777" w:rsidR="00E540E7" w:rsidRDefault="00173D01">
      <w:pPr>
        <w:pStyle w:val="Textoindependiente"/>
        <w:spacing w:before="200"/>
      </w:pPr>
      <w:r>
        <w:rPr>
          <w:b/>
          <w:bCs/>
        </w:rPr>
        <w:lastRenderedPageBreak/>
        <w:t>¿Por qué elevar al cuadrado?</w:t>
      </w:r>
      <w:r>
        <w:t xml:space="preserve"> Para que las unidades grandes pesen mucho más que las chicas. Una cuota de 0.9 aporta </w:t>
      </w:r>
      <m:oMath>
        <m:sSup>
          <m:sSupPr>
            <m:ctrlPr>
              <w:rPr>
                <w:rFonts w:ascii="Cambria Math" w:hAnsi="Cambria Math"/>
              </w:rPr>
            </m:ctrlPr>
          </m:sSupPr>
          <m:e>
            <m:r>
              <w:rPr>
                <w:rFonts w:ascii="Cambria Math" w:hAnsi="Cambria Math"/>
              </w:rPr>
              <m:t>0.9</m:t>
            </m:r>
          </m:e>
          <m:sup>
            <m:r>
              <w:rPr>
                <w:rFonts w:ascii="Cambria Math" w:hAnsi="Cambria Math"/>
              </w:rPr>
              <m:t>2</m:t>
            </m:r>
          </m:sup>
        </m:sSup>
        <m:r>
          <m:rPr>
            <m:sty m:val="p"/>
          </m:rPr>
          <w:rPr>
            <w:rFonts w:ascii="Cambria Math" w:hAnsi="Cambria Math"/>
          </w:rPr>
          <m:t>=</m:t>
        </m:r>
        <m:r>
          <w:rPr>
            <w:rFonts w:ascii="Cambria Math" w:hAnsi="Cambria Math"/>
          </w:rPr>
          <m:t>0.81</m:t>
        </m:r>
      </m:oMath>
      <w:r>
        <w:t xml:space="preserve">; nueve cuotas de 0.01 juntas apenas aportan </w:t>
      </w:r>
      <m:oMath>
        <m:r>
          <w:rPr>
            <w:rFonts w:ascii="Cambria Math" w:hAnsi="Cambria Math"/>
          </w:rPr>
          <m:t>9</m:t>
        </m:r>
        <m:r>
          <m:rPr>
            <m:sty m:val="p"/>
          </m:rPr>
          <w:rPr>
            <w:rFonts w:ascii="Cambria Math" w:hAnsi="Cambria Math"/>
          </w:rPr>
          <m:t>×</m:t>
        </m:r>
        <m:sSup>
          <m:sSupPr>
            <m:ctrlPr>
              <w:rPr>
                <w:rFonts w:ascii="Cambria Math" w:hAnsi="Cambria Math"/>
              </w:rPr>
            </m:ctrlPr>
          </m:sSupPr>
          <m:e>
            <m:r>
              <w:rPr>
                <w:rFonts w:ascii="Cambria Math" w:hAnsi="Cambria Math"/>
              </w:rPr>
              <m:t>0.01</m:t>
            </m:r>
          </m:e>
          <m:sup>
            <m:r>
              <w:rPr>
                <w:rFonts w:ascii="Cambria Math" w:hAnsi="Cambria Math"/>
              </w:rPr>
              <m:t>2</m:t>
            </m:r>
          </m:sup>
        </m:sSup>
        <m:r>
          <m:rPr>
            <m:sty m:val="p"/>
          </m:rPr>
          <w:rPr>
            <w:rFonts w:ascii="Cambria Math" w:hAnsi="Cambria Math"/>
          </w:rPr>
          <m:t>=</m:t>
        </m:r>
        <m:r>
          <w:rPr>
            <w:rFonts w:ascii="Cambria Math" w:hAnsi="Cambria Math"/>
          </w:rPr>
          <m:t>0.0009</m:t>
        </m:r>
      </m:oMath>
      <w:r>
        <w:t>. Así el índice “ve” la dominancia.</w:t>
      </w:r>
    </w:p>
    <w:p w14:paraId="5F56B986" w14:textId="77777777" w:rsidR="00E540E7" w:rsidRDefault="00173D01">
      <w:pPr>
        <w:pStyle w:val="Textoindependiente"/>
      </w:pPr>
      <w:r>
        <w:rPr>
          <w:b/>
          <w:bCs/>
        </w:rPr>
        <w:t>¿Por qué normalizar?</w:t>
      </w:r>
      <w:r>
        <w:t xml:space="preserve"> El valor más bajo posible del HHI depende de cuántas unidades haya. Si todas pesan igual, cada cuota es </w:t>
      </w:r>
      <m:oMath>
        <m:r>
          <w:rPr>
            <w:rFonts w:ascii="Cambria Math" w:hAnsi="Cambria Math"/>
          </w:rPr>
          <m:t>1</m:t>
        </m:r>
        <m:r>
          <m:rPr>
            <m:sty m:val="p"/>
          </m:rPr>
          <w:rPr>
            <w:rFonts w:ascii="Cambria Math" w:hAnsi="Cambria Math"/>
          </w:rPr>
          <m:t>/</m:t>
        </m:r>
        <m:r>
          <w:rPr>
            <w:rFonts w:ascii="Cambria Math" w:hAnsi="Cambria Math"/>
          </w:rPr>
          <m:t>N</m:t>
        </m:r>
      </m:oMath>
      <w:r>
        <w:t xml:space="preserve"> y el índice vale </w:t>
      </w:r>
      <m:oMath>
        <m:r>
          <w:rPr>
            <w:rFonts w:ascii="Cambria Math" w:hAnsi="Cambria Math"/>
          </w:rPr>
          <m:t>N</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N</m:t>
                </m:r>
              </m:e>
            </m:d>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xml:space="preserve">: con 4 aeropuertos el mínimo es 0.25; con 11 municipios, 0.09. Para comparar dimensiones con distinto </w:t>
      </w:r>
      <m:oMath>
        <m:r>
          <w:rPr>
            <w:rFonts w:ascii="Cambria Math" w:hAnsi="Cambria Math"/>
          </w:rPr>
          <m:t>N</m:t>
        </m:r>
      </m:oMath>
      <w:r>
        <w:t xml:space="preserve"> se resta ese mínimo y se divide entre el rango posible.</w:t>
      </w:r>
    </w:p>
    <w:p w14:paraId="1D1837E7" w14:textId="77777777" w:rsidR="00E540E7" w:rsidRDefault="00173D01">
      <w:pPr>
        <w:pStyle w:val="CajaMano"/>
        <w:keepNext/>
        <w:spacing w:before="160"/>
      </w:pPr>
      <w:r>
        <w:rPr>
          <w:b/>
          <w:bCs/>
        </w:rPr>
        <w:t>Paso a paso con nuestros datos: llegadas en avión, 2024</w:t>
      </w:r>
    </w:p>
    <w:p w14:paraId="452553D0" w14:textId="77777777" w:rsidR="00E540E7" w:rsidRDefault="00173D01">
      <w:pPr>
        <w:pStyle w:val="CajaMano"/>
        <w:spacing w:before="80"/>
      </w:pPr>
      <w:r>
        <w:rPr>
          <w:b/>
          <w:bCs/>
        </w:rPr>
        <w:t>Paso 1. Cuotas.</w:t>
      </w:r>
      <w:r>
        <w:t xml:space="preserve"> El total es 14,769,302 + 620,384 + 352,067 + 217,524 = 15,959,277 pasajeros. La cuota de Cancún es 14,769,302 ÷ 15,959,277 = 0.92544.</w:t>
      </w:r>
    </w:p>
    <w:p w14:paraId="440D238F" w14:textId="77777777" w:rsidR="00E540E7" w:rsidRDefault="00173D01">
      <w:pPr>
        <w:pStyle w:val="CajaMano"/>
        <w:spacing w:before="80"/>
      </w:pPr>
      <w:r>
        <w:rPr>
          <w:b/>
          <w:bCs/>
        </w:rPr>
        <w:t>Paso 2. Cuadrados.</w:t>
      </w:r>
      <w:r>
        <w:t xml:space="preserve"> Cancún: </w:t>
      </w:r>
      <m:oMath>
        <m:sSup>
          <m:sSupPr>
            <m:ctrlPr>
              <w:rPr>
                <w:rFonts w:ascii="Cambria Math" w:hAnsi="Cambria Math"/>
              </w:rPr>
            </m:ctrlPr>
          </m:sSupPr>
          <m:e>
            <m:r>
              <w:rPr>
                <w:rFonts w:ascii="Cambria Math" w:hAnsi="Cambria Math"/>
              </w:rPr>
              <m:t>0.92544</m:t>
            </m:r>
          </m:e>
          <m:sup>
            <m:r>
              <w:rPr>
                <w:rFonts w:ascii="Cambria Math" w:hAnsi="Cambria Math"/>
              </w:rPr>
              <m:t>2</m:t>
            </m:r>
          </m:sup>
        </m:sSup>
        <m:r>
          <m:rPr>
            <m:sty m:val="p"/>
          </m:rPr>
          <w:rPr>
            <w:rFonts w:ascii="Cambria Math" w:hAnsi="Cambria Math"/>
          </w:rPr>
          <m:t>=</m:t>
        </m:r>
        <m:r>
          <w:rPr>
            <w:rFonts w:ascii="Cambria Math" w:hAnsi="Cambria Math"/>
          </w:rPr>
          <m:t>0.856433</m:t>
        </m:r>
      </m:oMath>
      <w:r>
        <w:t xml:space="preserve">; Tulum: </w:t>
      </w:r>
      <m:oMath>
        <m:sSup>
          <m:sSupPr>
            <m:ctrlPr>
              <w:rPr>
                <w:rFonts w:ascii="Cambria Math" w:hAnsi="Cambria Math"/>
              </w:rPr>
            </m:ctrlPr>
          </m:sSupPr>
          <m:e>
            <m:r>
              <w:rPr>
                <w:rFonts w:ascii="Cambria Math" w:hAnsi="Cambria Math"/>
              </w:rPr>
              <m:t>0.03887</m:t>
            </m:r>
          </m:e>
          <m:sup>
            <m:r>
              <w:rPr>
                <w:rFonts w:ascii="Cambria Math" w:hAnsi="Cambria Math"/>
              </w:rPr>
              <m:t>2</m:t>
            </m:r>
          </m:sup>
        </m:sSup>
        <m:r>
          <m:rPr>
            <m:sty m:val="p"/>
          </m:rPr>
          <w:rPr>
            <w:rFonts w:ascii="Cambria Math" w:hAnsi="Cambria Math"/>
          </w:rPr>
          <m:t>=</m:t>
        </m:r>
        <m:r>
          <w:rPr>
            <w:rFonts w:ascii="Cambria Math" w:hAnsi="Cambria Math"/>
          </w:rPr>
          <m:t>0.001511</m:t>
        </m:r>
      </m:oMath>
      <w:r>
        <w:t xml:space="preserve">; Cozumel: </w:t>
      </w:r>
      <m:oMath>
        <m:sSup>
          <m:sSupPr>
            <m:ctrlPr>
              <w:rPr>
                <w:rFonts w:ascii="Cambria Math" w:hAnsi="Cambria Math"/>
              </w:rPr>
            </m:ctrlPr>
          </m:sSupPr>
          <m:e>
            <m:r>
              <w:rPr>
                <w:rFonts w:ascii="Cambria Math" w:hAnsi="Cambria Math"/>
              </w:rPr>
              <m:t>0.02206</m:t>
            </m:r>
          </m:e>
          <m:sup>
            <m:r>
              <w:rPr>
                <w:rFonts w:ascii="Cambria Math" w:hAnsi="Cambria Math"/>
              </w:rPr>
              <m:t>2</m:t>
            </m:r>
          </m:sup>
        </m:sSup>
        <m:r>
          <m:rPr>
            <m:sty m:val="p"/>
          </m:rPr>
          <w:rPr>
            <w:rFonts w:ascii="Cambria Math" w:hAnsi="Cambria Math"/>
          </w:rPr>
          <m:t>=</m:t>
        </m:r>
        <m:r>
          <w:rPr>
            <w:rFonts w:ascii="Cambria Math" w:hAnsi="Cambria Math"/>
          </w:rPr>
          <m:t>0.000487</m:t>
        </m:r>
      </m:oMath>
      <w:r>
        <w:t xml:space="preserve">; Chetumal: </w:t>
      </w:r>
      <m:oMath>
        <m:sSup>
          <m:sSupPr>
            <m:ctrlPr>
              <w:rPr>
                <w:rFonts w:ascii="Cambria Math" w:hAnsi="Cambria Math"/>
              </w:rPr>
            </m:ctrlPr>
          </m:sSupPr>
          <m:e>
            <m:r>
              <w:rPr>
                <w:rFonts w:ascii="Cambria Math" w:hAnsi="Cambria Math"/>
              </w:rPr>
              <m:t>0.01363</m:t>
            </m:r>
          </m:e>
          <m:sup>
            <m:r>
              <w:rPr>
                <w:rFonts w:ascii="Cambria Math" w:hAnsi="Cambria Math"/>
              </w:rPr>
              <m:t>2</m:t>
            </m:r>
          </m:sup>
        </m:sSup>
        <m:r>
          <m:rPr>
            <m:sty m:val="p"/>
          </m:rPr>
          <w:rPr>
            <w:rFonts w:ascii="Cambria Math" w:hAnsi="Cambria Math"/>
          </w:rPr>
          <m:t>=</m:t>
        </m:r>
        <m:r>
          <w:rPr>
            <w:rFonts w:ascii="Cambria Math" w:hAnsi="Cambria Math"/>
          </w:rPr>
          <m:t>0.000186</m:t>
        </m:r>
      </m:oMath>
      <w:r>
        <w:t>.</w:t>
      </w:r>
    </w:p>
    <w:p w14:paraId="471A0C5A" w14:textId="77777777" w:rsidR="00E540E7" w:rsidRDefault="00173D01">
      <w:pPr>
        <w:pStyle w:val="CajaMano"/>
        <w:spacing w:before="80"/>
      </w:pPr>
      <w:r>
        <w:rPr>
          <w:b/>
          <w:bCs/>
        </w:rPr>
        <w:t>Paso 3. Suma.</w:t>
      </w:r>
      <w:r>
        <w:t xml:space="preserve"> HHI = 0.856433 + 0.001511 + 0.000487 + 0.000186 = 0.858617.</w:t>
      </w:r>
    </w:p>
    <w:p w14:paraId="4D58A5A5" w14:textId="77777777" w:rsidR="00E540E7" w:rsidRDefault="00173D01">
      <w:pPr>
        <w:pStyle w:val="CajaMano"/>
        <w:spacing w:before="80"/>
      </w:pPr>
      <w:r>
        <w:rPr>
          <w:b/>
          <w:bCs/>
        </w:rPr>
        <w:t>Paso 4. Normalizar.</w:t>
      </w:r>
      <w:r>
        <w:t xml:space="preserve"> Con </w:t>
      </w:r>
      <m:oMath>
        <m:r>
          <w:rPr>
            <w:rFonts w:ascii="Cambria Math" w:hAnsi="Cambria Math"/>
          </w:rPr>
          <m:t>N</m:t>
        </m:r>
        <m:r>
          <m:rPr>
            <m:sty m:val="p"/>
          </m:rPr>
          <w:rPr>
            <w:rFonts w:ascii="Cambria Math" w:hAnsi="Cambria Math"/>
          </w:rPr>
          <m:t>=</m:t>
        </m:r>
        <m:r>
          <w:rPr>
            <w:rFonts w:ascii="Cambria Math" w:hAnsi="Cambria Math"/>
          </w:rPr>
          <m:t>4</m:t>
        </m:r>
      </m:oMath>
      <w:r>
        <w:t xml:space="preserve"> aeropuertos, el mínimo es </w:t>
      </w:r>
      <m:oMath>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0.25</m:t>
        </m:r>
      </m:oMath>
      <w:r>
        <w:t>:</w:t>
      </w:r>
    </w:p>
    <w:p w14:paraId="5CD799AF" w14:textId="77777777" w:rsidR="00E540E7" w:rsidRDefault="00206289">
      <w:pPr>
        <w:pStyle w:val="CajaMano"/>
        <w:keepNext/>
        <w:spacing w:before="80"/>
      </w:pPr>
      <m:oMathPara>
        <m:oMathParaPr>
          <m:jc m:val="center"/>
        </m:oMathParaPr>
        <m:oMath>
          <m:sSup>
            <m:sSupPr>
              <m:ctrlPr>
                <w:rPr>
                  <w:rFonts w:ascii="Cambria Math" w:hAnsi="Cambria Math"/>
                </w:rPr>
              </m:ctrlPr>
            </m:sSupPr>
            <m:e>
              <m:r>
                <m:rPr>
                  <m:nor/>
                </m:rPr>
                <m:t>HHI</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0.8586</m:t>
              </m:r>
              <m:r>
                <m:rPr>
                  <m:sty m:val="p"/>
                </m:rPr>
                <w:rPr>
                  <w:rFonts w:ascii="Cambria Math" w:hAnsi="Cambria Math"/>
                </w:rPr>
                <m:t>-</m:t>
              </m:r>
              <m:r>
                <w:rPr>
                  <w:rFonts w:ascii="Cambria Math" w:hAnsi="Cambria Math"/>
                </w:rPr>
                <m:t>0.25</m:t>
              </m:r>
            </m:num>
            <m:den>
              <m:r>
                <w:rPr>
                  <w:rFonts w:ascii="Cambria Math" w:hAnsi="Cambria Math"/>
                </w:rPr>
                <m:t>1</m:t>
              </m:r>
              <m:r>
                <m:rPr>
                  <m:sty m:val="p"/>
                </m:rPr>
                <w:rPr>
                  <w:rFonts w:ascii="Cambria Math" w:hAnsi="Cambria Math"/>
                </w:rPr>
                <m:t>-</m:t>
              </m:r>
              <m:r>
                <w:rPr>
                  <w:rFonts w:ascii="Cambria Math" w:hAnsi="Cambria Math"/>
                </w:rPr>
                <m:t>0.25</m:t>
              </m:r>
            </m:den>
          </m:f>
          <m:r>
            <m:rPr>
              <m:sty m:val="p"/>
            </m:rPr>
            <w:rPr>
              <w:rFonts w:ascii="Cambria Math" w:hAnsi="Cambria Math"/>
            </w:rPr>
            <m:t>=</m:t>
          </m:r>
          <m:f>
            <m:fPr>
              <m:ctrlPr>
                <w:rPr>
                  <w:rFonts w:ascii="Cambria Math" w:hAnsi="Cambria Math"/>
                </w:rPr>
              </m:ctrlPr>
            </m:fPr>
            <m:num>
              <m:r>
                <w:rPr>
                  <w:rFonts w:ascii="Cambria Math" w:hAnsi="Cambria Math"/>
                </w:rPr>
                <m:t>0.6086</m:t>
              </m:r>
            </m:num>
            <m:den>
              <m:r>
                <w:rPr>
                  <w:rFonts w:ascii="Cambria Math" w:hAnsi="Cambria Math"/>
                </w:rPr>
                <m:t>0.75</m:t>
              </m:r>
            </m:den>
          </m:f>
          <m:r>
            <m:rPr>
              <m:sty m:val="p"/>
            </m:rPr>
            <w:rPr>
              <w:rFonts w:ascii="Cambria Math" w:hAnsi="Cambria Math"/>
            </w:rPr>
            <m:t>=</m:t>
          </m:r>
          <m:r>
            <w:rPr>
              <w:rFonts w:ascii="Cambria Math" w:hAnsi="Cambria Math"/>
            </w:rPr>
            <m:t>0.811</m:t>
          </m:r>
        </m:oMath>
      </m:oMathPara>
    </w:p>
    <w:p w14:paraId="562FBA3F" w14:textId="77777777" w:rsidR="00E540E7" w:rsidRDefault="00173D01">
      <w:pPr>
        <w:pStyle w:val="CajaMano"/>
        <w:spacing w:before="80" w:after="200"/>
      </w:pPr>
      <w:r>
        <w:rPr>
          <w:b/>
          <w:bCs/>
        </w:rPr>
        <w:t>Qué significa:</w:t>
      </w:r>
      <w:r>
        <w:t xml:space="preserve"> en una escala de 0 a 1, el tráfico aéreo está en 0.81: casi todo entra por una sola puerta.</w:t>
      </w:r>
    </w:p>
    <w:p w14:paraId="0008DD68" w14:textId="77777777" w:rsidR="00E540E7" w:rsidRDefault="00173D01">
      <w:pPr>
        <w:pStyle w:val="Ttulo3"/>
      </w:pPr>
      <w:bookmarkStart w:id="53" w:name="la-razón-contra-la-población"/>
      <w:r>
        <w:t>La razón contra la población</w:t>
      </w:r>
    </w:p>
    <w:p w14:paraId="6F227C13" w14:textId="77777777" w:rsidR="00E540E7" w:rsidRDefault="00173D01">
      <w:pPr>
        <w:pStyle w:val="FirstParagraph"/>
      </w:pPr>
      <w:r>
        <w:t>Para saber si los cinco lugares reciben “poco” o “mucho”, comparamos su parte de cada cosa con su parte de la gente:</w:t>
      </w:r>
    </w:p>
    <w:p w14:paraId="18FEE5EF" w14:textId="77777777" w:rsidR="00E540E7" w:rsidRDefault="00173D01">
      <w:pPr>
        <w:pStyle w:val="Textoindependiente"/>
        <w:keepNext/>
      </w:pPr>
      <m:oMathPara>
        <m:oMathParaPr>
          <m:jc m:val="center"/>
        </m:oMathParaPr>
        <m:oMath>
          <m:r>
            <w:rPr>
              <w:rFonts w:ascii="Cambria Math" w:hAnsi="Cambria Math"/>
            </w:rPr>
            <m:t>ρ</m:t>
          </m:r>
          <m:r>
            <m:rPr>
              <m:sty m:val="p"/>
            </m:rPr>
            <w:rPr>
              <w:rFonts w:ascii="Cambria Math" w:hAnsi="Cambria Math"/>
            </w:rPr>
            <m:t>=</m:t>
          </m:r>
          <m:f>
            <m:fPr>
              <m:ctrlPr>
                <w:rPr>
                  <w:rFonts w:ascii="Cambria Math" w:hAnsi="Cambria Math"/>
                </w:rPr>
              </m:ctrlPr>
            </m:fPr>
            <m:num>
              <m:r>
                <m:rPr>
                  <m:nor/>
                </m:rPr>
                <m:t>parte de la dimensión que tienen los 5 lugares</m:t>
              </m:r>
            </m:num>
            <m:den>
              <m:r>
                <m:rPr>
                  <m:nor/>
                </m:rPr>
                <m:t>parte de la población que tienen los 5 lugares</m:t>
              </m:r>
            </m:den>
          </m:f>
        </m:oMath>
      </m:oMathPara>
    </w:p>
    <w:p w14:paraId="05C7BAD9" w14:textId="77777777" w:rsidR="00E540E7" w:rsidRDefault="00173D01">
      <w:pPr>
        <w:pStyle w:val="FirstParagraph"/>
      </w:pPr>
      <w:r>
        <w:t xml:space="preserve">Si </w:t>
      </w:r>
      <m:oMath>
        <m:r>
          <w:rPr>
            <w:rFonts w:ascii="Cambria Math" w:hAnsi="Cambria Math"/>
          </w:rPr>
          <m:t>ρ</m:t>
        </m:r>
        <m:r>
          <m:rPr>
            <m:sty m:val="p"/>
          </m:rPr>
          <w:rPr>
            <w:rFonts w:ascii="Cambria Math" w:hAnsi="Cambria Math"/>
          </w:rPr>
          <m:t>=</m:t>
        </m:r>
        <m:r>
          <w:rPr>
            <w:rFonts w:ascii="Cambria Math" w:hAnsi="Cambria Math"/>
          </w:rPr>
          <m:t>1</m:t>
        </m:r>
      </m:oMath>
      <w:r>
        <w:t xml:space="preserve">, tienen de visitantes lo mismo que de habitantes; si </w:t>
      </w:r>
      <m:oMath>
        <m:r>
          <w:rPr>
            <w:rFonts w:ascii="Cambria Math" w:hAnsi="Cambria Math"/>
          </w:rPr>
          <m:t>ρ</m:t>
        </m:r>
        <m:r>
          <m:rPr>
            <m:sty m:val="p"/>
          </m:rPr>
          <w:rPr>
            <w:rFonts w:ascii="Cambria Math" w:hAnsi="Cambria Math"/>
          </w:rPr>
          <m:t>&lt;</m:t>
        </m:r>
        <m:r>
          <w:rPr>
            <w:rFonts w:ascii="Cambria Math" w:hAnsi="Cambria Math"/>
          </w:rPr>
          <m:t>1</m:t>
        </m:r>
      </m:oMath>
      <w:r>
        <w:t xml:space="preserve">, reciben menos de lo que “les tocaría” por su población. Con avión: </w:t>
      </w:r>
      <m:oMath>
        <m:r>
          <w:rPr>
            <w:rFonts w:ascii="Cambria Math" w:hAnsi="Cambria Math"/>
          </w:rPr>
          <m:t>ρ</m:t>
        </m:r>
        <m:r>
          <m:rPr>
            <m:sty m:val="p"/>
          </m:rPr>
          <w:rPr>
            <w:rFonts w:ascii="Cambria Math" w:hAnsi="Cambria Math"/>
          </w:rPr>
          <m:t>=</m:t>
        </m:r>
        <m:r>
          <w:rPr>
            <w:rFonts w:ascii="Cambria Math" w:hAnsi="Cambria Math"/>
          </w:rPr>
          <m:t>1.4</m:t>
        </m:r>
        <m:r>
          <m:rPr>
            <m:sty m:val="p"/>
          </m:rPr>
          <w:rPr>
            <w:rFonts w:ascii="Cambria Math" w:hAnsi="Cambria Math"/>
          </w:rPr>
          <m:t>/</m:t>
        </m:r>
        <m:r>
          <w:rPr>
            <w:rFonts w:ascii="Cambria Math" w:hAnsi="Cambria Math"/>
          </w:rPr>
          <m:t>12.3</m:t>
        </m:r>
        <m:r>
          <m:rPr>
            <m:sty m:val="p"/>
          </m:rPr>
          <w:rPr>
            <w:rFonts w:ascii="Cambria Math" w:hAnsi="Cambria Math"/>
          </w:rPr>
          <m:t>=</m:t>
        </m:r>
        <m:r>
          <w:rPr>
            <w:rFonts w:ascii="Cambria Math" w:hAnsi="Cambria Math"/>
          </w:rPr>
          <m:t>0.11</m:t>
        </m:r>
      </m:oMath>
      <w:r>
        <w:t xml:space="preserve">, la novena parte. Ojo: </w:t>
      </w:r>
      <m:oMath>
        <m:r>
          <w:rPr>
            <w:rFonts w:ascii="Cambria Math" w:hAnsi="Cambria Math"/>
          </w:rPr>
          <m:t>ρ</m:t>
        </m:r>
      </m:oMath>
      <w:r>
        <w:t xml:space="preserve"> es una comparación, no una meta; nada dice que el turismo deba repartirse según la población.</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2290"/>
        <w:gridCol w:w="2289"/>
        <w:gridCol w:w="2289"/>
        <w:gridCol w:w="2289"/>
      </w:tblGrid>
      <w:tr w:rsidR="00E540E7" w14:paraId="154E7030"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2289" w:type="dxa"/>
            <w:shd w:val="clear" w:color="auto" w:fill="630038"/>
          </w:tcPr>
          <w:p w14:paraId="5A57D313" w14:textId="77777777" w:rsidR="00E540E7" w:rsidRDefault="00173D01">
            <w:pPr>
              <w:pStyle w:val="Compact"/>
              <w:keepNext/>
              <w:spacing w:before="20" w:after="20" w:line="240" w:lineRule="auto"/>
              <w:jc w:val="left"/>
            </w:pPr>
            <w:r>
              <w:rPr>
                <w:b/>
                <w:color w:val="FFFFFF"/>
                <w:sz w:val="19"/>
              </w:rPr>
              <w:t>Dimensión</w:t>
            </w:r>
          </w:p>
        </w:tc>
        <w:tc>
          <w:tcPr>
            <w:tcW w:w="2289" w:type="dxa"/>
            <w:shd w:val="clear" w:color="auto" w:fill="630038"/>
          </w:tcPr>
          <w:p w14:paraId="76495B3D" w14:textId="77777777" w:rsidR="00E540E7" w:rsidRDefault="00173D01">
            <w:pPr>
              <w:pStyle w:val="Compact"/>
              <w:keepNext/>
              <w:spacing w:before="20" w:after="20" w:line="240" w:lineRule="auto"/>
              <w:jc w:val="left"/>
            </w:pPr>
            <w:r>
              <w:rPr>
                <w:b/>
                <w:color w:val="FFFFFF"/>
                <w:sz w:val="19"/>
              </w:rPr>
              <w:t>HHI*</w:t>
            </w:r>
          </w:p>
        </w:tc>
        <w:tc>
          <w:tcPr>
            <w:tcW w:w="2289" w:type="dxa"/>
            <w:shd w:val="clear" w:color="auto" w:fill="630038"/>
          </w:tcPr>
          <w:p w14:paraId="773E1D1B" w14:textId="77777777" w:rsidR="00E540E7" w:rsidRDefault="00173D01">
            <w:pPr>
              <w:pStyle w:val="Compact"/>
              <w:keepNext/>
              <w:spacing w:before="20" w:after="20" w:line="240" w:lineRule="auto"/>
              <w:jc w:val="left"/>
            </w:pPr>
            <w:r>
              <w:rPr>
                <w:b/>
                <w:color w:val="FFFFFF"/>
                <w:sz w:val="19"/>
              </w:rPr>
              <w:t>Parte de los 5 lugares</w:t>
            </w:r>
          </w:p>
        </w:tc>
        <w:tc>
          <w:tcPr>
            <w:tcW w:w="2289" w:type="dxa"/>
            <w:shd w:val="clear" w:color="auto" w:fill="630038"/>
          </w:tcPr>
          <w:p w14:paraId="24EF8F05" w14:textId="77777777" w:rsidR="00E540E7" w:rsidRDefault="00173D01">
            <w:pPr>
              <w:pStyle w:val="Compact"/>
              <w:keepNext/>
              <w:spacing w:before="20" w:after="20" w:line="240" w:lineRule="auto"/>
              <w:jc w:val="left"/>
            </w:pPr>
            <w:r>
              <w:rPr>
                <w:b/>
                <w:color w:val="FFFFFF"/>
                <w:sz w:val="19"/>
              </w:rPr>
              <w:t>ρ</w:t>
            </w:r>
          </w:p>
        </w:tc>
      </w:tr>
      <w:tr w:rsidR="00E540E7" w14:paraId="7F0AA5FA" w14:textId="77777777" w:rsidTr="00E540E7">
        <w:trPr>
          <w:cantSplit/>
          <w:jc w:val="center"/>
        </w:trPr>
        <w:tc>
          <w:tcPr>
            <w:tcW w:w="2289" w:type="dxa"/>
          </w:tcPr>
          <w:p w14:paraId="7D328BD8" w14:textId="77777777" w:rsidR="00E540E7" w:rsidRDefault="00173D01">
            <w:pPr>
              <w:pStyle w:val="Compact"/>
              <w:keepNext/>
              <w:spacing w:before="20" w:after="20" w:line="240" w:lineRule="auto"/>
              <w:jc w:val="left"/>
            </w:pPr>
            <w:r>
              <w:rPr>
                <w:sz w:val="19"/>
              </w:rPr>
              <w:t>Llegadas en avión (2024)</w:t>
            </w:r>
          </w:p>
        </w:tc>
        <w:tc>
          <w:tcPr>
            <w:tcW w:w="2289" w:type="dxa"/>
          </w:tcPr>
          <w:p w14:paraId="172BD655" w14:textId="77777777" w:rsidR="00E540E7" w:rsidRDefault="00173D01">
            <w:pPr>
              <w:pStyle w:val="Compact"/>
              <w:keepNext/>
              <w:spacing w:before="20" w:after="20" w:line="240" w:lineRule="auto"/>
              <w:jc w:val="left"/>
            </w:pPr>
            <w:r>
              <w:rPr>
                <w:sz w:val="19"/>
              </w:rPr>
              <w:t>0.811</w:t>
            </w:r>
          </w:p>
        </w:tc>
        <w:tc>
          <w:tcPr>
            <w:tcW w:w="2289" w:type="dxa"/>
          </w:tcPr>
          <w:p w14:paraId="07CA2DE9" w14:textId="77777777" w:rsidR="00E540E7" w:rsidRDefault="00173D01">
            <w:pPr>
              <w:pStyle w:val="Compact"/>
              <w:keepNext/>
              <w:spacing w:before="20" w:after="20" w:line="240" w:lineRule="auto"/>
              <w:jc w:val="left"/>
            </w:pPr>
            <w:r>
              <w:rPr>
                <w:sz w:val="19"/>
              </w:rPr>
              <w:t>1.4 %</w:t>
            </w:r>
          </w:p>
        </w:tc>
        <w:tc>
          <w:tcPr>
            <w:tcW w:w="2289" w:type="dxa"/>
          </w:tcPr>
          <w:p w14:paraId="724FEB81" w14:textId="77777777" w:rsidR="00E540E7" w:rsidRDefault="00173D01">
            <w:pPr>
              <w:pStyle w:val="Compact"/>
              <w:keepNext/>
              <w:spacing w:before="20" w:after="20" w:line="240" w:lineRule="auto"/>
              <w:jc w:val="left"/>
            </w:pPr>
            <w:r>
              <w:rPr>
                <w:sz w:val="19"/>
              </w:rPr>
              <w:t>0.11</w:t>
            </w:r>
          </w:p>
        </w:tc>
      </w:tr>
      <w:tr w:rsidR="00E540E7" w14:paraId="69E329E7" w14:textId="77777777" w:rsidTr="00E540E7">
        <w:trPr>
          <w:cantSplit/>
          <w:jc w:val="center"/>
        </w:trPr>
        <w:tc>
          <w:tcPr>
            <w:tcW w:w="2289" w:type="dxa"/>
            <w:shd w:val="clear" w:color="auto" w:fill="F7F3F5"/>
          </w:tcPr>
          <w:p w14:paraId="568E5A3C" w14:textId="77777777" w:rsidR="00E540E7" w:rsidRDefault="00173D01">
            <w:pPr>
              <w:pStyle w:val="Compact"/>
              <w:keepNext/>
              <w:spacing w:before="20" w:after="20" w:line="240" w:lineRule="auto"/>
              <w:jc w:val="left"/>
            </w:pPr>
            <w:r>
              <w:rPr>
                <w:sz w:val="19"/>
              </w:rPr>
              <w:t>Cuartos de hotel (jul-2026)</w:t>
            </w:r>
          </w:p>
        </w:tc>
        <w:tc>
          <w:tcPr>
            <w:tcW w:w="2289" w:type="dxa"/>
            <w:shd w:val="clear" w:color="auto" w:fill="F7F3F5"/>
          </w:tcPr>
          <w:p w14:paraId="2E2897B9" w14:textId="77777777" w:rsidR="00E540E7" w:rsidRDefault="00173D01">
            <w:pPr>
              <w:pStyle w:val="Compact"/>
              <w:keepNext/>
              <w:spacing w:before="20" w:after="20" w:line="240" w:lineRule="auto"/>
              <w:jc w:val="left"/>
            </w:pPr>
            <w:r>
              <w:rPr>
                <w:sz w:val="19"/>
              </w:rPr>
              <w:t>0.219</w:t>
            </w:r>
          </w:p>
        </w:tc>
        <w:tc>
          <w:tcPr>
            <w:tcW w:w="2289" w:type="dxa"/>
            <w:shd w:val="clear" w:color="auto" w:fill="F7F3F5"/>
          </w:tcPr>
          <w:p w14:paraId="66516B92" w14:textId="77777777" w:rsidR="00E540E7" w:rsidRDefault="00173D01">
            <w:pPr>
              <w:pStyle w:val="Compact"/>
              <w:keepNext/>
              <w:spacing w:before="20" w:after="20" w:line="240" w:lineRule="auto"/>
              <w:jc w:val="left"/>
            </w:pPr>
            <w:r>
              <w:rPr>
                <w:sz w:val="19"/>
              </w:rPr>
              <w:t>1.7 %</w:t>
            </w:r>
          </w:p>
        </w:tc>
        <w:tc>
          <w:tcPr>
            <w:tcW w:w="2289" w:type="dxa"/>
            <w:shd w:val="clear" w:color="auto" w:fill="F7F3F5"/>
          </w:tcPr>
          <w:p w14:paraId="5C98B84C" w14:textId="77777777" w:rsidR="00E540E7" w:rsidRDefault="00173D01">
            <w:pPr>
              <w:pStyle w:val="Compact"/>
              <w:keepNext/>
              <w:spacing w:before="20" w:after="20" w:line="240" w:lineRule="auto"/>
              <w:jc w:val="left"/>
            </w:pPr>
            <w:r>
              <w:rPr>
                <w:sz w:val="19"/>
              </w:rPr>
              <w:t>0.14</w:t>
            </w:r>
          </w:p>
        </w:tc>
      </w:tr>
      <w:tr w:rsidR="00E540E7" w14:paraId="24917DCD" w14:textId="77777777" w:rsidTr="00E540E7">
        <w:trPr>
          <w:cantSplit/>
          <w:jc w:val="center"/>
        </w:trPr>
        <w:tc>
          <w:tcPr>
            <w:tcW w:w="2289" w:type="dxa"/>
          </w:tcPr>
          <w:p w14:paraId="4ACB6B25" w14:textId="77777777" w:rsidR="00E540E7" w:rsidRDefault="00173D01">
            <w:pPr>
              <w:pStyle w:val="Compact"/>
              <w:keepNext/>
              <w:spacing w:before="20" w:after="20" w:line="240" w:lineRule="auto"/>
              <w:jc w:val="left"/>
            </w:pPr>
            <w:r>
              <w:rPr>
                <w:sz w:val="19"/>
              </w:rPr>
              <w:t>Visitantes INAH (2025)</w:t>
            </w:r>
          </w:p>
        </w:tc>
        <w:tc>
          <w:tcPr>
            <w:tcW w:w="2289" w:type="dxa"/>
          </w:tcPr>
          <w:p w14:paraId="78DA3751" w14:textId="77777777" w:rsidR="00E540E7" w:rsidRDefault="00173D01">
            <w:pPr>
              <w:pStyle w:val="Compact"/>
              <w:keepNext/>
              <w:spacing w:before="20" w:after="20" w:line="240" w:lineRule="auto"/>
              <w:jc w:val="left"/>
            </w:pPr>
            <w:r>
              <w:rPr>
                <w:sz w:val="19"/>
              </w:rPr>
              <w:t>0.276</w:t>
            </w:r>
          </w:p>
        </w:tc>
        <w:tc>
          <w:tcPr>
            <w:tcW w:w="2289" w:type="dxa"/>
          </w:tcPr>
          <w:p w14:paraId="66890633" w14:textId="77777777" w:rsidR="00E540E7" w:rsidRDefault="00173D01">
            <w:pPr>
              <w:pStyle w:val="Compact"/>
              <w:keepNext/>
              <w:spacing w:before="20" w:after="20" w:line="240" w:lineRule="auto"/>
              <w:jc w:val="left"/>
            </w:pPr>
            <w:r>
              <w:rPr>
                <w:sz w:val="19"/>
              </w:rPr>
              <w:t>4.1 %</w:t>
            </w:r>
          </w:p>
        </w:tc>
        <w:tc>
          <w:tcPr>
            <w:tcW w:w="2289" w:type="dxa"/>
          </w:tcPr>
          <w:p w14:paraId="31BFC265" w14:textId="77777777" w:rsidR="00E540E7" w:rsidRDefault="00173D01">
            <w:pPr>
              <w:pStyle w:val="Compact"/>
              <w:keepNext/>
              <w:spacing w:before="20" w:after="20" w:line="240" w:lineRule="auto"/>
              <w:jc w:val="left"/>
            </w:pPr>
            <w:r>
              <w:rPr>
                <w:sz w:val="19"/>
              </w:rPr>
              <w:t>0.33</w:t>
            </w:r>
          </w:p>
        </w:tc>
      </w:tr>
      <w:tr w:rsidR="00E540E7" w14:paraId="6ECEBE9D" w14:textId="77777777" w:rsidTr="00E540E7">
        <w:trPr>
          <w:cantSplit/>
          <w:jc w:val="center"/>
        </w:trPr>
        <w:tc>
          <w:tcPr>
            <w:tcW w:w="2289" w:type="dxa"/>
            <w:shd w:val="clear" w:color="auto" w:fill="F7F3F5"/>
          </w:tcPr>
          <w:p w14:paraId="7C93E488" w14:textId="77777777" w:rsidR="00E540E7" w:rsidRDefault="00173D01">
            <w:pPr>
              <w:pStyle w:val="Compact"/>
              <w:keepNext/>
              <w:spacing w:before="20" w:after="20" w:line="240" w:lineRule="auto"/>
              <w:jc w:val="left"/>
            </w:pPr>
            <w:r>
              <w:rPr>
                <w:sz w:val="19"/>
              </w:rPr>
              <w:t>Negocios turísticos (DENUE)</w:t>
            </w:r>
          </w:p>
        </w:tc>
        <w:tc>
          <w:tcPr>
            <w:tcW w:w="2289" w:type="dxa"/>
            <w:shd w:val="clear" w:color="auto" w:fill="F7F3F5"/>
          </w:tcPr>
          <w:p w14:paraId="50B3250C" w14:textId="77777777" w:rsidR="00E540E7" w:rsidRDefault="00173D01">
            <w:pPr>
              <w:pStyle w:val="Compact"/>
              <w:keepNext/>
              <w:spacing w:before="20" w:after="20" w:line="240" w:lineRule="auto"/>
              <w:jc w:val="left"/>
            </w:pPr>
            <w:r>
              <w:rPr>
                <w:sz w:val="19"/>
              </w:rPr>
              <w:t>0.133</w:t>
            </w:r>
          </w:p>
        </w:tc>
        <w:tc>
          <w:tcPr>
            <w:tcW w:w="2289" w:type="dxa"/>
            <w:shd w:val="clear" w:color="auto" w:fill="F7F3F5"/>
          </w:tcPr>
          <w:p w14:paraId="03A13014" w14:textId="77777777" w:rsidR="00E540E7" w:rsidRDefault="00173D01">
            <w:pPr>
              <w:pStyle w:val="Compact"/>
              <w:keepNext/>
              <w:spacing w:before="20" w:after="20" w:line="240" w:lineRule="auto"/>
              <w:jc w:val="left"/>
            </w:pPr>
            <w:r>
              <w:rPr>
                <w:sz w:val="19"/>
              </w:rPr>
              <w:t>14.4 %</w:t>
            </w:r>
          </w:p>
        </w:tc>
        <w:tc>
          <w:tcPr>
            <w:tcW w:w="2289" w:type="dxa"/>
            <w:shd w:val="clear" w:color="auto" w:fill="F7F3F5"/>
          </w:tcPr>
          <w:p w14:paraId="59BE2643" w14:textId="77777777" w:rsidR="00E540E7" w:rsidRDefault="00173D01">
            <w:pPr>
              <w:pStyle w:val="Compact"/>
              <w:keepNext/>
              <w:spacing w:before="20" w:after="20" w:line="240" w:lineRule="auto"/>
              <w:jc w:val="left"/>
            </w:pPr>
            <w:r>
              <w:rPr>
                <w:sz w:val="19"/>
              </w:rPr>
              <w:t>1.17</w:t>
            </w:r>
          </w:p>
        </w:tc>
      </w:tr>
      <w:tr w:rsidR="00E540E7" w14:paraId="7924140E" w14:textId="77777777" w:rsidTr="00E540E7">
        <w:trPr>
          <w:cantSplit/>
          <w:jc w:val="center"/>
        </w:trPr>
        <w:tc>
          <w:tcPr>
            <w:tcW w:w="2289" w:type="dxa"/>
          </w:tcPr>
          <w:p w14:paraId="0C738AEB" w14:textId="77777777" w:rsidR="00E540E7" w:rsidRDefault="00173D01">
            <w:pPr>
              <w:pStyle w:val="Compact"/>
              <w:spacing w:before="20" w:after="20" w:line="240" w:lineRule="auto"/>
              <w:jc w:val="left"/>
            </w:pPr>
            <w:r>
              <w:rPr>
                <w:sz w:val="19"/>
              </w:rPr>
              <w:t>Población (2020)</w:t>
            </w:r>
          </w:p>
        </w:tc>
        <w:tc>
          <w:tcPr>
            <w:tcW w:w="2289" w:type="dxa"/>
          </w:tcPr>
          <w:p w14:paraId="47A512D7" w14:textId="77777777" w:rsidR="00E540E7" w:rsidRDefault="00173D01">
            <w:pPr>
              <w:pStyle w:val="Compact"/>
              <w:spacing w:before="20" w:after="20" w:line="240" w:lineRule="auto"/>
              <w:jc w:val="left"/>
            </w:pPr>
            <w:r>
              <w:rPr>
                <w:sz w:val="19"/>
              </w:rPr>
              <w:t>0.225</w:t>
            </w:r>
          </w:p>
        </w:tc>
        <w:tc>
          <w:tcPr>
            <w:tcW w:w="2289" w:type="dxa"/>
          </w:tcPr>
          <w:p w14:paraId="22D0A829" w14:textId="77777777" w:rsidR="00E540E7" w:rsidRDefault="00173D01">
            <w:pPr>
              <w:pStyle w:val="Compact"/>
              <w:spacing w:before="20" w:after="20" w:line="240" w:lineRule="auto"/>
              <w:jc w:val="left"/>
            </w:pPr>
            <w:r>
              <w:rPr>
                <w:sz w:val="19"/>
              </w:rPr>
              <w:t>12.3 %</w:t>
            </w:r>
          </w:p>
        </w:tc>
        <w:tc>
          <w:tcPr>
            <w:tcW w:w="2289" w:type="dxa"/>
          </w:tcPr>
          <w:p w14:paraId="39CFEF82" w14:textId="77777777" w:rsidR="00E540E7" w:rsidRDefault="00173D01">
            <w:pPr>
              <w:pStyle w:val="Compact"/>
              <w:spacing w:before="20" w:after="20" w:line="240" w:lineRule="auto"/>
              <w:jc w:val="left"/>
            </w:pPr>
            <w:r>
              <w:rPr>
                <w:sz w:val="19"/>
              </w:rPr>
              <w:t>1.00</w:t>
            </w:r>
          </w:p>
        </w:tc>
      </w:tr>
    </w:tbl>
    <w:p w14:paraId="78226860" w14:textId="77777777" w:rsidR="00E540E7" w:rsidRDefault="00173D01">
      <w:pPr>
        <w:pStyle w:val="Textoindependiente"/>
        <w:spacing w:before="200"/>
      </w:pPr>
      <w:r>
        <w:rPr>
          <w:b/>
          <w:bCs/>
        </w:rPr>
        <w:t>La lectura central del proyecto:</w:t>
      </w:r>
      <w:r>
        <w:t xml:space="preserve"> los negocios están donde está la gente (</w:t>
      </w:r>
      <m:oMath>
        <m:r>
          <w:rPr>
            <w:rFonts w:ascii="Cambria Math" w:hAnsi="Cambria Math"/>
          </w:rPr>
          <m:t>ρ</m:t>
        </m:r>
        <m:r>
          <m:rPr>
            <m:sty m:val="p"/>
          </m:rPr>
          <w:rPr>
            <w:rFonts w:ascii="Cambria Math" w:hAnsi="Cambria Math"/>
          </w:rPr>
          <m:t>=</m:t>
        </m:r>
        <m:r>
          <w:rPr>
            <w:rFonts w:ascii="Cambria Math" w:hAnsi="Cambria Math"/>
          </w:rPr>
          <m:t>1.17</m:t>
        </m:r>
      </m:oMath>
      <w:r>
        <w:t>), pero los visitantes no (</w:t>
      </w:r>
      <m:oMath>
        <m:r>
          <w:rPr>
            <w:rFonts w:ascii="Cambria Math" w:hAnsi="Cambria Math"/>
          </w:rPr>
          <m:t>ρ</m:t>
        </m:r>
      </m:oMath>
      <w:r>
        <w:t xml:space="preserve"> entre 0.11 y 0.33). El sur tiene la infraestructura de una región habitada y recibe una fracción de los visitantes. Eso es </w:t>
      </w:r>
      <w:r>
        <w:rPr>
          <w:b/>
          <w:bCs/>
        </w:rPr>
        <w:t>capacidad ociosa</w:t>
      </w:r>
      <w:r>
        <w:t>.</w:t>
      </w:r>
    </w:p>
    <w:p w14:paraId="513AD1BD" w14:textId="588D2290" w:rsidR="00874702" w:rsidRPr="00874702" w:rsidRDefault="00874702" w:rsidP="00874702">
      <w:pPr>
        <w:pStyle w:val="Ttulo3"/>
      </w:pPr>
      <w:bookmarkStart w:id="54" w:name="X7f9e7e4f97a16602de39e5179416cdc241a4e6f"/>
      <w:bookmarkEnd w:id="51"/>
      <w:bookmarkEnd w:id="53"/>
      <w:r w:rsidRPr="00874702">
        <w:lastRenderedPageBreak/>
        <w:t>Cómo lo programamos: el índice de Herfindahl-Hirschman</w:t>
      </w:r>
    </w:p>
    <w:p w14:paraId="2E391F25" w14:textId="42CE6BD9" w:rsidR="00874702" w:rsidRPr="00874702" w:rsidRDefault="00874702" w:rsidP="00874702">
      <w:pPr>
        <w:pStyle w:val="Textoindependiente"/>
      </w:pPr>
      <w:r w:rsidRPr="00874702">
        <w:t>La función recibe lo que tiene cada unidad (pasajeros por aeropuerto, cuartos por destino…) y devuelve el índice y su versión normalizada. Con los cuatro aeropuertos de 2024 da el resultado del ejemplo a mano. El notebook 2 la aplica a las cinco dimensiones y compara los cinco resultados con los de la tabla de arriba:</w:t>
      </w:r>
    </w:p>
    <w:p w14:paraId="62A1586F" w14:textId="5D8B6DB3" w:rsidR="00874702" w:rsidRPr="00874702" w:rsidRDefault="00874702" w:rsidP="00874702">
      <w:pPr>
        <w:pStyle w:val="SourceCode"/>
        <w:shd w:val="clear" w:color="auto" w:fill="F4F4F4"/>
        <w:spacing w:after="160"/>
        <w:jc w:val="left"/>
      </w:pPr>
      <w:r w:rsidRPr="00874702">
        <w:rPr>
          <w:rStyle w:val="KeywordTok"/>
          <w:sz w:val="16"/>
        </w:rPr>
        <w:t>def</w:t>
      </w:r>
      <w:r w:rsidRPr="00874702">
        <w:rPr>
          <w:rStyle w:val="NormalTok"/>
          <w:sz w:val="16"/>
        </w:rPr>
        <w:t xml:space="preserve"> hhi(valores):</w:t>
      </w:r>
      <w:r w:rsidRPr="00874702">
        <w:rPr>
          <w:rStyle w:val="NormalTok"/>
          <w:sz w:val="16"/>
        </w:rPr>
        <w:br/>
        <w:t xml:space="preserve">    s = valores / valores.</w:t>
      </w:r>
      <w:r w:rsidRPr="00874702">
        <w:rPr>
          <w:rStyle w:val="BuiltInTok"/>
          <w:sz w:val="16"/>
        </w:rPr>
        <w:t>sum</w:t>
      </w:r>
      <w:r w:rsidRPr="00874702">
        <w:rPr>
          <w:rStyle w:val="NormalTok"/>
          <w:sz w:val="16"/>
        </w:rPr>
        <w:t xml:space="preserve">()               </w:t>
      </w:r>
      <w:r w:rsidRPr="00874702">
        <w:rPr>
          <w:rStyle w:val="CommentTok"/>
          <w:sz w:val="16"/>
        </w:rPr>
        <w:t># cuota de cada unidad</w:t>
      </w:r>
      <w:r w:rsidRPr="00874702">
        <w:rPr>
          <w:rStyle w:val="NormalTok"/>
          <w:sz w:val="16"/>
        </w:rPr>
        <w:br/>
        <w:t xml:space="preserve">    h = (s ** </w:t>
      </w:r>
      <w:r w:rsidRPr="00874702">
        <w:rPr>
          <w:rStyle w:val="DecValTok"/>
          <w:sz w:val="16"/>
        </w:rPr>
        <w:t>2</w:t>
      </w:r>
      <w:r w:rsidRPr="00874702">
        <w:rPr>
          <w:rStyle w:val="NormalTok"/>
          <w:sz w:val="16"/>
        </w:rPr>
        <w:t>).</w:t>
      </w:r>
      <w:r w:rsidRPr="00874702">
        <w:rPr>
          <w:rStyle w:val="BuiltInTok"/>
          <w:sz w:val="16"/>
        </w:rPr>
        <w:t>sum</w:t>
      </w:r>
      <w:r w:rsidRPr="00874702">
        <w:rPr>
          <w:rStyle w:val="NormalTok"/>
          <w:sz w:val="16"/>
        </w:rPr>
        <w:t xml:space="preserve">()                        </w:t>
      </w:r>
      <w:r w:rsidRPr="00874702">
        <w:rPr>
          <w:rStyle w:val="CommentTok"/>
          <w:sz w:val="16"/>
        </w:rPr>
        <w:t># suma de los cuadrados</w:t>
      </w:r>
      <w:r w:rsidRPr="00874702">
        <w:rPr>
          <w:rStyle w:val="NormalTok"/>
          <w:sz w:val="16"/>
        </w:rPr>
        <w:br/>
        <w:t xml:space="preserve">    n = </w:t>
      </w:r>
      <w:r w:rsidRPr="00874702">
        <w:rPr>
          <w:rStyle w:val="BuiltInTok"/>
          <w:sz w:val="16"/>
        </w:rPr>
        <w:t>len</w:t>
      </w:r>
      <w:r w:rsidRPr="00874702">
        <w:rPr>
          <w:rStyle w:val="NormalTok"/>
          <w:sz w:val="16"/>
        </w:rPr>
        <w:t>(s)</w:t>
      </w:r>
      <w:r w:rsidRPr="00874702">
        <w:rPr>
          <w:rStyle w:val="NormalTok"/>
          <w:sz w:val="16"/>
        </w:rPr>
        <w:br/>
        <w:t xml:space="preserve">    </w:t>
      </w:r>
      <w:r w:rsidRPr="00874702">
        <w:rPr>
          <w:rStyle w:val="ControlFlowTok"/>
          <w:sz w:val="16"/>
        </w:rPr>
        <w:t>return</w:t>
      </w:r>
      <w:r w:rsidRPr="00874702">
        <w:rPr>
          <w:rStyle w:val="NormalTok"/>
          <w:sz w:val="16"/>
        </w:rPr>
        <w:t xml:space="preserve"> h, (h - </w:t>
      </w:r>
      <w:r w:rsidRPr="00874702">
        <w:rPr>
          <w:rStyle w:val="DecValTok"/>
          <w:sz w:val="16"/>
        </w:rPr>
        <w:t>1</w:t>
      </w:r>
      <w:r w:rsidRPr="00874702">
        <w:rPr>
          <w:rStyle w:val="NormalTok"/>
          <w:sz w:val="16"/>
        </w:rPr>
        <w:t xml:space="preserve"> / n) / (</w:t>
      </w:r>
      <w:r w:rsidRPr="00874702">
        <w:rPr>
          <w:rStyle w:val="DecValTok"/>
          <w:sz w:val="16"/>
        </w:rPr>
        <w:t>1</w:t>
      </w:r>
      <w:r w:rsidRPr="00874702">
        <w:rPr>
          <w:rStyle w:val="NormalTok"/>
          <w:sz w:val="16"/>
        </w:rPr>
        <w:t xml:space="preserve"> - </w:t>
      </w:r>
      <w:r w:rsidRPr="00874702">
        <w:rPr>
          <w:rStyle w:val="DecValTok"/>
          <w:sz w:val="16"/>
        </w:rPr>
        <w:t>1</w:t>
      </w:r>
      <w:r w:rsidRPr="00874702">
        <w:rPr>
          <w:rStyle w:val="NormalTok"/>
          <w:sz w:val="16"/>
        </w:rPr>
        <w:t xml:space="preserve"> / n)       </w:t>
      </w:r>
      <w:r w:rsidRPr="00874702">
        <w:rPr>
          <w:rStyle w:val="CommentTok"/>
          <w:sz w:val="16"/>
        </w:rPr>
        <w:t># HHI y HHI normalizado (0 a 1)</w:t>
      </w:r>
      <w:r w:rsidRPr="00874702">
        <w:rPr>
          <w:rStyle w:val="NormalTok"/>
          <w:sz w:val="16"/>
        </w:rPr>
        <w:br/>
      </w:r>
      <w:r w:rsidRPr="00874702">
        <w:rPr>
          <w:rStyle w:val="NormalTok"/>
          <w:sz w:val="16"/>
        </w:rPr>
        <w:br/>
        <w:t>aereo = pd.Series({</w:t>
      </w:r>
      <w:r w:rsidRPr="00874702">
        <w:rPr>
          <w:rStyle w:val="StringTok"/>
          <w:sz w:val="16"/>
        </w:rPr>
        <w:t>"Cancún"</w:t>
      </w:r>
      <w:r w:rsidRPr="00874702">
        <w:rPr>
          <w:rStyle w:val="NormalTok"/>
          <w:sz w:val="16"/>
        </w:rPr>
        <w:t xml:space="preserve">: </w:t>
      </w:r>
      <w:r w:rsidRPr="00874702">
        <w:rPr>
          <w:rStyle w:val="DecValTok"/>
          <w:sz w:val="16"/>
        </w:rPr>
        <w:t>14_769_302</w:t>
      </w:r>
      <w:r w:rsidRPr="00874702">
        <w:rPr>
          <w:rStyle w:val="NormalTok"/>
          <w:sz w:val="16"/>
        </w:rPr>
        <w:t xml:space="preserve">, </w:t>
      </w:r>
      <w:r w:rsidRPr="00874702">
        <w:rPr>
          <w:rStyle w:val="StringTok"/>
          <w:sz w:val="16"/>
        </w:rPr>
        <w:t>"Tulum"</w:t>
      </w:r>
      <w:r w:rsidRPr="00874702">
        <w:rPr>
          <w:rStyle w:val="NormalTok"/>
          <w:sz w:val="16"/>
        </w:rPr>
        <w:t xml:space="preserve">: </w:t>
      </w:r>
      <w:r w:rsidRPr="00874702">
        <w:rPr>
          <w:rStyle w:val="DecValTok"/>
          <w:sz w:val="16"/>
        </w:rPr>
        <w:t>620_384</w:t>
      </w:r>
      <w:r w:rsidRPr="00874702">
        <w:rPr>
          <w:rStyle w:val="NormalTok"/>
          <w:sz w:val="16"/>
        </w:rPr>
        <w:t>,</w:t>
      </w:r>
      <w:r w:rsidRPr="00874702">
        <w:rPr>
          <w:rStyle w:val="NormalTok"/>
          <w:sz w:val="16"/>
        </w:rPr>
        <w:br/>
        <w:t xml:space="preserve">                   </w:t>
      </w:r>
      <w:r w:rsidRPr="00874702">
        <w:rPr>
          <w:rStyle w:val="StringTok"/>
          <w:sz w:val="16"/>
        </w:rPr>
        <w:t>"Cozumel"</w:t>
      </w:r>
      <w:r w:rsidRPr="00874702">
        <w:rPr>
          <w:rStyle w:val="NormalTok"/>
          <w:sz w:val="16"/>
        </w:rPr>
        <w:t xml:space="preserve">: </w:t>
      </w:r>
      <w:r w:rsidRPr="00874702">
        <w:rPr>
          <w:rStyle w:val="DecValTok"/>
          <w:sz w:val="16"/>
        </w:rPr>
        <w:t>352_067</w:t>
      </w:r>
      <w:r w:rsidRPr="00874702">
        <w:rPr>
          <w:rStyle w:val="NormalTok"/>
          <w:sz w:val="16"/>
        </w:rPr>
        <w:t xml:space="preserve">, </w:t>
      </w:r>
      <w:r w:rsidRPr="00874702">
        <w:rPr>
          <w:rStyle w:val="StringTok"/>
          <w:sz w:val="16"/>
        </w:rPr>
        <w:t>"Chetumal"</w:t>
      </w:r>
      <w:r w:rsidRPr="00874702">
        <w:rPr>
          <w:rStyle w:val="NormalTok"/>
          <w:sz w:val="16"/>
        </w:rPr>
        <w:t xml:space="preserve">: </w:t>
      </w:r>
      <w:r w:rsidRPr="00874702">
        <w:rPr>
          <w:rStyle w:val="DecValTok"/>
          <w:sz w:val="16"/>
        </w:rPr>
        <w:t>217_524</w:t>
      </w:r>
      <w:r w:rsidRPr="00874702">
        <w:rPr>
          <w:rStyle w:val="NormalTok"/>
          <w:sz w:val="16"/>
        </w:rPr>
        <w:t xml:space="preserve">})   </w:t>
      </w:r>
      <w:r w:rsidRPr="00874702">
        <w:rPr>
          <w:rStyle w:val="CommentTok"/>
          <w:sz w:val="16"/>
        </w:rPr>
        <w:t># pasajeros 2024, SITUR-Q</w:t>
      </w:r>
      <w:r w:rsidRPr="00874702">
        <w:rPr>
          <w:rStyle w:val="NormalTok"/>
          <w:sz w:val="16"/>
        </w:rPr>
        <w:br/>
        <w:t xml:space="preserve">hhi(aereo)                                    </w:t>
      </w:r>
      <w:r w:rsidRPr="00874702">
        <w:rPr>
          <w:rStyle w:val="CommentTok"/>
          <w:sz w:val="16"/>
        </w:rPr>
        <w:t># (0.8586, 0.811)</w:t>
      </w:r>
      <w:r w:rsidRPr="00874702">
        <w:rPr>
          <w:rStyle w:val="NormalTok"/>
          <w:sz w:val="16"/>
        </w:rPr>
        <w:br/>
        <w:t xml:space="preserve">rho = parte_de_los_5 / parte_de_la_poblacion  </w:t>
      </w:r>
      <w:r w:rsidRPr="00874702">
        <w:rPr>
          <w:rStyle w:val="CommentTok"/>
          <w:sz w:val="16"/>
        </w:rPr>
        <w:t># 1.4 % / 12.3 % = 0.11</w:t>
      </w:r>
    </w:p>
    <w:p w14:paraId="12E5B23E" w14:textId="10F3BA5C" w:rsidR="00874702" w:rsidRPr="00874702" w:rsidRDefault="00874702" w:rsidP="00874702">
      <w:pPr>
        <w:pStyle w:val="ImageCaption"/>
      </w:pPr>
      <w:r w:rsidRPr="00874702">
        <w:t>Notebook 2, sección 3 · torre.radar.planteamiento.cuotas_y_hhi</w:t>
      </w:r>
    </w:p>
    <w:p w14:paraId="2D7E599A" w14:textId="63402868" w:rsidR="00874702" w:rsidRPr="00874702" w:rsidRDefault="00874702" w:rsidP="00874702">
      <w:pPr>
        <w:pStyle w:val="Ttulo3"/>
      </w:pPr>
      <w:r w:rsidRPr="00874702">
        <w:t>Cómo lo programamos: contar por localidad</w:t>
      </w:r>
    </w:p>
    <w:p w14:paraId="54BCC82D" w14:textId="7B2191E8" w:rsidR="00874702" w:rsidRPr="00874702" w:rsidRDefault="00874702" w:rsidP="00874702">
      <w:pPr>
        <w:pStyle w:val="Textoindependiente"/>
      </w:pPr>
      <w:r w:rsidRPr="00874702">
        <w:t>Los cinco lugares se cuentan con sus localidades del Censo (clave de municipio y clave de localidad), no con su municipio. Con esas claves se marca cada negocio del DENUE y cada localidad del Censo que pertenece a los cinco lugares, y de ahí salen su parte de los negocios (14.4 %) y de la población (12.3 %):</w:t>
      </w:r>
    </w:p>
    <w:p w14:paraId="3541A7A8" w14:textId="0E62C6DB" w:rsidR="00874702" w:rsidRPr="00874702" w:rsidRDefault="00874702" w:rsidP="00874702">
      <w:pPr>
        <w:pStyle w:val="SourceCode"/>
        <w:shd w:val="clear" w:color="auto" w:fill="F4F4F4"/>
        <w:spacing w:after="160"/>
        <w:jc w:val="left"/>
      </w:pPr>
      <w:r w:rsidRPr="00874702">
        <w:rPr>
          <w:rStyle w:val="NormalTok"/>
          <w:sz w:val="16"/>
        </w:rPr>
        <w:t>LOCALIDADES = {</w:t>
      </w:r>
      <w:r w:rsidRPr="00874702">
        <w:rPr>
          <w:rStyle w:val="StringTok"/>
          <w:sz w:val="16"/>
        </w:rPr>
        <w:t>"Chetumal"</w:t>
      </w:r>
      <w:r w:rsidRPr="00874702">
        <w:rPr>
          <w:rStyle w:val="NormalTok"/>
          <w:sz w:val="16"/>
        </w:rPr>
        <w:t>: [(</w:t>
      </w:r>
      <w:r w:rsidRPr="00874702">
        <w:rPr>
          <w:rStyle w:val="StringTok"/>
          <w:sz w:val="16"/>
        </w:rPr>
        <w:t>"004"</w:t>
      </w:r>
      <w:r w:rsidRPr="00874702">
        <w:rPr>
          <w:rStyle w:val="NormalTok"/>
          <w:sz w:val="16"/>
        </w:rPr>
        <w:t xml:space="preserve">, </w:t>
      </w:r>
      <w:r w:rsidRPr="00874702">
        <w:rPr>
          <w:rStyle w:val="StringTok"/>
          <w:sz w:val="16"/>
        </w:rPr>
        <w:t>"0001"</w:t>
      </w:r>
      <w:r w:rsidRPr="00874702">
        <w:rPr>
          <w:rStyle w:val="NormalTok"/>
          <w:sz w:val="16"/>
        </w:rPr>
        <w:t xml:space="preserve">)], </w:t>
      </w:r>
      <w:r w:rsidRPr="00874702">
        <w:rPr>
          <w:rStyle w:val="StringTok"/>
          <w:sz w:val="16"/>
        </w:rPr>
        <w:t>"Bahía Calderitas–Oxtankah"</w:t>
      </w:r>
      <w:r w:rsidRPr="00874702">
        <w:rPr>
          <w:rStyle w:val="NormalTok"/>
          <w:sz w:val="16"/>
        </w:rPr>
        <w:t>: [(</w:t>
      </w:r>
      <w:r w:rsidRPr="00874702">
        <w:rPr>
          <w:rStyle w:val="StringTok"/>
          <w:sz w:val="16"/>
        </w:rPr>
        <w:t>"004"</w:t>
      </w:r>
      <w:r w:rsidRPr="00874702">
        <w:rPr>
          <w:rStyle w:val="NormalTok"/>
          <w:sz w:val="16"/>
        </w:rPr>
        <w:t xml:space="preserve">, </w:t>
      </w:r>
      <w:r w:rsidRPr="00874702">
        <w:rPr>
          <w:rStyle w:val="StringTok"/>
          <w:sz w:val="16"/>
        </w:rPr>
        <w:t>"0016"</w:t>
      </w:r>
      <w:r w:rsidRPr="00874702">
        <w:rPr>
          <w:rStyle w:val="NormalTok"/>
          <w:sz w:val="16"/>
        </w:rPr>
        <w:t>)],</w:t>
      </w:r>
      <w:r w:rsidRPr="00874702">
        <w:rPr>
          <w:rStyle w:val="NormalTok"/>
          <w:sz w:val="16"/>
        </w:rPr>
        <w:br/>
        <w:t xml:space="preserve">               </w:t>
      </w:r>
      <w:r w:rsidRPr="00874702">
        <w:rPr>
          <w:rStyle w:val="StringTok"/>
          <w:sz w:val="16"/>
        </w:rPr>
        <w:t>"Laguna Milagros–Xul-Ha"</w:t>
      </w:r>
      <w:r w:rsidRPr="00874702">
        <w:rPr>
          <w:rStyle w:val="NormalTok"/>
          <w:sz w:val="16"/>
        </w:rPr>
        <w:t>: [(</w:t>
      </w:r>
      <w:r w:rsidRPr="00874702">
        <w:rPr>
          <w:rStyle w:val="StringTok"/>
          <w:sz w:val="16"/>
        </w:rPr>
        <w:t>"004"</w:t>
      </w:r>
      <w:r w:rsidRPr="00874702">
        <w:rPr>
          <w:rStyle w:val="NormalTok"/>
          <w:sz w:val="16"/>
        </w:rPr>
        <w:t xml:space="preserve">, </w:t>
      </w:r>
      <w:r w:rsidRPr="00874702">
        <w:rPr>
          <w:rStyle w:val="StringTok"/>
          <w:sz w:val="16"/>
        </w:rPr>
        <w:t>"0114"</w:t>
      </w:r>
      <w:r w:rsidRPr="00874702">
        <w:rPr>
          <w:rStyle w:val="NormalTok"/>
          <w:sz w:val="16"/>
        </w:rPr>
        <w:t>), (</w:t>
      </w:r>
      <w:r w:rsidRPr="00874702">
        <w:rPr>
          <w:rStyle w:val="StringTok"/>
          <w:sz w:val="16"/>
        </w:rPr>
        <w:t>"004"</w:t>
      </w:r>
      <w:r w:rsidRPr="00874702">
        <w:rPr>
          <w:rStyle w:val="NormalTok"/>
          <w:sz w:val="16"/>
        </w:rPr>
        <w:t xml:space="preserve">, </w:t>
      </w:r>
      <w:r w:rsidRPr="00874702">
        <w:rPr>
          <w:rStyle w:val="StringTok"/>
          <w:sz w:val="16"/>
        </w:rPr>
        <w:t>"0037"</w:t>
      </w:r>
      <w:r w:rsidRPr="00874702">
        <w:rPr>
          <w:rStyle w:val="NormalTok"/>
          <w:sz w:val="16"/>
        </w:rPr>
        <w:t>)],</w:t>
      </w:r>
      <w:r w:rsidRPr="00874702">
        <w:rPr>
          <w:rStyle w:val="NormalTok"/>
          <w:sz w:val="16"/>
        </w:rPr>
        <w:br/>
        <w:t xml:space="preserve">               </w:t>
      </w:r>
      <w:r w:rsidRPr="00874702">
        <w:rPr>
          <w:rStyle w:val="StringTok"/>
          <w:sz w:val="16"/>
        </w:rPr>
        <w:t>"Ruta arqueológica del sur"</w:t>
      </w:r>
      <w:r w:rsidRPr="00874702">
        <w:rPr>
          <w:rStyle w:val="NormalTok"/>
          <w:sz w:val="16"/>
        </w:rPr>
        <w:t>: [(</w:t>
      </w:r>
      <w:r w:rsidRPr="00874702">
        <w:rPr>
          <w:rStyle w:val="StringTok"/>
          <w:sz w:val="16"/>
        </w:rPr>
        <w:t>"004"</w:t>
      </w:r>
      <w:r w:rsidRPr="00874702">
        <w:rPr>
          <w:rStyle w:val="NormalTok"/>
          <w:sz w:val="16"/>
        </w:rPr>
        <w:t xml:space="preserve">, </w:t>
      </w:r>
      <w:r w:rsidRPr="00874702">
        <w:rPr>
          <w:rStyle w:val="StringTok"/>
          <w:sz w:val="16"/>
        </w:rPr>
        <w:t>"0064"</w:t>
      </w:r>
      <w:r w:rsidRPr="00874702">
        <w:rPr>
          <w:rStyle w:val="NormalTok"/>
          <w:sz w:val="16"/>
        </w:rPr>
        <w:t>), (</w:t>
      </w:r>
      <w:r w:rsidRPr="00874702">
        <w:rPr>
          <w:rStyle w:val="StringTok"/>
          <w:sz w:val="16"/>
        </w:rPr>
        <w:t>"004"</w:t>
      </w:r>
      <w:r w:rsidRPr="00874702">
        <w:rPr>
          <w:rStyle w:val="NormalTok"/>
          <w:sz w:val="16"/>
        </w:rPr>
        <w:t xml:space="preserve">, </w:t>
      </w:r>
      <w:r w:rsidRPr="00874702">
        <w:rPr>
          <w:rStyle w:val="StringTok"/>
          <w:sz w:val="16"/>
        </w:rPr>
        <w:t>"0245"</w:t>
      </w:r>
      <w:r w:rsidRPr="00874702">
        <w:rPr>
          <w:rStyle w:val="NormalTok"/>
          <w:sz w:val="16"/>
        </w:rPr>
        <w:t>), (</w:t>
      </w:r>
      <w:r w:rsidRPr="00874702">
        <w:rPr>
          <w:rStyle w:val="StringTok"/>
          <w:sz w:val="16"/>
        </w:rPr>
        <w:t>"004"</w:t>
      </w:r>
      <w:r w:rsidRPr="00874702">
        <w:rPr>
          <w:rStyle w:val="NormalTok"/>
          <w:sz w:val="16"/>
        </w:rPr>
        <w:t xml:space="preserve">, </w:t>
      </w:r>
      <w:r w:rsidRPr="00874702">
        <w:rPr>
          <w:rStyle w:val="StringTok"/>
          <w:sz w:val="16"/>
        </w:rPr>
        <w:t>"0033"</w:t>
      </w:r>
      <w:r w:rsidRPr="00874702">
        <w:rPr>
          <w:rStyle w:val="NormalTok"/>
          <w:sz w:val="16"/>
        </w:rPr>
        <w:t>)],</w:t>
      </w:r>
      <w:r w:rsidRPr="00874702">
        <w:rPr>
          <w:rStyle w:val="NormalTok"/>
          <w:sz w:val="16"/>
        </w:rPr>
        <w:br/>
        <w:t xml:space="preserve">               </w:t>
      </w:r>
      <w:r w:rsidRPr="00874702">
        <w:rPr>
          <w:rStyle w:val="StringTok"/>
          <w:sz w:val="16"/>
        </w:rPr>
        <w:t>"Maya Ka'an + Kantemó"</w:t>
      </w:r>
      <w:r w:rsidRPr="00874702">
        <w:rPr>
          <w:rStyle w:val="NormalTok"/>
          <w:sz w:val="16"/>
        </w:rPr>
        <w:t>: [(</w:t>
      </w:r>
      <w:r w:rsidRPr="00874702">
        <w:rPr>
          <w:rStyle w:val="StringTok"/>
          <w:sz w:val="16"/>
        </w:rPr>
        <w:t>"002"</w:t>
      </w:r>
      <w:r w:rsidRPr="00874702">
        <w:rPr>
          <w:rStyle w:val="NormalTok"/>
          <w:sz w:val="16"/>
        </w:rPr>
        <w:t xml:space="preserve">, </w:t>
      </w:r>
      <w:r w:rsidRPr="00874702">
        <w:rPr>
          <w:rStyle w:val="StringTok"/>
          <w:sz w:val="16"/>
        </w:rPr>
        <w:t>"0001"</w:t>
      </w:r>
      <w:r w:rsidRPr="00874702">
        <w:rPr>
          <w:rStyle w:val="NormalTok"/>
          <w:sz w:val="16"/>
        </w:rPr>
        <w:t>), (</w:t>
      </w:r>
      <w:r w:rsidRPr="00874702">
        <w:rPr>
          <w:rStyle w:val="StringTok"/>
          <w:sz w:val="16"/>
        </w:rPr>
        <w:t>"002"</w:t>
      </w:r>
      <w:r w:rsidRPr="00874702">
        <w:rPr>
          <w:rStyle w:val="NormalTok"/>
          <w:sz w:val="16"/>
        </w:rPr>
        <w:t xml:space="preserve">, </w:t>
      </w:r>
      <w:r w:rsidRPr="00874702">
        <w:rPr>
          <w:rStyle w:val="StringTok"/>
          <w:sz w:val="16"/>
        </w:rPr>
        <w:t>"0250"</w:t>
      </w:r>
      <w:r w:rsidRPr="00874702">
        <w:rPr>
          <w:rStyle w:val="NormalTok"/>
          <w:sz w:val="16"/>
        </w:rPr>
        <w:t>), (</w:t>
      </w:r>
      <w:r w:rsidRPr="00874702">
        <w:rPr>
          <w:rStyle w:val="StringTok"/>
          <w:sz w:val="16"/>
        </w:rPr>
        <w:t>"002"</w:t>
      </w:r>
      <w:r w:rsidRPr="00874702">
        <w:rPr>
          <w:rStyle w:val="NormalTok"/>
          <w:sz w:val="16"/>
        </w:rPr>
        <w:t xml:space="preserve">, </w:t>
      </w:r>
      <w:r w:rsidRPr="00874702">
        <w:rPr>
          <w:rStyle w:val="StringTok"/>
          <w:sz w:val="16"/>
        </w:rPr>
        <w:t>"0239"</w:t>
      </w:r>
      <w:r w:rsidRPr="00874702">
        <w:rPr>
          <w:rStyle w:val="NormalTok"/>
          <w:sz w:val="16"/>
        </w:rPr>
        <w:t>),</w:t>
      </w:r>
      <w:r w:rsidRPr="00874702">
        <w:rPr>
          <w:rStyle w:val="NormalTok"/>
          <w:sz w:val="16"/>
        </w:rPr>
        <w:br/>
        <w:t xml:space="preserve">                                        (</w:t>
      </w:r>
      <w:r w:rsidRPr="00874702">
        <w:rPr>
          <w:rStyle w:val="StringTok"/>
          <w:sz w:val="16"/>
        </w:rPr>
        <w:t>"002"</w:t>
      </w:r>
      <w:r w:rsidRPr="00874702">
        <w:rPr>
          <w:rStyle w:val="NormalTok"/>
          <w:sz w:val="16"/>
        </w:rPr>
        <w:t xml:space="preserve">, </w:t>
      </w:r>
      <w:r w:rsidRPr="00874702">
        <w:rPr>
          <w:rStyle w:val="StringTok"/>
          <w:sz w:val="16"/>
        </w:rPr>
        <w:t>"0044"</w:t>
      </w:r>
      <w:r w:rsidRPr="00874702">
        <w:rPr>
          <w:rStyle w:val="NormalTok"/>
          <w:sz w:val="16"/>
        </w:rPr>
        <w:t>), (</w:t>
      </w:r>
      <w:r w:rsidRPr="00874702">
        <w:rPr>
          <w:rStyle w:val="StringTok"/>
          <w:sz w:val="16"/>
        </w:rPr>
        <w:t>"006"</w:t>
      </w:r>
      <w:r w:rsidRPr="00874702">
        <w:rPr>
          <w:rStyle w:val="NormalTok"/>
          <w:sz w:val="16"/>
        </w:rPr>
        <w:t xml:space="preserve">, </w:t>
      </w:r>
      <w:r w:rsidRPr="00874702">
        <w:rPr>
          <w:rStyle w:val="StringTok"/>
          <w:sz w:val="16"/>
        </w:rPr>
        <w:t>"0076"</w:t>
      </w:r>
      <w:r w:rsidRPr="00874702">
        <w:rPr>
          <w:rStyle w:val="NormalTok"/>
          <w:sz w:val="16"/>
        </w:rPr>
        <w:t>)]}</w:t>
      </w:r>
      <w:r w:rsidRPr="00874702">
        <w:rPr>
          <w:rStyle w:val="NormalTok"/>
          <w:sz w:val="16"/>
        </w:rPr>
        <w:br/>
        <w:t xml:space="preserve">CLAVES = {k </w:t>
      </w:r>
      <w:r w:rsidRPr="00874702">
        <w:rPr>
          <w:rStyle w:val="ControlFlowTok"/>
          <w:sz w:val="16"/>
        </w:rPr>
        <w:t>for</w:t>
      </w:r>
      <w:r w:rsidRPr="00874702">
        <w:rPr>
          <w:rStyle w:val="NormalTok"/>
          <w:sz w:val="16"/>
        </w:rPr>
        <w:t xml:space="preserve"> v </w:t>
      </w:r>
      <w:r w:rsidRPr="00874702">
        <w:rPr>
          <w:rStyle w:val="KeywordTok"/>
          <w:sz w:val="16"/>
        </w:rPr>
        <w:t>in</w:t>
      </w:r>
      <w:r w:rsidRPr="00874702">
        <w:rPr>
          <w:rStyle w:val="NormalTok"/>
          <w:sz w:val="16"/>
        </w:rPr>
        <w:t xml:space="preserve"> LOCALIDADES.values() </w:t>
      </w:r>
      <w:r w:rsidRPr="00874702">
        <w:rPr>
          <w:rStyle w:val="ControlFlowTok"/>
          <w:sz w:val="16"/>
        </w:rPr>
        <w:t>for</w:t>
      </w:r>
      <w:r w:rsidRPr="00874702">
        <w:rPr>
          <w:rStyle w:val="NormalTok"/>
          <w:sz w:val="16"/>
        </w:rPr>
        <w:t xml:space="preserve"> k </w:t>
      </w:r>
      <w:r w:rsidRPr="00874702">
        <w:rPr>
          <w:rStyle w:val="KeywordTok"/>
          <w:sz w:val="16"/>
        </w:rPr>
        <w:t>in</w:t>
      </w:r>
      <w:r w:rsidRPr="00874702">
        <w:rPr>
          <w:rStyle w:val="NormalTok"/>
          <w:sz w:val="16"/>
        </w:rPr>
        <w:t xml:space="preserve"> v}</w:t>
      </w:r>
      <w:r w:rsidRPr="00874702">
        <w:rPr>
          <w:rStyle w:val="NormalTok"/>
          <w:sz w:val="16"/>
        </w:rPr>
        <w:br/>
      </w:r>
      <w:r w:rsidRPr="00874702">
        <w:rPr>
          <w:rStyle w:val="NormalTok"/>
          <w:sz w:val="16"/>
        </w:rPr>
        <w:br/>
      </w:r>
      <w:r w:rsidRPr="00874702">
        <w:rPr>
          <w:rStyle w:val="KeywordTok"/>
          <w:sz w:val="16"/>
        </w:rPr>
        <w:t>def</w:t>
      </w:r>
      <w:r w:rsidRPr="00874702">
        <w:rPr>
          <w:rStyle w:val="NormalTok"/>
          <w:sz w:val="16"/>
        </w:rPr>
        <w:t xml:space="preserve"> en_los_5(df):                              </w:t>
      </w:r>
      <w:r w:rsidRPr="00874702">
        <w:rPr>
          <w:rStyle w:val="CommentTok"/>
          <w:sz w:val="16"/>
        </w:rPr>
        <w:t># ¿el renglón cae en una de esas localidades?</w:t>
      </w:r>
      <w:r w:rsidRPr="00874702">
        <w:rPr>
          <w:rStyle w:val="NormalTok"/>
          <w:sz w:val="16"/>
        </w:rPr>
        <w:br/>
        <w:t xml:space="preserve">    </w:t>
      </w:r>
      <w:r w:rsidRPr="00874702">
        <w:rPr>
          <w:rStyle w:val="ControlFlowTok"/>
          <w:sz w:val="16"/>
        </w:rPr>
        <w:t>return</w:t>
      </w:r>
      <w:r w:rsidRPr="00874702">
        <w:rPr>
          <w:rStyle w:val="NormalTok"/>
          <w:sz w:val="16"/>
        </w:rPr>
        <w:t xml:space="preserve"> pd.Series([(m, l) </w:t>
      </w:r>
      <w:r w:rsidRPr="00874702">
        <w:rPr>
          <w:rStyle w:val="KeywordTok"/>
          <w:sz w:val="16"/>
        </w:rPr>
        <w:t>in</w:t>
      </w:r>
      <w:r w:rsidRPr="00874702">
        <w:rPr>
          <w:rStyle w:val="NormalTok"/>
          <w:sz w:val="16"/>
        </w:rPr>
        <w:t xml:space="preserve"> CLAVES </w:t>
      </w:r>
      <w:r w:rsidRPr="00874702">
        <w:rPr>
          <w:rStyle w:val="ControlFlowTok"/>
          <w:sz w:val="16"/>
        </w:rPr>
        <w:t>for</w:t>
      </w:r>
      <w:r w:rsidRPr="00874702">
        <w:rPr>
          <w:rStyle w:val="NormalTok"/>
          <w:sz w:val="16"/>
        </w:rPr>
        <w:t xml:space="preserve"> m, l </w:t>
      </w:r>
      <w:r w:rsidRPr="00874702">
        <w:rPr>
          <w:rStyle w:val="KeywordTok"/>
          <w:sz w:val="16"/>
        </w:rPr>
        <w:t>in</w:t>
      </w:r>
      <w:r w:rsidRPr="00874702">
        <w:rPr>
          <w:rStyle w:val="NormalTok"/>
          <w:sz w:val="16"/>
        </w:rPr>
        <w:t xml:space="preserve"> </w:t>
      </w:r>
      <w:r w:rsidRPr="00874702">
        <w:rPr>
          <w:rStyle w:val="BuiltInTok"/>
          <w:sz w:val="16"/>
        </w:rPr>
        <w:t>zip</w:t>
      </w:r>
      <w:r w:rsidRPr="00874702">
        <w:rPr>
          <w:rStyle w:val="NormalTok"/>
          <w:sz w:val="16"/>
        </w:rPr>
        <w:t>(df.cve_mun, df.cve_loc)], index=df.index)</w:t>
      </w:r>
      <w:r w:rsidRPr="00874702">
        <w:rPr>
          <w:rStyle w:val="NormalTok"/>
          <w:sz w:val="16"/>
        </w:rPr>
        <w:br/>
      </w:r>
      <w:r w:rsidRPr="00874702">
        <w:rPr>
          <w:rStyle w:val="NormalTok"/>
          <w:sz w:val="16"/>
        </w:rPr>
        <w:br/>
        <w:t xml:space="preserve">parte_negocios = </w:t>
      </w:r>
      <w:r w:rsidRPr="00874702">
        <w:rPr>
          <w:rStyle w:val="DecValTok"/>
          <w:sz w:val="16"/>
        </w:rPr>
        <w:t>100</w:t>
      </w:r>
      <w:r w:rsidRPr="00874702">
        <w:rPr>
          <w:rStyle w:val="NormalTok"/>
          <w:sz w:val="16"/>
        </w:rPr>
        <w:t xml:space="preserve"> * en_los_5(denue_turisticos).mean()                       </w:t>
      </w:r>
      <w:r w:rsidRPr="00874702">
        <w:rPr>
          <w:rStyle w:val="CommentTok"/>
          <w:sz w:val="16"/>
        </w:rPr>
        <w:t># 14.4 %</w:t>
      </w:r>
      <w:r w:rsidRPr="00874702">
        <w:rPr>
          <w:rStyle w:val="NormalTok"/>
          <w:sz w:val="16"/>
        </w:rPr>
        <w:br/>
        <w:t xml:space="preserve">parte_poblacion = </w:t>
      </w:r>
      <w:r w:rsidRPr="00874702">
        <w:rPr>
          <w:rStyle w:val="DecValTok"/>
          <w:sz w:val="16"/>
        </w:rPr>
        <w:t>100</w:t>
      </w:r>
      <w:r w:rsidRPr="00874702">
        <w:rPr>
          <w:rStyle w:val="NormalTok"/>
          <w:sz w:val="16"/>
        </w:rPr>
        <w:t xml:space="preserve"> * loc[en_los_5(loc)].poblacion.</w:t>
      </w:r>
      <w:r w:rsidRPr="00874702">
        <w:rPr>
          <w:rStyle w:val="BuiltInTok"/>
          <w:sz w:val="16"/>
        </w:rPr>
        <w:t>sum</w:t>
      </w:r>
      <w:r w:rsidRPr="00874702">
        <w:rPr>
          <w:rStyle w:val="NormalTok"/>
          <w:sz w:val="16"/>
        </w:rPr>
        <w:t xml:space="preserve">() / poblacion_estado  </w:t>
      </w:r>
      <w:r w:rsidRPr="00874702">
        <w:rPr>
          <w:rStyle w:val="CommentTok"/>
          <w:sz w:val="16"/>
        </w:rPr>
        <w:t># 12.3 %</w:t>
      </w:r>
    </w:p>
    <w:p w14:paraId="31BCE7A7" w14:textId="370FC643" w:rsidR="00874702" w:rsidRPr="00874702" w:rsidRDefault="00874702" w:rsidP="00874702">
      <w:pPr>
        <w:pStyle w:val="ImageCaption"/>
      </w:pPr>
      <w:r w:rsidRPr="00874702">
        <w:t>Notebook 2, sección 3 · torre.base.silver_iter.REGION_LOCALIDADES</w:t>
      </w:r>
    </w:p>
    <w:p w14:paraId="5B0B1E7D" w14:textId="7E738B88" w:rsidR="00E540E7" w:rsidRDefault="00173D01">
      <w:pPr>
        <w:pStyle w:val="Ttulo2"/>
      </w:pPr>
      <w:bookmarkStart w:id="55" w:name="_Toc243950872"/>
      <w:r>
        <w:t>4.2 ¿Por qué estos cinco lugares? La tabla de criterios</w:t>
      </w:r>
      <w:bookmarkEnd w:id="55"/>
    </w:p>
    <w:p w14:paraId="549D85BD" w14:textId="77777777" w:rsidR="00E540E7" w:rsidRDefault="00173D01">
      <w:pPr>
        <w:pStyle w:val="FirstParagraph"/>
      </w:pPr>
      <w:r>
        <w:t>Usamos cinco criterios: sin sargazo en rojo, sin cierres recientes, sin saturación, sin fragilidad grave y con datos para medirlos. Tres de ellos se miden con fórmulas sencillas.</w:t>
      </w:r>
    </w:p>
    <w:p w14:paraId="3A2085D1" w14:textId="77777777" w:rsidR="00E540E7" w:rsidRDefault="00173D01">
      <w:pPr>
        <w:pStyle w:val="Textoindependiente"/>
      </w:pPr>
      <w:r>
        <w:rPr>
          <w:b/>
          <w:bCs/>
        </w:rPr>
        <w:t>Visitantes por residente</w:t>
      </w:r>
      <w:r>
        <w:t xml:space="preserve"> (presión sobre la comunidad):</w:t>
      </w:r>
    </w:p>
    <w:p w14:paraId="0CBA7AD2" w14:textId="77777777" w:rsidR="00E540E7" w:rsidRDefault="00206289">
      <w:pPr>
        <w:pStyle w:val="Textoindependiente"/>
        <w:keepN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f>
            <m:fPr>
              <m:ctrlPr>
                <w:rPr>
                  <w:rFonts w:ascii="Cambria Math" w:hAnsi="Cambria Math"/>
                </w:rPr>
              </m:ctrlPr>
            </m:fPr>
            <m:num>
              <m:r>
                <m:rPr>
                  <m:nor/>
                </m:rPr>
                <m:t xml:space="preserve">visitantes del lugar </m:t>
              </m:r>
              <m:r>
                <w:rPr>
                  <w:rFonts w:ascii="Cambria Math" w:hAnsi="Cambria Math"/>
                </w:rPr>
                <m:t>d</m:t>
              </m:r>
              <m:r>
                <m:rPr>
                  <m:nor/>
                </m:rPr>
                <m:t xml:space="preserve"> en 2025</m:t>
              </m:r>
            </m:num>
            <m:den>
              <m:r>
                <m:rPr>
                  <m:nor/>
                </m:rPr>
                <m:t>habitantes de las localidades de acceso</m:t>
              </m:r>
            </m:den>
          </m:f>
        </m:oMath>
      </m:oMathPara>
    </w:p>
    <w:p w14:paraId="6906803C" w14:textId="77777777" w:rsidR="00E540E7" w:rsidRDefault="00173D01">
      <w:pPr>
        <w:pStyle w:val="FirstParagraph"/>
      </w:pPr>
      <w:r>
        <w:rPr>
          <w:b/>
          <w:bCs/>
        </w:rPr>
        <w:t>Variación de un sitio</w:t>
      </w:r>
      <w:r>
        <w:t xml:space="preserve"> (se comparan los mismos meses para que la temporada no distorsione):</w:t>
      </w:r>
    </w:p>
    <w:p w14:paraId="3972759C" w14:textId="77777777" w:rsidR="00E540E7" w:rsidRDefault="00173D01">
      <w:pPr>
        <w:pStyle w:val="Textoindependiente"/>
        <w:keepNext/>
      </w:pPr>
      <m:oMathPara>
        <m:oMathParaPr>
          <m:jc m:val="center"/>
        </m:oMathParaPr>
        <m:oMath>
          <m:r>
            <w:rPr>
              <w:rFonts w:ascii="Cambria Math" w:hAnsi="Cambria Math"/>
            </w:rPr>
            <m:t>Δ</m:t>
          </m:r>
          <m:r>
            <m:rPr>
              <m:sty m:val="p"/>
            </m:rPr>
            <w:rPr>
              <w:rFonts w:ascii="Cambria Math" w:hAnsi="Cambria Math"/>
            </w:rPr>
            <m:t>%=</m:t>
          </m:r>
          <m:d>
            <m:dPr>
              <m:ctrlPr>
                <w:rPr>
                  <w:rFonts w:ascii="Cambria Math" w:hAnsi="Cambria Math"/>
                </w:rPr>
              </m:ctrlPr>
            </m:dPr>
            <m:e>
              <m:f>
                <m:fPr>
                  <m:ctrlPr>
                    <w:rPr>
                      <w:rFonts w:ascii="Cambria Math" w:hAnsi="Cambria Math"/>
                    </w:rPr>
                  </m:ctrlPr>
                </m:fPr>
                <m:num>
                  <m:r>
                    <m:rPr>
                      <m:nor/>
                    </m:rPr>
                    <m:t>visitantes enero–julio 2026</m:t>
                  </m:r>
                </m:num>
                <m:den>
                  <m:r>
                    <m:rPr>
                      <m:nor/>
                    </m:rPr>
                    <m:t>visitantes enero–julio 2025</m:t>
                  </m:r>
                </m:den>
              </m:f>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100</m:t>
          </m:r>
        </m:oMath>
      </m:oMathPara>
    </w:p>
    <w:p w14:paraId="7716A627" w14:textId="77777777" w:rsidR="00E540E7" w:rsidRDefault="00173D01">
      <w:pPr>
        <w:pStyle w:val="FirstParagraph"/>
      </w:pPr>
      <w:r>
        <w:rPr>
          <w:b/>
          <w:bCs/>
        </w:rPr>
        <w:t>Meses seguidos abierta:</w:t>
      </w:r>
      <w:r>
        <w:t xml:space="preserve"> se cuenta hacia atrás desde el último mes con dato hasta el último mes en cero. La regla: pasa si son al menos 12 y no hubo cierres en 2026.</w:t>
      </w:r>
    </w:p>
    <w:p w14:paraId="3AF1271F" w14:textId="77777777" w:rsidR="00E540E7" w:rsidRDefault="00173D01">
      <w:pPr>
        <w:pStyle w:val="CajaMano"/>
        <w:keepNext/>
        <w:spacing w:before="160"/>
      </w:pPr>
      <w:r>
        <w:rPr>
          <w:b/>
          <w:bCs/>
        </w:rPr>
        <w:lastRenderedPageBreak/>
        <w:t>Paso a paso con nuestros datos</w:t>
      </w:r>
    </w:p>
    <w:p w14:paraId="50769AF7" w14:textId="77777777" w:rsidR="00E540E7" w:rsidRDefault="00173D01">
      <w:pPr>
        <w:pStyle w:val="CajaMano"/>
        <w:spacing w:before="80"/>
      </w:pPr>
      <w:r>
        <w:rPr>
          <w:b/>
          <w:bCs/>
        </w:rPr>
        <w:t>Tulum, enero a julio.</w:t>
      </w:r>
      <w:r>
        <w:t xml:space="preserve"> 476,247 ÷ 692,946 = 0.6873; menos 1 = −0.3127; por 100 = </w:t>
      </w:r>
      <w:r>
        <w:rPr>
          <w:b/>
          <w:bCs/>
        </w:rPr>
        <w:t>−31.3 %</w:t>
      </w:r>
      <w:r>
        <w:t>.</w:t>
      </w:r>
    </w:p>
    <w:p w14:paraId="7123D33D" w14:textId="77777777" w:rsidR="00E540E7" w:rsidRDefault="00173D01">
      <w:pPr>
        <w:pStyle w:val="CajaMano"/>
        <w:spacing w:before="80"/>
      </w:pPr>
      <w:r>
        <w:rPr>
          <w:b/>
          <w:bCs/>
        </w:rPr>
        <w:t>Presión en la Ruta del sur.</w:t>
      </w:r>
      <w:r>
        <w:t xml:space="preserve"> Visitantes de Kohunlich + Dzibanché + Ichkabal = 21,850 + 6,592 + 38,186 = 66,628. Habitantes de los pueblos de acceso = 3,699 + 1,436 + 963 = 6,098. Entonces </w:t>
      </w:r>
      <m:oMath>
        <m:r>
          <w:rPr>
            <w:rFonts w:ascii="Cambria Math" w:hAnsi="Cambria Math"/>
          </w:rPr>
          <m:t>R</m:t>
        </m:r>
        <m:r>
          <m:rPr>
            <m:sty m:val="p"/>
          </m:rPr>
          <w:rPr>
            <w:rFonts w:ascii="Cambria Math" w:hAnsi="Cambria Math"/>
          </w:rPr>
          <m:t>=</m:t>
        </m:r>
        <m:r>
          <w:rPr>
            <w:rFonts w:ascii="Cambria Math" w:hAnsi="Cambria Math"/>
          </w:rPr>
          <m:t>66</m:t>
        </m:r>
        <m:r>
          <m:rPr>
            <m:sty m:val="p"/>
          </m:rPr>
          <w:rPr>
            <w:rFonts w:ascii="Cambria Math" w:hAnsi="Cambria Math"/>
          </w:rPr>
          <m:t>,</m:t>
        </m:r>
        <m:r>
          <w:rPr>
            <w:rFonts w:ascii="Cambria Math" w:hAnsi="Cambria Math"/>
          </w:rPr>
          <m:t>628</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098</m:t>
        </m:r>
        <m:r>
          <m:rPr>
            <m:sty m:val="p"/>
          </m:rPr>
          <w:rPr>
            <w:rFonts w:ascii="Cambria Math" w:hAnsi="Cambria Math"/>
          </w:rPr>
          <m:t>=</m:t>
        </m:r>
        <m:r>
          <w:rPr>
            <w:rFonts w:ascii="Cambria Math" w:hAnsi="Cambria Math"/>
          </w:rPr>
          <m:t>10.93</m:t>
        </m:r>
      </m:oMath>
      <w:r>
        <w:t xml:space="preserve"> visitantes por habitante.</w:t>
      </w:r>
    </w:p>
    <w:p w14:paraId="066BBF61" w14:textId="77777777" w:rsidR="00E540E7" w:rsidRDefault="00173D01">
      <w:pPr>
        <w:pStyle w:val="CajaMano"/>
        <w:spacing w:before="80"/>
      </w:pPr>
      <w:r>
        <w:rPr>
          <w:b/>
          <w:bCs/>
        </w:rPr>
        <w:t>Presión en Tulum.</w:t>
      </w:r>
      <w:r>
        <w:t xml:space="preserve">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031</m:t>
        </m:r>
        <m:r>
          <m:rPr>
            <m:sty m:val="p"/>
          </m:rPr>
          <w:rPr>
            <w:rFonts w:ascii="Cambria Math" w:hAnsi="Cambria Math"/>
          </w:rPr>
          <m:t>,</m:t>
        </m:r>
        <m:r>
          <w:rPr>
            <w:rFonts w:ascii="Cambria Math" w:hAnsi="Cambria Math"/>
          </w:rPr>
          <m:t>443</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374</m:t>
        </m:r>
        <m:r>
          <m:rPr>
            <m:sty m:val="p"/>
          </m:rPr>
          <w:rPr>
            <w:rFonts w:ascii="Cambria Math" w:hAnsi="Cambria Math"/>
          </w:rPr>
          <m:t>=</m:t>
        </m:r>
        <m:r>
          <w:rPr>
            <w:rFonts w:ascii="Cambria Math" w:hAnsi="Cambria Math"/>
          </w:rPr>
          <m:t>30.91</m:t>
        </m:r>
      </m:oMath>
      <w:r>
        <w:t>. La Ruta recibe un tercio de la presión de Tulum: no es poco, y por eso la campaña también le pone tope.</w:t>
      </w:r>
    </w:p>
    <w:p w14:paraId="6E999539" w14:textId="77777777" w:rsidR="00E540E7" w:rsidRDefault="00173D01">
      <w:pPr>
        <w:pStyle w:val="CajaMano"/>
        <w:spacing w:before="80" w:after="200"/>
      </w:pPr>
      <w:r>
        <w:rPr>
          <w:b/>
          <w:bCs/>
        </w:rPr>
        <w:t>Dzibanché.</w:t>
      </w:r>
      <w:r>
        <w:t xml:space="preserve"> Su último mes en cero fue enero de 2025; de febrero de 2025 a julio de 2026 son 11 + 7 = 18 meses ≥ 12: pasa. Muyil reabrió en febrero de 2026: solo 6 meses, no pasaría.</w:t>
      </w:r>
    </w:p>
    <w:p w14:paraId="14FE9343" w14:textId="77777777" w:rsidR="00E540E7" w:rsidRDefault="00173D01">
      <w:pPr>
        <w:pStyle w:val="Textoindependiente"/>
      </w:pPr>
      <w:r>
        <w:rPr>
          <w:b/>
          <w:bCs/>
        </w:rPr>
        <w:t>Por qué por localidad y no por municipio.</w:t>
      </w:r>
      <w:r>
        <w:t xml:space="preserve"> Cuatro de los cinco lugares están en el municipio Othón P. Blanco (233,648 habitantes). Con la cifra municipal, Chetumal, Calderitas, la Laguna y la Ruta tendrían el mismo denominador y no se podrían comparar.</w:t>
      </w:r>
    </w:p>
    <w:p w14:paraId="05642605" w14:textId="77777777" w:rsidR="00E540E7" w:rsidRDefault="00173D01">
      <w:pPr>
        <w:pStyle w:val="Textoindependiente"/>
      </w:pPr>
      <w:r>
        <w:rPr>
          <w:b/>
          <w:bCs/>
        </w:rPr>
        <w:t>Un hallazgo que reportamos aunque no nos conviene:</w:t>
      </w:r>
      <w:r>
        <w:t xml:space="preserve"> Kohunlich (+13.5 %) y Dzibanché (+69.2 %) crecen en 2026, pero la Ruta completa bajó 8.2 % porque Ichkabal cayó 27.5 %. Nunca destacamos solo las zonas que suben: sería escoger datos a conveniencia.</w:t>
      </w:r>
    </w:p>
    <w:p w14:paraId="698ECC16" w14:textId="2638456E" w:rsidR="00874702" w:rsidRPr="00874702" w:rsidRDefault="00874702" w:rsidP="00874702">
      <w:pPr>
        <w:pStyle w:val="Ttulo3"/>
      </w:pPr>
      <w:bookmarkStart w:id="56" w:name="variables-actores-y-relaciones"/>
      <w:bookmarkEnd w:id="54"/>
      <w:r w:rsidRPr="00874702">
        <w:t>Cómo lo programamos: los meses seguidos abierta</w:t>
      </w:r>
    </w:p>
    <w:p w14:paraId="54B958DD" w14:textId="5207224E" w:rsidR="00874702" w:rsidRPr="00874702" w:rsidRDefault="00874702" w:rsidP="00874702">
      <w:pPr>
        <w:pStyle w:val="Textoindependiente"/>
      </w:pPr>
      <w:r w:rsidRPr="00874702">
        <w:t xml:space="preserve">El criterio de cierres recorre la serie mensual de cada zona arqueológica </w:t>
      </w:r>
      <w:r w:rsidRPr="00874702">
        <w:rPr>
          <w:b/>
        </w:rPr>
        <w:t>de atrás hacia adelante</w:t>
      </w:r>
      <w:r w:rsidRPr="00874702">
        <w:t xml:space="preserve"> y cuenta los meses con visitantes hasta encontrar el primer mes en cero. Una región toma el valor de su zona menos abierta, y pasa si suma al menos 12 meses y no tuvo meses cerrados en 2026. Así Dzibanché, que estuvo en cero hasta enero de 2025, suma 18 meses y pasa:</w:t>
      </w:r>
    </w:p>
    <w:p w14:paraId="205B8D76" w14:textId="2E72D98D" w:rsidR="00874702" w:rsidRPr="00874702" w:rsidRDefault="00874702" w:rsidP="00874702">
      <w:pPr>
        <w:pStyle w:val="SourceCode"/>
        <w:shd w:val="clear" w:color="auto" w:fill="F4F4F4"/>
        <w:spacing w:after="160"/>
        <w:jc w:val="left"/>
      </w:pPr>
      <w:r w:rsidRPr="00874702">
        <w:rPr>
          <w:rStyle w:val="NormalTok"/>
          <w:sz w:val="16"/>
        </w:rPr>
        <w:t xml:space="preserve">minimo = </w:t>
      </w:r>
      <w:r w:rsidRPr="00874702">
        <w:rPr>
          <w:rStyle w:val="ConstantTok"/>
          <w:sz w:val="16"/>
        </w:rPr>
        <w:t>None</w:t>
      </w:r>
      <w:r w:rsidRPr="00874702">
        <w:rPr>
          <w:rStyle w:val="NormalTok"/>
          <w:sz w:val="16"/>
        </w:rPr>
        <w:br/>
      </w:r>
      <w:r w:rsidRPr="00874702">
        <w:rPr>
          <w:rStyle w:val="ControlFlowTok"/>
          <w:sz w:val="16"/>
        </w:rPr>
        <w:t>for</w:t>
      </w:r>
      <w:r w:rsidRPr="00874702">
        <w:rPr>
          <w:rStyle w:val="NormalTok"/>
          <w:sz w:val="16"/>
        </w:rPr>
        <w:t xml:space="preserve"> nombre, g </w:t>
      </w:r>
      <w:r w:rsidRPr="00874702">
        <w:rPr>
          <w:rStyle w:val="KeywordTok"/>
          <w:sz w:val="16"/>
        </w:rPr>
        <w:t>in</w:t>
      </w:r>
      <w:r w:rsidRPr="00874702">
        <w:rPr>
          <w:rStyle w:val="NormalTok"/>
          <w:sz w:val="16"/>
        </w:rPr>
        <w:t xml:space="preserve"> zonas.groupby(</w:t>
      </w:r>
      <w:r w:rsidRPr="00874702">
        <w:rPr>
          <w:rStyle w:val="StringTok"/>
          <w:sz w:val="16"/>
        </w:rPr>
        <w:t>"nombre"</w:t>
      </w:r>
      <w:r w:rsidRPr="00874702">
        <w:rPr>
          <w:rStyle w:val="NormalTok"/>
          <w:sz w:val="16"/>
        </w:rPr>
        <w:t>):</w:t>
      </w:r>
      <w:r w:rsidRPr="00874702">
        <w:rPr>
          <w:rStyle w:val="NormalTok"/>
          <w:sz w:val="16"/>
        </w:rPr>
        <w:br/>
        <w:t xml:space="preserve">    m = g.groupby([</w:t>
      </w:r>
      <w:r w:rsidRPr="00874702">
        <w:rPr>
          <w:rStyle w:val="StringTok"/>
          <w:sz w:val="16"/>
        </w:rPr>
        <w:t>"anio"</w:t>
      </w:r>
      <w:r w:rsidRPr="00874702">
        <w:rPr>
          <w:rStyle w:val="NormalTok"/>
          <w:sz w:val="16"/>
        </w:rPr>
        <w:t xml:space="preserve">, </w:t>
      </w:r>
      <w:r w:rsidRPr="00874702">
        <w:rPr>
          <w:rStyle w:val="StringTok"/>
          <w:sz w:val="16"/>
        </w:rPr>
        <w:t>"mes"</w:t>
      </w:r>
      <w:r w:rsidRPr="00874702">
        <w:rPr>
          <w:rStyle w:val="NormalTok"/>
          <w:sz w:val="16"/>
        </w:rPr>
        <w:t>]).visitantes.</w:t>
      </w:r>
      <w:r w:rsidRPr="00874702">
        <w:rPr>
          <w:rStyle w:val="BuiltInTok"/>
          <w:sz w:val="16"/>
        </w:rPr>
        <w:t>sum</w:t>
      </w:r>
      <w:r w:rsidRPr="00874702">
        <w:rPr>
          <w:rStyle w:val="NormalTok"/>
          <w:sz w:val="16"/>
        </w:rPr>
        <w:t>().sort_index()</w:t>
      </w:r>
      <w:r w:rsidRPr="00874702">
        <w:rPr>
          <w:rStyle w:val="NormalTok"/>
          <w:sz w:val="16"/>
        </w:rPr>
        <w:br/>
        <w:t xml:space="preserve">    seguidos = </w:t>
      </w:r>
      <w:r w:rsidRPr="00874702">
        <w:rPr>
          <w:rStyle w:val="DecValTok"/>
          <w:sz w:val="16"/>
        </w:rPr>
        <w:t>0</w:t>
      </w:r>
      <w:r w:rsidRPr="00874702">
        <w:rPr>
          <w:rStyle w:val="NormalTok"/>
          <w:sz w:val="16"/>
        </w:rPr>
        <w:br/>
        <w:t xml:space="preserve">    </w:t>
      </w:r>
      <w:r w:rsidRPr="00874702">
        <w:rPr>
          <w:rStyle w:val="ControlFlowTok"/>
          <w:sz w:val="16"/>
        </w:rPr>
        <w:t>for</w:t>
      </w:r>
      <w:r w:rsidRPr="00874702">
        <w:rPr>
          <w:rStyle w:val="NormalTok"/>
          <w:sz w:val="16"/>
        </w:rPr>
        <w:t xml:space="preserve"> v </w:t>
      </w:r>
      <w:r w:rsidRPr="00874702">
        <w:rPr>
          <w:rStyle w:val="KeywordTok"/>
          <w:sz w:val="16"/>
        </w:rPr>
        <w:t>in</w:t>
      </w:r>
      <w:r w:rsidRPr="00874702">
        <w:rPr>
          <w:rStyle w:val="NormalTok"/>
          <w:sz w:val="16"/>
        </w:rPr>
        <w:t xml:space="preserve"> reversed(m.values):              </w:t>
      </w:r>
      <w:r w:rsidRPr="00874702">
        <w:rPr>
          <w:rStyle w:val="CommentTok"/>
          <w:sz w:val="16"/>
        </w:rPr>
        <w:t># del último mes publicado hacia atrás</w:t>
      </w:r>
      <w:r w:rsidRPr="00874702">
        <w:rPr>
          <w:rStyle w:val="NormalTok"/>
          <w:sz w:val="16"/>
        </w:rPr>
        <w:br/>
        <w:t xml:space="preserve">        </w:t>
      </w:r>
      <w:r w:rsidRPr="00874702">
        <w:rPr>
          <w:rStyle w:val="ControlFlowTok"/>
          <w:sz w:val="16"/>
        </w:rPr>
        <w:t>if</w:t>
      </w:r>
      <w:r w:rsidRPr="00874702">
        <w:rPr>
          <w:rStyle w:val="NormalTok"/>
          <w:sz w:val="16"/>
        </w:rPr>
        <w:t xml:space="preserve"> v == </w:t>
      </w:r>
      <w:r w:rsidRPr="00874702">
        <w:rPr>
          <w:rStyle w:val="DecValTok"/>
          <w:sz w:val="16"/>
        </w:rPr>
        <w:t>0</w:t>
      </w:r>
      <w:r w:rsidRPr="00874702">
        <w:rPr>
          <w:rStyle w:val="NormalTok"/>
          <w:sz w:val="16"/>
        </w:rPr>
        <w:t xml:space="preserve">:                            </w:t>
      </w:r>
      <w:r w:rsidRPr="00874702">
        <w:rPr>
          <w:rStyle w:val="CommentTok"/>
          <w:sz w:val="16"/>
        </w:rPr>
        <w:t># un mes con 0 visitantes es un mes cerrado</w:t>
      </w:r>
      <w:r w:rsidRPr="00874702">
        <w:rPr>
          <w:rStyle w:val="NormalTok"/>
          <w:sz w:val="16"/>
        </w:rPr>
        <w:br/>
        <w:t xml:space="preserve">            </w:t>
      </w:r>
      <w:r w:rsidRPr="00874702">
        <w:rPr>
          <w:rStyle w:val="ControlFlowTok"/>
          <w:sz w:val="16"/>
        </w:rPr>
        <w:t>break</w:t>
      </w:r>
      <w:r w:rsidRPr="00874702">
        <w:rPr>
          <w:rStyle w:val="NormalTok"/>
          <w:sz w:val="16"/>
        </w:rPr>
        <w:br/>
        <w:t xml:space="preserve">        seguidos += </w:t>
      </w:r>
      <w:r w:rsidRPr="00874702">
        <w:rPr>
          <w:rStyle w:val="DecValTok"/>
          <w:sz w:val="16"/>
        </w:rPr>
        <w:t>1</w:t>
      </w:r>
      <w:r w:rsidRPr="00874702">
        <w:rPr>
          <w:rStyle w:val="NormalTok"/>
          <w:sz w:val="16"/>
        </w:rPr>
        <w:br/>
        <w:t xml:space="preserve">    minimo = seguidos </w:t>
      </w:r>
      <w:r w:rsidRPr="00874702">
        <w:rPr>
          <w:rStyle w:val="ControlFlowTok"/>
          <w:sz w:val="16"/>
        </w:rPr>
        <w:t>if</w:t>
      </w:r>
      <w:r w:rsidRPr="00874702">
        <w:rPr>
          <w:rStyle w:val="NormalTok"/>
          <w:sz w:val="16"/>
        </w:rPr>
        <w:t xml:space="preserve"> minimo </w:t>
      </w:r>
      <w:r w:rsidRPr="00874702">
        <w:rPr>
          <w:rStyle w:val="KeywordTok"/>
          <w:sz w:val="16"/>
        </w:rPr>
        <w:t>is</w:t>
      </w:r>
      <w:r w:rsidRPr="00874702">
        <w:rPr>
          <w:rStyle w:val="NormalTok"/>
          <w:sz w:val="16"/>
        </w:rPr>
        <w:t xml:space="preserve"> </w:t>
      </w:r>
      <w:r w:rsidRPr="00874702">
        <w:rPr>
          <w:rStyle w:val="ConstantTok"/>
          <w:sz w:val="16"/>
        </w:rPr>
        <w:t>None</w:t>
      </w:r>
      <w:r w:rsidRPr="00874702">
        <w:rPr>
          <w:rStyle w:val="NormalTok"/>
          <w:sz w:val="16"/>
        </w:rPr>
        <w:t xml:space="preserve"> </w:t>
      </w:r>
      <w:r w:rsidRPr="00874702">
        <w:rPr>
          <w:rStyle w:val="ControlFlowTok"/>
          <w:sz w:val="16"/>
        </w:rPr>
        <w:t>else</w:t>
      </w:r>
      <w:r w:rsidRPr="00874702">
        <w:rPr>
          <w:rStyle w:val="NormalTok"/>
          <w:sz w:val="16"/>
        </w:rPr>
        <w:t xml:space="preserve"> </w:t>
      </w:r>
      <w:r w:rsidRPr="00874702">
        <w:rPr>
          <w:rStyle w:val="BuiltInTok"/>
          <w:sz w:val="16"/>
        </w:rPr>
        <w:t>min</w:t>
      </w:r>
      <w:r w:rsidRPr="00874702">
        <w:rPr>
          <w:rStyle w:val="NormalTok"/>
          <w:sz w:val="16"/>
        </w:rPr>
        <w:t>(minimo, seguidos)</w:t>
      </w:r>
      <w:r w:rsidRPr="00874702">
        <w:rPr>
          <w:rStyle w:val="NormalTok"/>
          <w:sz w:val="16"/>
        </w:rPr>
        <w:br/>
        <w:t xml:space="preserve">pasa = minimo &gt;= </w:t>
      </w:r>
      <w:r w:rsidRPr="00874702">
        <w:rPr>
          <w:rStyle w:val="DecValTok"/>
          <w:sz w:val="16"/>
        </w:rPr>
        <w:t>12</w:t>
      </w:r>
      <w:r w:rsidRPr="00874702">
        <w:rPr>
          <w:rStyle w:val="NormalTok"/>
          <w:sz w:val="16"/>
        </w:rPr>
        <w:t xml:space="preserve"> </w:t>
      </w:r>
      <w:r w:rsidRPr="00874702">
        <w:rPr>
          <w:rStyle w:val="KeywordTok"/>
          <w:sz w:val="16"/>
        </w:rPr>
        <w:t>and</w:t>
      </w:r>
      <w:r w:rsidRPr="00874702">
        <w:rPr>
          <w:rStyle w:val="NormalTok"/>
          <w:sz w:val="16"/>
        </w:rPr>
        <w:t xml:space="preserve"> cerrados_2026 == </w:t>
      </w:r>
      <w:r w:rsidRPr="00874702">
        <w:rPr>
          <w:rStyle w:val="DecValTok"/>
          <w:sz w:val="16"/>
        </w:rPr>
        <w:t>0</w:t>
      </w:r>
      <w:r w:rsidRPr="00874702">
        <w:rPr>
          <w:rStyle w:val="NormalTok"/>
          <w:sz w:val="16"/>
        </w:rPr>
        <w:t xml:space="preserve">    </w:t>
      </w:r>
      <w:r w:rsidRPr="00874702">
        <w:rPr>
          <w:rStyle w:val="CommentTok"/>
          <w:sz w:val="16"/>
        </w:rPr>
        <w:t># regla del criterio 2</w:t>
      </w:r>
    </w:p>
    <w:p w14:paraId="26987AB3" w14:textId="42A7ECBC" w:rsidR="00874702" w:rsidRPr="00874702" w:rsidRDefault="00874702" w:rsidP="00874702">
      <w:pPr>
        <w:pStyle w:val="ImageCaption"/>
      </w:pPr>
      <w:r w:rsidRPr="00874702">
        <w:t>Notebook 2, sección 4 · torre.radar.criterios._meses_abierta</w:t>
      </w:r>
    </w:p>
    <w:p w14:paraId="6E133587" w14:textId="0710B265" w:rsidR="00E540E7" w:rsidRDefault="00173D01">
      <w:pPr>
        <w:pStyle w:val="Ttulo2"/>
      </w:pPr>
      <w:bookmarkStart w:id="57" w:name="_Toc243950873"/>
      <w:r>
        <w:t>4.3 Variables, actores y relaciones</w:t>
      </w:r>
      <w:bookmarkEnd w:id="57"/>
    </w:p>
    <w:p w14:paraId="71F96038" w14:textId="77777777" w:rsidR="00E540E7" w:rsidRDefault="00173D01">
      <w:pPr>
        <w:pStyle w:val="Compact"/>
        <w:numPr>
          <w:ilvl w:val="0"/>
          <w:numId w:val="6"/>
        </w:numPr>
      </w:pPr>
      <w:r>
        <w:rPr>
          <w:b/>
          <w:bCs/>
        </w:rPr>
        <w:t>17 variables</w:t>
      </w:r>
      <w:r>
        <w:t xml:space="preserve"> con su fuente, periodo y porcentaje de huecos: 9 miden presión (llegadas por tren, crucero, frontera y avión; visitantes INAH; ocupación), 3 miden capacidad (cuartos, hoteles, negocios), 2 miden comunidad (población, servicios de vivienda) y 3 son huecos declarados (afluencia y las dos derramas).</w:t>
      </w:r>
    </w:p>
    <w:p w14:paraId="06ED3F01" w14:textId="77777777" w:rsidR="00E540E7" w:rsidRDefault="00173D01">
      <w:pPr>
        <w:pStyle w:val="Compact"/>
        <w:numPr>
          <w:ilvl w:val="0"/>
          <w:numId w:val="6"/>
        </w:numPr>
      </w:pPr>
      <w:r>
        <w:rPr>
          <w:b/>
          <w:bCs/>
        </w:rPr>
        <w:t>Actores:</w:t>
      </w:r>
      <w:r>
        <w:t xml:space="preserve"> las comunidades de los cinco lugares (229,247 habitantes), los negocios turísticos de sus localidades (1,966), el Tren Maya (58,086 personas bajaron en Chetumal y Maya Ka’an en 2025), la frontera con Belice (653,306 cruces en 2025), el INAH (77,645 visitantes en las cuatro zonas) y las fuentes SITUR-Q y DataTur.</w:t>
      </w:r>
    </w:p>
    <w:p w14:paraId="5696CA2D" w14:textId="77777777" w:rsidR="00E540E7" w:rsidRDefault="00173D01">
      <w:pPr>
        <w:pStyle w:val="Compact"/>
        <w:numPr>
          <w:ilvl w:val="0"/>
          <w:numId w:val="6"/>
        </w:numPr>
      </w:pPr>
      <w:r>
        <w:rPr>
          <w:b/>
          <w:bCs/>
        </w:rPr>
        <w:t>Relación central:</w:t>
      </w:r>
      <w:r>
        <w:t xml:space="preserve"> la concentración medida con el HHI.</w:t>
      </w:r>
    </w:p>
    <w:p w14:paraId="71D6FEC1" w14:textId="77777777" w:rsidR="00E540E7" w:rsidRDefault="00173D01">
      <w:pPr>
        <w:pStyle w:val="Ttulo1"/>
      </w:pPr>
      <w:bookmarkStart w:id="58" w:name="minería-de-datos-encontrar-patrones"/>
      <w:bookmarkStart w:id="59" w:name="_Toc243950874"/>
      <w:bookmarkEnd w:id="48"/>
      <w:bookmarkEnd w:id="56"/>
      <w:r>
        <w:lastRenderedPageBreak/>
        <w:t>5. Minería de datos: encontrar patrones</w:t>
      </w:r>
      <w:bookmarkEnd w:id="59"/>
    </w:p>
    <w:p w14:paraId="5FF82D38" w14:textId="77777777" w:rsidR="00E540E7" w:rsidRDefault="00173D01">
      <w:pPr>
        <w:pStyle w:val="Ficha"/>
        <w:keepNext/>
        <w:spacing w:before="160" w:after="200"/>
      </w:pPr>
      <w:r>
        <w:rPr>
          <w:b/>
          <w:bCs/>
        </w:rPr>
        <w:t>Materia:</w:t>
      </w:r>
      <w:r>
        <w:t xml:space="preserve"> Minería de Datos · </w:t>
      </w:r>
      <w:r>
        <w:rPr>
          <w:b/>
          <w:bCs/>
        </w:rPr>
        <w:t>Profesor:</w:t>
      </w:r>
      <w:r>
        <w:t xml:space="preserve"> Luis Becerril Espinosa · </w:t>
      </w:r>
      <w:r>
        <w:rPr>
          <w:b/>
          <w:bCs/>
        </w:rPr>
        <w:t>Criterio 3 de la rúbrica (12 %):</w:t>
      </w:r>
      <w:r>
        <w:t xml:space="preserve"> identifica patrones, tendencias y relaciones con técnicas pertinentes y los interpreta en función del problema.</w:t>
      </w:r>
    </w:p>
    <w:p w14:paraId="4EEBA7F7" w14:textId="77777777" w:rsidR="00E540E7" w:rsidRDefault="00173D01">
      <w:pPr>
        <w:pStyle w:val="CajaClase"/>
        <w:keepNext/>
        <w:spacing w:before="160" w:after="200"/>
      </w:pPr>
      <w:r>
        <w:rPr>
          <w:b/>
          <w:bCs/>
        </w:rPr>
        <w:t>Conexión con la materia.</w:t>
      </w:r>
      <w:r>
        <w:t xml:space="preserve"> El incidente crítico de esta UCA, </w:t>
      </w:r>
      <w:r>
        <w:rPr>
          <w:i/>
          <w:iCs/>
        </w:rPr>
        <w:t>“Cuando los datos no mienten, pero los patrones sí importan”</w:t>
      </w:r>
      <w:r>
        <w:t xml:space="preserve">, pide descubrir los patrones que explican por qué los turistas eligen destinos saturados, y menciona por nombre las técnicas que usamos: </w:t>
      </w:r>
      <w:r>
        <w:rPr>
          <w:b/>
          <w:bCs/>
        </w:rPr>
        <w:t>reglas de asociación</w:t>
      </w:r>
      <w:r>
        <w:t xml:space="preserve">, </w:t>
      </w:r>
      <w:r>
        <w:rPr>
          <w:b/>
          <w:bCs/>
        </w:rPr>
        <w:t>análisis de sentimiento</w:t>
      </w:r>
      <w:r>
        <w:t xml:space="preserve"> y detección de eventos raros como huracanes. También advierte sobre la capacidad de carga, la interpretabilidad para tomadores de decisiones no técnicos y la privacidad. En este capítulo aplicamos: normalización y construcción de un índice (5.1), agrupamiento jerárquico con validación por silueta (5.2), descomposición estacional (5.3), detección de anomalías (5.4), minería de texto y reglas de asociación con Apriori (5.5) y clasificación por léxico (5.6).</w:t>
      </w:r>
    </w:p>
    <w:p w14:paraId="41979AC7" w14:textId="77777777" w:rsidR="00E540E7" w:rsidRDefault="00173D01">
      <w:pPr>
        <w:pStyle w:val="Ttulo2"/>
      </w:pPr>
      <w:bookmarkStart w:id="60" w:name="el-índice-de-presión-turística-ipt"/>
      <w:bookmarkStart w:id="61" w:name="_Toc243950875"/>
      <w:r>
        <w:t>5.1 El índice de presión turística (IPT)</w:t>
      </w:r>
      <w:bookmarkEnd w:id="61"/>
    </w:p>
    <w:p w14:paraId="70199B48" w14:textId="77777777" w:rsidR="00E540E7" w:rsidRDefault="00173D01">
      <w:pPr>
        <w:pStyle w:val="FirstParagraph"/>
      </w:pPr>
      <w:r>
        <w:rPr>
          <w:b/>
          <w:bCs/>
        </w:rPr>
        <w:t>Pregunta.</w:t>
      </w:r>
      <w:r>
        <w:t xml:space="preserve"> ¿Qué lugar está más presionado, si cada uno se mide con cosas distintas? Chetumal tiene Tren Maya y cruces desde Belice; la Ruta tiene visitantes a zonas arqueológicas; Cancún tiene ocupación hotelera semanal. Hace falta una sola escala.</w:t>
      </w:r>
    </w:p>
    <w:p w14:paraId="216714F1" w14:textId="77777777" w:rsidR="00E540E7" w:rsidRDefault="00173D01">
      <w:pPr>
        <w:pStyle w:val="CajaPalabras"/>
        <w:keepNext/>
        <w:spacing w:before="160"/>
      </w:pPr>
      <w:r>
        <w:rPr>
          <w:b/>
          <w:bCs/>
        </w:rPr>
        <w:t>La idea en palabras</w:t>
      </w:r>
    </w:p>
    <w:p w14:paraId="0A9B17BA" w14:textId="77777777" w:rsidR="00E540E7" w:rsidRDefault="00173D01">
      <w:pPr>
        <w:pStyle w:val="CajaPalabras"/>
        <w:spacing w:before="80" w:after="200"/>
      </w:pPr>
      <w:r>
        <w:t>Es como calificar a alumnos de grupos distintos con exámenes distintos. Primero se pasa cada examen a la misma escala, de 0 a 1 (0 = la peor calificación de todo el estado, 1 = la mejor). Después se promedian los exámenes que presentó cada alumno. Al final se dice quién está en la mitad baja, quién en el 10 % más alto y quién en medio.</w:t>
      </w:r>
    </w:p>
    <w:p w14:paraId="7AE9FA8E" w14:textId="77777777" w:rsidR="00E540E7" w:rsidRDefault="00173D01">
      <w:pPr>
        <w:pStyle w:val="Textoindependiente"/>
      </w:pPr>
      <w:r>
        <w:rPr>
          <w:b/>
          <w:bCs/>
        </w:rPr>
        <w:t>Los datos.</w:t>
      </w:r>
      <w:r>
        <w:t xml:space="preserve"> Una tabla de 15 lugares × 55 meses (enero de 2022 a julio de 2026) = 825 renglones, con: personas que bajan del Tren Maya, cruceristas y visitantes INAH por cada mil habitantes, llegadas por cuarto de hotel y ocupación. Los diez destinos del resto del estado dan la escala común; sin ellos, “tranquilo” no significaría nada.</w:t>
      </w:r>
    </w:p>
    <w:p w14:paraId="7D3E1E6E" w14:textId="77777777" w:rsidR="00E540E7" w:rsidRDefault="00173D01">
      <w:pPr>
        <w:pStyle w:val="Textoindependiente"/>
      </w:pPr>
      <w:r>
        <w:rPr>
          <w:b/>
          <w:bCs/>
        </w:rPr>
        <w:t>Paso 1. Llevar todo a la misma escala (normalización mín–máx):</w:t>
      </w:r>
    </w:p>
    <w:p w14:paraId="5322641C" w14:textId="77777777" w:rsidR="00E540E7" w:rsidRDefault="00173D01">
      <w:pPr>
        <w:pStyle w:val="Textoindependiente"/>
        <w:keepNext/>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m:rPr>
                  <m:nor/>
                </m:rPr>
                <m:t>mín</m:t>
              </m:r>
            </m:num>
            <m:den>
              <m:r>
                <m:rPr>
                  <m:nor/>
                </m:rPr>
                <m:t>máx</m:t>
              </m:r>
              <m:r>
                <m:rPr>
                  <m:sty m:val="p"/>
                </m:rPr>
                <w:rPr>
                  <w:rFonts w:ascii="Cambria Math" w:hAnsi="Cambria Math"/>
                </w:rPr>
                <m:t>-</m:t>
              </m:r>
              <m:r>
                <m:rPr>
                  <m:nor/>
                </m:rPr>
                <m:t>mín</m:t>
              </m:r>
            </m:den>
          </m:f>
        </m:oMath>
      </m:oMathPara>
    </w:p>
    <w:p w14:paraId="696773A4" w14:textId="77777777" w:rsidR="00E540E7" w:rsidRDefault="00173D01">
      <w:pPr>
        <w:pStyle w:val="FirstParagraph"/>
      </w:pPr>
      <w:r>
        <w:rPr>
          <w:b/>
          <w:bCs/>
        </w:rPr>
        <w:t>Paso 2. Promediar lo que cada lugar tiene:</w:t>
      </w:r>
    </w:p>
    <w:p w14:paraId="40CC42E1" w14:textId="77777777" w:rsidR="00E540E7" w:rsidRDefault="00173D01">
      <w:pPr>
        <w:pStyle w:val="Textoindependiente"/>
        <w:keepNext/>
      </w:pPr>
      <m:oMathPara>
        <m:oMathParaPr>
          <m:jc m:val="center"/>
        </m:oMathParaPr>
        <m:oMath>
          <m:r>
            <m:rPr>
              <m:nor/>
            </m:rPr>
            <m:t>IPT</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num>
            <m:den>
              <m:r>
                <w:rPr>
                  <w:rFonts w:ascii="Cambria Math" w:hAnsi="Cambria Math"/>
                </w:rPr>
                <m:t>n</m:t>
              </m:r>
            </m:den>
          </m:f>
        </m:oMath>
      </m:oMathPara>
    </w:p>
    <w:p w14:paraId="772E8594" w14:textId="77777777" w:rsidR="00E540E7" w:rsidRDefault="00173D01">
      <w:pPr>
        <w:pStyle w:val="FirstParagraph"/>
      </w:pPr>
      <w:r>
        <w:rPr>
          <w:b/>
          <w:bCs/>
        </w:rPr>
        <w:t>Paso 3. Clasificar con percentiles comunes:</w:t>
      </w:r>
    </w:p>
    <w:p w14:paraId="4EC788C8" w14:textId="77777777" w:rsidR="00E540E7" w:rsidRDefault="00173D01">
      <w:pPr>
        <w:pStyle w:val="Textoindependiente"/>
        <w:keepNext/>
      </w:pPr>
      <m:oMathPara>
        <m:oMathParaPr>
          <m:jc m:val="center"/>
        </m:oMathParaPr>
        <m:oMath>
          <m:r>
            <m:rPr>
              <m:nor/>
            </m:rPr>
            <w:lastRenderedPageBreak/>
            <m:t>estado</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tranquilo</m:t>
                    </m:r>
                  </m:e>
                  <m:e>
                    <m:r>
                      <m:rPr>
                        <m:nor/>
                      </m:rPr>
                      <m:t>si IPT</m:t>
                    </m:r>
                    <m:r>
                      <m:rPr>
                        <m:sty m:val="p"/>
                      </m:rPr>
                      <w:rPr>
                        <w:rFonts w:ascii="Cambria Math" w:hAnsi="Cambria Math"/>
                      </w:rPr>
                      <m:t>&lt;</m:t>
                    </m:r>
                    <m:sSub>
                      <m:sSubPr>
                        <m:ctrlPr>
                          <w:rPr>
                            <w:rFonts w:ascii="Cambria Math" w:hAnsi="Cambria Math"/>
                          </w:rPr>
                        </m:ctrlPr>
                      </m:sSubPr>
                      <m:e>
                        <m:r>
                          <w:rPr>
                            <w:rFonts w:ascii="Cambria Math" w:hAnsi="Cambria Math"/>
                          </w:rPr>
                          <m:t>u</m:t>
                        </m:r>
                      </m:e>
                      <m:sub>
                        <m:r>
                          <w:rPr>
                            <w:rFonts w:ascii="Cambria Math" w:hAnsi="Cambria Math"/>
                          </w:rPr>
                          <m:t>50</m:t>
                        </m:r>
                      </m:sub>
                    </m:sSub>
                  </m:e>
                </m:mr>
                <m:mr>
                  <m:e>
                    <m:r>
                      <m:rPr>
                        <m:nor/>
                      </m:rPr>
                      <m:t>concurrido</m:t>
                    </m:r>
                  </m:e>
                  <m:e>
                    <m:r>
                      <m:rPr>
                        <m:nor/>
                      </m:rPr>
                      <m:t xml:space="preserve">si </m:t>
                    </m:r>
                    <m:sSub>
                      <m:sSubPr>
                        <m:ctrlPr>
                          <w:rPr>
                            <w:rFonts w:ascii="Cambria Math" w:hAnsi="Cambria Math"/>
                          </w:rPr>
                        </m:ctrlPr>
                      </m:sSubPr>
                      <m:e>
                        <m:r>
                          <w:rPr>
                            <w:rFonts w:ascii="Cambria Math" w:hAnsi="Cambria Math"/>
                          </w:rPr>
                          <m:t>u</m:t>
                        </m:r>
                      </m:e>
                      <m:sub>
                        <m:r>
                          <w:rPr>
                            <w:rFonts w:ascii="Cambria Math" w:hAnsi="Cambria Math"/>
                          </w:rPr>
                          <m:t>50</m:t>
                        </m:r>
                      </m:sub>
                    </m:sSub>
                    <m:r>
                      <m:rPr>
                        <m:sty m:val="p"/>
                      </m:rPr>
                      <w:rPr>
                        <w:rFonts w:ascii="Cambria Math" w:hAnsi="Cambria Math"/>
                      </w:rPr>
                      <m:t>≤</m:t>
                    </m:r>
                    <m:r>
                      <m:rPr>
                        <m:nor/>
                      </m:rPr>
                      <m:t>IPT</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90</m:t>
                        </m:r>
                      </m:sub>
                    </m:sSub>
                  </m:e>
                </m:mr>
                <m:mr>
                  <m:e>
                    <m:r>
                      <m:rPr>
                        <m:nor/>
                      </m:rPr>
                      <m:t>saturado</m:t>
                    </m:r>
                  </m:e>
                  <m:e>
                    <m:r>
                      <m:rPr>
                        <m:nor/>
                      </m:rPr>
                      <m:t>si IPT</m:t>
                    </m:r>
                    <m:r>
                      <m:rPr>
                        <m:sty m:val="p"/>
                      </m:rPr>
                      <w:rPr>
                        <w:rFonts w:ascii="Cambria Math" w:hAnsi="Cambria Math"/>
                      </w:rPr>
                      <m:t>&gt;</m:t>
                    </m:r>
                    <m:sSub>
                      <m:sSubPr>
                        <m:ctrlPr>
                          <w:rPr>
                            <w:rFonts w:ascii="Cambria Math" w:hAnsi="Cambria Math"/>
                          </w:rPr>
                        </m:ctrlPr>
                      </m:sSubPr>
                      <m:e>
                        <m:r>
                          <w:rPr>
                            <w:rFonts w:ascii="Cambria Math" w:hAnsi="Cambria Math"/>
                          </w:rPr>
                          <m:t>u</m:t>
                        </m:r>
                      </m:e>
                      <m:sub>
                        <m:r>
                          <w:rPr>
                            <w:rFonts w:ascii="Cambria Math" w:hAnsi="Cambria Math"/>
                          </w:rPr>
                          <m:t>90</m:t>
                        </m:r>
                      </m:sub>
                    </m:sSub>
                  </m:e>
                </m:mr>
              </m:m>
            </m:e>
          </m:d>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0E4654CA"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57D750F9"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7A4A4502" w14:textId="77777777" w:rsidR="00E540E7" w:rsidRDefault="00173D01">
            <w:pPr>
              <w:pStyle w:val="Compact"/>
              <w:keepNext/>
              <w:spacing w:before="20" w:after="20" w:line="240" w:lineRule="auto"/>
              <w:jc w:val="left"/>
            </w:pPr>
            <w:r>
              <w:rPr>
                <w:b/>
                <w:color w:val="FFFFFF"/>
                <w:sz w:val="19"/>
              </w:rPr>
              <w:t>Qué significa</w:t>
            </w:r>
          </w:p>
        </w:tc>
      </w:tr>
      <w:tr w:rsidR="00E540E7" w14:paraId="06013268" w14:textId="77777777" w:rsidTr="00E540E7">
        <w:trPr>
          <w:cantSplit/>
          <w:jc w:val="center"/>
        </w:trPr>
        <w:tc>
          <w:tcPr>
            <w:tcW w:w="4578" w:type="dxa"/>
          </w:tcPr>
          <w:p w14:paraId="3B2F94FC" w14:textId="77777777" w:rsidR="00E540E7" w:rsidRDefault="00173D01">
            <w:pPr>
              <w:pStyle w:val="Compact"/>
              <w:keepNext/>
              <w:spacing w:before="20" w:after="20" w:line="240" w:lineRule="auto"/>
              <w:jc w:val="left"/>
            </w:pPr>
            <m:oMathPara>
              <m:oMath>
                <m:r>
                  <w:rPr>
                    <w:rFonts w:ascii="Cambria Math" w:hAnsi="Cambria Math"/>
                  </w:rPr>
                  <m:t>x</m:t>
                </m:r>
              </m:oMath>
            </m:oMathPara>
          </w:p>
        </w:tc>
        <w:tc>
          <w:tcPr>
            <w:tcW w:w="4578" w:type="dxa"/>
          </w:tcPr>
          <w:p w14:paraId="2B736BF4" w14:textId="77777777" w:rsidR="00E540E7" w:rsidRDefault="00173D01">
            <w:pPr>
              <w:pStyle w:val="Compact"/>
              <w:keepNext/>
              <w:spacing w:before="20" w:after="20" w:line="240" w:lineRule="auto"/>
              <w:jc w:val="left"/>
            </w:pPr>
            <w:r>
              <w:rPr>
                <w:sz w:val="19"/>
              </w:rPr>
              <w:t>El valor medido de un componente (por ejemplo, 68.78 % de ocupación)</w:t>
            </w:r>
          </w:p>
        </w:tc>
      </w:tr>
      <w:tr w:rsidR="00E540E7" w14:paraId="522C44A0" w14:textId="77777777" w:rsidTr="00E540E7">
        <w:trPr>
          <w:cantSplit/>
          <w:jc w:val="center"/>
        </w:trPr>
        <w:tc>
          <w:tcPr>
            <w:tcW w:w="4578" w:type="dxa"/>
            <w:shd w:val="clear" w:color="auto" w:fill="F7F3F5"/>
          </w:tcPr>
          <w:p w14:paraId="76F76D2F" w14:textId="77777777" w:rsidR="00E540E7" w:rsidRDefault="00173D01">
            <w:pPr>
              <w:pStyle w:val="Compact"/>
              <w:keepNext/>
              <w:spacing w:before="20" w:after="20" w:line="240" w:lineRule="auto"/>
              <w:jc w:val="left"/>
            </w:pPr>
            <w:r>
              <w:rPr>
                <w:sz w:val="19"/>
              </w:rPr>
              <w:t>mín, máx</w:t>
            </w:r>
          </w:p>
        </w:tc>
        <w:tc>
          <w:tcPr>
            <w:tcW w:w="4578" w:type="dxa"/>
            <w:shd w:val="clear" w:color="auto" w:fill="F7F3F5"/>
          </w:tcPr>
          <w:p w14:paraId="0D24A721" w14:textId="77777777" w:rsidR="00E540E7" w:rsidRDefault="00173D01">
            <w:pPr>
              <w:pStyle w:val="Compact"/>
              <w:keepNext/>
              <w:spacing w:before="20" w:after="20" w:line="240" w:lineRule="auto"/>
              <w:jc w:val="left"/>
            </w:pPr>
            <w:r>
              <w:rPr>
                <w:sz w:val="19"/>
              </w:rPr>
              <w:t>El valor más bajo y más alto de ese componente en todos los lugares y meses juntos</w:t>
            </w:r>
          </w:p>
        </w:tc>
      </w:tr>
      <w:tr w:rsidR="00E540E7" w14:paraId="6CE345E3" w14:textId="77777777" w:rsidTr="00E540E7">
        <w:trPr>
          <w:cantSplit/>
          <w:jc w:val="center"/>
        </w:trPr>
        <w:tc>
          <w:tcPr>
            <w:tcW w:w="4578" w:type="dxa"/>
          </w:tcPr>
          <w:p w14:paraId="07518B57" w14:textId="77777777" w:rsidR="00E540E7" w:rsidRDefault="00173D01">
            <w:pPr>
              <w:pStyle w:val="Compact"/>
              <w:keepNext/>
              <w:spacing w:before="20" w:after="20" w:line="240" w:lineRule="auto"/>
              <w:jc w:val="left"/>
            </w:pPr>
            <m:oMathPara>
              <m:oMath>
                <m:r>
                  <w:rPr>
                    <w:rFonts w:ascii="Cambria Math" w:hAnsi="Cambria Math"/>
                  </w:rPr>
                  <m:t>z</m:t>
                </m:r>
              </m:oMath>
            </m:oMathPara>
          </w:p>
        </w:tc>
        <w:tc>
          <w:tcPr>
            <w:tcW w:w="4578" w:type="dxa"/>
          </w:tcPr>
          <w:p w14:paraId="5E5B3A95" w14:textId="77777777" w:rsidR="00E540E7" w:rsidRDefault="00173D01">
            <w:pPr>
              <w:pStyle w:val="Compact"/>
              <w:keepNext/>
              <w:spacing w:before="20" w:after="20" w:line="240" w:lineRule="auto"/>
              <w:jc w:val="left"/>
            </w:pPr>
            <w:r>
              <w:rPr>
                <w:sz w:val="19"/>
              </w:rPr>
              <w:t>El valor ya en escala de 0 a 1</w:t>
            </w:r>
          </w:p>
        </w:tc>
      </w:tr>
      <w:tr w:rsidR="00E540E7" w14:paraId="5E8EDB55" w14:textId="77777777" w:rsidTr="00E540E7">
        <w:trPr>
          <w:cantSplit/>
          <w:jc w:val="center"/>
        </w:trPr>
        <w:tc>
          <w:tcPr>
            <w:tcW w:w="4578" w:type="dxa"/>
            <w:shd w:val="clear" w:color="auto" w:fill="F7F3F5"/>
          </w:tcPr>
          <w:p w14:paraId="65FCF48C" w14:textId="77777777" w:rsidR="00E540E7" w:rsidRDefault="00173D01">
            <w:pPr>
              <w:pStyle w:val="Compact"/>
              <w:keepNext/>
              <w:spacing w:before="20" w:after="20" w:line="240" w:lineRule="auto"/>
              <w:jc w:val="left"/>
            </w:pPr>
            <m:oMathPara>
              <m:oMath>
                <m:r>
                  <w:rPr>
                    <w:rFonts w:ascii="Cambria Math" w:hAnsi="Cambria Math"/>
                  </w:rPr>
                  <m:t>n</m:t>
                </m:r>
              </m:oMath>
            </m:oMathPara>
          </w:p>
        </w:tc>
        <w:tc>
          <w:tcPr>
            <w:tcW w:w="4578" w:type="dxa"/>
            <w:shd w:val="clear" w:color="auto" w:fill="F7F3F5"/>
          </w:tcPr>
          <w:p w14:paraId="343E8C08" w14:textId="77777777" w:rsidR="00E540E7" w:rsidRDefault="00173D01">
            <w:pPr>
              <w:pStyle w:val="Compact"/>
              <w:keepNext/>
              <w:spacing w:before="20" w:after="20" w:line="240" w:lineRule="auto"/>
              <w:jc w:val="left"/>
            </w:pPr>
            <w:r>
              <w:rPr>
                <w:sz w:val="19"/>
              </w:rPr>
              <w:t>Cuántos componentes tiene ese lugar en ese mes (no todos los lugares tienen los mismos)</w:t>
            </w:r>
          </w:p>
        </w:tc>
      </w:tr>
      <w:tr w:rsidR="00E540E7" w14:paraId="4FDDEB09" w14:textId="77777777" w:rsidTr="00E540E7">
        <w:trPr>
          <w:cantSplit/>
          <w:jc w:val="center"/>
        </w:trPr>
        <w:tc>
          <w:tcPr>
            <w:tcW w:w="4578" w:type="dxa"/>
          </w:tcPr>
          <w:p w14:paraId="29813036" w14:textId="77777777" w:rsidR="00E540E7" w:rsidRDefault="00206289">
            <w:pPr>
              <w:pStyle w:val="Compact"/>
              <w:spacing w:before="20" w:after="20" w:line="240" w:lineRule="auto"/>
              <w:jc w:val="left"/>
            </w:pPr>
            <m:oMath>
              <m:sSub>
                <m:sSubPr>
                  <m:ctrlPr>
                    <w:rPr>
                      <w:rFonts w:ascii="Cambria Math" w:hAnsi="Cambria Math"/>
                    </w:rPr>
                  </m:ctrlPr>
                </m:sSubPr>
                <m:e>
                  <m:r>
                    <w:rPr>
                      <w:rFonts w:ascii="Cambria Math" w:hAnsi="Cambria Math"/>
                    </w:rPr>
                    <m:t>u</m:t>
                  </m:r>
                </m:e>
                <m:sub>
                  <m:r>
                    <w:rPr>
                      <w:rFonts w:ascii="Cambria Math" w:hAnsi="Cambria Math"/>
                    </w:rPr>
                    <m:t>50</m:t>
                  </m:r>
                </m:sub>
              </m:sSub>
            </m:oMath>
            <w:r w:rsidR="00173D01">
              <w:rPr>
                <w:sz w:val="19"/>
              </w:rPr>
              <w:t xml:space="preserve">, </w:t>
            </w:r>
            <m:oMath>
              <m:sSub>
                <m:sSubPr>
                  <m:ctrlPr>
                    <w:rPr>
                      <w:rFonts w:ascii="Cambria Math" w:hAnsi="Cambria Math"/>
                    </w:rPr>
                  </m:ctrlPr>
                </m:sSubPr>
                <m:e>
                  <m:r>
                    <w:rPr>
                      <w:rFonts w:ascii="Cambria Math" w:hAnsi="Cambria Math"/>
                    </w:rPr>
                    <m:t>u</m:t>
                  </m:r>
                </m:e>
                <m:sub>
                  <m:r>
                    <w:rPr>
                      <w:rFonts w:ascii="Cambria Math" w:hAnsi="Cambria Math"/>
                    </w:rPr>
                    <m:t>90</m:t>
                  </m:r>
                </m:sub>
              </m:sSub>
            </m:oMath>
          </w:p>
        </w:tc>
        <w:tc>
          <w:tcPr>
            <w:tcW w:w="4578" w:type="dxa"/>
          </w:tcPr>
          <w:p w14:paraId="5C234369" w14:textId="77777777" w:rsidR="00E540E7" w:rsidRDefault="00173D01">
            <w:pPr>
              <w:pStyle w:val="Compact"/>
              <w:spacing w:before="20" w:after="20" w:line="240" w:lineRule="auto"/>
              <w:jc w:val="left"/>
            </w:pPr>
            <w:r>
              <w:rPr>
                <w:sz w:val="19"/>
              </w:rPr>
              <w:t xml:space="preserve">Percentiles 50 y 90 del índice: la mitad de los casos queda abajo de </w:t>
            </w:r>
            <m:oMath>
              <m:sSub>
                <m:sSubPr>
                  <m:ctrlPr>
                    <w:rPr>
                      <w:rFonts w:ascii="Cambria Math" w:hAnsi="Cambria Math"/>
                    </w:rPr>
                  </m:ctrlPr>
                </m:sSubPr>
                <m:e>
                  <m:r>
                    <w:rPr>
                      <w:rFonts w:ascii="Cambria Math" w:hAnsi="Cambria Math"/>
                    </w:rPr>
                    <m:t>u</m:t>
                  </m:r>
                </m:e>
                <m:sub>
                  <m:r>
                    <w:rPr>
                      <w:rFonts w:ascii="Cambria Math" w:hAnsi="Cambria Math"/>
                    </w:rPr>
                    <m:t>50</m:t>
                  </m:r>
                </m:sub>
              </m:sSub>
            </m:oMath>
            <w:r>
              <w:rPr>
                <w:sz w:val="19"/>
              </w:rPr>
              <w:t xml:space="preserve"> y el 90 % abajo de </w:t>
            </w:r>
            <m:oMath>
              <m:sSub>
                <m:sSubPr>
                  <m:ctrlPr>
                    <w:rPr>
                      <w:rFonts w:ascii="Cambria Math" w:hAnsi="Cambria Math"/>
                    </w:rPr>
                  </m:ctrlPr>
                </m:sSubPr>
                <m:e>
                  <m:r>
                    <w:rPr>
                      <w:rFonts w:ascii="Cambria Math" w:hAnsi="Cambria Math"/>
                    </w:rPr>
                    <m:t>u</m:t>
                  </m:r>
                </m:e>
                <m:sub>
                  <m:r>
                    <w:rPr>
                      <w:rFonts w:ascii="Cambria Math" w:hAnsi="Cambria Math"/>
                    </w:rPr>
                    <m:t>90</m:t>
                  </m:r>
                </m:sub>
              </m:sSub>
            </m:oMath>
          </w:p>
        </w:tc>
      </w:tr>
    </w:tbl>
    <w:p w14:paraId="0F8E9496" w14:textId="77777777" w:rsidR="00E540E7" w:rsidRDefault="00173D01">
      <w:pPr>
        <w:pStyle w:val="Textoindependiente"/>
        <w:spacing w:before="200"/>
      </w:pPr>
      <w:r>
        <w:rPr>
          <w:b/>
          <w:bCs/>
        </w:rPr>
        <w:t>Por qué mín–máx.</w:t>
      </w:r>
      <w:r>
        <w:t xml:space="preserve"> La transformación es una línea recta, así que conserva el orden y las proporciones, y el 0 y el 1 tienen significado (“lo más bajo” y “lo más alto registrado en el estado”). Estandarizar (</w:t>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σ</m:t>
        </m:r>
      </m:oMath>
      <w:r>
        <w:t>) da números negativos y sin límite, más difíciles de explicar; usar percentiles pierde las proporciones.</w:t>
      </w:r>
    </w:p>
    <w:p w14:paraId="6BE6E993" w14:textId="77777777" w:rsidR="00E540E7" w:rsidRDefault="00173D01">
      <w:pPr>
        <w:pStyle w:val="Textoindependiente"/>
      </w:pPr>
      <w:r>
        <w:t>Un componente entra al índice solo si lo tienen al menos dos lugares; si no, ese lugar se compararía contra sí mismo. Así salió Belice, que solo tiene Chetumal.</w:t>
      </w:r>
    </w:p>
    <w:p w14:paraId="149B9741" w14:textId="77777777" w:rsidR="00E540E7" w:rsidRDefault="00173D01">
      <w:pPr>
        <w:pStyle w:val="CajaMano"/>
        <w:keepNext/>
        <w:spacing w:before="160"/>
      </w:pPr>
      <w:r>
        <w:rPr>
          <w:b/>
          <w:bCs/>
        </w:rPr>
        <w:t>Paso a paso con nuestros datos: Cancún, julio de 2026</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1832"/>
        <w:gridCol w:w="1832"/>
        <w:gridCol w:w="1831"/>
        <w:gridCol w:w="1831"/>
        <w:gridCol w:w="1831"/>
      </w:tblGrid>
      <w:tr w:rsidR="00E540E7" w14:paraId="54C4D711"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1831" w:type="dxa"/>
            <w:shd w:val="clear" w:color="auto" w:fill="630038"/>
          </w:tcPr>
          <w:p w14:paraId="30064CFD" w14:textId="77777777" w:rsidR="00E540E7" w:rsidRDefault="00173D01">
            <w:pPr>
              <w:pStyle w:val="Compact"/>
              <w:keepNext/>
              <w:spacing w:before="20" w:after="20" w:line="240" w:lineRule="auto"/>
              <w:jc w:val="left"/>
            </w:pPr>
            <w:r>
              <w:rPr>
                <w:b/>
                <w:color w:val="FFFFFF"/>
                <w:sz w:val="19"/>
              </w:rPr>
              <w:t>Componente</w:t>
            </w:r>
          </w:p>
        </w:tc>
        <w:tc>
          <w:tcPr>
            <w:tcW w:w="1831" w:type="dxa"/>
            <w:shd w:val="clear" w:color="auto" w:fill="630038"/>
          </w:tcPr>
          <w:p w14:paraId="7CC45E79" w14:textId="77777777" w:rsidR="00E540E7" w:rsidRDefault="00173D01">
            <w:pPr>
              <w:pStyle w:val="Compact"/>
              <w:keepNext/>
              <w:spacing w:before="20" w:after="20" w:line="240" w:lineRule="auto"/>
              <w:jc w:val="left"/>
            </w:pPr>
            <w:r>
              <w:rPr>
                <w:b/>
                <w:color w:val="FFFFFF"/>
                <w:sz w:val="19"/>
              </w:rPr>
              <w:t>Valor x</w:t>
            </w:r>
          </w:p>
        </w:tc>
        <w:tc>
          <w:tcPr>
            <w:tcW w:w="1831" w:type="dxa"/>
            <w:shd w:val="clear" w:color="auto" w:fill="630038"/>
          </w:tcPr>
          <w:p w14:paraId="14693CA0" w14:textId="77777777" w:rsidR="00E540E7" w:rsidRDefault="00173D01">
            <w:pPr>
              <w:pStyle w:val="Compact"/>
              <w:keepNext/>
              <w:spacing w:before="20" w:after="20" w:line="240" w:lineRule="auto"/>
              <w:jc w:val="left"/>
            </w:pPr>
            <w:r>
              <w:rPr>
                <w:b/>
                <w:color w:val="FFFFFF"/>
                <w:sz w:val="19"/>
              </w:rPr>
              <w:t>mín</w:t>
            </w:r>
          </w:p>
        </w:tc>
        <w:tc>
          <w:tcPr>
            <w:tcW w:w="1831" w:type="dxa"/>
            <w:shd w:val="clear" w:color="auto" w:fill="630038"/>
          </w:tcPr>
          <w:p w14:paraId="2447728F" w14:textId="77777777" w:rsidR="00E540E7" w:rsidRDefault="00173D01">
            <w:pPr>
              <w:pStyle w:val="Compact"/>
              <w:keepNext/>
              <w:spacing w:before="20" w:after="20" w:line="240" w:lineRule="auto"/>
              <w:jc w:val="left"/>
            </w:pPr>
            <w:r>
              <w:rPr>
                <w:b/>
                <w:color w:val="FFFFFF"/>
                <w:sz w:val="19"/>
              </w:rPr>
              <w:t>máx</w:t>
            </w:r>
          </w:p>
        </w:tc>
        <w:tc>
          <w:tcPr>
            <w:tcW w:w="1831" w:type="dxa"/>
            <w:shd w:val="clear" w:color="auto" w:fill="630038"/>
          </w:tcPr>
          <w:p w14:paraId="6402A6C6" w14:textId="77777777" w:rsidR="00E540E7" w:rsidRDefault="00173D01">
            <w:pPr>
              <w:pStyle w:val="Compact"/>
              <w:keepNext/>
              <w:spacing w:before="20" w:after="20" w:line="240" w:lineRule="auto"/>
              <w:jc w:val="left"/>
            </w:pPr>
            <w:r>
              <w:rPr>
                <w:b/>
                <w:color w:val="FFFFFF"/>
                <w:sz w:val="19"/>
              </w:rPr>
              <w:t>z</w:t>
            </w:r>
          </w:p>
        </w:tc>
      </w:tr>
      <w:tr w:rsidR="00E540E7" w14:paraId="0B7845A8" w14:textId="77777777" w:rsidTr="00E540E7">
        <w:trPr>
          <w:cantSplit/>
          <w:jc w:val="center"/>
        </w:trPr>
        <w:tc>
          <w:tcPr>
            <w:tcW w:w="1831" w:type="dxa"/>
          </w:tcPr>
          <w:p w14:paraId="1E7B788D" w14:textId="77777777" w:rsidR="00E540E7" w:rsidRDefault="00173D01">
            <w:pPr>
              <w:pStyle w:val="Compact"/>
              <w:keepNext/>
              <w:spacing w:before="20" w:after="20" w:line="240" w:lineRule="auto"/>
              <w:jc w:val="left"/>
            </w:pPr>
            <w:r>
              <w:rPr>
                <w:sz w:val="19"/>
              </w:rPr>
              <w:t>Tren Maya (por mil habitantes)</w:t>
            </w:r>
          </w:p>
        </w:tc>
        <w:tc>
          <w:tcPr>
            <w:tcW w:w="1831" w:type="dxa"/>
          </w:tcPr>
          <w:p w14:paraId="01CC76BE" w14:textId="77777777" w:rsidR="00E540E7" w:rsidRDefault="00173D01">
            <w:pPr>
              <w:pStyle w:val="Compact"/>
              <w:keepNext/>
              <w:spacing w:before="20" w:after="20" w:line="240" w:lineRule="auto"/>
              <w:jc w:val="left"/>
            </w:pPr>
            <w:r>
              <w:rPr>
                <w:sz w:val="19"/>
              </w:rPr>
              <w:t>25.1081</w:t>
            </w:r>
          </w:p>
        </w:tc>
        <w:tc>
          <w:tcPr>
            <w:tcW w:w="1831" w:type="dxa"/>
          </w:tcPr>
          <w:p w14:paraId="1BF40F5F" w14:textId="77777777" w:rsidR="00E540E7" w:rsidRDefault="00173D01">
            <w:pPr>
              <w:pStyle w:val="Compact"/>
              <w:keepNext/>
              <w:spacing w:before="20" w:after="20" w:line="240" w:lineRule="auto"/>
              <w:jc w:val="left"/>
            </w:pPr>
            <w:r>
              <w:rPr>
                <w:sz w:val="19"/>
              </w:rPr>
              <w:t>0</w:t>
            </w:r>
          </w:p>
        </w:tc>
        <w:tc>
          <w:tcPr>
            <w:tcW w:w="1831" w:type="dxa"/>
          </w:tcPr>
          <w:p w14:paraId="7CFE79C4" w14:textId="77777777" w:rsidR="00E540E7" w:rsidRDefault="00173D01">
            <w:pPr>
              <w:pStyle w:val="Compact"/>
              <w:keepNext/>
              <w:spacing w:before="20" w:after="20" w:line="240" w:lineRule="auto"/>
              <w:jc w:val="left"/>
            </w:pPr>
            <w:r>
              <w:rPr>
                <w:sz w:val="19"/>
              </w:rPr>
              <w:t>505.2287</w:t>
            </w:r>
          </w:p>
        </w:tc>
        <w:tc>
          <w:tcPr>
            <w:tcW w:w="1831" w:type="dxa"/>
          </w:tcPr>
          <w:p w14:paraId="49924545" w14:textId="77777777" w:rsidR="00E540E7" w:rsidRDefault="00173D01">
            <w:pPr>
              <w:pStyle w:val="Compact"/>
              <w:keepNext/>
              <w:spacing w:before="20" w:after="20" w:line="240" w:lineRule="auto"/>
              <w:jc w:val="left"/>
            </w:pPr>
            <w:r>
              <w:rPr>
                <w:sz w:val="19"/>
              </w:rPr>
              <w:t>0.0497</w:t>
            </w:r>
          </w:p>
        </w:tc>
      </w:tr>
      <w:tr w:rsidR="00E540E7" w14:paraId="27B37FA0" w14:textId="77777777" w:rsidTr="00E540E7">
        <w:trPr>
          <w:cantSplit/>
          <w:jc w:val="center"/>
        </w:trPr>
        <w:tc>
          <w:tcPr>
            <w:tcW w:w="1831" w:type="dxa"/>
            <w:shd w:val="clear" w:color="auto" w:fill="F7F3F5"/>
          </w:tcPr>
          <w:p w14:paraId="2014EC7D" w14:textId="77777777" w:rsidR="00E540E7" w:rsidRDefault="00173D01">
            <w:pPr>
              <w:pStyle w:val="Compact"/>
              <w:keepNext/>
              <w:spacing w:before="20" w:after="20" w:line="240" w:lineRule="auto"/>
              <w:jc w:val="left"/>
            </w:pPr>
            <w:r>
              <w:rPr>
                <w:sz w:val="19"/>
              </w:rPr>
              <w:t>INAH, zona El Rey (por mil)</w:t>
            </w:r>
          </w:p>
        </w:tc>
        <w:tc>
          <w:tcPr>
            <w:tcW w:w="1831" w:type="dxa"/>
            <w:shd w:val="clear" w:color="auto" w:fill="F7F3F5"/>
          </w:tcPr>
          <w:p w14:paraId="5DC14290" w14:textId="77777777" w:rsidR="00E540E7" w:rsidRDefault="00173D01">
            <w:pPr>
              <w:pStyle w:val="Compact"/>
              <w:keepNext/>
              <w:spacing w:before="20" w:after="20" w:line="240" w:lineRule="auto"/>
              <w:jc w:val="left"/>
            </w:pPr>
            <w:r>
              <w:rPr>
                <w:sz w:val="19"/>
              </w:rPr>
              <w:t>0.9608</w:t>
            </w:r>
          </w:p>
        </w:tc>
        <w:tc>
          <w:tcPr>
            <w:tcW w:w="1831" w:type="dxa"/>
            <w:shd w:val="clear" w:color="auto" w:fill="F7F3F5"/>
          </w:tcPr>
          <w:p w14:paraId="5A236F45" w14:textId="77777777" w:rsidR="00E540E7" w:rsidRDefault="00173D01">
            <w:pPr>
              <w:pStyle w:val="Compact"/>
              <w:keepNext/>
              <w:spacing w:before="20" w:after="20" w:line="240" w:lineRule="auto"/>
              <w:jc w:val="left"/>
            </w:pPr>
            <w:r>
              <w:rPr>
                <w:sz w:val="19"/>
              </w:rPr>
              <w:t>0</w:t>
            </w:r>
          </w:p>
        </w:tc>
        <w:tc>
          <w:tcPr>
            <w:tcW w:w="1831" w:type="dxa"/>
            <w:shd w:val="clear" w:color="auto" w:fill="F7F3F5"/>
          </w:tcPr>
          <w:p w14:paraId="1C70858E" w14:textId="77777777" w:rsidR="00E540E7" w:rsidRDefault="00173D01">
            <w:pPr>
              <w:pStyle w:val="Compact"/>
              <w:keepNext/>
              <w:spacing w:before="20" w:after="20" w:line="240" w:lineRule="auto"/>
              <w:jc w:val="left"/>
            </w:pPr>
            <w:r>
              <w:rPr>
                <w:sz w:val="19"/>
              </w:rPr>
              <w:t>6,451.8787</w:t>
            </w:r>
          </w:p>
        </w:tc>
        <w:tc>
          <w:tcPr>
            <w:tcW w:w="1831" w:type="dxa"/>
            <w:shd w:val="clear" w:color="auto" w:fill="F7F3F5"/>
          </w:tcPr>
          <w:p w14:paraId="23C06A1C" w14:textId="77777777" w:rsidR="00E540E7" w:rsidRDefault="00173D01">
            <w:pPr>
              <w:pStyle w:val="Compact"/>
              <w:keepNext/>
              <w:spacing w:before="20" w:after="20" w:line="240" w:lineRule="auto"/>
              <w:jc w:val="left"/>
            </w:pPr>
            <w:r>
              <w:rPr>
                <w:sz w:val="19"/>
              </w:rPr>
              <w:t>0.0001</w:t>
            </w:r>
          </w:p>
        </w:tc>
      </w:tr>
      <w:tr w:rsidR="00E540E7" w14:paraId="4BBD38E2" w14:textId="77777777" w:rsidTr="00E540E7">
        <w:trPr>
          <w:cantSplit/>
          <w:jc w:val="center"/>
        </w:trPr>
        <w:tc>
          <w:tcPr>
            <w:tcW w:w="1831" w:type="dxa"/>
          </w:tcPr>
          <w:p w14:paraId="2C33F398" w14:textId="77777777" w:rsidR="00E540E7" w:rsidRDefault="00173D01">
            <w:pPr>
              <w:pStyle w:val="Compact"/>
              <w:keepNext/>
              <w:spacing w:before="20" w:after="20" w:line="240" w:lineRule="auto"/>
              <w:jc w:val="left"/>
            </w:pPr>
            <w:r>
              <w:rPr>
                <w:sz w:val="19"/>
              </w:rPr>
              <w:t>Llegadas por cuarto</w:t>
            </w:r>
          </w:p>
        </w:tc>
        <w:tc>
          <w:tcPr>
            <w:tcW w:w="1831" w:type="dxa"/>
          </w:tcPr>
          <w:p w14:paraId="6014D938" w14:textId="77777777" w:rsidR="00E540E7" w:rsidRDefault="00173D01">
            <w:pPr>
              <w:pStyle w:val="Compact"/>
              <w:keepNext/>
              <w:spacing w:before="20" w:after="20" w:line="240" w:lineRule="auto"/>
              <w:jc w:val="left"/>
            </w:pPr>
            <w:r>
              <w:rPr>
                <w:sz w:val="19"/>
              </w:rPr>
              <w:t>0.4709</w:t>
            </w:r>
          </w:p>
        </w:tc>
        <w:tc>
          <w:tcPr>
            <w:tcW w:w="1831" w:type="dxa"/>
          </w:tcPr>
          <w:p w14:paraId="1ADE32BB" w14:textId="77777777" w:rsidR="00E540E7" w:rsidRDefault="00173D01">
            <w:pPr>
              <w:pStyle w:val="Compact"/>
              <w:keepNext/>
              <w:spacing w:before="20" w:after="20" w:line="240" w:lineRule="auto"/>
              <w:jc w:val="left"/>
            </w:pPr>
            <w:r>
              <w:rPr>
                <w:sz w:val="19"/>
              </w:rPr>
              <w:t>0</w:t>
            </w:r>
          </w:p>
        </w:tc>
        <w:tc>
          <w:tcPr>
            <w:tcW w:w="1831" w:type="dxa"/>
          </w:tcPr>
          <w:p w14:paraId="594CED4C" w14:textId="77777777" w:rsidR="00E540E7" w:rsidRDefault="00173D01">
            <w:pPr>
              <w:pStyle w:val="Compact"/>
              <w:keepNext/>
              <w:spacing w:before="20" w:after="20" w:line="240" w:lineRule="auto"/>
              <w:jc w:val="left"/>
            </w:pPr>
            <w:r>
              <w:rPr>
                <w:sz w:val="19"/>
              </w:rPr>
              <w:t>432.0230</w:t>
            </w:r>
          </w:p>
        </w:tc>
        <w:tc>
          <w:tcPr>
            <w:tcW w:w="1831" w:type="dxa"/>
          </w:tcPr>
          <w:p w14:paraId="773873BE" w14:textId="77777777" w:rsidR="00E540E7" w:rsidRDefault="00173D01">
            <w:pPr>
              <w:pStyle w:val="Compact"/>
              <w:keepNext/>
              <w:spacing w:before="20" w:after="20" w:line="240" w:lineRule="auto"/>
              <w:jc w:val="left"/>
            </w:pPr>
            <w:r>
              <w:rPr>
                <w:sz w:val="19"/>
              </w:rPr>
              <w:t>0.0011</w:t>
            </w:r>
          </w:p>
        </w:tc>
      </w:tr>
      <w:tr w:rsidR="00E540E7" w14:paraId="1619E16C" w14:textId="77777777" w:rsidTr="00E540E7">
        <w:trPr>
          <w:cantSplit/>
          <w:jc w:val="center"/>
        </w:trPr>
        <w:tc>
          <w:tcPr>
            <w:tcW w:w="1831" w:type="dxa"/>
            <w:shd w:val="clear" w:color="auto" w:fill="F7F3F5"/>
          </w:tcPr>
          <w:p w14:paraId="353C0F7E" w14:textId="77777777" w:rsidR="00E540E7" w:rsidRDefault="00173D01">
            <w:pPr>
              <w:pStyle w:val="Compact"/>
              <w:spacing w:before="20" w:after="20" w:line="240" w:lineRule="auto"/>
              <w:jc w:val="left"/>
            </w:pPr>
            <w:r>
              <w:rPr>
                <w:sz w:val="19"/>
              </w:rPr>
              <w:t>Ocupación (DataTur)</w:t>
            </w:r>
          </w:p>
        </w:tc>
        <w:tc>
          <w:tcPr>
            <w:tcW w:w="1831" w:type="dxa"/>
            <w:shd w:val="clear" w:color="auto" w:fill="F7F3F5"/>
          </w:tcPr>
          <w:p w14:paraId="5C2B22FF" w14:textId="77777777" w:rsidR="00E540E7" w:rsidRDefault="00173D01">
            <w:pPr>
              <w:pStyle w:val="Compact"/>
              <w:spacing w:before="20" w:after="20" w:line="240" w:lineRule="auto"/>
              <w:jc w:val="left"/>
            </w:pPr>
            <w:r>
              <w:rPr>
                <w:sz w:val="19"/>
              </w:rPr>
              <w:t>68.78 %</w:t>
            </w:r>
          </w:p>
        </w:tc>
        <w:tc>
          <w:tcPr>
            <w:tcW w:w="1831" w:type="dxa"/>
            <w:shd w:val="clear" w:color="auto" w:fill="F7F3F5"/>
          </w:tcPr>
          <w:p w14:paraId="7DEA82C0" w14:textId="77777777" w:rsidR="00E540E7" w:rsidRDefault="00173D01">
            <w:pPr>
              <w:pStyle w:val="Compact"/>
              <w:spacing w:before="20" w:after="20" w:line="240" w:lineRule="auto"/>
              <w:jc w:val="left"/>
            </w:pPr>
            <w:r>
              <w:rPr>
                <w:sz w:val="19"/>
              </w:rPr>
              <w:t>17.97</w:t>
            </w:r>
          </w:p>
        </w:tc>
        <w:tc>
          <w:tcPr>
            <w:tcW w:w="1831" w:type="dxa"/>
            <w:shd w:val="clear" w:color="auto" w:fill="F7F3F5"/>
          </w:tcPr>
          <w:p w14:paraId="28A6F218" w14:textId="77777777" w:rsidR="00E540E7" w:rsidRDefault="00173D01">
            <w:pPr>
              <w:pStyle w:val="Compact"/>
              <w:spacing w:before="20" w:after="20" w:line="240" w:lineRule="auto"/>
              <w:jc w:val="left"/>
            </w:pPr>
            <w:r>
              <w:rPr>
                <w:sz w:val="19"/>
              </w:rPr>
              <w:t>88.40</w:t>
            </w:r>
          </w:p>
        </w:tc>
        <w:tc>
          <w:tcPr>
            <w:tcW w:w="1831" w:type="dxa"/>
            <w:shd w:val="clear" w:color="auto" w:fill="F7F3F5"/>
          </w:tcPr>
          <w:p w14:paraId="27A23D64" w14:textId="77777777" w:rsidR="00E540E7" w:rsidRDefault="00173D01">
            <w:pPr>
              <w:pStyle w:val="Compact"/>
              <w:spacing w:before="20" w:after="20" w:line="240" w:lineRule="auto"/>
              <w:jc w:val="left"/>
            </w:pPr>
            <w:r>
              <w:rPr>
                <w:sz w:val="19"/>
              </w:rPr>
              <w:t>0.7214</w:t>
            </w:r>
          </w:p>
        </w:tc>
      </w:tr>
    </w:tbl>
    <w:p w14:paraId="79E9B9A2" w14:textId="77777777" w:rsidR="00E540E7" w:rsidRDefault="00173D01">
      <w:pPr>
        <w:pStyle w:val="CajaMano"/>
        <w:spacing w:before="200"/>
      </w:pPr>
      <w:r>
        <w:rPr>
          <w:b/>
          <w:bCs/>
        </w:rPr>
        <w:t>Paso 1, Tren Maya:</w:t>
      </w:r>
      <w:r>
        <w:t xml:space="preserve"> </w:t>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25.1081</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r>
              <w:rPr>
                <w:rFonts w:ascii="Cambria Math" w:hAnsi="Cambria Math"/>
              </w:rPr>
              <m:t>505.2287</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0.0497</m:t>
        </m:r>
      </m:oMath>
      <w:r>
        <w:t>.</w:t>
      </w:r>
    </w:p>
    <w:p w14:paraId="16836E0C" w14:textId="77777777" w:rsidR="00E540E7" w:rsidRDefault="00173D01">
      <w:pPr>
        <w:pStyle w:val="CajaMano"/>
        <w:spacing w:before="80"/>
      </w:pPr>
      <w:r>
        <w:rPr>
          <w:b/>
          <w:bCs/>
        </w:rPr>
        <w:t>Paso 1, ocupación:</w:t>
      </w:r>
      <w:r>
        <w:t xml:space="preserve"> </w:t>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68.78</m:t>
            </m:r>
            <m:r>
              <m:rPr>
                <m:sty m:val="p"/>
              </m:rPr>
              <w:rPr>
                <w:rFonts w:ascii="Cambria Math" w:hAnsi="Cambria Math"/>
              </w:rPr>
              <m:t>-</m:t>
            </m:r>
            <m:r>
              <w:rPr>
                <w:rFonts w:ascii="Cambria Math" w:hAnsi="Cambria Math"/>
              </w:rPr>
              <m:t>17.97</m:t>
            </m:r>
          </m:e>
        </m:d>
        <m:r>
          <m:rPr>
            <m:sty m:val="p"/>
          </m:rPr>
          <w:rPr>
            <w:rFonts w:ascii="Cambria Math" w:hAnsi="Cambria Math"/>
          </w:rPr>
          <m:t>/</m:t>
        </m:r>
        <m:d>
          <m:dPr>
            <m:ctrlPr>
              <w:rPr>
                <w:rFonts w:ascii="Cambria Math" w:hAnsi="Cambria Math"/>
              </w:rPr>
            </m:ctrlPr>
          </m:dPr>
          <m:e>
            <m:r>
              <w:rPr>
                <w:rFonts w:ascii="Cambria Math" w:hAnsi="Cambria Math"/>
              </w:rPr>
              <m:t>88.40</m:t>
            </m:r>
            <m:r>
              <m:rPr>
                <m:sty m:val="p"/>
              </m:rPr>
              <w:rPr>
                <w:rFonts w:ascii="Cambria Math" w:hAnsi="Cambria Math"/>
              </w:rPr>
              <m:t>-</m:t>
            </m:r>
            <m:r>
              <w:rPr>
                <w:rFonts w:ascii="Cambria Math" w:hAnsi="Cambria Math"/>
              </w:rPr>
              <m:t>17.97</m:t>
            </m:r>
          </m:e>
        </m:d>
        <m:r>
          <m:rPr>
            <m:sty m:val="p"/>
          </m:rPr>
          <w:rPr>
            <w:rFonts w:ascii="Cambria Math" w:hAnsi="Cambria Math"/>
          </w:rPr>
          <m:t>=</m:t>
        </m:r>
        <m:r>
          <w:rPr>
            <w:rFonts w:ascii="Cambria Math" w:hAnsi="Cambria Math"/>
          </w:rPr>
          <m:t>50.81</m:t>
        </m:r>
        <m:r>
          <m:rPr>
            <m:sty m:val="p"/>
          </m:rPr>
          <w:rPr>
            <w:rFonts w:ascii="Cambria Math" w:hAnsi="Cambria Math"/>
          </w:rPr>
          <m:t>/</m:t>
        </m:r>
        <m:r>
          <w:rPr>
            <w:rFonts w:ascii="Cambria Math" w:hAnsi="Cambria Math"/>
          </w:rPr>
          <m:t>70.43</m:t>
        </m:r>
        <m:r>
          <m:rPr>
            <m:sty m:val="p"/>
          </m:rPr>
          <w:rPr>
            <w:rFonts w:ascii="Cambria Math" w:hAnsi="Cambria Math"/>
          </w:rPr>
          <m:t>=</m:t>
        </m:r>
        <m:r>
          <w:rPr>
            <w:rFonts w:ascii="Cambria Math" w:hAnsi="Cambria Math"/>
          </w:rPr>
          <m:t>0.7214</m:t>
        </m:r>
      </m:oMath>
      <w:r>
        <w:t>.</w:t>
      </w:r>
    </w:p>
    <w:p w14:paraId="4B216EF1" w14:textId="77777777" w:rsidR="00E540E7" w:rsidRDefault="00173D01">
      <w:pPr>
        <w:pStyle w:val="CajaMano"/>
        <w:spacing w:before="80"/>
      </w:pPr>
      <w:r>
        <w:rPr>
          <w:b/>
          <w:bCs/>
        </w:rPr>
        <w:t>Paso 2, promedio de los cuatro:</w:t>
      </w:r>
    </w:p>
    <w:p w14:paraId="5CA9F050" w14:textId="77777777" w:rsidR="00E540E7" w:rsidRDefault="00173D01">
      <w:pPr>
        <w:pStyle w:val="CajaMano"/>
        <w:keepNext/>
        <w:spacing w:before="80"/>
      </w:pPr>
      <m:oMathPara>
        <m:oMathParaPr>
          <m:jc m:val="center"/>
        </m:oMathParaPr>
        <m:oMath>
          <m:r>
            <m:rPr>
              <m:nor/>
            </m:rPr>
            <m:t>IPT</m:t>
          </m:r>
          <m:r>
            <m:rPr>
              <m:sty m:val="p"/>
            </m:rPr>
            <w:rPr>
              <w:rFonts w:ascii="Cambria Math" w:hAnsi="Cambria Math"/>
            </w:rPr>
            <m:t>=</m:t>
          </m:r>
          <m:f>
            <m:fPr>
              <m:ctrlPr>
                <w:rPr>
                  <w:rFonts w:ascii="Cambria Math" w:hAnsi="Cambria Math"/>
                </w:rPr>
              </m:ctrlPr>
            </m:fPr>
            <m:num>
              <m:r>
                <w:rPr>
                  <w:rFonts w:ascii="Cambria Math" w:hAnsi="Cambria Math"/>
                </w:rPr>
                <m:t>0.0497</m:t>
              </m:r>
              <m:r>
                <m:rPr>
                  <m:sty m:val="p"/>
                </m:rPr>
                <w:rPr>
                  <w:rFonts w:ascii="Cambria Math" w:hAnsi="Cambria Math"/>
                </w:rPr>
                <m:t>+</m:t>
              </m:r>
              <m:r>
                <w:rPr>
                  <w:rFonts w:ascii="Cambria Math" w:hAnsi="Cambria Math"/>
                </w:rPr>
                <m:t>0.0001</m:t>
              </m:r>
              <m:r>
                <m:rPr>
                  <m:sty m:val="p"/>
                </m:rPr>
                <w:rPr>
                  <w:rFonts w:ascii="Cambria Math" w:hAnsi="Cambria Math"/>
                </w:rPr>
                <m:t>+</m:t>
              </m:r>
              <m:r>
                <w:rPr>
                  <w:rFonts w:ascii="Cambria Math" w:hAnsi="Cambria Math"/>
                </w:rPr>
                <m:t>0.0011</m:t>
              </m:r>
              <m:r>
                <m:rPr>
                  <m:sty m:val="p"/>
                </m:rPr>
                <w:rPr>
                  <w:rFonts w:ascii="Cambria Math" w:hAnsi="Cambria Math"/>
                </w:rPr>
                <m:t>+</m:t>
              </m:r>
              <m:r>
                <w:rPr>
                  <w:rFonts w:ascii="Cambria Math" w:hAnsi="Cambria Math"/>
                </w:rPr>
                <m:t>0.7214</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0.7723</m:t>
              </m:r>
            </m:num>
            <m:den>
              <m:r>
                <w:rPr>
                  <w:rFonts w:ascii="Cambria Math" w:hAnsi="Cambria Math"/>
                </w:rPr>
                <m:t>4</m:t>
              </m:r>
            </m:den>
          </m:f>
          <m:r>
            <m:rPr>
              <m:sty m:val="p"/>
            </m:rPr>
            <w:rPr>
              <w:rFonts w:ascii="Cambria Math" w:hAnsi="Cambria Math"/>
            </w:rPr>
            <m:t>=</m:t>
          </m:r>
          <m:r>
            <w:rPr>
              <w:rFonts w:ascii="Cambria Math" w:hAnsi="Cambria Math"/>
            </w:rPr>
            <m:t>0.1931</m:t>
          </m:r>
        </m:oMath>
      </m:oMathPara>
    </w:p>
    <w:p w14:paraId="7E7501F4" w14:textId="77777777" w:rsidR="00E540E7" w:rsidRDefault="00173D01">
      <w:pPr>
        <w:pStyle w:val="CajaMano"/>
        <w:spacing w:before="80" w:after="200"/>
      </w:pPr>
      <w:r>
        <w:rPr>
          <w:b/>
          <w:bCs/>
        </w:rPr>
        <w:t>Paso 3:</w:t>
      </w:r>
      <w:r>
        <w:t xml:space="preserve"> con los cortes del índice comparable (</w:t>
      </w:r>
      <m:oMath>
        <m:sSub>
          <m:sSubPr>
            <m:ctrlPr>
              <w:rPr>
                <w:rFonts w:ascii="Cambria Math" w:hAnsi="Cambria Math"/>
              </w:rPr>
            </m:ctrlPr>
          </m:sSubPr>
          <m:e>
            <m:r>
              <w:rPr>
                <w:rFonts w:ascii="Cambria Math" w:hAnsi="Cambria Math"/>
              </w:rPr>
              <m:t>u</m:t>
            </m:r>
          </m:e>
          <m:sub>
            <m:r>
              <w:rPr>
                <w:rFonts w:ascii="Cambria Math" w:hAnsi="Cambria Math"/>
              </w:rPr>
              <m:t>50</m:t>
            </m:r>
          </m:sub>
        </m:sSub>
        <m:r>
          <m:rPr>
            <m:sty m:val="p"/>
          </m:rPr>
          <w:rPr>
            <w:rFonts w:ascii="Cambria Math" w:hAnsi="Cambria Math"/>
          </w:rPr>
          <m:t>=</m:t>
        </m:r>
        <m:r>
          <w:rPr>
            <w:rFonts w:ascii="Cambria Math" w:hAnsi="Cambria Math"/>
          </w:rPr>
          <m:t>0.186</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90</m:t>
            </m:r>
          </m:sub>
        </m:sSub>
        <m:r>
          <m:rPr>
            <m:sty m:val="p"/>
          </m:rPr>
          <w:rPr>
            <w:rFonts w:ascii="Cambria Math" w:hAnsi="Cambria Math"/>
          </w:rPr>
          <m:t>=</m:t>
        </m:r>
        <m:r>
          <w:rPr>
            <w:rFonts w:ascii="Cambria Math" w:hAnsi="Cambria Math"/>
          </w:rPr>
          <m:t>0.756</m:t>
        </m:r>
      </m:oMath>
      <w:r>
        <w:t xml:space="preserve">), 0.193 queda entre los dos: Cancún está </w:t>
      </w:r>
      <w:r>
        <w:rPr>
          <w:b/>
          <w:bCs/>
        </w:rPr>
        <w:t>concurrido</w:t>
      </w:r>
      <w:r>
        <w:t>.</w:t>
      </w:r>
    </w:p>
    <w:p w14:paraId="69D8E620" w14:textId="77777777" w:rsidR="00E540E7" w:rsidRDefault="00173D01">
      <w:pPr>
        <w:pStyle w:val="Ttulo3"/>
      </w:pPr>
      <w:bookmarkStart w:id="62" w:name="X03dca9c444bee4f4d4a2ea19bf8f88e263b97fd"/>
      <w:r>
        <w:t>La prueba de validez que falló, y por qué la contamos</w:t>
      </w:r>
    </w:p>
    <w:p w14:paraId="41013676" w14:textId="77777777" w:rsidR="00E540E7" w:rsidRDefault="00173D01">
      <w:pPr>
        <w:pStyle w:val="FirstParagraph"/>
      </w:pPr>
      <w:r>
        <w:t xml:space="preserve">La primera versión (solo con SITUR-Q) calificaba a Cancún como “tranquilo” en julio de 2026, con 0.025. La razón: SITUR-Q dejó de publicar la ocupación en 2025 y, sin ella, Cancún solo tenía componentes casi </w:t>
      </w:r>
      <w:r>
        <w:lastRenderedPageBreak/>
        <w:t>en cero; para ese mes DataTur marcaba 68.8 %. Un índice que dice que Cancún está tranquilo en julio no es válido. Comparamos cuatro variantes:</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1527"/>
        <w:gridCol w:w="1526"/>
        <w:gridCol w:w="1526"/>
        <w:gridCol w:w="1526"/>
        <w:gridCol w:w="1526"/>
        <w:gridCol w:w="1526"/>
      </w:tblGrid>
      <w:tr w:rsidR="00E540E7" w14:paraId="12DE242B"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1526" w:type="dxa"/>
            <w:shd w:val="clear" w:color="auto" w:fill="630038"/>
          </w:tcPr>
          <w:p w14:paraId="669328BA" w14:textId="77777777" w:rsidR="00E540E7" w:rsidRDefault="00173D01">
            <w:pPr>
              <w:pStyle w:val="Compact"/>
              <w:keepNext/>
              <w:spacing w:before="20" w:after="20" w:line="240" w:lineRule="auto"/>
              <w:jc w:val="left"/>
            </w:pPr>
            <w:r>
              <w:rPr>
                <w:b/>
                <w:color w:val="FFFFFF"/>
                <w:sz w:val="19"/>
              </w:rPr>
              <w:t>Variante</w:t>
            </w:r>
          </w:p>
        </w:tc>
        <w:tc>
          <w:tcPr>
            <w:tcW w:w="1526" w:type="dxa"/>
            <w:shd w:val="clear" w:color="auto" w:fill="630038"/>
          </w:tcPr>
          <w:p w14:paraId="368E5BEF" w14:textId="77777777" w:rsidR="00E540E7" w:rsidRDefault="00173D01">
            <w:pPr>
              <w:pStyle w:val="Compact"/>
              <w:keepNext/>
              <w:spacing w:before="20" w:after="20" w:line="240" w:lineRule="auto"/>
              <w:jc w:val="left"/>
            </w:pPr>
            <w:r>
              <w:rPr>
                <w:b/>
                <w:color w:val="FFFFFF"/>
                <w:sz w:val="19"/>
              </w:rPr>
              <w:t>Cancún</w:t>
            </w:r>
          </w:p>
        </w:tc>
        <w:tc>
          <w:tcPr>
            <w:tcW w:w="1526" w:type="dxa"/>
            <w:shd w:val="clear" w:color="auto" w:fill="630038"/>
          </w:tcPr>
          <w:p w14:paraId="0E69BD0A" w14:textId="77777777" w:rsidR="00E540E7" w:rsidRDefault="00173D01">
            <w:pPr>
              <w:pStyle w:val="Compact"/>
              <w:keepNext/>
              <w:spacing w:before="20" w:after="20" w:line="240" w:lineRule="auto"/>
              <w:jc w:val="left"/>
            </w:pPr>
            <w:r>
              <w:rPr>
                <w:b/>
                <w:color w:val="FFFFFF"/>
                <w:sz w:val="19"/>
              </w:rPr>
              <w:t>Isla Mujeres</w:t>
            </w:r>
          </w:p>
        </w:tc>
        <w:tc>
          <w:tcPr>
            <w:tcW w:w="1526" w:type="dxa"/>
            <w:shd w:val="clear" w:color="auto" w:fill="630038"/>
          </w:tcPr>
          <w:p w14:paraId="0985DA9D" w14:textId="77777777" w:rsidR="00E540E7" w:rsidRDefault="00173D01">
            <w:pPr>
              <w:pStyle w:val="Compact"/>
              <w:keepNext/>
              <w:spacing w:before="20" w:after="20" w:line="240" w:lineRule="auto"/>
              <w:jc w:val="left"/>
            </w:pPr>
            <w:r>
              <w:rPr>
                <w:b/>
                <w:color w:val="FFFFFF"/>
                <w:sz w:val="19"/>
              </w:rPr>
              <w:t>Chetumal</w:t>
            </w:r>
          </w:p>
        </w:tc>
        <w:tc>
          <w:tcPr>
            <w:tcW w:w="1526" w:type="dxa"/>
            <w:shd w:val="clear" w:color="auto" w:fill="630038"/>
          </w:tcPr>
          <w:p w14:paraId="6F20726D" w14:textId="77777777" w:rsidR="00E540E7" w:rsidRDefault="00173D01">
            <w:pPr>
              <w:pStyle w:val="Compact"/>
              <w:keepNext/>
              <w:spacing w:before="20" w:after="20" w:line="240" w:lineRule="auto"/>
              <w:jc w:val="left"/>
            </w:pPr>
            <w:r>
              <w:rPr>
                <w:b/>
                <w:color w:val="FFFFFF"/>
                <w:sz w:val="19"/>
              </w:rPr>
              <w:t>Ruta</w:t>
            </w:r>
          </w:p>
        </w:tc>
        <w:tc>
          <w:tcPr>
            <w:tcW w:w="1526" w:type="dxa"/>
            <w:shd w:val="clear" w:color="auto" w:fill="630038"/>
          </w:tcPr>
          <w:p w14:paraId="4AD2C50B" w14:textId="77777777" w:rsidR="00E540E7" w:rsidRDefault="00173D01">
            <w:pPr>
              <w:pStyle w:val="Compact"/>
              <w:keepNext/>
              <w:spacing w:before="20" w:after="20" w:line="240" w:lineRule="auto"/>
              <w:jc w:val="left"/>
            </w:pPr>
            <w:r>
              <w:rPr>
                <w:b/>
                <w:color w:val="FFFFFF"/>
                <w:sz w:val="19"/>
              </w:rPr>
              <w:t>Problema</w:t>
            </w:r>
          </w:p>
        </w:tc>
      </w:tr>
      <w:tr w:rsidR="00E540E7" w14:paraId="3C597096" w14:textId="77777777" w:rsidTr="00E540E7">
        <w:trPr>
          <w:cantSplit/>
          <w:jc w:val="center"/>
        </w:trPr>
        <w:tc>
          <w:tcPr>
            <w:tcW w:w="1526" w:type="dxa"/>
          </w:tcPr>
          <w:p w14:paraId="6F1E520C" w14:textId="77777777" w:rsidR="00E540E7" w:rsidRDefault="00173D01">
            <w:pPr>
              <w:pStyle w:val="Compact"/>
              <w:keepNext/>
              <w:spacing w:before="20" w:after="20" w:line="240" w:lineRule="auto"/>
              <w:jc w:val="left"/>
            </w:pPr>
            <w:r>
              <w:rPr>
                <w:sz w:val="19"/>
              </w:rPr>
              <w:t>A. Mín–máx, solo SITUR-Q</w:t>
            </w:r>
          </w:p>
        </w:tc>
        <w:tc>
          <w:tcPr>
            <w:tcW w:w="1526" w:type="dxa"/>
          </w:tcPr>
          <w:p w14:paraId="793E7AAF" w14:textId="77777777" w:rsidR="00E540E7" w:rsidRDefault="00173D01">
            <w:pPr>
              <w:pStyle w:val="Compact"/>
              <w:keepNext/>
              <w:spacing w:before="20" w:after="20" w:line="240" w:lineRule="auto"/>
              <w:jc w:val="left"/>
            </w:pPr>
            <w:r>
              <w:rPr>
                <w:sz w:val="19"/>
              </w:rPr>
              <w:t>0.02</w:t>
            </w:r>
          </w:p>
        </w:tc>
        <w:tc>
          <w:tcPr>
            <w:tcW w:w="1526" w:type="dxa"/>
          </w:tcPr>
          <w:p w14:paraId="6CF5942B" w14:textId="77777777" w:rsidR="00E540E7" w:rsidRDefault="00173D01">
            <w:pPr>
              <w:pStyle w:val="Compact"/>
              <w:keepNext/>
              <w:spacing w:before="20" w:after="20" w:line="240" w:lineRule="auto"/>
              <w:jc w:val="left"/>
            </w:pPr>
            <w:r>
              <w:rPr>
                <w:sz w:val="19"/>
              </w:rPr>
              <w:t>—</w:t>
            </w:r>
          </w:p>
        </w:tc>
        <w:tc>
          <w:tcPr>
            <w:tcW w:w="1526" w:type="dxa"/>
          </w:tcPr>
          <w:p w14:paraId="2442148F" w14:textId="77777777" w:rsidR="00E540E7" w:rsidRDefault="00173D01">
            <w:pPr>
              <w:pStyle w:val="Compact"/>
              <w:keepNext/>
              <w:spacing w:before="20" w:after="20" w:line="240" w:lineRule="auto"/>
              <w:jc w:val="left"/>
            </w:pPr>
            <w:r>
              <w:rPr>
                <w:sz w:val="19"/>
              </w:rPr>
              <w:t>0.39</w:t>
            </w:r>
          </w:p>
        </w:tc>
        <w:tc>
          <w:tcPr>
            <w:tcW w:w="1526" w:type="dxa"/>
          </w:tcPr>
          <w:p w14:paraId="161B6AD3" w14:textId="77777777" w:rsidR="00E540E7" w:rsidRDefault="00173D01">
            <w:pPr>
              <w:pStyle w:val="Compact"/>
              <w:keepNext/>
              <w:spacing w:before="20" w:after="20" w:line="240" w:lineRule="auto"/>
              <w:jc w:val="left"/>
            </w:pPr>
            <w:r>
              <w:rPr>
                <w:sz w:val="19"/>
              </w:rPr>
              <w:t>0.14</w:t>
            </w:r>
          </w:p>
        </w:tc>
        <w:tc>
          <w:tcPr>
            <w:tcW w:w="1526" w:type="dxa"/>
          </w:tcPr>
          <w:p w14:paraId="34DDCEF6" w14:textId="77777777" w:rsidR="00E540E7" w:rsidRDefault="00173D01">
            <w:pPr>
              <w:pStyle w:val="Compact"/>
              <w:keepNext/>
              <w:spacing w:before="20" w:after="20" w:line="240" w:lineRule="auto"/>
              <w:jc w:val="left"/>
            </w:pPr>
            <w:r>
              <w:rPr>
                <w:sz w:val="19"/>
              </w:rPr>
              <w:t>El norte “desaparece”</w:t>
            </w:r>
          </w:p>
        </w:tc>
      </w:tr>
      <w:tr w:rsidR="00E540E7" w14:paraId="743E7F04" w14:textId="77777777" w:rsidTr="00E540E7">
        <w:trPr>
          <w:cantSplit/>
          <w:jc w:val="center"/>
        </w:trPr>
        <w:tc>
          <w:tcPr>
            <w:tcW w:w="1526" w:type="dxa"/>
            <w:shd w:val="clear" w:color="auto" w:fill="F7F3F5"/>
          </w:tcPr>
          <w:p w14:paraId="4E40ED54" w14:textId="77777777" w:rsidR="00E540E7" w:rsidRDefault="00173D01">
            <w:pPr>
              <w:pStyle w:val="Compact"/>
              <w:keepNext/>
              <w:spacing w:before="20" w:after="20" w:line="240" w:lineRule="auto"/>
              <w:jc w:val="left"/>
            </w:pPr>
            <w:r>
              <w:rPr>
                <w:sz w:val="19"/>
              </w:rPr>
              <w:t>B. A + ocupación DataTur</w:t>
            </w:r>
          </w:p>
        </w:tc>
        <w:tc>
          <w:tcPr>
            <w:tcW w:w="1526" w:type="dxa"/>
            <w:shd w:val="clear" w:color="auto" w:fill="F7F3F5"/>
          </w:tcPr>
          <w:p w14:paraId="2BDD8A41" w14:textId="77777777" w:rsidR="00E540E7" w:rsidRDefault="00173D01">
            <w:pPr>
              <w:pStyle w:val="Compact"/>
              <w:keepNext/>
              <w:spacing w:before="20" w:after="20" w:line="240" w:lineRule="auto"/>
              <w:jc w:val="left"/>
            </w:pPr>
            <w:r>
              <w:rPr>
                <w:sz w:val="19"/>
              </w:rPr>
              <w:t>0.28</w:t>
            </w:r>
          </w:p>
        </w:tc>
        <w:tc>
          <w:tcPr>
            <w:tcW w:w="1526" w:type="dxa"/>
            <w:shd w:val="clear" w:color="auto" w:fill="F7F3F5"/>
          </w:tcPr>
          <w:p w14:paraId="6D0DB82D" w14:textId="77777777" w:rsidR="00E540E7" w:rsidRDefault="00173D01">
            <w:pPr>
              <w:pStyle w:val="Compact"/>
              <w:keepNext/>
              <w:spacing w:before="20" w:after="20" w:line="240" w:lineRule="auto"/>
              <w:jc w:val="left"/>
            </w:pPr>
            <w:r>
              <w:rPr>
                <w:sz w:val="19"/>
              </w:rPr>
              <w:t>0.45</w:t>
            </w:r>
          </w:p>
        </w:tc>
        <w:tc>
          <w:tcPr>
            <w:tcW w:w="1526" w:type="dxa"/>
            <w:shd w:val="clear" w:color="auto" w:fill="F7F3F5"/>
          </w:tcPr>
          <w:p w14:paraId="425F8B03" w14:textId="77777777" w:rsidR="00E540E7" w:rsidRDefault="00173D01">
            <w:pPr>
              <w:pStyle w:val="Compact"/>
              <w:keepNext/>
              <w:spacing w:before="20" w:after="20" w:line="240" w:lineRule="auto"/>
              <w:jc w:val="left"/>
            </w:pPr>
            <w:r>
              <w:rPr>
                <w:sz w:val="19"/>
              </w:rPr>
              <w:t>0.39</w:t>
            </w:r>
          </w:p>
        </w:tc>
        <w:tc>
          <w:tcPr>
            <w:tcW w:w="1526" w:type="dxa"/>
            <w:shd w:val="clear" w:color="auto" w:fill="F7F3F5"/>
          </w:tcPr>
          <w:p w14:paraId="6664C4E2" w14:textId="77777777" w:rsidR="00E540E7" w:rsidRDefault="00173D01">
            <w:pPr>
              <w:pStyle w:val="Compact"/>
              <w:keepNext/>
              <w:spacing w:before="20" w:after="20" w:line="240" w:lineRule="auto"/>
              <w:jc w:val="left"/>
            </w:pPr>
            <w:r>
              <w:rPr>
                <w:sz w:val="19"/>
              </w:rPr>
              <w:t>0.14</w:t>
            </w:r>
          </w:p>
        </w:tc>
        <w:tc>
          <w:tcPr>
            <w:tcW w:w="1526" w:type="dxa"/>
            <w:shd w:val="clear" w:color="auto" w:fill="F7F3F5"/>
          </w:tcPr>
          <w:p w14:paraId="42E2074A" w14:textId="77777777" w:rsidR="00E540E7" w:rsidRDefault="00173D01">
            <w:pPr>
              <w:pStyle w:val="Compact"/>
              <w:keepNext/>
              <w:spacing w:before="20" w:after="20" w:line="240" w:lineRule="auto"/>
              <w:jc w:val="left"/>
            </w:pPr>
            <w:r>
              <w:rPr>
                <w:sz w:val="19"/>
              </w:rPr>
              <w:t>Chetumal arriba de Cancún</w:t>
            </w:r>
          </w:p>
        </w:tc>
      </w:tr>
      <w:tr w:rsidR="00E540E7" w14:paraId="203CA903" w14:textId="77777777" w:rsidTr="00E540E7">
        <w:trPr>
          <w:cantSplit/>
          <w:jc w:val="center"/>
        </w:trPr>
        <w:tc>
          <w:tcPr>
            <w:tcW w:w="1526" w:type="dxa"/>
          </w:tcPr>
          <w:p w14:paraId="1C9BB431" w14:textId="77777777" w:rsidR="00E540E7" w:rsidRDefault="00173D01">
            <w:pPr>
              <w:pStyle w:val="Compact"/>
              <w:keepNext/>
              <w:spacing w:before="20" w:after="20" w:line="240" w:lineRule="auto"/>
              <w:jc w:val="left"/>
            </w:pPr>
            <w:r>
              <w:rPr>
                <w:sz w:val="19"/>
              </w:rPr>
              <w:t>C. Percentil + DataTur</w:t>
            </w:r>
          </w:p>
        </w:tc>
        <w:tc>
          <w:tcPr>
            <w:tcW w:w="1526" w:type="dxa"/>
          </w:tcPr>
          <w:p w14:paraId="1C5C7978" w14:textId="77777777" w:rsidR="00E540E7" w:rsidRDefault="00173D01">
            <w:pPr>
              <w:pStyle w:val="Compact"/>
              <w:keepNext/>
              <w:spacing w:before="20" w:after="20" w:line="240" w:lineRule="auto"/>
              <w:jc w:val="left"/>
            </w:pPr>
            <w:r>
              <w:rPr>
                <w:sz w:val="19"/>
              </w:rPr>
              <w:t>0.44</w:t>
            </w:r>
          </w:p>
        </w:tc>
        <w:tc>
          <w:tcPr>
            <w:tcW w:w="1526" w:type="dxa"/>
          </w:tcPr>
          <w:p w14:paraId="22ACB6E1" w14:textId="77777777" w:rsidR="00E540E7" w:rsidRDefault="00173D01">
            <w:pPr>
              <w:pStyle w:val="Compact"/>
              <w:keepNext/>
              <w:spacing w:before="20" w:after="20" w:line="240" w:lineRule="auto"/>
              <w:jc w:val="left"/>
            </w:pPr>
            <w:r>
              <w:rPr>
                <w:sz w:val="19"/>
              </w:rPr>
              <w:t>0.25</w:t>
            </w:r>
          </w:p>
        </w:tc>
        <w:tc>
          <w:tcPr>
            <w:tcW w:w="1526" w:type="dxa"/>
          </w:tcPr>
          <w:p w14:paraId="56F097C0" w14:textId="77777777" w:rsidR="00E540E7" w:rsidRDefault="00173D01">
            <w:pPr>
              <w:pStyle w:val="Compact"/>
              <w:keepNext/>
              <w:spacing w:before="20" w:after="20" w:line="240" w:lineRule="auto"/>
              <w:jc w:val="left"/>
            </w:pPr>
            <w:r>
              <w:rPr>
                <w:sz w:val="19"/>
              </w:rPr>
              <w:t>0.48</w:t>
            </w:r>
          </w:p>
        </w:tc>
        <w:tc>
          <w:tcPr>
            <w:tcW w:w="1526" w:type="dxa"/>
          </w:tcPr>
          <w:p w14:paraId="66FA7B90" w14:textId="77777777" w:rsidR="00E540E7" w:rsidRDefault="00173D01">
            <w:pPr>
              <w:pStyle w:val="Compact"/>
              <w:keepNext/>
              <w:spacing w:before="20" w:after="20" w:line="240" w:lineRule="auto"/>
              <w:jc w:val="left"/>
            </w:pPr>
            <w:r>
              <w:rPr>
                <w:sz w:val="19"/>
              </w:rPr>
              <w:t>0.71</w:t>
            </w:r>
          </w:p>
        </w:tc>
        <w:tc>
          <w:tcPr>
            <w:tcW w:w="1526" w:type="dxa"/>
          </w:tcPr>
          <w:p w14:paraId="326322D9" w14:textId="77777777" w:rsidR="00E540E7" w:rsidRDefault="00173D01">
            <w:pPr>
              <w:pStyle w:val="Compact"/>
              <w:keepNext/>
              <w:spacing w:before="20" w:after="20" w:line="240" w:lineRule="auto"/>
              <w:jc w:val="left"/>
            </w:pPr>
            <w:r>
              <w:rPr>
                <w:sz w:val="19"/>
              </w:rPr>
              <w:t>La Ruta arriba de Cancún</w:t>
            </w:r>
          </w:p>
        </w:tc>
      </w:tr>
      <w:tr w:rsidR="00E540E7" w14:paraId="32A9255F" w14:textId="77777777" w:rsidTr="00E540E7">
        <w:trPr>
          <w:cantSplit/>
          <w:jc w:val="center"/>
        </w:trPr>
        <w:tc>
          <w:tcPr>
            <w:tcW w:w="1526" w:type="dxa"/>
            <w:shd w:val="clear" w:color="auto" w:fill="F7F3F5"/>
          </w:tcPr>
          <w:p w14:paraId="522CAB2F" w14:textId="77777777" w:rsidR="00E540E7" w:rsidRDefault="00173D01">
            <w:pPr>
              <w:pStyle w:val="Compact"/>
              <w:spacing w:before="20" w:after="20" w:line="240" w:lineRule="auto"/>
              <w:jc w:val="left"/>
            </w:pPr>
            <w:r>
              <w:rPr>
                <w:sz w:val="19"/>
              </w:rPr>
              <w:t>D. B sin componentes de un solo lugar (elegida)</w:t>
            </w:r>
          </w:p>
        </w:tc>
        <w:tc>
          <w:tcPr>
            <w:tcW w:w="1526" w:type="dxa"/>
            <w:shd w:val="clear" w:color="auto" w:fill="F7F3F5"/>
          </w:tcPr>
          <w:p w14:paraId="16B014C6" w14:textId="77777777" w:rsidR="00E540E7" w:rsidRDefault="00173D01">
            <w:pPr>
              <w:pStyle w:val="Compact"/>
              <w:spacing w:before="20" w:after="20" w:line="240" w:lineRule="auto"/>
              <w:jc w:val="left"/>
            </w:pPr>
            <w:r>
              <w:rPr>
                <w:sz w:val="19"/>
              </w:rPr>
              <w:t>0.28</w:t>
            </w:r>
          </w:p>
        </w:tc>
        <w:tc>
          <w:tcPr>
            <w:tcW w:w="1526" w:type="dxa"/>
            <w:shd w:val="clear" w:color="auto" w:fill="F7F3F5"/>
          </w:tcPr>
          <w:p w14:paraId="7C19BC94" w14:textId="77777777" w:rsidR="00E540E7" w:rsidRDefault="00173D01">
            <w:pPr>
              <w:pStyle w:val="Compact"/>
              <w:spacing w:before="20" w:after="20" w:line="240" w:lineRule="auto"/>
              <w:jc w:val="left"/>
            </w:pPr>
            <w:r>
              <w:rPr>
                <w:sz w:val="19"/>
              </w:rPr>
              <w:t>0.45</w:t>
            </w:r>
          </w:p>
        </w:tc>
        <w:tc>
          <w:tcPr>
            <w:tcW w:w="1526" w:type="dxa"/>
            <w:shd w:val="clear" w:color="auto" w:fill="F7F3F5"/>
          </w:tcPr>
          <w:p w14:paraId="02647301" w14:textId="77777777" w:rsidR="00E540E7" w:rsidRDefault="00173D01">
            <w:pPr>
              <w:pStyle w:val="Compact"/>
              <w:spacing w:before="20" w:after="20" w:line="240" w:lineRule="auto"/>
              <w:jc w:val="left"/>
            </w:pPr>
            <w:r>
              <w:rPr>
                <w:sz w:val="19"/>
              </w:rPr>
              <w:t>0.05</w:t>
            </w:r>
          </w:p>
        </w:tc>
        <w:tc>
          <w:tcPr>
            <w:tcW w:w="1526" w:type="dxa"/>
            <w:shd w:val="clear" w:color="auto" w:fill="F7F3F5"/>
          </w:tcPr>
          <w:p w14:paraId="629C9CF1" w14:textId="77777777" w:rsidR="00E540E7" w:rsidRDefault="00173D01">
            <w:pPr>
              <w:pStyle w:val="Compact"/>
              <w:spacing w:before="20" w:after="20" w:line="240" w:lineRule="auto"/>
              <w:jc w:val="left"/>
            </w:pPr>
            <w:r>
              <w:rPr>
                <w:sz w:val="19"/>
              </w:rPr>
              <w:t>0.14</w:t>
            </w:r>
          </w:p>
        </w:tc>
        <w:tc>
          <w:tcPr>
            <w:tcW w:w="1526" w:type="dxa"/>
            <w:shd w:val="clear" w:color="auto" w:fill="F7F3F5"/>
          </w:tcPr>
          <w:p w14:paraId="2D3DB082" w14:textId="77777777" w:rsidR="00E540E7" w:rsidRDefault="00173D01">
            <w:pPr>
              <w:pStyle w:val="Compact"/>
              <w:spacing w:before="20" w:after="20" w:line="240" w:lineRule="auto"/>
              <w:jc w:val="left"/>
            </w:pPr>
            <w:r>
              <w:rPr>
                <w:sz w:val="19"/>
              </w:rPr>
              <w:t>Quiebre de 2025</w:t>
            </w:r>
          </w:p>
        </w:tc>
      </w:tr>
    </w:tbl>
    <w:p w14:paraId="1E0B858E" w14:textId="77777777" w:rsidR="00E540E7" w:rsidRDefault="00173D01">
      <w:pPr>
        <w:pStyle w:val="Textoindependiente"/>
        <w:spacing w:before="200"/>
      </w:pPr>
      <w:r>
        <w:rPr>
          <w:b/>
          <w:bCs/>
        </w:rPr>
        <w:t>Dos índices.</w:t>
      </w:r>
      <w:r>
        <w:t xml:space="preserve"> El quiebre de 2025 (Chetumal “cayó” de 0.54 a 0.05 sin que llegara menos gente) fue un cambio en los datos, no en la realidad, y un modelo entrenado con eso aprendería cambios falsos. Por eso el Radar publica un </w:t>
      </w:r>
      <w:r>
        <w:rPr>
          <w:b/>
          <w:bCs/>
        </w:rPr>
        <w:t>índice comparable</w:t>
      </w:r>
      <w:r>
        <w:t>: cada lugar usa solo las medidas que tiene hoy, y solo en los meses en que las tiene todas. Con él, en julio de 2026 estaban concurridos Mahahual (0.731), Isla Mujeres (0.510), Bacalar (0.314), Holbox (0.228), Cancún (0.193) y Cozumel (0.191); los cinco lugares de la campaña estaban tranquilos (Ruta 0.129, Chetumal 0.025, Oxtankah 0.020, Maya Ka’an 0.009). La Laguna Milagros no tiene ninguna serie: aparece como “sin dato oficial”, nunca como “tranquila”.</w:t>
      </w:r>
    </w:p>
    <w:p w14:paraId="3B0F5C79" w14:textId="77777777" w:rsidR="00E540E7" w:rsidRDefault="00173D01">
      <w:pPr>
        <w:pStyle w:val="Textoindependiente"/>
      </w:pPr>
      <w:r>
        <w:rPr>
          <w:b/>
          <w:bCs/>
        </w:rPr>
        <w:t>Sensibilidad.</w:t>
      </w:r>
      <w:r>
        <w:t xml:space="preserve"> Movimos cada peso a 0.5 y a 1.5 (con los demás en 1) y contamos cuántos lugar-mes cambian de estado: entre el 0.6 % y el 6.0 %. La elección de pesos iguales no decide el resultado.</w:t>
      </w:r>
    </w:p>
    <w:p w14:paraId="71F775A3" w14:textId="3D68D4DE" w:rsidR="00874702" w:rsidRPr="00874702" w:rsidRDefault="00874702" w:rsidP="00874702">
      <w:pPr>
        <w:pStyle w:val="Ttulo3"/>
      </w:pPr>
      <w:bookmarkStart w:id="63" w:name="Xb5e76d7282aa98cb3357677ed5685ffc987bf97"/>
      <w:bookmarkEnd w:id="60"/>
      <w:bookmarkEnd w:id="62"/>
      <w:r w:rsidRPr="00874702">
        <w:t>Cómo lo programamos: el índice, los estados y la sensibilidad</w:t>
      </w:r>
    </w:p>
    <w:p w14:paraId="1A4C70EA" w14:textId="382B8060" w:rsidR="00874702" w:rsidRPr="00874702" w:rsidRDefault="00874702" w:rsidP="00874702">
      <w:pPr>
        <w:pStyle w:val="Textoindependiente"/>
      </w:pPr>
      <w:r w:rsidRPr="00874702">
        <w:t xml:space="preserve">Primero cada medida se lleva a la escala de 0 a 1 con el mínimo y el máximo de todos los lugares y meses juntos. Después, el índice de cada lugar y mes es el promedio de las medidas que tiene ese mes: las que faltan no cuentan (no se rellenan). Por último, los percentiles 50 y 90 de todos los valores dan los tres estados. La función </w:t>
      </w:r>
      <w:r w:rsidRPr="00874702">
        <w:rPr>
          <w:rFonts w:ascii="Consolas" w:hAnsi="Consolas"/>
          <w:sz w:val="19"/>
        </w:rPr>
        <w:t>ipt</w:t>
      </w:r>
      <w:r w:rsidRPr="00874702">
        <w:t xml:space="preserve"> acepta pesos, y eso permite la prueba de sensibilidad del final:</w:t>
      </w:r>
    </w:p>
    <w:p w14:paraId="33217DB5" w14:textId="53631116" w:rsidR="00874702" w:rsidRPr="00874702" w:rsidRDefault="00874702" w:rsidP="00874702">
      <w:pPr>
        <w:pStyle w:val="SourceCode"/>
        <w:shd w:val="clear" w:color="auto" w:fill="F4F4F4"/>
        <w:spacing w:after="160"/>
        <w:jc w:val="left"/>
      </w:pPr>
      <w:r w:rsidRPr="00874702">
        <w:rPr>
          <w:rStyle w:val="ControlFlowTok"/>
          <w:sz w:val="16"/>
        </w:rPr>
        <w:t>for</w:t>
      </w:r>
      <w:r w:rsidRPr="00874702">
        <w:rPr>
          <w:rStyle w:val="NormalTok"/>
          <w:sz w:val="16"/>
        </w:rPr>
        <w:t xml:space="preserve"> k </w:t>
      </w:r>
      <w:r w:rsidRPr="00874702">
        <w:rPr>
          <w:rStyle w:val="KeywordTok"/>
          <w:sz w:val="16"/>
        </w:rPr>
        <w:t>in</w:t>
      </w:r>
      <w:r w:rsidRPr="00874702">
        <w:rPr>
          <w:rStyle w:val="NormalTok"/>
          <w:sz w:val="16"/>
        </w:rPr>
        <w:t xml:space="preserve"> componentes:                                   </w:t>
      </w:r>
      <w:r w:rsidRPr="00874702">
        <w:rPr>
          <w:rStyle w:val="CommentTok"/>
          <w:sz w:val="16"/>
        </w:rPr>
        <w:t># mín–máx común a todos</w:t>
      </w:r>
      <w:r w:rsidRPr="00874702">
        <w:rPr>
          <w:rStyle w:val="NormalTok"/>
          <w:sz w:val="16"/>
        </w:rPr>
        <w:br/>
        <w:t xml:space="preserve">    x = c[k].astype(</w:t>
      </w:r>
      <w:r w:rsidRPr="00874702">
        <w:rPr>
          <w:rStyle w:val="BuiltInTok"/>
          <w:sz w:val="16"/>
        </w:rPr>
        <w:t>float</w:t>
      </w:r>
      <w:r w:rsidRPr="00874702">
        <w:rPr>
          <w:rStyle w:val="NormalTok"/>
          <w:sz w:val="16"/>
        </w:rPr>
        <w:t>)</w:t>
      </w:r>
      <w:r w:rsidRPr="00874702">
        <w:rPr>
          <w:rStyle w:val="NormalTok"/>
          <w:sz w:val="16"/>
        </w:rPr>
        <w:br/>
        <w:t xml:space="preserve">    z[</w:t>
      </w:r>
      <w:r w:rsidRPr="00874702">
        <w:rPr>
          <w:rStyle w:val="StringTok"/>
          <w:sz w:val="16"/>
        </w:rPr>
        <w:t>f"z_{k}"</w:t>
      </w:r>
      <w:r w:rsidRPr="00874702">
        <w:rPr>
          <w:rStyle w:val="NormalTok"/>
          <w:sz w:val="16"/>
        </w:rPr>
        <w:t>] = (x - x.</w:t>
      </w:r>
      <w:r w:rsidRPr="00874702">
        <w:rPr>
          <w:rStyle w:val="BuiltInTok"/>
          <w:sz w:val="16"/>
        </w:rPr>
        <w:t>min</w:t>
      </w:r>
      <w:r w:rsidRPr="00874702">
        <w:rPr>
          <w:rStyle w:val="NormalTok"/>
          <w:sz w:val="16"/>
        </w:rPr>
        <w:t>()) / (x.</w:t>
      </w:r>
      <w:r w:rsidRPr="00874702">
        <w:rPr>
          <w:rStyle w:val="BuiltInTok"/>
          <w:sz w:val="16"/>
        </w:rPr>
        <w:t>max</w:t>
      </w:r>
      <w:r w:rsidRPr="00874702">
        <w:rPr>
          <w:rStyle w:val="NormalTok"/>
          <w:sz w:val="16"/>
        </w:rPr>
        <w:t>() - x.</w:t>
      </w:r>
      <w:r w:rsidRPr="00874702">
        <w:rPr>
          <w:rStyle w:val="BuiltInTok"/>
          <w:sz w:val="16"/>
        </w:rPr>
        <w:t>min</w:t>
      </w:r>
      <w:r w:rsidRPr="00874702">
        <w:rPr>
          <w:rStyle w:val="NormalTok"/>
          <w:sz w:val="16"/>
        </w:rPr>
        <w:t>())</w:t>
      </w:r>
      <w:r w:rsidRPr="00874702">
        <w:rPr>
          <w:rStyle w:val="NormalTok"/>
          <w:sz w:val="16"/>
        </w:rPr>
        <w:br/>
      </w:r>
      <w:r w:rsidRPr="00874702">
        <w:rPr>
          <w:rStyle w:val="NormalTok"/>
          <w:sz w:val="16"/>
        </w:rPr>
        <w:br/>
      </w:r>
      <w:r w:rsidRPr="00874702">
        <w:rPr>
          <w:rStyle w:val="KeywordTok"/>
          <w:sz w:val="16"/>
        </w:rPr>
        <w:t>def</w:t>
      </w:r>
      <w:r w:rsidRPr="00874702">
        <w:rPr>
          <w:rStyle w:val="NormalTok"/>
          <w:sz w:val="16"/>
        </w:rPr>
        <w:t xml:space="preserve"> ipt(z, pesos=</w:t>
      </w:r>
      <w:r w:rsidRPr="00874702">
        <w:rPr>
          <w:rStyle w:val="ConstantTok"/>
          <w:sz w:val="16"/>
        </w:rPr>
        <w:t>None</w:t>
      </w:r>
      <w:r w:rsidRPr="00874702">
        <w:rPr>
          <w:rStyle w:val="NormalTok"/>
          <w:sz w:val="16"/>
        </w:rPr>
        <w:t>):</w:t>
      </w:r>
      <w:r w:rsidRPr="00874702">
        <w:rPr>
          <w:rStyle w:val="NormalTok"/>
          <w:sz w:val="16"/>
        </w:rPr>
        <w:br/>
        <w:t xml:space="preserve">    pesos = pesos </w:t>
      </w:r>
      <w:r w:rsidRPr="00874702">
        <w:rPr>
          <w:rStyle w:val="KeywordTok"/>
          <w:sz w:val="16"/>
        </w:rPr>
        <w:t>or</w:t>
      </w:r>
      <w:r w:rsidRPr="00874702">
        <w:rPr>
          <w:rStyle w:val="NormalTok"/>
          <w:sz w:val="16"/>
        </w:rPr>
        <w:t xml:space="preserve"> {k: </w:t>
      </w:r>
      <w:r w:rsidRPr="00874702">
        <w:rPr>
          <w:rStyle w:val="FloatTok"/>
          <w:sz w:val="16"/>
        </w:rPr>
        <w:t>1.0</w:t>
      </w:r>
      <w:r w:rsidRPr="00874702">
        <w:rPr>
          <w:rStyle w:val="NormalTok"/>
          <w:sz w:val="16"/>
        </w:rPr>
        <w:t xml:space="preserve"> </w:t>
      </w:r>
      <w:r w:rsidRPr="00874702">
        <w:rPr>
          <w:rStyle w:val="ControlFlowTok"/>
          <w:sz w:val="16"/>
        </w:rPr>
        <w:t>for</w:t>
      </w:r>
      <w:r w:rsidRPr="00874702">
        <w:rPr>
          <w:rStyle w:val="NormalTok"/>
          <w:sz w:val="16"/>
        </w:rPr>
        <w:t xml:space="preserve"> k </w:t>
      </w:r>
      <w:r w:rsidRPr="00874702">
        <w:rPr>
          <w:rStyle w:val="KeywordTok"/>
          <w:sz w:val="16"/>
        </w:rPr>
        <w:t>in</w:t>
      </w:r>
      <w:r w:rsidRPr="00874702">
        <w:rPr>
          <w:rStyle w:val="NormalTok"/>
          <w:sz w:val="16"/>
        </w:rPr>
        <w:t xml:space="preserve"> componentes}       </w:t>
      </w:r>
      <w:r w:rsidRPr="00874702">
        <w:rPr>
          <w:rStyle w:val="CommentTok"/>
          <w:sz w:val="16"/>
        </w:rPr>
        <w:t># pesos iguales por omisión</w:t>
      </w:r>
      <w:r w:rsidRPr="00874702">
        <w:rPr>
          <w:rStyle w:val="NormalTok"/>
          <w:sz w:val="16"/>
        </w:rPr>
        <w:br/>
        <w:t xml:space="preserve">    Z = z[[</w:t>
      </w:r>
      <w:r w:rsidRPr="00874702">
        <w:rPr>
          <w:rStyle w:val="StringTok"/>
          <w:sz w:val="16"/>
        </w:rPr>
        <w:t>f"z_{k}"</w:t>
      </w:r>
      <w:r w:rsidRPr="00874702">
        <w:rPr>
          <w:rStyle w:val="NormalTok"/>
          <w:sz w:val="16"/>
        </w:rPr>
        <w:t xml:space="preserve"> </w:t>
      </w:r>
      <w:r w:rsidRPr="00874702">
        <w:rPr>
          <w:rStyle w:val="ControlFlowTok"/>
          <w:sz w:val="16"/>
        </w:rPr>
        <w:t>for</w:t>
      </w:r>
      <w:r w:rsidRPr="00874702">
        <w:rPr>
          <w:rStyle w:val="NormalTok"/>
          <w:sz w:val="16"/>
        </w:rPr>
        <w:t xml:space="preserve"> k </w:t>
      </w:r>
      <w:r w:rsidRPr="00874702">
        <w:rPr>
          <w:rStyle w:val="KeywordTok"/>
          <w:sz w:val="16"/>
        </w:rPr>
        <w:t>in</w:t>
      </w:r>
      <w:r w:rsidRPr="00874702">
        <w:rPr>
          <w:rStyle w:val="NormalTok"/>
          <w:sz w:val="16"/>
        </w:rPr>
        <w:t xml:space="preserve"> componentes]].to_numpy()</w:t>
      </w:r>
      <w:r w:rsidRPr="00874702">
        <w:rPr>
          <w:rStyle w:val="NormalTok"/>
          <w:sz w:val="16"/>
        </w:rPr>
        <w:br/>
        <w:t xml:space="preserve">    W = np.array([pesos[k] </w:t>
      </w:r>
      <w:r w:rsidRPr="00874702">
        <w:rPr>
          <w:rStyle w:val="ControlFlowTok"/>
          <w:sz w:val="16"/>
        </w:rPr>
        <w:t>for</w:t>
      </w:r>
      <w:r w:rsidRPr="00874702">
        <w:rPr>
          <w:rStyle w:val="NormalTok"/>
          <w:sz w:val="16"/>
        </w:rPr>
        <w:t xml:space="preserve"> k </w:t>
      </w:r>
      <w:r w:rsidRPr="00874702">
        <w:rPr>
          <w:rStyle w:val="KeywordTok"/>
          <w:sz w:val="16"/>
        </w:rPr>
        <w:t>in</w:t>
      </w:r>
      <w:r w:rsidRPr="00874702">
        <w:rPr>
          <w:rStyle w:val="NormalTok"/>
          <w:sz w:val="16"/>
        </w:rPr>
        <w:t xml:space="preserve"> componentes])</w:t>
      </w:r>
      <w:r w:rsidRPr="00874702">
        <w:rPr>
          <w:rStyle w:val="NormalTok"/>
          <w:sz w:val="16"/>
        </w:rPr>
        <w:br/>
        <w:t xml:space="preserve">    hay = ~np.isnan(Z)                                    </w:t>
      </w:r>
      <w:r w:rsidRPr="00874702">
        <w:rPr>
          <w:rStyle w:val="CommentTok"/>
          <w:sz w:val="16"/>
        </w:rPr>
        <w:t># medidas que sí tiene el mes</w:t>
      </w:r>
      <w:r w:rsidRPr="00874702">
        <w:rPr>
          <w:rStyle w:val="NormalTok"/>
          <w:sz w:val="16"/>
        </w:rPr>
        <w:br/>
        <w:t xml:space="preserve">    </w:t>
      </w:r>
      <w:r w:rsidRPr="00874702">
        <w:rPr>
          <w:rStyle w:val="ControlFlowTok"/>
          <w:sz w:val="16"/>
        </w:rPr>
        <w:t>return</w:t>
      </w:r>
      <w:r w:rsidRPr="00874702">
        <w:rPr>
          <w:rStyle w:val="NormalTok"/>
          <w:sz w:val="16"/>
        </w:rPr>
        <w:t xml:space="preserve"> np.nansum(np.nan_to_num(Z) * W, axis=</w:t>
      </w:r>
      <w:r w:rsidRPr="00874702">
        <w:rPr>
          <w:rStyle w:val="DecValTok"/>
          <w:sz w:val="16"/>
        </w:rPr>
        <w:t>1</w:t>
      </w:r>
      <w:r w:rsidRPr="00874702">
        <w:rPr>
          <w:rStyle w:val="NormalTok"/>
          <w:sz w:val="16"/>
        </w:rPr>
        <w:t>) / (hay * W).</w:t>
      </w:r>
      <w:r w:rsidRPr="00874702">
        <w:rPr>
          <w:rStyle w:val="BuiltInTok"/>
          <w:sz w:val="16"/>
        </w:rPr>
        <w:t>sum</w:t>
      </w:r>
      <w:r w:rsidRPr="00874702">
        <w:rPr>
          <w:rStyle w:val="NormalTok"/>
          <w:sz w:val="16"/>
        </w:rPr>
        <w:t>(axis=</w:t>
      </w:r>
      <w:r w:rsidRPr="00874702">
        <w:rPr>
          <w:rStyle w:val="DecValTok"/>
          <w:sz w:val="16"/>
        </w:rPr>
        <w:t>1</w:t>
      </w:r>
      <w:r w:rsidRPr="00874702">
        <w:rPr>
          <w:rStyle w:val="NormalTok"/>
          <w:sz w:val="16"/>
        </w:rPr>
        <w:t>)</w:t>
      </w:r>
      <w:r w:rsidRPr="00874702">
        <w:rPr>
          <w:rStyle w:val="NormalTok"/>
          <w:sz w:val="16"/>
        </w:rPr>
        <w:br/>
      </w:r>
      <w:r w:rsidRPr="00874702">
        <w:rPr>
          <w:rStyle w:val="NormalTok"/>
          <w:sz w:val="16"/>
        </w:rPr>
        <w:br/>
        <w:t>u50, u90 = np.nanquantile(z.ipt, [</w:t>
      </w:r>
      <w:r w:rsidRPr="00874702">
        <w:rPr>
          <w:rStyle w:val="FloatTok"/>
          <w:sz w:val="16"/>
        </w:rPr>
        <w:t>0.50</w:t>
      </w:r>
      <w:r w:rsidRPr="00874702">
        <w:rPr>
          <w:rStyle w:val="NormalTok"/>
          <w:sz w:val="16"/>
        </w:rPr>
        <w:t xml:space="preserve">, </w:t>
      </w:r>
      <w:r w:rsidRPr="00874702">
        <w:rPr>
          <w:rStyle w:val="FloatTok"/>
          <w:sz w:val="16"/>
        </w:rPr>
        <w:t>0.90</w:t>
      </w:r>
      <w:r w:rsidRPr="00874702">
        <w:rPr>
          <w:rStyle w:val="NormalTok"/>
          <w:sz w:val="16"/>
        </w:rPr>
        <w:t xml:space="preserve">])           </w:t>
      </w:r>
      <w:r w:rsidRPr="00874702">
        <w:rPr>
          <w:rStyle w:val="CommentTok"/>
          <w:sz w:val="16"/>
        </w:rPr>
        <w:t># cortes comunes del estado</w:t>
      </w:r>
      <w:r w:rsidRPr="00874702">
        <w:rPr>
          <w:rStyle w:val="NormalTok"/>
          <w:sz w:val="16"/>
        </w:rPr>
        <w:br/>
        <w:t>z[</w:t>
      </w:r>
      <w:r w:rsidRPr="00874702">
        <w:rPr>
          <w:rStyle w:val="StringTok"/>
          <w:sz w:val="16"/>
        </w:rPr>
        <w:t>"estado"</w:t>
      </w:r>
      <w:r w:rsidRPr="00874702">
        <w:rPr>
          <w:rStyle w:val="NormalTok"/>
          <w:sz w:val="16"/>
        </w:rPr>
        <w:t>] = np.select([z.ipt &lt; u50, z.ipt &lt;= u90], [</w:t>
      </w:r>
      <w:r w:rsidRPr="00874702">
        <w:rPr>
          <w:rStyle w:val="StringTok"/>
          <w:sz w:val="16"/>
        </w:rPr>
        <w:t>"tranquilo"</w:t>
      </w:r>
      <w:r w:rsidRPr="00874702">
        <w:rPr>
          <w:rStyle w:val="NormalTok"/>
          <w:sz w:val="16"/>
        </w:rPr>
        <w:t xml:space="preserve">, </w:t>
      </w:r>
      <w:r w:rsidRPr="00874702">
        <w:rPr>
          <w:rStyle w:val="StringTok"/>
          <w:sz w:val="16"/>
        </w:rPr>
        <w:t>"concurrido"</w:t>
      </w:r>
      <w:r w:rsidRPr="00874702">
        <w:rPr>
          <w:rStyle w:val="NormalTok"/>
          <w:sz w:val="16"/>
        </w:rPr>
        <w:t xml:space="preserve">], </w:t>
      </w:r>
      <w:r w:rsidRPr="00874702">
        <w:rPr>
          <w:rStyle w:val="StringTok"/>
          <w:sz w:val="16"/>
        </w:rPr>
        <w:t>"saturado"</w:t>
      </w:r>
      <w:r w:rsidRPr="00874702">
        <w:rPr>
          <w:rStyle w:val="NormalTok"/>
          <w:sz w:val="16"/>
        </w:rPr>
        <w:t>)</w:t>
      </w:r>
      <w:r w:rsidRPr="00874702">
        <w:rPr>
          <w:rStyle w:val="NormalTok"/>
          <w:sz w:val="16"/>
        </w:rPr>
        <w:br/>
      </w:r>
      <w:r w:rsidRPr="00874702">
        <w:rPr>
          <w:rStyle w:val="NormalTok"/>
          <w:sz w:val="16"/>
        </w:rPr>
        <w:br/>
      </w:r>
      <w:r w:rsidRPr="00874702">
        <w:rPr>
          <w:rStyle w:val="ControlFlowTok"/>
          <w:sz w:val="16"/>
        </w:rPr>
        <w:t>for</w:t>
      </w:r>
      <w:r w:rsidRPr="00874702">
        <w:rPr>
          <w:rStyle w:val="NormalTok"/>
          <w:sz w:val="16"/>
        </w:rPr>
        <w:t xml:space="preserve"> k </w:t>
      </w:r>
      <w:r w:rsidRPr="00874702">
        <w:rPr>
          <w:rStyle w:val="KeywordTok"/>
          <w:sz w:val="16"/>
        </w:rPr>
        <w:t>in</w:t>
      </w:r>
      <w:r w:rsidRPr="00874702">
        <w:rPr>
          <w:rStyle w:val="NormalTok"/>
          <w:sz w:val="16"/>
        </w:rPr>
        <w:t xml:space="preserve"> componentes:                                     </w:t>
      </w:r>
      <w:r w:rsidRPr="00874702">
        <w:rPr>
          <w:rStyle w:val="CommentTok"/>
          <w:sz w:val="16"/>
        </w:rPr>
        <w:t># sensibilidad: peso × 0.5 y × 1.5</w:t>
      </w:r>
      <w:r w:rsidRPr="00874702">
        <w:rPr>
          <w:rStyle w:val="NormalTok"/>
          <w:sz w:val="16"/>
        </w:rPr>
        <w:br/>
        <w:t xml:space="preserve">    </w:t>
      </w:r>
      <w:r w:rsidRPr="00874702">
        <w:rPr>
          <w:rStyle w:val="ControlFlowTok"/>
          <w:sz w:val="16"/>
        </w:rPr>
        <w:t>for</w:t>
      </w:r>
      <w:r w:rsidRPr="00874702">
        <w:rPr>
          <w:rStyle w:val="NormalTok"/>
          <w:sz w:val="16"/>
        </w:rPr>
        <w:t xml:space="preserve"> factor </w:t>
      </w:r>
      <w:r w:rsidRPr="00874702">
        <w:rPr>
          <w:rStyle w:val="KeywordTok"/>
          <w:sz w:val="16"/>
        </w:rPr>
        <w:t>in</w:t>
      </w:r>
      <w:r w:rsidRPr="00874702">
        <w:rPr>
          <w:rStyle w:val="NormalTok"/>
          <w:sz w:val="16"/>
        </w:rPr>
        <w:t xml:space="preserve"> (</w:t>
      </w:r>
      <w:r w:rsidRPr="00874702">
        <w:rPr>
          <w:rStyle w:val="FloatTok"/>
          <w:sz w:val="16"/>
        </w:rPr>
        <w:t>0.5</w:t>
      </w:r>
      <w:r w:rsidRPr="00874702">
        <w:rPr>
          <w:rStyle w:val="NormalTok"/>
          <w:sz w:val="16"/>
        </w:rPr>
        <w:t xml:space="preserve">, </w:t>
      </w:r>
      <w:r w:rsidRPr="00874702">
        <w:rPr>
          <w:rStyle w:val="FloatTok"/>
          <w:sz w:val="16"/>
        </w:rPr>
        <w:t>1.5</w:t>
      </w:r>
      <w:r w:rsidRPr="00874702">
        <w:rPr>
          <w:rStyle w:val="NormalTok"/>
          <w:sz w:val="16"/>
        </w:rPr>
        <w:t>):</w:t>
      </w:r>
      <w:r w:rsidRPr="00874702">
        <w:rPr>
          <w:rStyle w:val="NormalTok"/>
          <w:sz w:val="16"/>
        </w:rPr>
        <w:br/>
        <w:t xml:space="preserve">        nuevo = ipt(z, {j: factor </w:t>
      </w:r>
      <w:r w:rsidRPr="00874702">
        <w:rPr>
          <w:rStyle w:val="ControlFlowTok"/>
          <w:sz w:val="16"/>
        </w:rPr>
        <w:t>if</w:t>
      </w:r>
      <w:r w:rsidRPr="00874702">
        <w:rPr>
          <w:rStyle w:val="NormalTok"/>
          <w:sz w:val="16"/>
        </w:rPr>
        <w:t xml:space="preserve"> j == k </w:t>
      </w:r>
      <w:r w:rsidRPr="00874702">
        <w:rPr>
          <w:rStyle w:val="ControlFlowTok"/>
          <w:sz w:val="16"/>
        </w:rPr>
        <w:t>else</w:t>
      </w:r>
      <w:r w:rsidRPr="00874702">
        <w:rPr>
          <w:rStyle w:val="NormalTok"/>
          <w:sz w:val="16"/>
        </w:rPr>
        <w:t xml:space="preserve"> </w:t>
      </w:r>
      <w:r w:rsidRPr="00874702">
        <w:rPr>
          <w:rStyle w:val="FloatTok"/>
          <w:sz w:val="16"/>
        </w:rPr>
        <w:t>1.0</w:t>
      </w:r>
      <w:r w:rsidRPr="00874702">
        <w:rPr>
          <w:rStyle w:val="NormalTok"/>
          <w:sz w:val="16"/>
        </w:rPr>
        <w:t xml:space="preserve"> </w:t>
      </w:r>
      <w:r w:rsidRPr="00874702">
        <w:rPr>
          <w:rStyle w:val="ControlFlowTok"/>
          <w:sz w:val="16"/>
        </w:rPr>
        <w:t>for</w:t>
      </w:r>
      <w:r w:rsidRPr="00874702">
        <w:rPr>
          <w:rStyle w:val="NormalTok"/>
          <w:sz w:val="16"/>
        </w:rPr>
        <w:t xml:space="preserve"> j </w:t>
      </w:r>
      <w:r w:rsidRPr="00874702">
        <w:rPr>
          <w:rStyle w:val="KeywordTok"/>
          <w:sz w:val="16"/>
        </w:rPr>
        <w:t>in</w:t>
      </w:r>
      <w:r w:rsidRPr="00874702">
        <w:rPr>
          <w:rStyle w:val="NormalTok"/>
          <w:sz w:val="16"/>
        </w:rPr>
        <w:t xml:space="preserve"> componentes})</w:t>
      </w:r>
    </w:p>
    <w:p w14:paraId="1F95D5CC" w14:textId="5237AF93" w:rsidR="00874702" w:rsidRPr="00874702" w:rsidRDefault="00874702" w:rsidP="00874702">
      <w:pPr>
        <w:pStyle w:val="ImageCaption"/>
      </w:pPr>
      <w:r w:rsidRPr="00874702">
        <w:t>Notebook 3, sección 1 · torre.radar.indice</w:t>
      </w:r>
    </w:p>
    <w:p w14:paraId="626EB986" w14:textId="4CD044DD" w:rsidR="00874702" w:rsidRPr="00874702" w:rsidRDefault="00874702" w:rsidP="00874702">
      <w:pPr>
        <w:pStyle w:val="Textoindependiente"/>
      </w:pPr>
      <w:r w:rsidRPr="00874702">
        <w:lastRenderedPageBreak/>
        <w:t>Con cualquier medida a la mitad o al 150 % de su peso, cambia de estado entre el 0.6 % y el 6 % de los lugar-mes; la que más mueve es la ocupación (5.7 % y 6.0 %).</w:t>
      </w:r>
    </w:p>
    <w:p w14:paraId="73375B98" w14:textId="2DC1D706" w:rsidR="00874702" w:rsidRPr="00874702" w:rsidRDefault="00874702" w:rsidP="00874702">
      <w:pPr>
        <w:pStyle w:val="Ttulo3"/>
      </w:pPr>
      <w:r w:rsidRPr="00874702">
        <w:t>Cómo lo programamos: el índice comparable</w:t>
      </w:r>
    </w:p>
    <w:p w14:paraId="671DD2AA" w14:textId="54ACEA69" w:rsidR="00874702" w:rsidRPr="00874702" w:rsidRDefault="00874702" w:rsidP="00874702">
      <w:pPr>
        <w:pStyle w:val="Textoindependiente"/>
      </w:pPr>
      <w:r w:rsidRPr="00874702">
        <w:t>Para el aprendizaje de máquina, cada lugar usa solo las medidas que tiene en su último mes con dato, y solo en los meses en que las tiene todas. Así, cuando SITUR-Q dejó de publicar la ocupación del sur, Chetumal no «bajó» de presión por perder una medida: se mide siempre con las mismas dos, llegadas en tren por habitante y llegadas por cuarto, desde diciembre de 2024:</w:t>
      </w:r>
    </w:p>
    <w:p w14:paraId="6DF067F0" w14:textId="68022092" w:rsidR="00874702" w:rsidRPr="00874702" w:rsidRDefault="00874702" w:rsidP="00874702">
      <w:pPr>
        <w:pStyle w:val="SourceCode"/>
        <w:shd w:val="clear" w:color="auto" w:fill="F4F4F4"/>
        <w:spacing w:after="160"/>
        <w:jc w:val="left"/>
      </w:pPr>
      <w:r w:rsidRPr="00874702">
        <w:rPr>
          <w:rStyle w:val="ControlFlowTok"/>
          <w:sz w:val="16"/>
        </w:rPr>
        <w:t>for</w:t>
      </w:r>
      <w:r w:rsidRPr="00874702">
        <w:rPr>
          <w:rStyle w:val="NormalTok"/>
          <w:sz w:val="16"/>
        </w:rPr>
        <w:t xml:space="preserve"> lugar, g </w:t>
      </w:r>
      <w:r w:rsidRPr="00874702">
        <w:rPr>
          <w:rStyle w:val="KeywordTok"/>
          <w:sz w:val="16"/>
        </w:rPr>
        <w:t>in</w:t>
      </w:r>
      <w:r w:rsidRPr="00874702">
        <w:rPr>
          <w:rStyle w:val="NormalTok"/>
          <w:sz w:val="16"/>
        </w:rPr>
        <w:t xml:space="preserve"> base.groupby(</w:t>
      </w:r>
      <w:r w:rsidRPr="00874702">
        <w:rPr>
          <w:rStyle w:val="StringTok"/>
          <w:sz w:val="16"/>
        </w:rPr>
        <w:t>"lugar"</w:t>
      </w:r>
      <w:r w:rsidRPr="00874702">
        <w:rPr>
          <w:rStyle w:val="NormalTok"/>
          <w:sz w:val="16"/>
        </w:rPr>
        <w:t>):</w:t>
      </w:r>
      <w:r w:rsidRPr="00874702">
        <w:rPr>
          <w:rStyle w:val="NormalTok"/>
          <w:sz w:val="16"/>
        </w:rPr>
        <w:br/>
        <w:t xml:space="preserve">    g = g.sort_values(</w:t>
      </w:r>
      <w:r w:rsidRPr="00874702">
        <w:rPr>
          <w:rStyle w:val="StringTok"/>
          <w:sz w:val="16"/>
        </w:rPr>
        <w:t>"periodo"</w:t>
      </w:r>
      <w:r w:rsidRPr="00874702">
        <w:rPr>
          <w:rStyle w:val="NormalTok"/>
          <w:sz w:val="16"/>
        </w:rPr>
        <w:t>)</w:t>
      </w:r>
      <w:r w:rsidRPr="00874702">
        <w:rPr>
          <w:rStyle w:val="NormalTok"/>
          <w:sz w:val="16"/>
        </w:rPr>
        <w:br/>
        <w:t xml:space="preserve">    con = g[g.ipt.notna()]</w:t>
      </w:r>
      <w:r w:rsidRPr="00874702">
        <w:rPr>
          <w:rStyle w:val="NormalTok"/>
          <w:sz w:val="16"/>
        </w:rPr>
        <w:br/>
        <w:t xml:space="preserve">    actuales = [k </w:t>
      </w:r>
      <w:r w:rsidRPr="00874702">
        <w:rPr>
          <w:rStyle w:val="ControlFlowTok"/>
          <w:sz w:val="16"/>
        </w:rPr>
        <w:t>for</w:t>
      </w:r>
      <w:r w:rsidRPr="00874702">
        <w:rPr>
          <w:rStyle w:val="NormalTok"/>
          <w:sz w:val="16"/>
        </w:rPr>
        <w:t xml:space="preserve"> k </w:t>
      </w:r>
      <w:r w:rsidRPr="00874702">
        <w:rPr>
          <w:rStyle w:val="KeywordTok"/>
          <w:sz w:val="16"/>
        </w:rPr>
        <w:t>in</w:t>
      </w:r>
      <w:r w:rsidRPr="00874702">
        <w:rPr>
          <w:rStyle w:val="NormalTok"/>
          <w:sz w:val="16"/>
        </w:rPr>
        <w:t xml:space="preserve"> componentes </w:t>
      </w:r>
      <w:r w:rsidRPr="00874702">
        <w:rPr>
          <w:rStyle w:val="ControlFlowTok"/>
          <w:sz w:val="16"/>
        </w:rPr>
        <w:t>if</w:t>
      </w:r>
      <w:r w:rsidRPr="00874702">
        <w:rPr>
          <w:rStyle w:val="NormalTok"/>
          <w:sz w:val="16"/>
        </w:rPr>
        <w:t xml:space="preserve"> pd.notna(con.iloc[-</w:t>
      </w:r>
      <w:r w:rsidRPr="00874702">
        <w:rPr>
          <w:rStyle w:val="DecValTok"/>
          <w:sz w:val="16"/>
        </w:rPr>
        <w:t>1</w:t>
      </w:r>
      <w:r w:rsidRPr="00874702">
        <w:rPr>
          <w:rStyle w:val="NormalTok"/>
          <w:sz w:val="16"/>
        </w:rPr>
        <w:t>][</w:t>
      </w:r>
      <w:r w:rsidRPr="00874702">
        <w:rPr>
          <w:rStyle w:val="StringTok"/>
          <w:sz w:val="16"/>
        </w:rPr>
        <w:t>f"z_{k}"</w:t>
      </w:r>
      <w:r w:rsidRPr="00874702">
        <w:rPr>
          <w:rStyle w:val="NormalTok"/>
          <w:sz w:val="16"/>
        </w:rPr>
        <w:t xml:space="preserve">])]  </w:t>
      </w:r>
      <w:r w:rsidRPr="00874702">
        <w:rPr>
          <w:rStyle w:val="CommentTok"/>
          <w:sz w:val="16"/>
        </w:rPr>
        <w:t># las de hoy</w:t>
      </w:r>
      <w:r w:rsidRPr="00874702">
        <w:rPr>
          <w:rStyle w:val="NormalTok"/>
          <w:sz w:val="16"/>
        </w:rPr>
        <w:br/>
        <w:t xml:space="preserve">    Zl = g[[</w:t>
      </w:r>
      <w:r w:rsidRPr="00874702">
        <w:rPr>
          <w:rStyle w:val="StringTok"/>
          <w:sz w:val="16"/>
        </w:rPr>
        <w:t>f"z_{k}"</w:t>
      </w:r>
      <w:r w:rsidRPr="00874702">
        <w:rPr>
          <w:rStyle w:val="NormalTok"/>
          <w:sz w:val="16"/>
        </w:rPr>
        <w:t xml:space="preserve"> </w:t>
      </w:r>
      <w:r w:rsidRPr="00874702">
        <w:rPr>
          <w:rStyle w:val="ControlFlowTok"/>
          <w:sz w:val="16"/>
        </w:rPr>
        <w:t>for</w:t>
      </w:r>
      <w:r w:rsidRPr="00874702">
        <w:rPr>
          <w:rStyle w:val="NormalTok"/>
          <w:sz w:val="16"/>
        </w:rPr>
        <w:t xml:space="preserve"> k </w:t>
      </w:r>
      <w:r w:rsidRPr="00874702">
        <w:rPr>
          <w:rStyle w:val="KeywordTok"/>
          <w:sz w:val="16"/>
        </w:rPr>
        <w:t>in</w:t>
      </w:r>
      <w:r w:rsidRPr="00874702">
        <w:rPr>
          <w:rStyle w:val="NormalTok"/>
          <w:sz w:val="16"/>
        </w:rPr>
        <w:t xml:space="preserve"> actuales]]</w:t>
      </w:r>
      <w:r w:rsidRPr="00874702">
        <w:rPr>
          <w:rStyle w:val="NormalTok"/>
          <w:sz w:val="16"/>
        </w:rPr>
        <w:br/>
        <w:t xml:space="preserve">    completo = Zl.notna().</w:t>
      </w:r>
      <w:r w:rsidRPr="00874702">
        <w:rPr>
          <w:rStyle w:val="BuiltInTok"/>
          <w:sz w:val="16"/>
        </w:rPr>
        <w:t>all</w:t>
      </w:r>
      <w:r w:rsidRPr="00874702">
        <w:rPr>
          <w:rStyle w:val="NormalTok"/>
          <w:sz w:val="16"/>
        </w:rPr>
        <w:t>(axis=</w:t>
      </w:r>
      <w:r w:rsidRPr="00874702">
        <w:rPr>
          <w:rStyle w:val="DecValTok"/>
          <w:sz w:val="16"/>
        </w:rPr>
        <w:t>1</w:t>
      </w:r>
      <w:r w:rsidRPr="00874702">
        <w:rPr>
          <w:rStyle w:val="NormalTok"/>
          <w:sz w:val="16"/>
        </w:rPr>
        <w:t xml:space="preserve">)                    </w:t>
      </w:r>
      <w:r w:rsidRPr="00874702">
        <w:rPr>
          <w:rStyle w:val="CommentTok"/>
          <w:sz w:val="16"/>
        </w:rPr>
        <w:t># meses con TODAS esas medidas</w:t>
      </w:r>
      <w:r w:rsidRPr="00874702">
        <w:rPr>
          <w:rStyle w:val="NormalTok"/>
          <w:sz w:val="16"/>
        </w:rPr>
        <w:br/>
        <w:t xml:space="preserve">    g[</w:t>
      </w:r>
      <w:r w:rsidRPr="00874702">
        <w:rPr>
          <w:rStyle w:val="StringTok"/>
          <w:sz w:val="16"/>
        </w:rPr>
        <w:t>"ipt_comparable"</w:t>
      </w:r>
      <w:r w:rsidRPr="00874702">
        <w:rPr>
          <w:rStyle w:val="NormalTok"/>
          <w:sz w:val="16"/>
        </w:rPr>
        <w:t>] = Zl.mean(axis=</w:t>
      </w:r>
      <w:r w:rsidRPr="00874702">
        <w:rPr>
          <w:rStyle w:val="DecValTok"/>
          <w:sz w:val="16"/>
        </w:rPr>
        <w:t>1</w:t>
      </w:r>
      <w:r w:rsidRPr="00874702">
        <w:rPr>
          <w:rStyle w:val="NormalTok"/>
          <w:sz w:val="16"/>
        </w:rPr>
        <w:t>).where(completo)</w:t>
      </w:r>
    </w:p>
    <w:p w14:paraId="3F19DD34" w14:textId="5E47F9F1" w:rsidR="00874702" w:rsidRPr="00874702" w:rsidRDefault="00874702" w:rsidP="00874702">
      <w:pPr>
        <w:pStyle w:val="ImageCaption"/>
      </w:pPr>
      <w:r w:rsidRPr="00874702">
        <w:t>Notebook 3, sección 1 · torre.radar.prediccion.indice_comparable</w:t>
      </w:r>
    </w:p>
    <w:p w14:paraId="575B5729" w14:textId="34A87EEB" w:rsidR="00E540E7" w:rsidRDefault="00173D01">
      <w:pPr>
        <w:pStyle w:val="Ttulo2"/>
      </w:pPr>
      <w:bookmarkStart w:id="64" w:name="_Toc243950876"/>
      <w:r>
        <w:t>5.2 Agrupamiento de los centros turísticos del país (método de Ward)</w:t>
      </w:r>
      <w:bookmarkEnd w:id="64"/>
    </w:p>
    <w:p w14:paraId="662BAB7D" w14:textId="77777777" w:rsidR="00E540E7" w:rsidRDefault="00173D01">
      <w:pPr>
        <w:pStyle w:val="FirstParagraph"/>
      </w:pPr>
      <w:r>
        <w:rPr>
          <w:b/>
          <w:bCs/>
        </w:rPr>
        <w:t>Pregunta.</w:t>
      </w:r>
      <w:r>
        <w:t xml:space="preserve"> ¿A qué se parece el norte de Quintana Roo dentro del país? Si está en el grupo de los destinos más llenos de México, la saturación no es una impresión.</w:t>
      </w:r>
    </w:p>
    <w:p w14:paraId="345ED452" w14:textId="77777777" w:rsidR="00E540E7" w:rsidRDefault="00173D01">
      <w:pPr>
        <w:pStyle w:val="CajaPalabras"/>
        <w:keepNext/>
        <w:spacing w:before="160"/>
      </w:pPr>
      <w:r>
        <w:rPr>
          <w:b/>
          <w:bCs/>
        </w:rPr>
        <w:t>La idea en palabras</w:t>
      </w:r>
    </w:p>
    <w:p w14:paraId="35041592" w14:textId="77777777" w:rsidR="00E540E7" w:rsidRDefault="00173D01">
      <w:pPr>
        <w:pStyle w:val="CajaPalabras"/>
        <w:spacing w:before="80" w:after="200"/>
      </w:pPr>
      <w:r>
        <w:t>Cada centro turístico tiene una “huella” de 12 números: qué tan lleno está cada mes del año. El agrupamiento junta los centros cuyas huellas se parecen. Empieza con cada centro solo y va uniendo, de dos en dos, los grupos que menos “desordenan” el conjunto, hasta formar un árbol.</w:t>
      </w:r>
    </w:p>
    <w:p w14:paraId="78BC5C53" w14:textId="77777777" w:rsidR="00E540E7" w:rsidRDefault="00173D01">
      <w:pPr>
        <w:pStyle w:val="Textoindependiente"/>
      </w:pPr>
      <w:r>
        <w:rPr>
          <w:b/>
          <w:bCs/>
        </w:rPr>
        <w:t>La huella de cada centro</w:t>
      </w:r>
      <w:r>
        <w:t xml:space="preserve"> (su ocupación en cada mes del año, sumando los cuartos de todos los años):</w:t>
      </w:r>
    </w:p>
    <w:p w14:paraId="6D2ED7A2" w14:textId="77777777" w:rsidR="00E540E7" w:rsidRDefault="00206289">
      <w:pPr>
        <w:pStyle w:val="Textoindependiente"/>
        <w:keepNext/>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100</m:t>
          </m:r>
          <m:r>
            <m:rPr>
              <m:sty m:val="p"/>
            </m:rPr>
            <w:rPr>
              <w:rFonts w:ascii="Cambria Math" w:hAnsi="Cambria Math"/>
            </w:rPr>
            <m:t>×</m:t>
          </m:r>
          <m:f>
            <m:fPr>
              <m:ctrlPr>
                <w:rPr>
                  <w:rFonts w:ascii="Cambria Math" w:hAnsi="Cambria Math"/>
                </w:rPr>
              </m:ctrlPr>
            </m:fPr>
            <m:num>
              <m:r>
                <m:rPr>
                  <m:nor/>
                </m:rPr>
                <m:t xml:space="preserve">cuartos ocupados del centro </m:t>
              </m:r>
              <m:r>
                <w:rPr>
                  <w:rFonts w:ascii="Cambria Math" w:hAnsi="Cambria Math"/>
                </w:rPr>
                <m:t>c</m:t>
              </m:r>
              <m:r>
                <m:rPr>
                  <m:nor/>
                </m:rPr>
                <m:t xml:space="preserve"> en el mes </m:t>
              </m:r>
              <m:r>
                <w:rPr>
                  <w:rFonts w:ascii="Cambria Math" w:hAnsi="Cambria Math"/>
                </w:rPr>
                <m:t>m</m:t>
              </m:r>
              <m:r>
                <m:rPr>
                  <m:nor/>
                </m:rPr>
                <m:t>, todos los años</m:t>
              </m:r>
            </m:num>
            <m:den>
              <m:r>
                <m:rPr>
                  <m:nor/>
                </m:rPr>
                <m:t xml:space="preserve">cuartos disponibles del centro </m:t>
              </m:r>
              <m:r>
                <w:rPr>
                  <w:rFonts w:ascii="Cambria Math" w:hAnsi="Cambria Math"/>
                </w:rPr>
                <m:t>c</m:t>
              </m:r>
              <m:r>
                <m:rPr>
                  <m:nor/>
                </m:rPr>
                <m:t xml:space="preserve"> en el mes </m:t>
              </m:r>
              <m:r>
                <w:rPr>
                  <w:rFonts w:ascii="Cambria Math" w:hAnsi="Cambria Math"/>
                </w:rPr>
                <m:t>m</m:t>
              </m:r>
              <m:r>
                <m:rPr>
                  <m:nor/>
                </m:rPr>
                <m:t>, todos los años</m:t>
              </m:r>
            </m:den>
          </m:f>
        </m:oMath>
      </m:oMathPara>
    </w:p>
    <w:p w14:paraId="391348E1" w14:textId="77777777" w:rsidR="00E540E7" w:rsidRDefault="00173D01">
      <w:pPr>
        <w:pStyle w:val="FirstParagraph"/>
      </w:pPr>
      <w:r>
        <w:rPr>
          <w:b/>
          <w:bCs/>
        </w:rPr>
        <w:t>Qué tan distintos son dos centros</w:t>
      </w:r>
      <w:r>
        <w:t xml:space="preserve"> (distancia euclidiana, el “teorema de Pitágoras” con 12 dimensiones):</w:t>
      </w:r>
    </w:p>
    <w:p w14:paraId="33DFB04A" w14:textId="77777777" w:rsidR="00E540E7" w:rsidRDefault="00173D01">
      <w:pPr>
        <w:pStyle w:val="Textoindependiente"/>
        <w:keepNext/>
      </w:pPr>
      <m:oMathPara>
        <m:oMathParaPr>
          <m:jc m:val="center"/>
        </m:oMathParaPr>
        <m:oMath>
          <m:r>
            <w:rPr>
              <w:rFonts w:ascii="Cambria Math" w:hAnsi="Cambria Math"/>
            </w:rPr>
            <m:t>d</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c</m:t>
              </m:r>
              <m:r>
                <m:rPr>
                  <m:sty m:val="p"/>
                </m:rPr>
                <w:rPr>
                  <w:rFonts w:ascii="Cambria Math" w:hAnsi="Cambria Math"/>
                </w:rPr>
                <m:t>'</m:t>
              </m:r>
            </m:e>
          </m: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1</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2</m:t>
                          </m:r>
                        </m:sub>
                      </m:sSub>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12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m:t>
                          </m:r>
                          <m:r>
                            <m:rPr>
                              <m:sty m:val="p"/>
                            </m:rPr>
                            <w:rPr>
                              <w:rFonts w:ascii="Cambria Math" w:hAnsi="Cambria Math"/>
                            </w:rPr>
                            <m:t>',</m:t>
                          </m:r>
                          <m:r>
                            <w:rPr>
                              <w:rFonts w:ascii="Cambria Math" w:hAnsi="Cambria Math"/>
                            </w:rPr>
                            <m:t>12</m:t>
                          </m:r>
                        </m:sub>
                      </m:sSub>
                    </m:e>
                  </m:d>
                </m:e>
                <m:sup>
                  <m:r>
                    <w:rPr>
                      <w:rFonts w:ascii="Cambria Math" w:hAnsi="Cambria Math"/>
                    </w:rPr>
                    <m:t>2</m:t>
                  </m:r>
                </m:sup>
              </m:sSup>
            </m:e>
          </m:rad>
        </m:oMath>
      </m:oMathPara>
    </w:p>
    <w:p w14:paraId="277AC47A" w14:textId="77777777" w:rsidR="00E540E7" w:rsidRDefault="00173D01">
      <w:pPr>
        <w:pStyle w:val="FirstParagraph"/>
      </w:pPr>
      <w:r>
        <w:rPr>
          <w:b/>
          <w:bCs/>
        </w:rPr>
        <w:t>El costo de unir dos grupos</w:t>
      </w:r>
      <w:r>
        <w:t xml:space="preserve"> </w:t>
      </w:r>
      <m:oMath>
        <m:r>
          <w:rPr>
            <w:rFonts w:ascii="Cambria Math" w:hAnsi="Cambria Math"/>
          </w:rPr>
          <m:t>A</m:t>
        </m:r>
      </m:oMath>
      <w:r>
        <w:t xml:space="preserve"> y </w:t>
      </w:r>
      <m:oMath>
        <m:r>
          <w:rPr>
            <w:rFonts w:ascii="Cambria Math" w:hAnsi="Cambria Math"/>
          </w:rPr>
          <m:t>B</m:t>
        </m:r>
      </m:oMath>
      <w:r>
        <w:t xml:space="preserve"> según Ward (1963):</w:t>
      </w:r>
    </w:p>
    <w:p w14:paraId="2BD03BA3" w14:textId="77777777" w:rsidR="00E540E7" w:rsidRDefault="00173D01">
      <w:pPr>
        <w:pStyle w:val="Textoindependiente"/>
        <w:keepNext/>
      </w:pPr>
      <m:oMathPara>
        <m:oMathParaPr>
          <m:jc m:val="center"/>
        </m:oMathParaPr>
        <m:oMath>
          <m:r>
            <w:rPr>
              <w:rFonts w:ascii="Cambria Math" w:hAnsi="Cambria Math"/>
            </w:rPr>
            <w:lastRenderedPageBreak/>
            <m:t>Δ</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A</m:t>
                  </m:r>
                </m:e>
              </m:d>
              <m:r>
                <m:rPr>
                  <m:sty m:val="p"/>
                </m:rPr>
                <w:rPr>
                  <w:rFonts w:ascii="Cambria Math" w:hAnsi="Cambria Math"/>
                </w:rPr>
                <m:t>⋅</m:t>
              </m:r>
              <m:d>
                <m:dPr>
                  <m:begChr m:val="|"/>
                  <m:endChr m:val="|"/>
                  <m:ctrlPr>
                    <w:rPr>
                      <w:rFonts w:ascii="Cambria Math" w:hAnsi="Cambria Math"/>
                    </w:rPr>
                  </m:ctrlPr>
                </m:dPr>
                <m:e>
                  <m:r>
                    <w:rPr>
                      <w:rFonts w:ascii="Cambria Math" w:hAnsi="Cambria Math"/>
                    </w:rPr>
                    <m:t>B</m:t>
                  </m:r>
                </m:e>
              </m:d>
            </m:num>
            <m:den>
              <m:d>
                <m:dPr>
                  <m:begChr m:val="|"/>
                  <m:endChr m:val="|"/>
                  <m:ctrlPr>
                    <w:rPr>
                      <w:rFonts w:ascii="Cambria Math" w:hAnsi="Cambria Math"/>
                    </w:rPr>
                  </m:ctrlPr>
                </m:dPr>
                <m:e>
                  <m:r>
                    <w:rPr>
                      <w:rFonts w:ascii="Cambria Math" w:hAnsi="Cambria Math"/>
                    </w:rPr>
                    <m:t>A</m:t>
                  </m:r>
                </m:e>
              </m:d>
              <m:r>
                <m:rPr>
                  <m:sty m:val="p"/>
                </m:rPr>
                <w:rPr>
                  <w:rFonts w:ascii="Cambria Math" w:hAnsi="Cambria Math"/>
                </w:rPr>
                <m:t>+</m:t>
              </m:r>
              <m:d>
                <m:dPr>
                  <m:begChr m:val="|"/>
                  <m:endChr m:val="|"/>
                  <m:ctrlPr>
                    <w:rPr>
                      <w:rFonts w:ascii="Cambria Math" w:hAnsi="Cambria Math"/>
                    </w:rPr>
                  </m:ctrlPr>
                </m:dPr>
                <m:e>
                  <m:r>
                    <w:rPr>
                      <w:rFonts w:ascii="Cambria Math" w:hAnsi="Cambria Math"/>
                    </w:rPr>
                    <m:t>B</m:t>
                  </m:r>
                </m:e>
              </m:d>
            </m:den>
          </m:f>
          <m:r>
            <w:rPr>
              <w:rFonts w:ascii="Cambria Math" w:hAnsi="Cambria Math"/>
            </w:rPr>
            <m:t> </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B</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54D30AB2"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6E8CA258"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243D0AC6" w14:textId="77777777" w:rsidR="00E540E7" w:rsidRDefault="00173D01">
            <w:pPr>
              <w:pStyle w:val="Compact"/>
              <w:keepNext/>
              <w:spacing w:before="20" w:after="20" w:line="240" w:lineRule="auto"/>
              <w:jc w:val="left"/>
            </w:pPr>
            <w:r>
              <w:rPr>
                <w:b/>
                <w:color w:val="FFFFFF"/>
                <w:sz w:val="19"/>
              </w:rPr>
              <w:t>Qué significa</w:t>
            </w:r>
          </w:p>
        </w:tc>
      </w:tr>
      <w:tr w:rsidR="00E540E7" w14:paraId="79145BC5" w14:textId="77777777" w:rsidTr="00E540E7">
        <w:trPr>
          <w:cantSplit/>
          <w:jc w:val="center"/>
        </w:trPr>
        <w:tc>
          <w:tcPr>
            <w:tcW w:w="4578" w:type="dxa"/>
          </w:tcPr>
          <w:p w14:paraId="3F4E346B" w14:textId="77777777" w:rsidR="00E540E7" w:rsidRDefault="00173D01">
            <w:pPr>
              <w:pStyle w:val="Compact"/>
              <w:keepNext/>
              <w:spacing w:before="20" w:after="20" w:line="240" w:lineRule="auto"/>
              <w:jc w:val="left"/>
            </w:pPr>
            <m:oMathPara>
              <m:oMath>
                <m:r>
                  <m:rPr>
                    <m:sty m:val="p"/>
                  </m:rPr>
                  <w:rPr>
                    <w:rFonts w:ascii="Cambria Math" w:hAnsi="Cambria Math"/>
                  </w:rPr>
                  <m:t>|</m:t>
                </m:r>
                <m:r>
                  <w:rPr>
                    <w:rFonts w:ascii="Cambria Math" w:hAnsi="Cambria Math"/>
                  </w:rPr>
                  <m:t>A</m:t>
                </m:r>
                <m:r>
                  <m:rPr>
                    <m:sty m:val="p"/>
                  </m:rPr>
                  <w:rPr>
                    <w:rFonts w:ascii="Cambria Math" w:hAnsi="Cambria Math"/>
                  </w:rPr>
                  <m:t>|</m:t>
                </m:r>
              </m:oMath>
            </m:oMathPara>
          </w:p>
        </w:tc>
        <w:tc>
          <w:tcPr>
            <w:tcW w:w="4578" w:type="dxa"/>
          </w:tcPr>
          <w:p w14:paraId="363DB9F9" w14:textId="77777777" w:rsidR="00E540E7" w:rsidRDefault="00173D01">
            <w:pPr>
              <w:pStyle w:val="Compact"/>
              <w:keepNext/>
              <w:spacing w:before="20" w:after="20" w:line="240" w:lineRule="auto"/>
              <w:jc w:val="left"/>
            </w:pPr>
            <w:r>
              <w:rPr>
                <w:sz w:val="19"/>
              </w:rPr>
              <w:t xml:space="preserve">Cuántos centros tiene el grupo </w:t>
            </w:r>
            <m:oMath>
              <m:r>
                <w:rPr>
                  <w:rFonts w:ascii="Cambria Math" w:hAnsi="Cambria Math"/>
                </w:rPr>
                <m:t>A</m:t>
              </m:r>
            </m:oMath>
          </w:p>
        </w:tc>
      </w:tr>
      <w:tr w:rsidR="00E540E7" w14:paraId="1EAA9E6D" w14:textId="77777777" w:rsidTr="00E540E7">
        <w:trPr>
          <w:cantSplit/>
          <w:jc w:val="center"/>
        </w:trPr>
        <w:tc>
          <w:tcPr>
            <w:tcW w:w="4578" w:type="dxa"/>
            <w:shd w:val="clear" w:color="auto" w:fill="F7F3F5"/>
          </w:tcPr>
          <w:p w14:paraId="1D119E5D" w14:textId="77777777" w:rsidR="00E540E7" w:rsidRDefault="00206289">
            <w:pPr>
              <w:pStyle w:val="Compact"/>
              <w:keepNext/>
              <w:spacing w:before="20" w:after="20" w:line="240" w:lineRule="auto"/>
              <w:jc w:val="lef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A</m:t>
                    </m:r>
                  </m:sub>
                </m:sSub>
              </m:oMath>
            </m:oMathPara>
          </w:p>
        </w:tc>
        <w:tc>
          <w:tcPr>
            <w:tcW w:w="4578" w:type="dxa"/>
            <w:shd w:val="clear" w:color="auto" w:fill="F7F3F5"/>
          </w:tcPr>
          <w:p w14:paraId="47F50AC2" w14:textId="77777777" w:rsidR="00E540E7" w:rsidRDefault="00173D01">
            <w:pPr>
              <w:pStyle w:val="Compact"/>
              <w:keepNext/>
              <w:spacing w:before="20" w:after="20" w:line="240" w:lineRule="auto"/>
              <w:jc w:val="left"/>
            </w:pPr>
            <w:r>
              <w:rPr>
                <w:sz w:val="19"/>
              </w:rPr>
              <w:t xml:space="preserve">La huella promedio del grupo </w:t>
            </w:r>
            <m:oMath>
              <m:r>
                <w:rPr>
                  <w:rFonts w:ascii="Cambria Math" w:hAnsi="Cambria Math"/>
                </w:rPr>
                <m:t>A</m:t>
              </m:r>
            </m:oMath>
          </w:p>
        </w:tc>
      </w:tr>
      <w:tr w:rsidR="00E540E7" w14:paraId="0C8BA6C8" w14:textId="77777777" w:rsidTr="00E540E7">
        <w:trPr>
          <w:cantSplit/>
          <w:jc w:val="center"/>
        </w:trPr>
        <w:tc>
          <w:tcPr>
            <w:tcW w:w="4578" w:type="dxa"/>
          </w:tcPr>
          <w:p w14:paraId="128C8F4C" w14:textId="77777777" w:rsidR="00E540E7" w:rsidRDefault="00173D01">
            <w:pPr>
              <w:pStyle w:val="Compact"/>
              <w:keepNext/>
              <w:spacing w:before="20" w:after="20" w:line="240" w:lineRule="auto"/>
              <w:jc w:val="left"/>
            </w:pPr>
            <m:oMathPara>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w:rPr>
                        <w:rFonts w:ascii="Cambria Math" w:hAnsi="Cambria Math"/>
                      </w:rPr>
                      <m:t>B</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m:oMathPara>
          </w:p>
        </w:tc>
        <w:tc>
          <w:tcPr>
            <w:tcW w:w="4578" w:type="dxa"/>
          </w:tcPr>
          <w:p w14:paraId="356205F7" w14:textId="77777777" w:rsidR="00E540E7" w:rsidRDefault="00173D01">
            <w:pPr>
              <w:pStyle w:val="Compact"/>
              <w:keepNext/>
              <w:spacing w:before="20" w:after="20" w:line="240" w:lineRule="auto"/>
              <w:jc w:val="left"/>
            </w:pPr>
            <w:r>
              <w:rPr>
                <w:sz w:val="19"/>
              </w:rPr>
              <w:t>La distancia al cuadrado entre las dos huellas promedio</w:t>
            </w:r>
          </w:p>
        </w:tc>
      </w:tr>
      <w:tr w:rsidR="00E540E7" w14:paraId="189F1F5E" w14:textId="77777777" w:rsidTr="00E540E7">
        <w:trPr>
          <w:cantSplit/>
          <w:jc w:val="center"/>
        </w:trPr>
        <w:tc>
          <w:tcPr>
            <w:tcW w:w="4578" w:type="dxa"/>
            <w:shd w:val="clear" w:color="auto" w:fill="F7F3F5"/>
          </w:tcPr>
          <w:p w14:paraId="6489F629" w14:textId="77777777" w:rsidR="00E540E7" w:rsidRDefault="00173D01">
            <w:pPr>
              <w:pStyle w:val="Compact"/>
              <w:spacing w:before="20" w:after="20" w:line="240" w:lineRule="auto"/>
              <w:jc w:val="left"/>
            </w:pPr>
            <m:oMathPara>
              <m:oMath>
                <m:r>
                  <w:rPr>
                    <w:rFonts w:ascii="Cambria Math" w:hAnsi="Cambria Math"/>
                  </w:rPr>
                  <m:t>Δ</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m:oMathPara>
          </w:p>
        </w:tc>
        <w:tc>
          <w:tcPr>
            <w:tcW w:w="4578" w:type="dxa"/>
            <w:shd w:val="clear" w:color="auto" w:fill="F7F3F5"/>
          </w:tcPr>
          <w:p w14:paraId="1BB562E1" w14:textId="77777777" w:rsidR="00E540E7" w:rsidRDefault="00173D01">
            <w:pPr>
              <w:pStyle w:val="Compact"/>
              <w:spacing w:before="20" w:after="20" w:line="240" w:lineRule="auto"/>
              <w:jc w:val="left"/>
            </w:pPr>
            <w:r>
              <w:rPr>
                <w:sz w:val="19"/>
              </w:rPr>
              <w:t xml:space="preserve">Cuánto aumenta el “desorden” (la varianza dentro de los grupos) si se unen </w:t>
            </w:r>
            <m:oMath>
              <m:r>
                <w:rPr>
                  <w:rFonts w:ascii="Cambria Math" w:hAnsi="Cambria Math"/>
                </w:rPr>
                <m:t>A</m:t>
              </m:r>
            </m:oMath>
            <w:r>
              <w:rPr>
                <w:sz w:val="19"/>
              </w:rPr>
              <w:t xml:space="preserve"> y </w:t>
            </w:r>
            <m:oMath>
              <m:r>
                <w:rPr>
                  <w:rFonts w:ascii="Cambria Math" w:hAnsi="Cambria Math"/>
                </w:rPr>
                <m:t>B</m:t>
              </m:r>
            </m:oMath>
          </w:p>
        </w:tc>
      </w:tr>
    </w:tbl>
    <w:p w14:paraId="2B831385" w14:textId="77777777" w:rsidR="00E540E7" w:rsidRDefault="00173D01">
      <w:pPr>
        <w:pStyle w:val="Textoindependiente"/>
        <w:spacing w:before="200"/>
      </w:pPr>
      <w:r>
        <w:t xml:space="preserve">En cada paso, Ward une los dos grupos con el menor </w:t>
      </w:r>
      <m:oMath>
        <m:r>
          <w:rPr>
            <w:rFonts w:ascii="Cambria Math" w:hAnsi="Cambria Math"/>
          </w:rPr>
          <m:t>Δ</m:t>
        </m:r>
      </m:oMath>
      <w:r>
        <w:t>: la unión más “barata”. El resultado son grupos compactos.</w:t>
      </w:r>
    </w:p>
    <w:p w14:paraId="5E909BE6" w14:textId="77777777" w:rsidR="00E540E7" w:rsidRDefault="00173D01">
      <w:pPr>
        <w:pStyle w:val="Textoindependiente"/>
      </w:pPr>
      <w:r>
        <w:rPr>
          <w:b/>
          <w:bCs/>
        </w:rPr>
        <w:t>¿Cuántos grupos?</w:t>
      </w:r>
      <w:r>
        <w:t xml:space="preserve"> Se mide con la </w:t>
      </w:r>
      <w:r>
        <w:rPr>
          <w:b/>
          <w:bCs/>
        </w:rPr>
        <w:t>silueta</w:t>
      </w:r>
      <w:r>
        <w:t xml:space="preserve"> de cada centro (Rousseeuw, 1987):</w:t>
      </w:r>
    </w:p>
    <w:p w14:paraId="6CB9A470" w14:textId="77777777" w:rsidR="00E540E7" w:rsidRDefault="00173D01">
      <w:pPr>
        <w:pStyle w:val="Textoindependiente"/>
        <w:keepNext/>
      </w:pPr>
      <m:oMathPara>
        <m:oMathParaPr>
          <m:jc m:val="center"/>
        </m:oMathParaPr>
        <m:oMath>
          <m:r>
            <w:rPr>
              <w:rFonts w:ascii="Cambria Math" w:hAnsi="Cambria Math"/>
            </w:rPr>
            <m:t>s</m:t>
          </m:r>
          <m:d>
            <m:dPr>
              <m:ctrlPr>
                <w:rPr>
                  <w:rFonts w:ascii="Cambria Math" w:hAnsi="Cambria Math"/>
                </w:rPr>
              </m:ctrlPr>
            </m:dPr>
            <m:e>
              <m:r>
                <w:rPr>
                  <w:rFonts w:ascii="Cambria Math" w:hAnsi="Cambria Math"/>
                </w:rPr>
                <m:t>i</m:t>
              </m:r>
            </m:e>
          </m:d>
          <m:r>
            <m:rPr>
              <m:sty m:val="p"/>
            </m:rPr>
            <w:rPr>
              <w:rFonts w:ascii="Cambria Math" w:hAnsi="Cambria Math"/>
            </w:rPr>
            <m:t>=</m:t>
          </m:r>
          <m:f>
            <m:fPr>
              <m:ctrlPr>
                <w:rPr>
                  <w:rFonts w:ascii="Cambria Math" w:hAnsi="Cambria Math"/>
                </w:rPr>
              </m:ctrlPr>
            </m:fPr>
            <m:num>
              <m:r>
                <w:rPr>
                  <w:rFonts w:ascii="Cambria Math" w:hAnsi="Cambria Math"/>
                </w:rPr>
                <m:t>b</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i</m:t>
                  </m:r>
                </m:e>
              </m:d>
            </m:num>
            <m:den>
              <m:r>
                <m:rPr>
                  <m:sty m:val="p"/>
                </m:rPr>
                <w:rPr>
                  <w:rFonts w:ascii="Cambria Math" w:hAnsi="Cambria Math"/>
                </w:rPr>
                <m:t>max{</m:t>
              </m:r>
              <m:r>
                <w:rPr>
                  <w:rFonts w:ascii="Cambria Math" w:hAnsi="Cambria Math"/>
                </w:rPr>
                <m:t>a</m:t>
              </m:r>
              <m:d>
                <m:dPr>
                  <m:ctrlPr>
                    <w:rPr>
                      <w:rFonts w:ascii="Cambria Math" w:hAnsi="Cambria Math"/>
                    </w:rPr>
                  </m:ctrlPr>
                </m:dPr>
                <m:e>
                  <m:r>
                    <w:rPr>
                      <w:rFonts w:ascii="Cambria Math" w:hAnsi="Cambria Math"/>
                    </w:rPr>
                    <m:t>i</m:t>
                  </m:r>
                </m:e>
              </m:d>
              <m:r>
                <m:rPr>
                  <m:sty m:val="p"/>
                </m:rPr>
                <w:rPr>
                  <w:rFonts w:ascii="Cambria Math" w:hAnsi="Cambria Math"/>
                </w:rPr>
                <m:t>,</m:t>
              </m:r>
              <m:r>
                <w:rPr>
                  <w:rFonts w:ascii="Cambria Math" w:hAnsi="Cambria Math"/>
                </w:rPr>
                <m:t> b</m:t>
              </m:r>
              <m:d>
                <m:dPr>
                  <m:ctrlPr>
                    <w:rPr>
                      <w:rFonts w:ascii="Cambria Math" w:hAnsi="Cambria Math"/>
                    </w:rPr>
                  </m:ctrlPr>
                </m:dPr>
                <m:e>
                  <m:r>
                    <w:rPr>
                      <w:rFonts w:ascii="Cambria Math" w:hAnsi="Cambria Math"/>
                    </w:rPr>
                    <m:t>i</m:t>
                  </m:r>
                </m:e>
              </m:d>
              <m:r>
                <m:rPr>
                  <m:sty m:val="p"/>
                </m:rPr>
                <w:rPr>
                  <w:rFonts w:ascii="Cambria Math" w:hAnsi="Cambria Math"/>
                </w:rPr>
                <m:t>}</m:t>
              </m:r>
            </m:den>
          </m:f>
        </m:oMath>
      </m:oMathPara>
    </w:p>
    <w:p w14:paraId="28E64D62" w14:textId="77777777" w:rsidR="00E540E7" w:rsidRDefault="00173D01">
      <w:pPr>
        <w:pStyle w:val="FirstParagraph"/>
      </w:pPr>
      <w:r>
        <w:t xml:space="preserve">donde </w:t>
      </w:r>
      <m:oMath>
        <m:r>
          <w:rPr>
            <w:rFonts w:ascii="Cambria Math" w:hAnsi="Cambria Math"/>
          </w:rPr>
          <m:t>a</m:t>
        </m:r>
        <m:d>
          <m:dPr>
            <m:ctrlPr>
              <w:rPr>
                <w:rFonts w:ascii="Cambria Math" w:hAnsi="Cambria Math"/>
              </w:rPr>
            </m:ctrlPr>
          </m:dPr>
          <m:e>
            <m:r>
              <w:rPr>
                <w:rFonts w:ascii="Cambria Math" w:hAnsi="Cambria Math"/>
              </w:rPr>
              <m:t>i</m:t>
            </m:r>
          </m:e>
        </m:d>
      </m:oMath>
      <w:r>
        <w:t xml:space="preserve"> es la distancia promedio del centro a los de su propio grupo y </w:t>
      </w:r>
      <m:oMath>
        <m:r>
          <w:rPr>
            <w:rFonts w:ascii="Cambria Math" w:hAnsi="Cambria Math"/>
          </w:rPr>
          <m:t>b</m:t>
        </m:r>
        <m:d>
          <m:dPr>
            <m:ctrlPr>
              <w:rPr>
                <w:rFonts w:ascii="Cambria Math" w:hAnsi="Cambria Math"/>
              </w:rPr>
            </m:ctrlPr>
          </m:dPr>
          <m:e>
            <m:r>
              <w:rPr>
                <w:rFonts w:ascii="Cambria Math" w:hAnsi="Cambria Math"/>
              </w:rPr>
              <m:t>i</m:t>
            </m:r>
          </m:e>
        </m:d>
      </m:oMath>
      <w:r>
        <w:t xml:space="preserve"> la distancia promedio al grupo vecino más cercano. Va de −1 (mal asignado) a 1 (perfectamente asignado). Se elige el número de grupos con la mayor silueta promedio:</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1144"/>
        <w:gridCol w:w="1144"/>
        <w:gridCol w:w="1144"/>
        <w:gridCol w:w="1145"/>
        <w:gridCol w:w="1145"/>
        <w:gridCol w:w="1145"/>
        <w:gridCol w:w="1145"/>
        <w:gridCol w:w="1145"/>
      </w:tblGrid>
      <w:tr w:rsidR="00E540E7" w14:paraId="5BD2B998"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1144" w:type="dxa"/>
            <w:shd w:val="clear" w:color="auto" w:fill="630038"/>
          </w:tcPr>
          <w:p w14:paraId="26336346" w14:textId="77777777" w:rsidR="00E540E7" w:rsidRDefault="00173D01">
            <w:pPr>
              <w:pStyle w:val="Compact"/>
              <w:keepNext/>
              <w:spacing w:before="20" w:after="20" w:line="240" w:lineRule="auto"/>
              <w:jc w:val="left"/>
            </w:pPr>
            <w:r>
              <w:rPr>
                <w:b/>
                <w:color w:val="FFFFFF"/>
                <w:sz w:val="19"/>
              </w:rPr>
              <w:t>Número de grupos k</w:t>
            </w:r>
          </w:p>
        </w:tc>
        <w:tc>
          <w:tcPr>
            <w:tcW w:w="1144" w:type="dxa"/>
            <w:shd w:val="clear" w:color="auto" w:fill="630038"/>
          </w:tcPr>
          <w:p w14:paraId="1C743086" w14:textId="77777777" w:rsidR="00E540E7" w:rsidRDefault="00173D01">
            <w:pPr>
              <w:pStyle w:val="Compact"/>
              <w:keepNext/>
              <w:spacing w:before="20" w:after="20" w:line="240" w:lineRule="auto"/>
              <w:jc w:val="left"/>
            </w:pPr>
            <w:r>
              <w:rPr>
                <w:b/>
                <w:color w:val="FFFFFF"/>
                <w:sz w:val="19"/>
              </w:rPr>
              <w:t>2</w:t>
            </w:r>
          </w:p>
        </w:tc>
        <w:tc>
          <w:tcPr>
            <w:tcW w:w="1144" w:type="dxa"/>
            <w:shd w:val="clear" w:color="auto" w:fill="630038"/>
          </w:tcPr>
          <w:p w14:paraId="30765215" w14:textId="77777777" w:rsidR="00E540E7" w:rsidRDefault="00173D01">
            <w:pPr>
              <w:pStyle w:val="Compact"/>
              <w:keepNext/>
              <w:spacing w:before="20" w:after="20" w:line="240" w:lineRule="auto"/>
              <w:jc w:val="left"/>
            </w:pPr>
            <w:r>
              <w:rPr>
                <w:b/>
                <w:color w:val="FFFFFF"/>
                <w:sz w:val="19"/>
              </w:rPr>
              <w:t>3</w:t>
            </w:r>
          </w:p>
        </w:tc>
        <w:tc>
          <w:tcPr>
            <w:tcW w:w="1144" w:type="dxa"/>
            <w:shd w:val="clear" w:color="auto" w:fill="630038"/>
          </w:tcPr>
          <w:p w14:paraId="4637BB75" w14:textId="77777777" w:rsidR="00E540E7" w:rsidRDefault="00173D01">
            <w:pPr>
              <w:pStyle w:val="Compact"/>
              <w:keepNext/>
              <w:spacing w:before="20" w:after="20" w:line="240" w:lineRule="auto"/>
              <w:jc w:val="left"/>
            </w:pPr>
            <w:r>
              <w:rPr>
                <w:b/>
                <w:color w:val="FFFFFF"/>
                <w:sz w:val="19"/>
              </w:rPr>
              <w:t>4</w:t>
            </w:r>
          </w:p>
        </w:tc>
        <w:tc>
          <w:tcPr>
            <w:tcW w:w="1144" w:type="dxa"/>
            <w:shd w:val="clear" w:color="auto" w:fill="630038"/>
          </w:tcPr>
          <w:p w14:paraId="631F4A73" w14:textId="77777777" w:rsidR="00E540E7" w:rsidRDefault="00173D01">
            <w:pPr>
              <w:pStyle w:val="Compact"/>
              <w:keepNext/>
              <w:spacing w:before="20" w:after="20" w:line="240" w:lineRule="auto"/>
              <w:jc w:val="left"/>
            </w:pPr>
            <w:r>
              <w:rPr>
                <w:b/>
                <w:color w:val="FFFFFF"/>
                <w:sz w:val="19"/>
              </w:rPr>
              <w:t>5</w:t>
            </w:r>
          </w:p>
        </w:tc>
        <w:tc>
          <w:tcPr>
            <w:tcW w:w="1144" w:type="dxa"/>
            <w:shd w:val="clear" w:color="auto" w:fill="630038"/>
          </w:tcPr>
          <w:p w14:paraId="4277FA8A" w14:textId="77777777" w:rsidR="00E540E7" w:rsidRDefault="00173D01">
            <w:pPr>
              <w:pStyle w:val="Compact"/>
              <w:keepNext/>
              <w:spacing w:before="20" w:after="20" w:line="240" w:lineRule="auto"/>
              <w:jc w:val="left"/>
            </w:pPr>
            <w:r>
              <w:rPr>
                <w:b/>
                <w:color w:val="FFFFFF"/>
                <w:sz w:val="19"/>
              </w:rPr>
              <w:t>6</w:t>
            </w:r>
          </w:p>
        </w:tc>
        <w:tc>
          <w:tcPr>
            <w:tcW w:w="1144" w:type="dxa"/>
            <w:shd w:val="clear" w:color="auto" w:fill="630038"/>
          </w:tcPr>
          <w:p w14:paraId="0FD35508" w14:textId="77777777" w:rsidR="00E540E7" w:rsidRDefault="00173D01">
            <w:pPr>
              <w:pStyle w:val="Compact"/>
              <w:keepNext/>
              <w:spacing w:before="20" w:after="20" w:line="240" w:lineRule="auto"/>
              <w:jc w:val="left"/>
            </w:pPr>
            <w:r>
              <w:rPr>
                <w:b/>
                <w:color w:val="FFFFFF"/>
                <w:sz w:val="19"/>
              </w:rPr>
              <w:t>7</w:t>
            </w:r>
          </w:p>
        </w:tc>
        <w:tc>
          <w:tcPr>
            <w:tcW w:w="1144" w:type="dxa"/>
            <w:shd w:val="clear" w:color="auto" w:fill="630038"/>
          </w:tcPr>
          <w:p w14:paraId="3971BFAA" w14:textId="77777777" w:rsidR="00E540E7" w:rsidRDefault="00173D01">
            <w:pPr>
              <w:pStyle w:val="Compact"/>
              <w:keepNext/>
              <w:spacing w:before="20" w:after="20" w:line="240" w:lineRule="auto"/>
              <w:jc w:val="left"/>
            </w:pPr>
            <w:r>
              <w:rPr>
                <w:b/>
                <w:color w:val="FFFFFF"/>
                <w:sz w:val="19"/>
              </w:rPr>
              <w:t>8</w:t>
            </w:r>
          </w:p>
        </w:tc>
      </w:tr>
      <w:tr w:rsidR="00E540E7" w14:paraId="1DB81FC5" w14:textId="77777777" w:rsidTr="00E540E7">
        <w:trPr>
          <w:cantSplit/>
          <w:jc w:val="center"/>
        </w:trPr>
        <w:tc>
          <w:tcPr>
            <w:tcW w:w="1144" w:type="dxa"/>
          </w:tcPr>
          <w:p w14:paraId="3E26D815" w14:textId="77777777" w:rsidR="00E540E7" w:rsidRDefault="00173D01">
            <w:pPr>
              <w:pStyle w:val="Compact"/>
              <w:spacing w:before="20" w:after="20" w:line="240" w:lineRule="auto"/>
              <w:jc w:val="left"/>
            </w:pPr>
            <w:r>
              <w:rPr>
                <w:sz w:val="19"/>
              </w:rPr>
              <w:t>Silueta promedio</w:t>
            </w:r>
          </w:p>
        </w:tc>
        <w:tc>
          <w:tcPr>
            <w:tcW w:w="1144" w:type="dxa"/>
          </w:tcPr>
          <w:p w14:paraId="733C6BA0" w14:textId="77777777" w:rsidR="00E540E7" w:rsidRDefault="00173D01">
            <w:pPr>
              <w:pStyle w:val="Compact"/>
              <w:spacing w:before="20" w:after="20" w:line="240" w:lineRule="auto"/>
              <w:jc w:val="left"/>
            </w:pPr>
            <w:r>
              <w:rPr>
                <w:b/>
                <w:bCs/>
                <w:sz w:val="19"/>
              </w:rPr>
              <w:t>0.450</w:t>
            </w:r>
          </w:p>
        </w:tc>
        <w:tc>
          <w:tcPr>
            <w:tcW w:w="1144" w:type="dxa"/>
          </w:tcPr>
          <w:p w14:paraId="6FF9DCB2" w14:textId="77777777" w:rsidR="00E540E7" w:rsidRDefault="00173D01">
            <w:pPr>
              <w:pStyle w:val="Compact"/>
              <w:spacing w:before="20" w:after="20" w:line="240" w:lineRule="auto"/>
              <w:jc w:val="left"/>
            </w:pPr>
            <w:r>
              <w:rPr>
                <w:sz w:val="19"/>
              </w:rPr>
              <w:t>0.380</w:t>
            </w:r>
          </w:p>
        </w:tc>
        <w:tc>
          <w:tcPr>
            <w:tcW w:w="1144" w:type="dxa"/>
          </w:tcPr>
          <w:p w14:paraId="5F94975E" w14:textId="77777777" w:rsidR="00E540E7" w:rsidRDefault="00173D01">
            <w:pPr>
              <w:pStyle w:val="Compact"/>
              <w:spacing w:before="20" w:after="20" w:line="240" w:lineRule="auto"/>
              <w:jc w:val="left"/>
            </w:pPr>
            <w:r>
              <w:rPr>
                <w:sz w:val="19"/>
              </w:rPr>
              <w:t>0.365</w:t>
            </w:r>
          </w:p>
        </w:tc>
        <w:tc>
          <w:tcPr>
            <w:tcW w:w="1144" w:type="dxa"/>
          </w:tcPr>
          <w:p w14:paraId="627FD0FB" w14:textId="77777777" w:rsidR="00E540E7" w:rsidRDefault="00173D01">
            <w:pPr>
              <w:pStyle w:val="Compact"/>
              <w:spacing w:before="20" w:after="20" w:line="240" w:lineRule="auto"/>
              <w:jc w:val="left"/>
            </w:pPr>
            <w:r>
              <w:rPr>
                <w:sz w:val="19"/>
              </w:rPr>
              <w:t>0.300</w:t>
            </w:r>
          </w:p>
        </w:tc>
        <w:tc>
          <w:tcPr>
            <w:tcW w:w="1144" w:type="dxa"/>
          </w:tcPr>
          <w:p w14:paraId="5C81133C" w14:textId="77777777" w:rsidR="00E540E7" w:rsidRDefault="00173D01">
            <w:pPr>
              <w:pStyle w:val="Compact"/>
              <w:spacing w:before="20" w:after="20" w:line="240" w:lineRule="auto"/>
              <w:jc w:val="left"/>
            </w:pPr>
            <w:r>
              <w:rPr>
                <w:sz w:val="19"/>
              </w:rPr>
              <w:t>0.283</w:t>
            </w:r>
          </w:p>
        </w:tc>
        <w:tc>
          <w:tcPr>
            <w:tcW w:w="1144" w:type="dxa"/>
          </w:tcPr>
          <w:p w14:paraId="5ECBCDC5" w14:textId="77777777" w:rsidR="00E540E7" w:rsidRDefault="00173D01">
            <w:pPr>
              <w:pStyle w:val="Compact"/>
              <w:spacing w:before="20" w:after="20" w:line="240" w:lineRule="auto"/>
              <w:jc w:val="left"/>
            </w:pPr>
            <w:r>
              <w:rPr>
                <w:sz w:val="19"/>
              </w:rPr>
              <w:t>0.317</w:t>
            </w:r>
          </w:p>
        </w:tc>
        <w:tc>
          <w:tcPr>
            <w:tcW w:w="1144" w:type="dxa"/>
          </w:tcPr>
          <w:p w14:paraId="4BA1EAC3" w14:textId="77777777" w:rsidR="00E540E7" w:rsidRDefault="00173D01">
            <w:pPr>
              <w:pStyle w:val="Compact"/>
              <w:spacing w:before="20" w:after="20" w:line="240" w:lineRule="auto"/>
              <w:jc w:val="left"/>
            </w:pPr>
            <w:r>
              <w:rPr>
                <w:sz w:val="19"/>
              </w:rPr>
              <w:t>0.306</w:t>
            </w:r>
          </w:p>
        </w:tc>
      </w:tr>
    </w:tbl>
    <w:p w14:paraId="3BA795BE" w14:textId="77777777" w:rsidR="00E540E7" w:rsidRDefault="00173D01">
      <w:pPr>
        <w:pStyle w:val="CajaMano"/>
        <w:keepNext/>
        <w:spacing w:before="200"/>
      </w:pPr>
      <w:r>
        <w:rPr>
          <w:b/>
          <w:bCs/>
        </w:rPr>
        <w:t>Paso a paso con nuestros datos: silueta de Cancún</w:t>
      </w:r>
    </w:p>
    <w:p w14:paraId="27287750" w14:textId="77777777" w:rsidR="00E540E7" w:rsidRDefault="00173D01">
      <w:pPr>
        <w:pStyle w:val="CajaMano"/>
        <w:spacing w:before="80"/>
      </w:pPr>
      <w:r>
        <w:rPr>
          <w:b/>
          <w:bCs/>
        </w:rPr>
        <w:t>Paso 1.</w:t>
      </w:r>
      <w:r>
        <w:t xml:space="preserve"> Distancia promedio de Cancún a los otros 22 centros de su grupo: </w:t>
      </w:r>
      <m:oMath>
        <m:r>
          <w:rPr>
            <w:rFonts w:ascii="Cambria Math" w:hAnsi="Cambria Math"/>
          </w:rPr>
          <m:t>a</m:t>
        </m:r>
        <m:r>
          <m:rPr>
            <m:sty m:val="p"/>
          </m:rPr>
          <w:rPr>
            <w:rFonts w:ascii="Cambria Math" w:hAnsi="Cambria Math"/>
          </w:rPr>
          <m:t>=</m:t>
        </m:r>
        <m:r>
          <w:rPr>
            <w:rFonts w:ascii="Cambria Math" w:hAnsi="Cambria Math"/>
          </w:rPr>
          <m:t>43.84</m:t>
        </m:r>
      </m:oMath>
      <w:r>
        <w:t>.</w:t>
      </w:r>
    </w:p>
    <w:p w14:paraId="5675F102" w14:textId="77777777" w:rsidR="00E540E7" w:rsidRDefault="00173D01">
      <w:pPr>
        <w:pStyle w:val="CajaMano"/>
        <w:spacing w:before="80"/>
      </w:pPr>
      <w:r>
        <w:rPr>
          <w:b/>
          <w:bCs/>
        </w:rPr>
        <w:t>Paso 2.</w:t>
      </w:r>
      <w:r>
        <w:t xml:space="preserve"> Distancia promedio a los 32 centros del otro grupo: </w:t>
      </w:r>
      <m:oMath>
        <m:r>
          <w:rPr>
            <w:rFonts w:ascii="Cambria Math" w:hAnsi="Cambria Math"/>
          </w:rPr>
          <m:t>b</m:t>
        </m:r>
        <m:r>
          <m:rPr>
            <m:sty m:val="p"/>
          </m:rPr>
          <w:rPr>
            <w:rFonts w:ascii="Cambria Math" w:hAnsi="Cambria Math"/>
          </w:rPr>
          <m:t>=</m:t>
        </m:r>
        <m:r>
          <w:rPr>
            <w:rFonts w:ascii="Cambria Math" w:hAnsi="Cambria Math"/>
          </w:rPr>
          <m:t>116.21</m:t>
        </m:r>
      </m:oMath>
      <w:r>
        <w:t>.</w:t>
      </w:r>
    </w:p>
    <w:p w14:paraId="05ABB55E" w14:textId="77777777" w:rsidR="00E540E7" w:rsidRDefault="00173D01">
      <w:pPr>
        <w:pStyle w:val="CajaMano"/>
        <w:spacing w:before="80"/>
      </w:pPr>
      <w:r>
        <w:rPr>
          <w:b/>
          <w:bCs/>
        </w:rPr>
        <w:t>Paso 3.</w:t>
      </w:r>
    </w:p>
    <w:p w14:paraId="2759903F" w14:textId="77777777" w:rsidR="00E540E7" w:rsidRDefault="00173D01">
      <w:pPr>
        <w:pStyle w:val="CajaMano"/>
        <w:keepNext/>
        <w:spacing w:before="80"/>
      </w:pPr>
      <m:oMathPara>
        <m:oMathParaPr>
          <m:jc m:val="center"/>
        </m:oMathParaP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116.21</m:t>
              </m:r>
              <m:r>
                <m:rPr>
                  <m:sty m:val="p"/>
                </m:rPr>
                <w:rPr>
                  <w:rFonts w:ascii="Cambria Math" w:hAnsi="Cambria Math"/>
                </w:rPr>
                <m:t>-</m:t>
              </m:r>
              <m:r>
                <w:rPr>
                  <w:rFonts w:ascii="Cambria Math" w:hAnsi="Cambria Math"/>
                </w:rPr>
                <m:t>43.84</m:t>
              </m:r>
            </m:num>
            <m:den>
              <m:r>
                <m:rPr>
                  <m:sty m:val="p"/>
                </m:rPr>
                <w:rPr>
                  <w:rFonts w:ascii="Cambria Math" w:hAnsi="Cambria Math"/>
                </w:rPr>
                <m:t>max{</m:t>
              </m:r>
              <m:r>
                <w:rPr>
                  <w:rFonts w:ascii="Cambria Math" w:hAnsi="Cambria Math"/>
                </w:rPr>
                <m:t>43.84</m:t>
              </m:r>
              <m:r>
                <m:rPr>
                  <m:sty m:val="p"/>
                </m:rPr>
                <w:rPr>
                  <w:rFonts w:ascii="Cambria Math" w:hAnsi="Cambria Math"/>
                </w:rPr>
                <m:t>,</m:t>
              </m:r>
              <m:r>
                <w:rPr>
                  <w:rFonts w:ascii="Cambria Math" w:hAnsi="Cambria Math"/>
                </w:rPr>
                <m:t> 116.21</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72.37</m:t>
              </m:r>
            </m:num>
            <m:den>
              <m:r>
                <w:rPr>
                  <w:rFonts w:ascii="Cambria Math" w:hAnsi="Cambria Math"/>
                </w:rPr>
                <m:t>116.21</m:t>
              </m:r>
            </m:den>
          </m:f>
          <m:r>
            <m:rPr>
              <m:sty m:val="p"/>
            </m:rPr>
            <w:rPr>
              <w:rFonts w:ascii="Cambria Math" w:hAnsi="Cambria Math"/>
            </w:rPr>
            <m:t>=</m:t>
          </m:r>
          <m:r>
            <w:rPr>
              <w:rFonts w:ascii="Cambria Math" w:hAnsi="Cambria Math"/>
            </w:rPr>
            <m:t>0.623</m:t>
          </m:r>
        </m:oMath>
      </m:oMathPara>
    </w:p>
    <w:p w14:paraId="31FF8419" w14:textId="77777777" w:rsidR="00E540E7" w:rsidRDefault="00173D01">
      <w:pPr>
        <w:pStyle w:val="CajaMano"/>
        <w:spacing w:before="80" w:after="200"/>
      </w:pPr>
      <w:r>
        <w:rPr>
          <w:b/>
          <w:bCs/>
        </w:rPr>
        <w:t>Qué significa:</w:t>
      </w:r>
      <w:r>
        <w:t xml:space="preserve"> 0.623 está cerca de 1: Cancún está bien asignado a su grupo.</w:t>
      </w:r>
    </w:p>
    <w:p w14:paraId="469F8D48" w14:textId="77777777" w:rsidR="000B65DF" w:rsidRDefault="00173D01">
      <w:pPr>
        <w:pStyle w:val="Textoindependiente"/>
      </w:pPr>
      <w:r>
        <w:rPr>
          <w:b/>
          <w:bCs/>
        </w:rPr>
        <w:t>Resultado (</w:t>
      </w:r>
      <m:oMath>
        <m:r>
          <w:rPr>
            <w:rFonts w:ascii="Cambria Math" w:hAnsi="Cambria Math"/>
          </w:rPr>
          <m:t>k</m:t>
        </m:r>
        <m:r>
          <m:rPr>
            <m:sty m:val="p"/>
          </m:rPr>
          <w:rPr>
            <w:rFonts w:ascii="Cambria Math" w:hAnsi="Cambria Math"/>
          </w:rPr>
          <m:t>=</m:t>
        </m:r>
        <m:r>
          <w:rPr>
            <w:rFonts w:ascii="Cambria Math" w:hAnsi="Cambria Math"/>
          </w:rPr>
          <m:t>2</m:t>
        </m:r>
      </m:oMath>
      <w:r>
        <w:rPr>
          <w:b/>
          <w:bCs/>
        </w:rPr>
        <w:t>).</w:t>
      </w:r>
      <w:r>
        <w:t xml:space="preserve"> Grupo 1, playas y destinos muy ocupados: 23 centros con 64.5 % de ocupación promedio (Cancún, Riviera Maya, Playacar, Akumal, Playa del Carmen, Los Cabos). Grupo 2, el resto del país: 32 centros con 41.1 % (incluye a Cozumel e Isla Mujeres). Solo entran centros con sus 55 meses completos: los incompletos no se rellenan, se excluyen.</w:t>
      </w:r>
    </w:p>
    <w:p w14:paraId="327B8A4D" w14:textId="668AE07F" w:rsidR="00E540E7" w:rsidRDefault="000B65DF">
      <w:pPr>
        <w:pStyle w:val="Textoindependiente"/>
      </w:pPr>
      <w:r w:rsidRPr="000B65DF">
        <w:rPr>
          <w:b/>
        </w:rPr>
        <w:t>Segunda opinión.</w:t>
      </w:r>
      <w:r w:rsidRPr="000B65DF">
        <w:t xml:space="preserve"> Con k-means y el mismo número de grupos, el índice de Rand ajustado es 0.49: la frontera entre grupos depende del método (k-means pasa al grupo alto 8 centros intermedios, entre ellos Cozumel e Isla Mujeres), pero los 23 centros del grupo alto de Ward quedan también en el grupo alto de k-means. La conclusión que usamos, que el norte de Quintana Roo está en el grupo de ocupación más alta del país, no depende del método.</w:t>
      </w:r>
    </w:p>
    <w:p w14:paraId="191AB2A6" w14:textId="30443F94" w:rsidR="00874702" w:rsidRPr="00874702" w:rsidRDefault="00874702" w:rsidP="00874702">
      <w:pPr>
        <w:pStyle w:val="Ttulo3"/>
      </w:pPr>
      <w:bookmarkStart w:id="65" w:name="la-forma-del-año-estacionalidad"/>
      <w:bookmarkEnd w:id="63"/>
      <w:r w:rsidRPr="00874702">
        <w:lastRenderedPageBreak/>
        <w:t>Cómo lo programamos: Ward, la silueta y una segunda opinión</w:t>
      </w:r>
    </w:p>
    <w:p w14:paraId="73D7A447" w14:textId="78FA67D5" w:rsidR="00874702" w:rsidRPr="00874702" w:rsidRDefault="00874702" w:rsidP="00874702">
      <w:pPr>
        <w:pStyle w:val="Textoindependiente"/>
      </w:pPr>
      <w:r w:rsidRPr="00874702">
        <w:t xml:space="preserve">Cada centro turístico es un renglón con 12 números: su ocupación de cada mes del año. </w:t>
      </w:r>
      <w:r w:rsidRPr="00874702">
        <w:rPr>
          <w:rFonts w:ascii="Consolas" w:hAnsi="Consolas"/>
          <w:sz w:val="19"/>
        </w:rPr>
        <w:t>linkage</w:t>
      </w:r>
      <w:r w:rsidRPr="00874702">
        <w:t xml:space="preserve"> arma el árbol de Ward completo; </w:t>
      </w:r>
      <w:r w:rsidRPr="00874702">
        <w:rPr>
          <w:rFonts w:ascii="Consolas" w:hAnsi="Consolas"/>
          <w:sz w:val="19"/>
        </w:rPr>
        <w:t>fcluster</w:t>
      </w:r>
      <w:r w:rsidRPr="00874702">
        <w:t xml:space="preserve"> lo corta en k grupos y la silueta mide qué tan bien quedó cada corte. Se elige el k con la silueta más alta (k = 2, con 0.450). Al final, k-means con el mismo k sirve de segunda opinión: el índice de Rand ajustado da 0.49, y los 23 centros del grupo alto de Ward quedan también en el grupo alto de k-means:</w:t>
      </w:r>
    </w:p>
    <w:p w14:paraId="578994A2" w14:textId="2CEB0B26" w:rsidR="00874702" w:rsidRPr="00874702" w:rsidRDefault="00874702" w:rsidP="00874702">
      <w:pPr>
        <w:pStyle w:val="SourceCode"/>
        <w:shd w:val="clear" w:color="auto" w:fill="F4F4F4"/>
        <w:spacing w:after="160"/>
        <w:jc w:val="left"/>
      </w:pPr>
      <w:r w:rsidRPr="00874702">
        <w:rPr>
          <w:rStyle w:val="ImportTok"/>
          <w:sz w:val="16"/>
        </w:rPr>
        <w:t>from</w:t>
      </w:r>
      <w:r w:rsidRPr="00874702">
        <w:rPr>
          <w:rStyle w:val="NormalTok"/>
          <w:sz w:val="16"/>
        </w:rPr>
        <w:t xml:space="preserve"> scipy.cluster.hierarchy </w:t>
      </w:r>
      <w:r w:rsidRPr="00874702">
        <w:rPr>
          <w:rStyle w:val="ImportTok"/>
          <w:sz w:val="16"/>
        </w:rPr>
        <w:t>import</w:t>
      </w:r>
      <w:r w:rsidRPr="00874702">
        <w:rPr>
          <w:rStyle w:val="NormalTok"/>
          <w:sz w:val="16"/>
        </w:rPr>
        <w:t xml:space="preserve"> fcluster, linkage</w:t>
      </w:r>
      <w:r w:rsidRPr="00874702">
        <w:rPr>
          <w:rStyle w:val="NormalTok"/>
          <w:sz w:val="16"/>
        </w:rPr>
        <w:br/>
      </w:r>
      <w:r w:rsidRPr="00874702">
        <w:rPr>
          <w:rStyle w:val="ImportTok"/>
          <w:sz w:val="16"/>
        </w:rPr>
        <w:t>from</w:t>
      </w:r>
      <w:r w:rsidRPr="00874702">
        <w:rPr>
          <w:rStyle w:val="NormalTok"/>
          <w:sz w:val="16"/>
        </w:rPr>
        <w:t xml:space="preserve"> sklearn.metrics </w:t>
      </w:r>
      <w:r w:rsidRPr="00874702">
        <w:rPr>
          <w:rStyle w:val="ImportTok"/>
          <w:sz w:val="16"/>
        </w:rPr>
        <w:t>import</w:t>
      </w:r>
      <w:r w:rsidRPr="00874702">
        <w:rPr>
          <w:rStyle w:val="NormalTok"/>
          <w:sz w:val="16"/>
        </w:rPr>
        <w:t xml:space="preserve"> silhouette_score, adjusted_rand_score</w:t>
      </w:r>
      <w:r w:rsidRPr="00874702">
        <w:rPr>
          <w:rStyle w:val="NormalTok"/>
          <w:sz w:val="16"/>
        </w:rPr>
        <w:br/>
      </w:r>
      <w:r w:rsidRPr="00874702">
        <w:rPr>
          <w:rStyle w:val="ImportTok"/>
          <w:sz w:val="16"/>
        </w:rPr>
        <w:t>from</w:t>
      </w:r>
      <w:r w:rsidRPr="00874702">
        <w:rPr>
          <w:rStyle w:val="NormalTok"/>
          <w:sz w:val="16"/>
        </w:rPr>
        <w:t xml:space="preserve"> sklearn.cluster </w:t>
      </w:r>
      <w:r w:rsidRPr="00874702">
        <w:rPr>
          <w:rStyle w:val="ImportTok"/>
          <w:sz w:val="16"/>
        </w:rPr>
        <w:t>import</w:t>
      </w:r>
      <w:r w:rsidRPr="00874702">
        <w:rPr>
          <w:rStyle w:val="NormalTok"/>
          <w:sz w:val="16"/>
        </w:rPr>
        <w:t xml:space="preserve"> KMeans</w:t>
      </w:r>
      <w:r w:rsidRPr="00874702">
        <w:rPr>
          <w:rStyle w:val="NormalTok"/>
          <w:sz w:val="16"/>
        </w:rPr>
        <w:br/>
      </w:r>
      <w:r w:rsidRPr="00874702">
        <w:rPr>
          <w:rStyle w:val="NormalTok"/>
          <w:sz w:val="16"/>
        </w:rPr>
        <w:br/>
        <w:t>perfil = (</w:t>
      </w:r>
      <w:r w:rsidRPr="00874702">
        <w:rPr>
          <w:rStyle w:val="DecValTok"/>
          <w:sz w:val="16"/>
        </w:rPr>
        <w:t>100</w:t>
      </w:r>
      <w:r w:rsidRPr="00874702">
        <w:rPr>
          <w:rStyle w:val="NormalTok"/>
          <w:sz w:val="16"/>
        </w:rPr>
        <w:t xml:space="preserve"> * s.cuartos_ocupados / s.cuartos_disponibles).unstack(</w:t>
      </w:r>
      <w:r w:rsidRPr="00874702">
        <w:rPr>
          <w:rStyle w:val="StringTok"/>
          <w:sz w:val="16"/>
        </w:rPr>
        <w:t>"mes"</w:t>
      </w:r>
      <w:r w:rsidRPr="00874702">
        <w:rPr>
          <w:rStyle w:val="NormalTok"/>
          <w:sz w:val="16"/>
        </w:rPr>
        <w:t xml:space="preserve">)  </w:t>
      </w:r>
      <w:r w:rsidRPr="00874702">
        <w:rPr>
          <w:rStyle w:val="CommentTok"/>
          <w:sz w:val="16"/>
        </w:rPr>
        <w:t># centro × 12 meses</w:t>
      </w:r>
      <w:r w:rsidRPr="00874702">
        <w:rPr>
          <w:rStyle w:val="NormalTok"/>
          <w:sz w:val="16"/>
        </w:rPr>
        <w:br/>
        <w:t>Z = linkage(perfil.to_numpy(), method=</w:t>
      </w:r>
      <w:r w:rsidRPr="00874702">
        <w:rPr>
          <w:rStyle w:val="StringTok"/>
          <w:sz w:val="16"/>
        </w:rPr>
        <w:t>"ward"</w:t>
      </w:r>
      <w:r w:rsidRPr="00874702">
        <w:rPr>
          <w:rStyle w:val="NormalTok"/>
          <w:sz w:val="16"/>
        </w:rPr>
        <w:t xml:space="preserve">)             </w:t>
      </w:r>
      <w:r w:rsidRPr="00874702">
        <w:rPr>
          <w:rStyle w:val="CommentTok"/>
          <w:sz w:val="16"/>
        </w:rPr>
        <w:t># une lo que menos sube la varianza</w:t>
      </w:r>
      <w:r w:rsidRPr="00874702">
        <w:rPr>
          <w:rStyle w:val="NormalTok"/>
          <w:sz w:val="16"/>
        </w:rPr>
        <w:br/>
        <w:t>siluetas = {k: silhouette_score(perfil, fcluster(Z, k, criterion=</w:t>
      </w:r>
      <w:r w:rsidRPr="00874702">
        <w:rPr>
          <w:rStyle w:val="StringTok"/>
          <w:sz w:val="16"/>
        </w:rPr>
        <w:t>"maxclust"</w:t>
      </w:r>
      <w:r w:rsidRPr="00874702">
        <w:rPr>
          <w:rStyle w:val="NormalTok"/>
          <w:sz w:val="16"/>
        </w:rPr>
        <w:t>))</w:t>
      </w:r>
      <w:r w:rsidRPr="00874702">
        <w:rPr>
          <w:rStyle w:val="NormalTok"/>
          <w:sz w:val="16"/>
        </w:rPr>
        <w:br/>
        <w:t xml:space="preserve">            </w:t>
      </w:r>
      <w:r w:rsidRPr="00874702">
        <w:rPr>
          <w:rStyle w:val="ControlFlowTok"/>
          <w:sz w:val="16"/>
        </w:rPr>
        <w:t>for</w:t>
      </w:r>
      <w:r w:rsidRPr="00874702">
        <w:rPr>
          <w:rStyle w:val="NormalTok"/>
          <w:sz w:val="16"/>
        </w:rPr>
        <w:t xml:space="preserve"> k </w:t>
      </w:r>
      <w:r w:rsidRPr="00874702">
        <w:rPr>
          <w:rStyle w:val="KeywordTok"/>
          <w:sz w:val="16"/>
        </w:rPr>
        <w:t>in</w:t>
      </w:r>
      <w:r w:rsidRPr="00874702">
        <w:rPr>
          <w:rStyle w:val="NormalTok"/>
          <w:sz w:val="16"/>
        </w:rPr>
        <w:t xml:space="preserve"> </w:t>
      </w:r>
      <w:r w:rsidRPr="00874702">
        <w:rPr>
          <w:rStyle w:val="BuiltInTok"/>
          <w:sz w:val="16"/>
        </w:rPr>
        <w:t>range</w:t>
      </w:r>
      <w:r w:rsidRPr="00874702">
        <w:rPr>
          <w:rStyle w:val="NormalTok"/>
          <w:sz w:val="16"/>
        </w:rPr>
        <w:t>(</w:t>
      </w:r>
      <w:r w:rsidRPr="00874702">
        <w:rPr>
          <w:rStyle w:val="DecValTok"/>
          <w:sz w:val="16"/>
        </w:rPr>
        <w:t>2</w:t>
      </w:r>
      <w:r w:rsidRPr="00874702">
        <w:rPr>
          <w:rStyle w:val="NormalTok"/>
          <w:sz w:val="16"/>
        </w:rPr>
        <w:t xml:space="preserve">, </w:t>
      </w:r>
      <w:r w:rsidRPr="00874702">
        <w:rPr>
          <w:rStyle w:val="DecValTok"/>
          <w:sz w:val="16"/>
        </w:rPr>
        <w:t>9</w:t>
      </w:r>
      <w:r w:rsidRPr="00874702">
        <w:rPr>
          <w:rStyle w:val="NormalTok"/>
          <w:sz w:val="16"/>
        </w:rPr>
        <w:t>)}</w:t>
      </w:r>
      <w:r w:rsidRPr="00874702">
        <w:rPr>
          <w:rStyle w:val="NormalTok"/>
          <w:sz w:val="16"/>
        </w:rPr>
        <w:br/>
        <w:t xml:space="preserve">k = </w:t>
      </w:r>
      <w:r w:rsidRPr="00874702">
        <w:rPr>
          <w:rStyle w:val="BuiltInTok"/>
          <w:sz w:val="16"/>
        </w:rPr>
        <w:t>max</w:t>
      </w:r>
      <w:r w:rsidRPr="00874702">
        <w:rPr>
          <w:rStyle w:val="NormalTok"/>
          <w:sz w:val="16"/>
        </w:rPr>
        <w:t xml:space="preserve">(siluetas, key=siluetas.get)                       </w:t>
      </w:r>
      <w:r w:rsidRPr="00874702">
        <w:rPr>
          <w:rStyle w:val="CommentTok"/>
          <w:sz w:val="16"/>
        </w:rPr>
        <w:t># k = 2</w:t>
      </w:r>
      <w:r w:rsidRPr="00874702">
        <w:rPr>
          <w:rStyle w:val="NormalTok"/>
          <w:sz w:val="16"/>
        </w:rPr>
        <w:br/>
        <w:t>grupo = fcluster(Z, k, criterion=</w:t>
      </w:r>
      <w:r w:rsidRPr="00874702">
        <w:rPr>
          <w:rStyle w:val="StringTok"/>
          <w:sz w:val="16"/>
        </w:rPr>
        <w:t>"maxclust"</w:t>
      </w:r>
      <w:r w:rsidRPr="00874702">
        <w:rPr>
          <w:rStyle w:val="NormalTok"/>
          <w:sz w:val="16"/>
        </w:rPr>
        <w:t>)</w:t>
      </w:r>
      <w:r w:rsidRPr="00874702">
        <w:rPr>
          <w:rStyle w:val="NormalTok"/>
          <w:sz w:val="16"/>
        </w:rPr>
        <w:br/>
        <w:t>km = KMeans(n_clusters=k, n_init=</w:t>
      </w:r>
      <w:r w:rsidRPr="00874702">
        <w:rPr>
          <w:rStyle w:val="DecValTok"/>
          <w:sz w:val="16"/>
        </w:rPr>
        <w:t>20</w:t>
      </w:r>
      <w:r w:rsidRPr="00874702">
        <w:rPr>
          <w:rStyle w:val="NormalTok"/>
          <w:sz w:val="16"/>
        </w:rPr>
        <w:t>, random_state=</w:t>
      </w:r>
      <w:r w:rsidRPr="00874702">
        <w:rPr>
          <w:rStyle w:val="DecValTok"/>
          <w:sz w:val="16"/>
        </w:rPr>
        <w:t>0</w:t>
      </w:r>
      <w:r w:rsidRPr="00874702">
        <w:rPr>
          <w:rStyle w:val="NormalTok"/>
          <w:sz w:val="16"/>
        </w:rPr>
        <w:t>).fit_predict(perfil)</w:t>
      </w:r>
      <w:r w:rsidRPr="00874702">
        <w:rPr>
          <w:rStyle w:val="NormalTok"/>
          <w:sz w:val="16"/>
        </w:rPr>
        <w:br/>
        <w:t xml:space="preserve">adjusted_rand_score(grupo, km)                            </w:t>
      </w:r>
      <w:r w:rsidRPr="00874702">
        <w:rPr>
          <w:rStyle w:val="CommentTok"/>
          <w:sz w:val="16"/>
        </w:rPr>
        <w:t># 0.49</w:t>
      </w:r>
    </w:p>
    <w:p w14:paraId="30B33EAF" w14:textId="67789FDB" w:rsidR="00874702" w:rsidRPr="00874702" w:rsidRDefault="00874702" w:rsidP="00874702">
      <w:pPr>
        <w:pStyle w:val="ImageCaption"/>
      </w:pPr>
      <w:r w:rsidRPr="00874702">
        <w:t>Notebook 3, sección 2 · torre.radar.clustering</w:t>
      </w:r>
    </w:p>
    <w:p w14:paraId="48756FEF" w14:textId="501780C1" w:rsidR="00E540E7" w:rsidRDefault="00173D01">
      <w:pPr>
        <w:pStyle w:val="Ttulo2"/>
      </w:pPr>
      <w:bookmarkStart w:id="66" w:name="_Toc243950877"/>
      <w:r>
        <w:t>5.3 La forma del año (estacionalidad)</w:t>
      </w:r>
      <w:bookmarkEnd w:id="66"/>
    </w:p>
    <w:p w14:paraId="5C53F3FF" w14:textId="77777777" w:rsidR="00E540E7" w:rsidRDefault="00173D01">
      <w:pPr>
        <w:pStyle w:val="FirstParagraph"/>
      </w:pPr>
      <w:r>
        <w:rPr>
          <w:b/>
          <w:bCs/>
        </w:rPr>
        <w:t>Pregunta.</w:t>
      </w:r>
      <w:r>
        <w:t xml:space="preserve"> ¿Qué meses se llenan y cuáles se vacían en cada lugar? Es la base de la temporada alta, del pronóstico y del calendario de la campaña.</w:t>
      </w:r>
    </w:p>
    <w:p w14:paraId="1BC4651D" w14:textId="77777777" w:rsidR="00E540E7" w:rsidRDefault="00173D01">
      <w:pPr>
        <w:pStyle w:val="CajaPalabras"/>
        <w:keepNext/>
        <w:spacing w:before="160"/>
      </w:pPr>
      <w:r>
        <w:rPr>
          <w:b/>
          <w:bCs/>
        </w:rPr>
        <w:t>La idea en palabras</w:t>
      </w:r>
    </w:p>
    <w:p w14:paraId="5867DD74" w14:textId="77777777" w:rsidR="00E540E7" w:rsidRDefault="00173D01">
      <w:pPr>
        <w:pStyle w:val="CajaPalabras"/>
        <w:spacing w:before="80" w:after="200"/>
      </w:pPr>
      <w:r>
        <w:t>Para saber si enero es “alto”, se compara enero con el promedio de su propio año. Si un año tuvo 5,000 visitantes al mes en promedio y enero tuvo 8,000, enero fue 1.6 veces un mes normal. Se repite con varios años y se promedia: lo que queda es la “forma” del año.</w:t>
      </w:r>
    </w:p>
    <w:p w14:paraId="23A795C4" w14:textId="77777777" w:rsidR="00E540E7" w:rsidRDefault="00173D01">
      <w:pPr>
        <w:pStyle w:val="Textoindependiente"/>
      </w:pPr>
      <w:r>
        <w:rPr>
          <w:b/>
          <w:bCs/>
        </w:rPr>
        <w:t>Paso 1. La razón de cada mes contra su año:</w:t>
      </w:r>
    </w:p>
    <w:p w14:paraId="6F2945E2" w14:textId="77777777" w:rsidR="00E540E7" w:rsidRDefault="00206289">
      <w:pPr>
        <w:pStyle w:val="Textoindependiente"/>
        <w:keepN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a</m:t>
                  </m:r>
                  <m:r>
                    <m:rPr>
                      <m:sty m:val="p"/>
                    </m:rPr>
                    <w:rPr>
                      <w:rFonts w:ascii="Cambria Math" w:hAnsi="Cambria Math"/>
                    </w:rPr>
                    <m:t>,</m:t>
                  </m:r>
                  <m:r>
                    <w:rPr>
                      <w:rFonts w:ascii="Cambria Math" w:hAnsi="Cambria Math"/>
                    </w:rPr>
                    <m:t>m</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a</m:t>
                  </m:r>
                </m:sub>
              </m:sSub>
            </m:den>
          </m:f>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a</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a</m:t>
                  </m:r>
                  <m:r>
                    <m:rPr>
                      <m:sty m:val="p"/>
                    </m:rPr>
                    <w:rPr>
                      <w:rFonts w:ascii="Cambria Math" w:hAnsi="Cambria Math"/>
                    </w:rPr>
                    <m:t>,</m:t>
                  </m:r>
                  <m:r>
                    <w:rPr>
                      <w:rFonts w:ascii="Cambria Math" w:hAnsi="Cambria Math"/>
                    </w:rPr>
                    <m:t>12</m:t>
                  </m:r>
                </m:sub>
              </m:sSub>
            </m:num>
            <m:den>
              <m:r>
                <w:rPr>
                  <w:rFonts w:ascii="Cambria Math" w:hAnsi="Cambria Math"/>
                </w:rPr>
                <m:t>12</m:t>
              </m:r>
            </m:den>
          </m:f>
        </m:oMath>
      </m:oMathPara>
    </w:p>
    <w:p w14:paraId="1D6AEC76" w14:textId="77777777" w:rsidR="00E540E7" w:rsidRDefault="00173D01">
      <w:pPr>
        <w:pStyle w:val="FirstParagraph"/>
      </w:pPr>
      <w:r>
        <w:rPr>
          <w:b/>
          <w:bCs/>
        </w:rPr>
        <w:t>Paso 2. El índice del mes</w:t>
      </w:r>
      <w:r>
        <w:t xml:space="preserve"> (promedio de las razones de ese mes en todos los años </w:t>
      </w:r>
      <m:oMath>
        <m:r>
          <w:rPr>
            <w:rFonts w:ascii="Cambria Math" w:hAnsi="Cambria Math"/>
          </w:rPr>
          <m:t>A</m:t>
        </m:r>
      </m:oMath>
      <w:r>
        <w:t xml:space="preserve"> disponibles):</w:t>
      </w:r>
    </w:p>
    <w:p w14:paraId="29FE1A00" w14:textId="77777777" w:rsidR="00E540E7" w:rsidRDefault="00206289">
      <w:pPr>
        <w:pStyle w:val="Textoindependiente"/>
        <w:keepNex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A</m:t>
                  </m:r>
                </m:e>
              </m:d>
            </m:den>
          </m:f>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m</m:t>
                  </m:r>
                </m:sub>
              </m:sSub>
            </m:e>
          </m:nary>
        </m:oMath>
      </m:oMathPara>
    </w:p>
    <w:p w14:paraId="14382F25" w14:textId="77777777" w:rsidR="00E540E7" w:rsidRDefault="00173D01">
      <w:pPr>
        <w:pStyle w:val="FirstParagraph"/>
      </w:pPr>
      <w:r>
        <w:rPr>
          <w:b/>
          <w:bCs/>
        </w:rPr>
        <w:t>Paso 3. Reescalar</w:t>
      </w:r>
      <w:r>
        <w:t xml:space="preserve"> para que los 12 índices promedien exactamente 1: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m</m:t>
            </m:r>
          </m:sub>
        </m:sSub>
        <m:r>
          <m:rPr>
            <m:sty m:val="p"/>
          </m:rPr>
          <w:rPr>
            <w:rFonts w:ascii="Cambria Math" w:hAnsi="Cambria Math"/>
          </w:rPr>
          <m:t>/</m:t>
        </m:r>
        <m:d>
          <m:dPr>
            <m:ctrlPr>
              <w:rPr>
                <w:rFonts w:ascii="Cambria Math" w:hAnsi="Cambria Math"/>
              </w:rPr>
            </m:ctrlPr>
          </m:dPr>
          <m:e>
            <m:f>
              <m:fPr>
                <m:type m:val="lin"/>
                <m:ctrlPr>
                  <w:rPr>
                    <w:rFonts w:ascii="Cambria Math" w:hAnsi="Cambria Math"/>
                  </w:rPr>
                </m:ctrlPr>
              </m:fPr>
              <m:num>
                <m:r>
                  <w:rPr>
                    <w:rFonts w:ascii="Cambria Math" w:hAnsi="Cambria Math"/>
                  </w:rPr>
                  <m:t>1</m:t>
                </m:r>
              </m:num>
              <m:den>
                <m:r>
                  <w:rPr>
                    <w:rFonts w:ascii="Cambria Math" w:hAnsi="Cambria Math"/>
                  </w:rPr>
                  <m:t>12</m:t>
                </m:r>
              </m:den>
            </m:f>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12</m:t>
                </m:r>
              </m:sup>
              <m:e>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k</m:t>
                    </m:r>
                  </m:sub>
                </m:sSub>
              </m:e>
            </m:nary>
          </m:e>
        </m:d>
      </m:oMath>
      <w:r>
        <w:t>.</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5D8FB123"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4A755A4F"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13166790" w14:textId="77777777" w:rsidR="00E540E7" w:rsidRDefault="00173D01">
            <w:pPr>
              <w:pStyle w:val="Compact"/>
              <w:keepNext/>
              <w:spacing w:before="20" w:after="20" w:line="240" w:lineRule="auto"/>
              <w:jc w:val="left"/>
            </w:pPr>
            <w:r>
              <w:rPr>
                <w:b/>
                <w:color w:val="FFFFFF"/>
                <w:sz w:val="19"/>
              </w:rPr>
              <w:t>Qué significa</w:t>
            </w:r>
          </w:p>
        </w:tc>
      </w:tr>
      <w:tr w:rsidR="00E540E7" w14:paraId="7998A528" w14:textId="77777777" w:rsidTr="00E540E7">
        <w:trPr>
          <w:cantSplit/>
          <w:jc w:val="center"/>
        </w:trPr>
        <w:tc>
          <w:tcPr>
            <w:tcW w:w="4578" w:type="dxa"/>
          </w:tcPr>
          <w:p w14:paraId="6C8B83E6"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y</m:t>
                    </m:r>
                  </m:e>
                  <m:sub>
                    <m:r>
                      <w:rPr>
                        <w:rFonts w:ascii="Cambria Math" w:hAnsi="Cambria Math"/>
                      </w:rPr>
                      <m:t>a</m:t>
                    </m:r>
                    <m:r>
                      <m:rPr>
                        <m:sty m:val="p"/>
                      </m:rPr>
                      <w:rPr>
                        <w:rFonts w:ascii="Cambria Math" w:hAnsi="Cambria Math"/>
                      </w:rPr>
                      <m:t>,</m:t>
                    </m:r>
                    <m:r>
                      <w:rPr>
                        <w:rFonts w:ascii="Cambria Math" w:hAnsi="Cambria Math"/>
                      </w:rPr>
                      <m:t>m</m:t>
                    </m:r>
                  </m:sub>
                </m:sSub>
              </m:oMath>
            </m:oMathPara>
          </w:p>
        </w:tc>
        <w:tc>
          <w:tcPr>
            <w:tcW w:w="4578" w:type="dxa"/>
          </w:tcPr>
          <w:p w14:paraId="3F4FF5E2" w14:textId="77777777" w:rsidR="00E540E7" w:rsidRDefault="00173D01">
            <w:pPr>
              <w:pStyle w:val="Compact"/>
              <w:keepNext/>
              <w:spacing w:before="20" w:after="20" w:line="240" w:lineRule="auto"/>
              <w:jc w:val="left"/>
            </w:pPr>
            <w:r>
              <w:rPr>
                <w:sz w:val="19"/>
              </w:rPr>
              <w:t xml:space="preserve">Visitantes del año </w:t>
            </w:r>
            <m:oMath>
              <m:r>
                <w:rPr>
                  <w:rFonts w:ascii="Cambria Math" w:hAnsi="Cambria Math"/>
                </w:rPr>
                <m:t>a</m:t>
              </m:r>
            </m:oMath>
            <w:r>
              <w:rPr>
                <w:sz w:val="19"/>
              </w:rPr>
              <w:t xml:space="preserve"> en el mes </w:t>
            </w:r>
            <m:oMath>
              <m:r>
                <w:rPr>
                  <w:rFonts w:ascii="Cambria Math" w:hAnsi="Cambria Math"/>
                </w:rPr>
                <m:t>m</m:t>
              </m:r>
            </m:oMath>
          </w:p>
        </w:tc>
      </w:tr>
      <w:tr w:rsidR="00E540E7" w14:paraId="5A9B2A98" w14:textId="77777777" w:rsidTr="00E540E7">
        <w:trPr>
          <w:cantSplit/>
          <w:jc w:val="center"/>
        </w:trPr>
        <w:tc>
          <w:tcPr>
            <w:tcW w:w="4578" w:type="dxa"/>
            <w:shd w:val="clear" w:color="auto" w:fill="F7F3F5"/>
          </w:tcPr>
          <w:p w14:paraId="7004E95D" w14:textId="77777777" w:rsidR="00E540E7" w:rsidRDefault="00206289">
            <w:pPr>
              <w:pStyle w:val="Compact"/>
              <w:keepNext/>
              <w:spacing w:before="20" w:after="20" w:line="240" w:lineRule="auto"/>
              <w:jc w:val="lef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a</m:t>
                    </m:r>
                  </m:sub>
                </m:sSub>
              </m:oMath>
            </m:oMathPara>
          </w:p>
        </w:tc>
        <w:tc>
          <w:tcPr>
            <w:tcW w:w="4578" w:type="dxa"/>
            <w:shd w:val="clear" w:color="auto" w:fill="F7F3F5"/>
          </w:tcPr>
          <w:p w14:paraId="07797C1D" w14:textId="77777777" w:rsidR="00E540E7" w:rsidRDefault="00173D01">
            <w:pPr>
              <w:pStyle w:val="Compact"/>
              <w:keepNext/>
              <w:spacing w:before="20" w:after="20" w:line="240" w:lineRule="auto"/>
              <w:jc w:val="left"/>
            </w:pPr>
            <w:r>
              <w:rPr>
                <w:sz w:val="19"/>
              </w:rPr>
              <w:t xml:space="preserve">Promedio mensual del año </w:t>
            </w:r>
            <m:oMath>
              <m:r>
                <w:rPr>
                  <w:rFonts w:ascii="Cambria Math" w:hAnsi="Cambria Math"/>
                </w:rPr>
                <m:t>a</m:t>
              </m:r>
            </m:oMath>
          </w:p>
        </w:tc>
      </w:tr>
      <w:tr w:rsidR="00E540E7" w14:paraId="665DBDF1" w14:textId="77777777" w:rsidTr="00E540E7">
        <w:trPr>
          <w:cantSplit/>
          <w:jc w:val="center"/>
        </w:trPr>
        <w:tc>
          <w:tcPr>
            <w:tcW w:w="4578" w:type="dxa"/>
          </w:tcPr>
          <w:p w14:paraId="0DBDDCB1"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r</m:t>
                    </m:r>
                  </m:e>
                  <m:sub>
                    <m:r>
                      <w:rPr>
                        <w:rFonts w:ascii="Cambria Math" w:hAnsi="Cambria Math"/>
                      </w:rPr>
                      <m:t>a</m:t>
                    </m:r>
                    <m:r>
                      <m:rPr>
                        <m:sty m:val="p"/>
                      </m:rPr>
                      <w:rPr>
                        <w:rFonts w:ascii="Cambria Math" w:hAnsi="Cambria Math"/>
                      </w:rPr>
                      <m:t>,</m:t>
                    </m:r>
                    <m:r>
                      <w:rPr>
                        <w:rFonts w:ascii="Cambria Math" w:hAnsi="Cambria Math"/>
                      </w:rPr>
                      <m:t>m</m:t>
                    </m:r>
                  </m:sub>
                </m:sSub>
              </m:oMath>
            </m:oMathPara>
          </w:p>
        </w:tc>
        <w:tc>
          <w:tcPr>
            <w:tcW w:w="4578" w:type="dxa"/>
          </w:tcPr>
          <w:p w14:paraId="47C8331D" w14:textId="77777777" w:rsidR="00E540E7" w:rsidRDefault="00173D01">
            <w:pPr>
              <w:pStyle w:val="Compact"/>
              <w:keepNext/>
              <w:spacing w:before="20" w:after="20" w:line="240" w:lineRule="auto"/>
              <w:jc w:val="left"/>
            </w:pPr>
            <w:r>
              <w:rPr>
                <w:sz w:val="19"/>
              </w:rPr>
              <w:t>Cuántas veces un mes normal fue ese mes en ese año</w:t>
            </w:r>
          </w:p>
        </w:tc>
      </w:tr>
      <w:tr w:rsidR="00E540E7" w14:paraId="2223F6D9" w14:textId="77777777" w:rsidTr="00E540E7">
        <w:trPr>
          <w:cantSplit/>
          <w:jc w:val="center"/>
        </w:trPr>
        <w:tc>
          <w:tcPr>
            <w:tcW w:w="4578" w:type="dxa"/>
            <w:shd w:val="clear" w:color="auto" w:fill="F7F3F5"/>
          </w:tcPr>
          <w:p w14:paraId="354CC1A9" w14:textId="77777777" w:rsidR="00E540E7" w:rsidRDefault="00206289">
            <w:pPr>
              <w:pStyle w:val="Compact"/>
              <w:spacing w:before="20" w:after="20" w:line="240" w:lineRule="auto"/>
              <w:jc w:val="left"/>
            </w:pPr>
            <m:oMathPara>
              <m:oMath>
                <m:sSub>
                  <m:sSubPr>
                    <m:ctrlPr>
                      <w:rPr>
                        <w:rFonts w:ascii="Cambria Math" w:hAnsi="Cambria Math"/>
                      </w:rPr>
                    </m:ctrlPr>
                  </m:sSubPr>
                  <m:e>
                    <m:r>
                      <w:rPr>
                        <w:rFonts w:ascii="Cambria Math" w:hAnsi="Cambria Math"/>
                      </w:rPr>
                      <m:t>S</m:t>
                    </m:r>
                  </m:e>
                  <m:sub>
                    <m:r>
                      <w:rPr>
                        <w:rFonts w:ascii="Cambria Math" w:hAnsi="Cambria Math"/>
                      </w:rPr>
                      <m:t>m</m:t>
                    </m:r>
                  </m:sub>
                </m:sSub>
              </m:oMath>
            </m:oMathPara>
          </w:p>
        </w:tc>
        <w:tc>
          <w:tcPr>
            <w:tcW w:w="4578" w:type="dxa"/>
            <w:shd w:val="clear" w:color="auto" w:fill="F7F3F5"/>
          </w:tcPr>
          <w:p w14:paraId="5CAE3494" w14:textId="77777777" w:rsidR="00E540E7" w:rsidRDefault="00173D01">
            <w:pPr>
              <w:pStyle w:val="Compact"/>
              <w:spacing w:before="20" w:after="20" w:line="240" w:lineRule="auto"/>
              <w:jc w:val="left"/>
            </w:pPr>
            <w:r>
              <w:rPr>
                <w:sz w:val="19"/>
              </w:rPr>
              <w:t xml:space="preserve">Índice estacional del mes </w:t>
            </w:r>
            <m:oMath>
              <m:r>
                <w:rPr>
                  <w:rFonts w:ascii="Cambria Math" w:hAnsi="Cambria Math"/>
                </w:rPr>
                <m:t>m</m:t>
              </m:r>
            </m:oMath>
            <w:r>
              <w:rPr>
                <w:sz w:val="19"/>
              </w:rPr>
              <w:t>: 1.6 = “60 % más que un mes normal”; 0.5 = “la mitad”</w:t>
            </w:r>
          </w:p>
        </w:tc>
      </w:tr>
    </w:tbl>
    <w:p w14:paraId="58C19795" w14:textId="77777777" w:rsidR="00E540E7" w:rsidRDefault="00173D01">
      <w:pPr>
        <w:pStyle w:val="Textoindependiente"/>
        <w:spacing w:before="200"/>
      </w:pPr>
      <w:r>
        <w:rPr>
          <w:b/>
          <w:bCs/>
        </w:rPr>
        <w:lastRenderedPageBreak/>
        <w:t>¿Multiplicativa o aditiva?</w:t>
      </w:r>
      <w:r>
        <w:t xml:space="preserve"> Aditiva diría “enero tiene 2,000 visitantes más”; multiplicativa, “enero tiene 61 % más”. Kohunlich reabrió en 2025 con la mitad de su nivel de 2019: “+2,000” ya no vale, pero “+61 %” sí. La temporada crece con el nivel, así que es multiplicativa.</w:t>
      </w:r>
    </w:p>
    <w:p w14:paraId="15E1042D" w14:textId="77777777" w:rsidR="00E540E7" w:rsidRDefault="00173D01">
      <w:pPr>
        <w:pStyle w:val="Textoindependiente"/>
      </w:pPr>
      <w:r>
        <w:rPr>
          <w:b/>
          <w:bCs/>
        </w:rPr>
        <w:t>Fuerza de la temporada</w:t>
      </w:r>
      <w:r>
        <w:t xml:space="preserve"> (Wang et al., 2006). Mide qué parte de los cambios de un mes a otro explica la temporada:</w:t>
      </w:r>
    </w:p>
    <w:p w14:paraId="7469EC0A" w14:textId="77777777" w:rsidR="00E540E7" w:rsidRDefault="00206289">
      <w:pPr>
        <w:pStyle w:val="Textoindependiente"/>
        <w:keepN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 1</m:t>
              </m:r>
              <m:r>
                <m:rPr>
                  <m:sty m:val="p"/>
                </m:rPr>
                <w:rPr>
                  <w:rFonts w:ascii="Cambria Math" w:hAnsi="Cambria Math"/>
                </w:rPr>
                <m:t>-</m:t>
              </m:r>
              <m:f>
                <m:fPr>
                  <m:ctrlPr>
                    <w:rPr>
                      <w:rFonts w:ascii="Cambria Math" w:hAnsi="Cambria Math"/>
                    </w:rPr>
                  </m:ctrlPr>
                </m:fPr>
                <m:num>
                  <m:r>
                    <m:rPr>
                      <m:nor/>
                    </m:rPr>
                    <m:t>Var</m:t>
                  </m:r>
                  <m:d>
                    <m:dPr>
                      <m:ctrlPr>
                        <w:rPr>
                          <w:rFonts w:ascii="Cambria Math" w:hAnsi="Cambria Math"/>
                        </w:rPr>
                      </m:ctrlPr>
                    </m:dPr>
                    <m:e>
                      <m:r>
                        <w:rPr>
                          <w:rFonts w:ascii="Cambria Math" w:hAnsi="Cambria Math"/>
                        </w:rPr>
                        <m:t>e</m:t>
                      </m:r>
                    </m:e>
                  </m:d>
                </m:num>
                <m:den>
                  <m:r>
                    <m:rPr>
                      <m:nor/>
                    </m:rPr>
                    <m:t>Var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e</m:t>
                      </m:r>
                    </m:e>
                  </m:d>
                </m:den>
              </m:f>
            </m:e>
          </m:d>
        </m:oMath>
      </m:oMathPara>
    </w:p>
    <w:p w14:paraId="1E913698" w14:textId="77777777" w:rsidR="00E540E7" w:rsidRDefault="00173D01">
      <w:pPr>
        <w:pStyle w:val="FirstParagraph"/>
      </w:pPr>
      <w:r>
        <w:t xml:space="preserve">donde </w:t>
      </w:r>
      <m:oMath>
        <m:r>
          <w:rPr>
            <w:rFonts w:ascii="Cambria Math" w:hAnsi="Cambria Math"/>
          </w:rPr>
          <m:t>s</m:t>
        </m:r>
        <m:r>
          <m:rPr>
            <m:sty m:val="p"/>
          </m:rPr>
          <w:rPr>
            <w:rFonts w:ascii="Cambria Math" w:hAnsi="Cambria Math"/>
          </w:rPr>
          <m:t>+</m:t>
        </m:r>
        <m:r>
          <w:rPr>
            <w:rFonts w:ascii="Cambria Math" w:hAnsi="Cambria Math"/>
          </w:rPr>
          <m:t>e</m:t>
        </m:r>
      </m:oMath>
      <w:r>
        <w:t xml:space="preserve"> es toda la variación de un mes a otro (en logaritmos) y </w:t>
      </w:r>
      <m:oMath>
        <m:r>
          <w:rPr>
            <w:rFonts w:ascii="Cambria Math" w:hAnsi="Cambria Math"/>
          </w:rPr>
          <m:t>e</m:t>
        </m:r>
      </m:oMath>
      <w:r>
        <w:t xml:space="preserve"> es la parte que la temporada no explica. Si la temporada lo explica todo, </w:t>
      </w:r>
      <m:oMath>
        <m:r>
          <m:rPr>
            <m:nor/>
          </m:rPr>
          <m:t>Var</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0</m:t>
        </m:r>
      </m:oMath>
      <w:r>
        <w:t xml:space="preserve"> y </w:t>
      </w: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m:t>
        </m:r>
      </m:oMath>
      <w:r>
        <w:t>.</w:t>
      </w:r>
    </w:p>
    <w:p w14:paraId="43E81B8B" w14:textId="77777777" w:rsidR="00E540E7" w:rsidRDefault="00173D01">
      <w:pPr>
        <w:pStyle w:val="CajaMano"/>
        <w:keepNext/>
        <w:spacing w:before="160"/>
      </w:pPr>
      <w:r>
        <w:rPr>
          <w:b/>
          <w:bCs/>
        </w:rPr>
        <w:t>Paso a paso con nuestros datos: Ruta arqueológica del sur</w:t>
      </w:r>
    </w:p>
    <w:p w14:paraId="3A75716C" w14:textId="77777777" w:rsidR="00E540E7" w:rsidRDefault="00173D01">
      <w:pPr>
        <w:pStyle w:val="CajaMano"/>
        <w:spacing w:before="80"/>
      </w:pPr>
      <w:r>
        <w:rPr>
          <w:b/>
          <w:bCs/>
        </w:rPr>
        <w:t>Paso 1, una razón.</w:t>
      </w:r>
      <w:r>
        <w:t xml:space="preserve"> En 2019, Kohunlich + Dzibanché sumaron 64,139 visitantes: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2019</m:t>
            </m:r>
          </m:sub>
        </m:sSub>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139</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344.92</m:t>
        </m:r>
      </m:oMath>
      <w:r>
        <w:t xml:space="preserve">. En enero hubo 7,935: </w:t>
      </w:r>
      <m:oMath>
        <m:sSub>
          <m:sSubPr>
            <m:ctrlPr>
              <w:rPr>
                <w:rFonts w:ascii="Cambria Math" w:hAnsi="Cambria Math"/>
              </w:rPr>
            </m:ctrlPr>
          </m:sSubPr>
          <m:e>
            <m:r>
              <w:rPr>
                <w:rFonts w:ascii="Cambria Math" w:hAnsi="Cambria Math"/>
              </w:rPr>
              <m:t>r</m:t>
            </m:r>
          </m:e>
          <m:sub>
            <m:r>
              <w:rPr>
                <w:rFonts w:ascii="Cambria Math" w:hAnsi="Cambria Math"/>
              </w:rPr>
              <m:t>2019</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935</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344.92</m:t>
        </m:r>
        <m:r>
          <m:rPr>
            <m:sty m:val="p"/>
          </m:rPr>
          <w:rPr>
            <w:rFonts w:ascii="Cambria Math" w:hAnsi="Cambria Math"/>
          </w:rPr>
          <m:t>=</m:t>
        </m:r>
        <m:r>
          <w:rPr>
            <w:rFonts w:ascii="Cambria Math" w:hAnsi="Cambria Math"/>
          </w:rPr>
          <m:t>1.4846</m:t>
        </m:r>
      </m:oMath>
      <w:r>
        <w:t>.</w:t>
      </w:r>
    </w:p>
    <w:p w14:paraId="468D127A" w14:textId="77777777" w:rsidR="00E540E7" w:rsidRDefault="00173D01">
      <w:pPr>
        <w:pStyle w:val="CajaMano"/>
        <w:spacing w:before="80"/>
      </w:pPr>
      <w:r>
        <w:rPr>
          <w:b/>
          <w:bCs/>
        </w:rPr>
        <w:t>Paso 2, el índice de enero.</w:t>
      </w:r>
      <w:r>
        <w:t xml:space="preserve"> Las seis razones de enero (2016–2019, 2022 y 2023) son 1.5459, 1.7075, 1.8266, 1.4846, 1.2540 y 1.8173. Suman 9.6359; entre 6: </w:t>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1</m:t>
            </m:r>
          </m:sub>
        </m:sSub>
        <m:r>
          <m:rPr>
            <m:sty m:val="p"/>
          </m:rPr>
          <w:rPr>
            <w:rFonts w:ascii="Cambria Math" w:hAnsi="Cambria Math"/>
          </w:rPr>
          <m:t>=</m:t>
        </m:r>
        <m:r>
          <w:rPr>
            <w:rFonts w:ascii="Cambria Math" w:hAnsi="Cambria Math"/>
          </w:rPr>
          <m:t>1.606</m:t>
        </m:r>
      </m:oMath>
      <w:r>
        <w:t>.</w:t>
      </w:r>
    </w:p>
    <w:p w14:paraId="2D0AAEC9" w14:textId="77777777" w:rsidR="00E540E7" w:rsidRDefault="00173D01">
      <w:pPr>
        <w:pStyle w:val="CajaMano"/>
        <w:spacing w:before="80"/>
      </w:pPr>
      <w:r>
        <w:rPr>
          <w:b/>
          <w:bCs/>
        </w:rPr>
        <w:t>Paso 3.</w:t>
      </w:r>
      <w:r>
        <w:t xml:space="preserve"> El promedio de los 12 índices ya es 1.0000, así que </w:t>
      </w:r>
      <m:oMath>
        <m:sSub>
          <m:sSubPr>
            <m:ctrlPr>
              <w:rPr>
                <w:rFonts w:ascii="Cambria Math" w:hAnsi="Cambria Math"/>
              </w:rPr>
            </m:ctrlPr>
          </m:sSubPr>
          <m:e>
            <m:r>
              <w:rPr>
                <w:rFonts w:ascii="Cambria Math" w:hAnsi="Cambria Math"/>
              </w:rPr>
              <m:t>S</m:t>
            </m:r>
          </m:e>
          <m:sub>
            <m:r>
              <w:rPr>
                <w:rFonts w:ascii="Cambria Math" w:hAnsi="Cambria Math"/>
              </w:rPr>
              <m:t>1</m:t>
            </m:r>
          </m:sub>
        </m:sSub>
        <m:r>
          <m:rPr>
            <m:sty m:val="p"/>
          </m:rPr>
          <w:rPr>
            <w:rFonts w:ascii="Cambria Math" w:hAnsi="Cambria Math"/>
          </w:rPr>
          <m:t>=</m:t>
        </m:r>
        <m:r>
          <w:rPr>
            <w:rFonts w:ascii="Cambria Math" w:hAnsi="Cambria Math"/>
          </w:rPr>
          <m:t>1.606</m:t>
        </m:r>
      </m:oMath>
      <w:r>
        <w:t xml:space="preserve">: en enero llega </w:t>
      </w:r>
      <w:r>
        <w:rPr>
          <w:b/>
          <w:bCs/>
        </w:rPr>
        <w:t>61 % más gente</w:t>
      </w:r>
      <w:r>
        <w:t xml:space="preserve"> que en un mes promedio. En septiembre, </w:t>
      </w:r>
      <m:oMath>
        <m:sSub>
          <m:sSubPr>
            <m:ctrlPr>
              <w:rPr>
                <w:rFonts w:ascii="Cambria Math" w:hAnsi="Cambria Math"/>
              </w:rPr>
            </m:ctrlPr>
          </m:sSubPr>
          <m:e>
            <m:r>
              <w:rPr>
                <w:rFonts w:ascii="Cambria Math" w:hAnsi="Cambria Math"/>
              </w:rPr>
              <m:t>S</m:t>
            </m:r>
          </m:e>
          <m:sub>
            <m:r>
              <w:rPr>
                <w:rFonts w:ascii="Cambria Math" w:hAnsi="Cambria Math"/>
              </w:rPr>
              <m:t>9</m:t>
            </m:r>
          </m:sub>
        </m:sSub>
        <m:r>
          <m:rPr>
            <m:sty m:val="p"/>
          </m:rPr>
          <w:rPr>
            <w:rFonts w:ascii="Cambria Math" w:hAnsi="Cambria Math"/>
          </w:rPr>
          <m:t>=</m:t>
        </m:r>
        <m:r>
          <w:rPr>
            <w:rFonts w:ascii="Cambria Math" w:hAnsi="Cambria Math"/>
          </w:rPr>
          <m:t>0.496</m:t>
        </m:r>
      </m:oMath>
      <w:r>
        <w:t>: la mitad.</w:t>
      </w:r>
    </w:p>
    <w:p w14:paraId="0DE00E0B" w14:textId="77777777" w:rsidR="00E540E7" w:rsidRDefault="00173D01">
      <w:pPr>
        <w:pStyle w:val="CajaMano"/>
        <w:spacing w:before="80"/>
      </w:pPr>
      <w:r>
        <w:rPr>
          <w:b/>
          <w:bCs/>
        </w:rPr>
        <w:t>Fuerza:</w:t>
      </w:r>
      <w:r>
        <w:t xml:space="preserve"> </w:t>
      </w:r>
      <m:oMath>
        <m:r>
          <m:rPr>
            <m:nor/>
          </m:rPr>
          <m:t>Var</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0.03152</m:t>
        </m:r>
      </m:oMath>
      <w:r>
        <w:t xml:space="preserve"> y </w:t>
      </w:r>
      <m:oMath>
        <m:r>
          <m:rPr>
            <m:nor/>
          </m:rPr>
          <m:t>Var</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e</m:t>
            </m:r>
          </m:e>
        </m:d>
        <m:r>
          <m:rPr>
            <m:sty m:val="p"/>
          </m:rPr>
          <w:rPr>
            <w:rFonts w:ascii="Cambria Math" w:hAnsi="Cambria Math"/>
          </w:rPr>
          <m:t>=</m:t>
        </m:r>
        <m:r>
          <w:rPr>
            <w:rFonts w:ascii="Cambria Math" w:hAnsi="Cambria Math"/>
          </w:rPr>
          <m:t>0.15230</m:t>
        </m:r>
      </m:oMath>
      <w:r>
        <w:t>:</w:t>
      </w:r>
    </w:p>
    <w:p w14:paraId="6787783D" w14:textId="77777777" w:rsidR="00E540E7" w:rsidRDefault="00206289">
      <w:pPr>
        <w:pStyle w:val="CajaMano"/>
        <w:keepNext/>
        <w:spacing w:before="80"/>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0.03152</m:t>
              </m:r>
            </m:num>
            <m:den>
              <m:r>
                <w:rPr>
                  <w:rFonts w:ascii="Cambria Math" w:hAnsi="Cambria Math"/>
                </w:rPr>
                <m:t>0.15230</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0.2070</m:t>
          </m:r>
          <m:r>
            <m:rPr>
              <m:sty m:val="p"/>
            </m:rPr>
            <w:rPr>
              <w:rFonts w:ascii="Cambria Math" w:hAnsi="Cambria Math"/>
            </w:rPr>
            <m:t>=</m:t>
          </m:r>
          <m:r>
            <w:rPr>
              <w:rFonts w:ascii="Cambria Math" w:hAnsi="Cambria Math"/>
            </w:rPr>
            <m:t>0.793</m:t>
          </m:r>
        </m:oMath>
      </m:oMathPara>
    </w:p>
    <w:p w14:paraId="531C977F" w14:textId="77777777" w:rsidR="00E540E7" w:rsidRDefault="00173D01">
      <w:pPr>
        <w:pStyle w:val="CajaMano"/>
        <w:spacing w:before="80" w:after="200"/>
      </w:pPr>
      <w:r>
        <w:t>El 79 % de la variación de un mes a otro en la Ruta es temporada.</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2290"/>
        <w:gridCol w:w="2289"/>
        <w:gridCol w:w="2289"/>
        <w:gridCol w:w="2289"/>
      </w:tblGrid>
      <w:tr w:rsidR="00E540E7" w14:paraId="68F80D22"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2289" w:type="dxa"/>
            <w:shd w:val="clear" w:color="auto" w:fill="630038"/>
          </w:tcPr>
          <w:p w14:paraId="0AECCD17" w14:textId="77777777" w:rsidR="00E540E7" w:rsidRDefault="00173D01">
            <w:pPr>
              <w:pStyle w:val="Compact"/>
              <w:keepNext/>
              <w:spacing w:before="20" w:after="20" w:line="240" w:lineRule="auto"/>
              <w:jc w:val="left"/>
            </w:pPr>
            <w:r>
              <w:rPr>
                <w:b/>
                <w:color w:val="FFFFFF"/>
                <w:sz w:val="19"/>
              </w:rPr>
              <w:t>Serie</w:t>
            </w:r>
          </w:p>
        </w:tc>
        <w:tc>
          <w:tcPr>
            <w:tcW w:w="2289" w:type="dxa"/>
            <w:shd w:val="clear" w:color="auto" w:fill="630038"/>
          </w:tcPr>
          <w:p w14:paraId="398498B0" w14:textId="77777777" w:rsidR="00E540E7" w:rsidRDefault="00173D01">
            <w:pPr>
              <w:pStyle w:val="Compact"/>
              <w:keepNext/>
              <w:spacing w:before="20" w:after="20" w:line="240" w:lineRule="auto"/>
              <w:jc w:val="left"/>
            </w:pPr>
            <w:r>
              <w:rPr>
                <w:b/>
                <w:color w:val="FFFFFF"/>
                <w:sz w:val="19"/>
              </w:rPr>
              <w:t>Fuerza F</w:t>
            </w:r>
          </w:p>
        </w:tc>
        <w:tc>
          <w:tcPr>
            <w:tcW w:w="2289" w:type="dxa"/>
            <w:shd w:val="clear" w:color="auto" w:fill="630038"/>
          </w:tcPr>
          <w:p w14:paraId="2EE26DA8" w14:textId="77777777" w:rsidR="00E540E7" w:rsidRDefault="00173D01">
            <w:pPr>
              <w:pStyle w:val="Compact"/>
              <w:keepNext/>
              <w:spacing w:before="20" w:after="20" w:line="240" w:lineRule="auto"/>
              <w:jc w:val="left"/>
            </w:pPr>
            <w:r>
              <w:rPr>
                <w:b/>
                <w:color w:val="FFFFFF"/>
                <w:sz w:val="19"/>
              </w:rPr>
              <w:t>Mes más alto</w:t>
            </w:r>
          </w:p>
        </w:tc>
        <w:tc>
          <w:tcPr>
            <w:tcW w:w="2289" w:type="dxa"/>
            <w:shd w:val="clear" w:color="auto" w:fill="630038"/>
          </w:tcPr>
          <w:p w14:paraId="3F959814" w14:textId="77777777" w:rsidR="00E540E7" w:rsidRDefault="00173D01">
            <w:pPr>
              <w:pStyle w:val="Compact"/>
              <w:keepNext/>
              <w:spacing w:before="20" w:after="20" w:line="240" w:lineRule="auto"/>
              <w:jc w:val="left"/>
            </w:pPr>
            <w:r>
              <w:rPr>
                <w:b/>
                <w:color w:val="FFFFFF"/>
                <w:sz w:val="19"/>
              </w:rPr>
              <w:t>Mes más bajo</w:t>
            </w:r>
          </w:p>
        </w:tc>
      </w:tr>
      <w:tr w:rsidR="00E540E7" w14:paraId="35C1C4F6" w14:textId="77777777" w:rsidTr="00E540E7">
        <w:trPr>
          <w:cantSplit/>
          <w:jc w:val="center"/>
        </w:trPr>
        <w:tc>
          <w:tcPr>
            <w:tcW w:w="2289" w:type="dxa"/>
          </w:tcPr>
          <w:p w14:paraId="0F1CB157" w14:textId="77777777" w:rsidR="00E540E7" w:rsidRDefault="00173D01">
            <w:pPr>
              <w:pStyle w:val="Compact"/>
              <w:keepNext/>
              <w:spacing w:before="20" w:after="20" w:line="240" w:lineRule="auto"/>
              <w:jc w:val="left"/>
            </w:pPr>
            <w:r>
              <w:rPr>
                <w:sz w:val="19"/>
              </w:rPr>
              <w:t>Ruta arqueológica del sur</w:t>
            </w:r>
          </w:p>
        </w:tc>
        <w:tc>
          <w:tcPr>
            <w:tcW w:w="2289" w:type="dxa"/>
          </w:tcPr>
          <w:p w14:paraId="5ACBFDDE" w14:textId="77777777" w:rsidR="00E540E7" w:rsidRDefault="00173D01">
            <w:pPr>
              <w:pStyle w:val="Compact"/>
              <w:keepNext/>
              <w:spacing w:before="20" w:after="20" w:line="240" w:lineRule="auto"/>
              <w:jc w:val="left"/>
            </w:pPr>
            <w:r>
              <w:rPr>
                <w:sz w:val="19"/>
              </w:rPr>
              <w:t>0.793</w:t>
            </w:r>
          </w:p>
        </w:tc>
        <w:tc>
          <w:tcPr>
            <w:tcW w:w="2289" w:type="dxa"/>
          </w:tcPr>
          <w:p w14:paraId="5ED70E61" w14:textId="77777777" w:rsidR="00E540E7" w:rsidRDefault="00173D01">
            <w:pPr>
              <w:pStyle w:val="Compact"/>
              <w:keepNext/>
              <w:spacing w:before="20" w:after="20" w:line="240" w:lineRule="auto"/>
              <w:jc w:val="left"/>
            </w:pPr>
            <w:r>
              <w:rPr>
                <w:sz w:val="19"/>
              </w:rPr>
              <w:t>enero (1.606)</w:t>
            </w:r>
          </w:p>
        </w:tc>
        <w:tc>
          <w:tcPr>
            <w:tcW w:w="2289" w:type="dxa"/>
          </w:tcPr>
          <w:p w14:paraId="7B4F8C2E" w14:textId="77777777" w:rsidR="00E540E7" w:rsidRDefault="00173D01">
            <w:pPr>
              <w:pStyle w:val="Compact"/>
              <w:keepNext/>
              <w:spacing w:before="20" w:after="20" w:line="240" w:lineRule="auto"/>
              <w:jc w:val="left"/>
            </w:pPr>
            <w:r>
              <w:rPr>
                <w:sz w:val="19"/>
              </w:rPr>
              <w:t>septiembre (0.496)</w:t>
            </w:r>
          </w:p>
        </w:tc>
      </w:tr>
      <w:tr w:rsidR="00E540E7" w14:paraId="40A659F4" w14:textId="77777777" w:rsidTr="00E540E7">
        <w:trPr>
          <w:cantSplit/>
          <w:jc w:val="center"/>
        </w:trPr>
        <w:tc>
          <w:tcPr>
            <w:tcW w:w="2289" w:type="dxa"/>
            <w:shd w:val="clear" w:color="auto" w:fill="F7F3F5"/>
          </w:tcPr>
          <w:p w14:paraId="65ADDBC5" w14:textId="77777777" w:rsidR="00E540E7" w:rsidRDefault="00173D01">
            <w:pPr>
              <w:pStyle w:val="Compact"/>
              <w:keepNext/>
              <w:spacing w:before="20" w:after="20" w:line="240" w:lineRule="auto"/>
              <w:jc w:val="left"/>
            </w:pPr>
            <w:r>
              <w:rPr>
                <w:sz w:val="19"/>
              </w:rPr>
              <w:t>Bahía Calderitas–Oxtankah</w:t>
            </w:r>
          </w:p>
        </w:tc>
        <w:tc>
          <w:tcPr>
            <w:tcW w:w="2289" w:type="dxa"/>
            <w:shd w:val="clear" w:color="auto" w:fill="F7F3F5"/>
          </w:tcPr>
          <w:p w14:paraId="59D4FC91" w14:textId="77777777" w:rsidR="00E540E7" w:rsidRDefault="00173D01">
            <w:pPr>
              <w:pStyle w:val="Compact"/>
              <w:keepNext/>
              <w:spacing w:before="20" w:after="20" w:line="240" w:lineRule="auto"/>
              <w:jc w:val="left"/>
            </w:pPr>
            <w:r>
              <w:rPr>
                <w:sz w:val="19"/>
              </w:rPr>
              <w:t>0.684</w:t>
            </w:r>
          </w:p>
        </w:tc>
        <w:tc>
          <w:tcPr>
            <w:tcW w:w="2289" w:type="dxa"/>
            <w:shd w:val="clear" w:color="auto" w:fill="F7F3F5"/>
          </w:tcPr>
          <w:p w14:paraId="5AEA2502" w14:textId="77777777" w:rsidR="00E540E7" w:rsidRDefault="00173D01">
            <w:pPr>
              <w:pStyle w:val="Compact"/>
              <w:keepNext/>
              <w:spacing w:before="20" w:after="20" w:line="240" w:lineRule="auto"/>
              <w:jc w:val="left"/>
            </w:pPr>
            <w:r>
              <w:rPr>
                <w:sz w:val="19"/>
              </w:rPr>
              <w:t>diciembre (1.402)</w:t>
            </w:r>
          </w:p>
        </w:tc>
        <w:tc>
          <w:tcPr>
            <w:tcW w:w="2289" w:type="dxa"/>
            <w:shd w:val="clear" w:color="auto" w:fill="F7F3F5"/>
          </w:tcPr>
          <w:p w14:paraId="639AB1DD" w14:textId="77777777" w:rsidR="00E540E7" w:rsidRDefault="00173D01">
            <w:pPr>
              <w:pStyle w:val="Compact"/>
              <w:keepNext/>
              <w:spacing w:before="20" w:after="20" w:line="240" w:lineRule="auto"/>
              <w:jc w:val="left"/>
            </w:pPr>
            <w:r>
              <w:rPr>
                <w:sz w:val="19"/>
              </w:rPr>
              <w:t>septiembre (0.647)</w:t>
            </w:r>
          </w:p>
        </w:tc>
      </w:tr>
      <w:tr w:rsidR="00E540E7" w14:paraId="0CDA1BA0" w14:textId="77777777" w:rsidTr="00E540E7">
        <w:trPr>
          <w:cantSplit/>
          <w:jc w:val="center"/>
        </w:trPr>
        <w:tc>
          <w:tcPr>
            <w:tcW w:w="2289" w:type="dxa"/>
          </w:tcPr>
          <w:p w14:paraId="48D5CA58" w14:textId="77777777" w:rsidR="00E540E7" w:rsidRDefault="00173D01">
            <w:pPr>
              <w:pStyle w:val="Compact"/>
              <w:keepNext/>
              <w:spacing w:before="20" w:after="20" w:line="240" w:lineRule="auto"/>
              <w:jc w:val="left"/>
            </w:pPr>
            <w:r>
              <w:rPr>
                <w:sz w:val="19"/>
              </w:rPr>
              <w:t>Chetumal (cruces de Belice)</w:t>
            </w:r>
          </w:p>
        </w:tc>
        <w:tc>
          <w:tcPr>
            <w:tcW w:w="2289" w:type="dxa"/>
          </w:tcPr>
          <w:p w14:paraId="4CC0709A" w14:textId="77777777" w:rsidR="00E540E7" w:rsidRDefault="00173D01">
            <w:pPr>
              <w:pStyle w:val="Compact"/>
              <w:keepNext/>
              <w:spacing w:before="20" w:after="20" w:line="240" w:lineRule="auto"/>
              <w:jc w:val="left"/>
            </w:pPr>
            <w:r>
              <w:rPr>
                <w:sz w:val="19"/>
              </w:rPr>
              <w:t>0.655</w:t>
            </w:r>
          </w:p>
        </w:tc>
        <w:tc>
          <w:tcPr>
            <w:tcW w:w="2289" w:type="dxa"/>
          </w:tcPr>
          <w:p w14:paraId="0DACAD99" w14:textId="77777777" w:rsidR="00E540E7" w:rsidRDefault="00173D01">
            <w:pPr>
              <w:pStyle w:val="Compact"/>
              <w:keepNext/>
              <w:spacing w:before="20" w:after="20" w:line="240" w:lineRule="auto"/>
              <w:jc w:val="left"/>
            </w:pPr>
            <w:r>
              <w:rPr>
                <w:sz w:val="19"/>
              </w:rPr>
              <w:t>diciembre (1.172)</w:t>
            </w:r>
          </w:p>
        </w:tc>
        <w:tc>
          <w:tcPr>
            <w:tcW w:w="2289" w:type="dxa"/>
          </w:tcPr>
          <w:p w14:paraId="348C7E68" w14:textId="77777777" w:rsidR="00E540E7" w:rsidRDefault="00173D01">
            <w:pPr>
              <w:pStyle w:val="Compact"/>
              <w:keepNext/>
              <w:spacing w:before="20" w:after="20" w:line="240" w:lineRule="auto"/>
              <w:jc w:val="left"/>
            </w:pPr>
            <w:r>
              <w:rPr>
                <w:sz w:val="19"/>
              </w:rPr>
              <w:t>febrero (0.865)</w:t>
            </w:r>
          </w:p>
        </w:tc>
      </w:tr>
      <w:tr w:rsidR="00E540E7" w14:paraId="3135ACAC" w14:textId="77777777" w:rsidTr="00E540E7">
        <w:trPr>
          <w:cantSplit/>
          <w:jc w:val="center"/>
        </w:trPr>
        <w:tc>
          <w:tcPr>
            <w:tcW w:w="2289" w:type="dxa"/>
            <w:shd w:val="clear" w:color="auto" w:fill="F7F3F5"/>
          </w:tcPr>
          <w:p w14:paraId="26627350" w14:textId="77777777" w:rsidR="00E540E7" w:rsidRDefault="00173D01">
            <w:pPr>
              <w:pStyle w:val="Compact"/>
              <w:spacing w:before="20" w:after="20" w:line="240" w:lineRule="auto"/>
              <w:jc w:val="left"/>
            </w:pPr>
            <w:r>
              <w:rPr>
                <w:sz w:val="19"/>
              </w:rPr>
              <w:t>Cancún (referencia)</w:t>
            </w:r>
          </w:p>
        </w:tc>
        <w:tc>
          <w:tcPr>
            <w:tcW w:w="2289" w:type="dxa"/>
            <w:shd w:val="clear" w:color="auto" w:fill="F7F3F5"/>
          </w:tcPr>
          <w:p w14:paraId="29EE81A8" w14:textId="77777777" w:rsidR="00E540E7" w:rsidRDefault="00173D01">
            <w:pPr>
              <w:pStyle w:val="Compact"/>
              <w:spacing w:before="20" w:after="20" w:line="240" w:lineRule="auto"/>
              <w:jc w:val="left"/>
            </w:pPr>
            <w:r>
              <w:rPr>
                <w:sz w:val="19"/>
              </w:rPr>
              <w:t>0.714</w:t>
            </w:r>
          </w:p>
        </w:tc>
        <w:tc>
          <w:tcPr>
            <w:tcW w:w="2289" w:type="dxa"/>
            <w:shd w:val="clear" w:color="auto" w:fill="F7F3F5"/>
          </w:tcPr>
          <w:p w14:paraId="3DF0C959" w14:textId="77777777" w:rsidR="00E540E7" w:rsidRDefault="00173D01">
            <w:pPr>
              <w:pStyle w:val="Compact"/>
              <w:spacing w:before="20" w:after="20" w:line="240" w:lineRule="auto"/>
              <w:jc w:val="left"/>
            </w:pPr>
            <w:r>
              <w:rPr>
                <w:sz w:val="19"/>
              </w:rPr>
              <w:t>marzo (1.084)</w:t>
            </w:r>
          </w:p>
        </w:tc>
        <w:tc>
          <w:tcPr>
            <w:tcW w:w="2289" w:type="dxa"/>
            <w:shd w:val="clear" w:color="auto" w:fill="F7F3F5"/>
          </w:tcPr>
          <w:p w14:paraId="59692177" w14:textId="77777777" w:rsidR="00E540E7" w:rsidRDefault="00173D01">
            <w:pPr>
              <w:pStyle w:val="Compact"/>
              <w:spacing w:before="20" w:after="20" w:line="240" w:lineRule="auto"/>
              <w:jc w:val="left"/>
            </w:pPr>
            <w:r>
              <w:rPr>
                <w:sz w:val="19"/>
              </w:rPr>
              <w:t>septiembre (0.867)</w:t>
            </w:r>
          </w:p>
        </w:tc>
      </w:tr>
    </w:tbl>
    <w:p w14:paraId="732DFF2C" w14:textId="77777777" w:rsidR="00E540E7" w:rsidRDefault="00173D01">
      <w:pPr>
        <w:pStyle w:val="Textoindependiente"/>
        <w:spacing w:before="200"/>
      </w:pPr>
      <w:r>
        <w:rPr>
          <w:b/>
          <w:bCs/>
        </w:rPr>
        <w:t>¿Por qué no STL?</w:t>
      </w:r>
      <w:r>
        <w:t xml:space="preserve"> La descomposición STL necesita una serie continua, y estas tienen huecos (pandemia, cierres por obras). STL solo podría usar el tramo continuo más largo. La usamos como segunda opinión en ese tramo: su índice coincide con el nuestro entre 0.85 y 0.97.</w:t>
      </w:r>
    </w:p>
    <w:p w14:paraId="3085D5B3" w14:textId="1963FC1C" w:rsidR="00874702" w:rsidRPr="00874702" w:rsidRDefault="00874702" w:rsidP="00874702">
      <w:pPr>
        <w:pStyle w:val="Ttulo3"/>
      </w:pPr>
      <w:bookmarkStart w:id="67" w:name="X346e6397d172a010ef1a54bc7cf5751f6fd30a9"/>
      <w:bookmarkEnd w:id="65"/>
      <w:r w:rsidRPr="00874702">
        <w:t>Cómo lo programamos: la forma del año y su fuerza</w:t>
      </w:r>
    </w:p>
    <w:p w14:paraId="3B124E18" w14:textId="7470907C" w:rsidR="00874702" w:rsidRPr="00874702" w:rsidRDefault="00874702" w:rsidP="00874702">
      <w:pPr>
        <w:pStyle w:val="Textoindependiente"/>
      </w:pPr>
      <w:r w:rsidRPr="00874702">
        <w:t xml:space="preserve">La función </w:t>
      </w:r>
      <w:r w:rsidRPr="00874702">
        <w:rPr>
          <w:rFonts w:ascii="Consolas" w:hAnsi="Consolas"/>
          <w:sz w:val="19"/>
        </w:rPr>
        <w:t>razones</w:t>
      </w:r>
      <w:r w:rsidRPr="00874702">
        <w:t xml:space="preserve"> arma una tabla de años por meses con el valor de cada mes dividido entre el promedio de su año, solo en años completos. El índice de cada mes es el promedio de su columna, reescalado para que los 12 promedien exactamente 1. La fuerza compara cuánto varía lo que el mes no explica contra la variación total, en logaritmos:</w:t>
      </w:r>
    </w:p>
    <w:p w14:paraId="1BFCDE65" w14:textId="3A0EED9B" w:rsidR="00874702" w:rsidRPr="00874702" w:rsidRDefault="00874702" w:rsidP="00874702">
      <w:pPr>
        <w:pStyle w:val="SourceCode"/>
        <w:shd w:val="clear" w:color="auto" w:fill="F4F4F4"/>
        <w:spacing w:after="160"/>
        <w:jc w:val="left"/>
      </w:pPr>
      <w:r w:rsidRPr="00874702">
        <w:rPr>
          <w:rStyle w:val="KeywordTok"/>
          <w:sz w:val="16"/>
        </w:rPr>
        <w:t>def</w:t>
      </w:r>
      <w:r w:rsidRPr="00874702">
        <w:rPr>
          <w:rStyle w:val="NormalTok"/>
          <w:sz w:val="16"/>
        </w:rPr>
        <w:t xml:space="preserve"> razones(s):</w:t>
      </w:r>
      <w:r w:rsidRPr="00874702">
        <w:rPr>
          <w:rStyle w:val="NormalTok"/>
          <w:sz w:val="16"/>
        </w:rPr>
        <w:br/>
        <w:t xml:space="preserve">    n = s[s.entrena_flag].groupby(s.periodo.dt.year).size()</w:t>
      </w:r>
      <w:r w:rsidRPr="00874702">
        <w:rPr>
          <w:rStyle w:val="NormalTok"/>
          <w:sz w:val="16"/>
        </w:rPr>
        <w:br/>
        <w:t xml:space="preserve">    x = s[s.periodo.dt.year.isin(n[n == </w:t>
      </w:r>
      <w:r w:rsidRPr="00874702">
        <w:rPr>
          <w:rStyle w:val="DecValTok"/>
          <w:sz w:val="16"/>
        </w:rPr>
        <w:t>12</w:t>
      </w:r>
      <w:r w:rsidRPr="00874702">
        <w:rPr>
          <w:rStyle w:val="NormalTok"/>
          <w:sz w:val="16"/>
        </w:rPr>
        <w:t xml:space="preserve">].index)].copy()        </w:t>
      </w:r>
      <w:r w:rsidRPr="00874702">
        <w:rPr>
          <w:rStyle w:val="CommentTok"/>
          <w:sz w:val="16"/>
        </w:rPr>
        <w:t># solo años completos</w:t>
      </w:r>
      <w:r w:rsidRPr="00874702">
        <w:rPr>
          <w:rStyle w:val="NormalTok"/>
          <w:sz w:val="16"/>
        </w:rPr>
        <w:br/>
        <w:t xml:space="preserve">    x[</w:t>
      </w:r>
      <w:r w:rsidRPr="00874702">
        <w:rPr>
          <w:rStyle w:val="StringTok"/>
          <w:sz w:val="16"/>
        </w:rPr>
        <w:t>"anio"</w:t>
      </w:r>
      <w:r w:rsidRPr="00874702">
        <w:rPr>
          <w:rStyle w:val="NormalTok"/>
          <w:sz w:val="16"/>
        </w:rPr>
        <w:t>], x[</w:t>
      </w:r>
      <w:r w:rsidRPr="00874702">
        <w:rPr>
          <w:rStyle w:val="StringTok"/>
          <w:sz w:val="16"/>
        </w:rPr>
        <w:t>"mes"</w:t>
      </w:r>
      <w:r w:rsidRPr="00874702">
        <w:rPr>
          <w:rStyle w:val="NormalTok"/>
          <w:sz w:val="16"/>
        </w:rPr>
        <w:t>] = x.periodo.dt.year, x.periodo.dt.month</w:t>
      </w:r>
      <w:r w:rsidRPr="00874702">
        <w:rPr>
          <w:rStyle w:val="NormalTok"/>
          <w:sz w:val="16"/>
        </w:rPr>
        <w:br/>
      </w:r>
      <w:r w:rsidRPr="00874702">
        <w:rPr>
          <w:rStyle w:val="NormalTok"/>
          <w:sz w:val="16"/>
        </w:rPr>
        <w:lastRenderedPageBreak/>
        <w:t xml:space="preserve">    x[</w:t>
      </w:r>
      <w:r w:rsidRPr="00874702">
        <w:rPr>
          <w:rStyle w:val="StringTok"/>
          <w:sz w:val="16"/>
        </w:rPr>
        <w:t>"razon"</w:t>
      </w:r>
      <w:r w:rsidRPr="00874702">
        <w:rPr>
          <w:rStyle w:val="NormalTok"/>
          <w:sz w:val="16"/>
        </w:rPr>
        <w:t>] = x.valor / x.groupby(</w:t>
      </w:r>
      <w:r w:rsidRPr="00874702">
        <w:rPr>
          <w:rStyle w:val="StringTok"/>
          <w:sz w:val="16"/>
        </w:rPr>
        <w:t>"anio"</w:t>
      </w:r>
      <w:r w:rsidRPr="00874702">
        <w:rPr>
          <w:rStyle w:val="NormalTok"/>
          <w:sz w:val="16"/>
        </w:rPr>
        <w:t>).valor.transform(</w:t>
      </w:r>
      <w:r w:rsidRPr="00874702">
        <w:rPr>
          <w:rStyle w:val="StringTok"/>
          <w:sz w:val="16"/>
        </w:rPr>
        <w:t>"mean"</w:t>
      </w:r>
      <w:r w:rsidRPr="00874702">
        <w:rPr>
          <w:rStyle w:val="NormalTok"/>
          <w:sz w:val="16"/>
        </w:rPr>
        <w:t>)</w:t>
      </w:r>
      <w:r w:rsidRPr="00874702">
        <w:rPr>
          <w:rStyle w:val="NormalTok"/>
          <w:sz w:val="16"/>
        </w:rPr>
        <w:br/>
        <w:t xml:space="preserve">    </w:t>
      </w:r>
      <w:r w:rsidRPr="00874702">
        <w:rPr>
          <w:rStyle w:val="ControlFlowTok"/>
          <w:sz w:val="16"/>
        </w:rPr>
        <w:t>return</w:t>
      </w:r>
      <w:r w:rsidRPr="00874702">
        <w:rPr>
          <w:rStyle w:val="NormalTok"/>
          <w:sz w:val="16"/>
        </w:rPr>
        <w:t xml:space="preserve"> x.pivot(index=</w:t>
      </w:r>
      <w:r w:rsidRPr="00874702">
        <w:rPr>
          <w:rStyle w:val="StringTok"/>
          <w:sz w:val="16"/>
        </w:rPr>
        <w:t>"anio"</w:t>
      </w:r>
      <w:r w:rsidRPr="00874702">
        <w:rPr>
          <w:rStyle w:val="NormalTok"/>
          <w:sz w:val="16"/>
        </w:rPr>
        <w:t>, columns=</w:t>
      </w:r>
      <w:r w:rsidRPr="00874702">
        <w:rPr>
          <w:rStyle w:val="StringTok"/>
          <w:sz w:val="16"/>
        </w:rPr>
        <w:t>"mes"</w:t>
      </w:r>
      <w:r w:rsidRPr="00874702">
        <w:rPr>
          <w:rStyle w:val="NormalTok"/>
          <w:sz w:val="16"/>
        </w:rPr>
        <w:t>, values=</w:t>
      </w:r>
      <w:r w:rsidRPr="00874702">
        <w:rPr>
          <w:rStyle w:val="StringTok"/>
          <w:sz w:val="16"/>
        </w:rPr>
        <w:t>"razon"</w:t>
      </w:r>
      <w:r w:rsidRPr="00874702">
        <w:rPr>
          <w:rStyle w:val="NormalTok"/>
          <w:sz w:val="16"/>
        </w:rPr>
        <w:t>)</w:t>
      </w:r>
      <w:r w:rsidRPr="00874702">
        <w:rPr>
          <w:rStyle w:val="NormalTok"/>
          <w:sz w:val="16"/>
        </w:rPr>
        <w:br/>
      </w:r>
      <w:r w:rsidRPr="00874702">
        <w:rPr>
          <w:rStyle w:val="NormalTok"/>
          <w:sz w:val="16"/>
        </w:rPr>
        <w:br/>
        <w:t>r = razones(serie)</w:t>
      </w:r>
      <w:r w:rsidRPr="00874702">
        <w:rPr>
          <w:rStyle w:val="NormalTok"/>
          <w:sz w:val="16"/>
        </w:rPr>
        <w:br/>
        <w:t>indice = r.mean(axis=</w:t>
      </w:r>
      <w:r w:rsidRPr="00874702">
        <w:rPr>
          <w:rStyle w:val="DecValTok"/>
          <w:sz w:val="16"/>
        </w:rPr>
        <w:t>0</w:t>
      </w:r>
      <w:r w:rsidRPr="00874702">
        <w:rPr>
          <w:rStyle w:val="NormalTok"/>
          <w:sz w:val="16"/>
        </w:rPr>
        <w:t>) / r.mean(axis=</w:t>
      </w:r>
      <w:r w:rsidRPr="00874702">
        <w:rPr>
          <w:rStyle w:val="DecValTok"/>
          <w:sz w:val="16"/>
        </w:rPr>
        <w:t>0</w:t>
      </w:r>
      <w:r w:rsidRPr="00874702">
        <w:rPr>
          <w:rStyle w:val="NormalTok"/>
          <w:sz w:val="16"/>
        </w:rPr>
        <w:t xml:space="preserve">).mean()     </w:t>
      </w:r>
      <w:r w:rsidRPr="00874702">
        <w:rPr>
          <w:rStyle w:val="CommentTok"/>
          <w:sz w:val="16"/>
        </w:rPr>
        <w:t># los 12 índices promedian 1</w:t>
      </w:r>
      <w:r w:rsidRPr="00874702">
        <w:rPr>
          <w:rStyle w:val="NormalTok"/>
          <w:sz w:val="16"/>
        </w:rPr>
        <w:br/>
        <w:t>s_ = np.log(indice.to_numpy())[</w:t>
      </w:r>
      <w:r w:rsidRPr="00874702">
        <w:rPr>
          <w:rStyle w:val="ConstantTok"/>
          <w:sz w:val="16"/>
        </w:rPr>
        <w:t>None</w:t>
      </w:r>
      <w:r w:rsidRPr="00874702">
        <w:rPr>
          <w:rStyle w:val="NormalTok"/>
          <w:sz w:val="16"/>
        </w:rPr>
        <w:t xml:space="preserve">, :]              </w:t>
      </w:r>
      <w:r w:rsidRPr="00874702">
        <w:rPr>
          <w:rStyle w:val="CommentTok"/>
          <w:sz w:val="16"/>
        </w:rPr>
        <w:t># la temporada, en logaritmos</w:t>
      </w:r>
      <w:r w:rsidRPr="00874702">
        <w:rPr>
          <w:rStyle w:val="NormalTok"/>
          <w:sz w:val="16"/>
        </w:rPr>
        <w:br/>
        <w:t xml:space="preserve">e = np.log(r.to_numpy()) - s_                        </w:t>
      </w:r>
      <w:r w:rsidRPr="00874702">
        <w:rPr>
          <w:rStyle w:val="CommentTok"/>
          <w:sz w:val="16"/>
        </w:rPr>
        <w:t># lo que el mes no explica</w:t>
      </w:r>
      <w:r w:rsidRPr="00874702">
        <w:rPr>
          <w:rStyle w:val="NormalTok"/>
          <w:sz w:val="16"/>
        </w:rPr>
        <w:br/>
        <w:t xml:space="preserve">fuerza = </w:t>
      </w:r>
      <w:r w:rsidRPr="00874702">
        <w:rPr>
          <w:rStyle w:val="BuiltInTok"/>
          <w:sz w:val="16"/>
        </w:rPr>
        <w:t>max</w:t>
      </w:r>
      <w:r w:rsidRPr="00874702">
        <w:rPr>
          <w:rStyle w:val="NormalTok"/>
          <w:sz w:val="16"/>
        </w:rPr>
        <w:t>(</w:t>
      </w:r>
      <w:r w:rsidRPr="00874702">
        <w:rPr>
          <w:rStyle w:val="DecValTok"/>
          <w:sz w:val="16"/>
        </w:rPr>
        <w:t>0</w:t>
      </w:r>
      <w:r w:rsidRPr="00874702">
        <w:rPr>
          <w:rStyle w:val="NormalTok"/>
          <w:sz w:val="16"/>
        </w:rPr>
        <w:t xml:space="preserve">, </w:t>
      </w:r>
      <w:r w:rsidRPr="00874702">
        <w:rPr>
          <w:rStyle w:val="DecValTok"/>
          <w:sz w:val="16"/>
        </w:rPr>
        <w:t>1</w:t>
      </w:r>
      <w:r w:rsidRPr="00874702">
        <w:rPr>
          <w:rStyle w:val="NormalTok"/>
          <w:sz w:val="16"/>
        </w:rPr>
        <w:t xml:space="preserve"> - np.var(e) / np.var(s_ + e))      </w:t>
      </w:r>
      <w:r w:rsidRPr="00874702">
        <w:rPr>
          <w:rStyle w:val="CommentTok"/>
          <w:sz w:val="16"/>
        </w:rPr>
        <w:t># Ruta: 0.79</w:t>
      </w:r>
    </w:p>
    <w:p w14:paraId="3EBD2927" w14:textId="79E0846C" w:rsidR="00874702" w:rsidRPr="00874702" w:rsidRDefault="00874702" w:rsidP="00874702">
      <w:pPr>
        <w:pStyle w:val="ImageCaption"/>
      </w:pPr>
      <w:r w:rsidRPr="00874702">
        <w:t>Notebook 3, sección 3 · torre.pronostico.forma</w:t>
      </w:r>
    </w:p>
    <w:p w14:paraId="332BAFE1" w14:textId="2E07094E" w:rsidR="00874702" w:rsidRPr="00874702" w:rsidRDefault="00874702" w:rsidP="00874702">
      <w:pPr>
        <w:pStyle w:val="Ttulo3"/>
      </w:pPr>
      <w:r w:rsidRPr="00874702">
        <w:t>Cómo lo programamos: la segunda opinión con STL</w:t>
      </w:r>
    </w:p>
    <w:p w14:paraId="21BEF8E1" w14:textId="63AE7D36" w:rsidR="00874702" w:rsidRPr="00874702" w:rsidRDefault="00874702" w:rsidP="00874702">
      <w:pPr>
        <w:pStyle w:val="Textoindependiente"/>
      </w:pPr>
      <w:r w:rsidRPr="00874702">
        <w:t>STL necesita una serie continua, así que solo se aplica al tramo continuo más largo de cada serie (unos 50 meses). La correlación entre la temporada que encuentra STL y la nuestra va de 0.85 a 0.97: las dos maneras de medir llegan a la misma forma del año:</w:t>
      </w:r>
    </w:p>
    <w:p w14:paraId="67A0A279" w14:textId="66C2E717" w:rsidR="00874702" w:rsidRPr="00874702" w:rsidRDefault="00874702" w:rsidP="00874702">
      <w:pPr>
        <w:pStyle w:val="SourceCode"/>
        <w:shd w:val="clear" w:color="auto" w:fill="F4F4F4"/>
        <w:spacing w:after="160"/>
        <w:jc w:val="left"/>
      </w:pPr>
      <w:r w:rsidRPr="00874702">
        <w:rPr>
          <w:rStyle w:val="ImportTok"/>
          <w:sz w:val="16"/>
        </w:rPr>
        <w:t>from</w:t>
      </w:r>
      <w:r w:rsidRPr="00874702">
        <w:rPr>
          <w:rStyle w:val="NormalTok"/>
          <w:sz w:val="16"/>
        </w:rPr>
        <w:t xml:space="preserve"> statsmodels.tsa.seasonal </w:t>
      </w:r>
      <w:r w:rsidRPr="00874702">
        <w:rPr>
          <w:rStyle w:val="ImportTok"/>
          <w:sz w:val="16"/>
        </w:rPr>
        <w:t>import</w:t>
      </w:r>
      <w:r w:rsidRPr="00874702">
        <w:rPr>
          <w:rStyle w:val="NormalTok"/>
          <w:sz w:val="16"/>
        </w:rPr>
        <w:t xml:space="preserve"> STL</w:t>
      </w:r>
      <w:r w:rsidRPr="00874702">
        <w:rPr>
          <w:rStyle w:val="NormalTok"/>
          <w:sz w:val="16"/>
        </w:rPr>
        <w:br/>
        <w:t xml:space="preserve">y = tramo_continuo(serie)                                  </w:t>
      </w:r>
      <w:r w:rsidRPr="00874702">
        <w:rPr>
          <w:rStyle w:val="CommentTok"/>
          <w:sz w:val="16"/>
        </w:rPr>
        <w:t># el tramo más largo sin huecos</w:t>
      </w:r>
      <w:r w:rsidRPr="00874702">
        <w:rPr>
          <w:rStyle w:val="NormalTok"/>
          <w:sz w:val="16"/>
        </w:rPr>
        <w:br/>
        <w:t>y.index = pd.DatetimeIndex(y.index, freq=</w:t>
      </w:r>
      <w:r w:rsidRPr="00874702">
        <w:rPr>
          <w:rStyle w:val="StringTok"/>
          <w:sz w:val="16"/>
        </w:rPr>
        <w:t>"MS"</w:t>
      </w:r>
      <w:r w:rsidRPr="00874702">
        <w:rPr>
          <w:rStyle w:val="NormalTok"/>
          <w:sz w:val="16"/>
        </w:rPr>
        <w:t>)</w:t>
      </w:r>
      <w:r w:rsidRPr="00874702">
        <w:rPr>
          <w:rStyle w:val="NormalTok"/>
          <w:sz w:val="16"/>
        </w:rPr>
        <w:br/>
        <w:t>estacional = STL(np.log(y), period=</w:t>
      </w:r>
      <w:r w:rsidRPr="00874702">
        <w:rPr>
          <w:rStyle w:val="DecValTok"/>
          <w:sz w:val="16"/>
        </w:rPr>
        <w:t>12</w:t>
      </w:r>
      <w:r w:rsidRPr="00874702">
        <w:rPr>
          <w:rStyle w:val="NormalTok"/>
          <w:sz w:val="16"/>
        </w:rPr>
        <w:t>, robust=</w:t>
      </w:r>
      <w:r w:rsidRPr="00874702">
        <w:rPr>
          <w:rStyle w:val="ConstantTok"/>
          <w:sz w:val="16"/>
        </w:rPr>
        <w:t>True</w:t>
      </w:r>
      <w:r w:rsidRPr="00874702">
        <w:rPr>
          <w:rStyle w:val="NormalTok"/>
          <w:sz w:val="16"/>
        </w:rPr>
        <w:t>).fit().seasonal</w:t>
      </w:r>
      <w:r w:rsidRPr="00874702">
        <w:rPr>
          <w:rStyle w:val="NormalTok"/>
          <w:sz w:val="16"/>
        </w:rPr>
        <w:br/>
        <w:t xml:space="preserve">stl = np.exp(estacional.groupby(estacional.index.month).mean())     </w:t>
      </w:r>
      <w:r w:rsidRPr="00874702">
        <w:rPr>
          <w:rStyle w:val="CommentTok"/>
          <w:sz w:val="16"/>
        </w:rPr>
        <w:t># índice de cada mes</w:t>
      </w:r>
      <w:r w:rsidRPr="00874702">
        <w:rPr>
          <w:rStyle w:val="NormalTok"/>
          <w:sz w:val="16"/>
        </w:rPr>
        <w:br/>
        <w:t>np.corrcoef(np.log(stl), np.log(indice))[</w:t>
      </w:r>
      <w:r w:rsidRPr="00874702">
        <w:rPr>
          <w:rStyle w:val="DecValTok"/>
          <w:sz w:val="16"/>
        </w:rPr>
        <w:t>0</w:t>
      </w:r>
      <w:r w:rsidRPr="00874702">
        <w:rPr>
          <w:rStyle w:val="NormalTok"/>
          <w:sz w:val="16"/>
        </w:rPr>
        <w:t xml:space="preserve">, </w:t>
      </w:r>
      <w:r w:rsidRPr="00874702">
        <w:rPr>
          <w:rStyle w:val="DecValTok"/>
          <w:sz w:val="16"/>
        </w:rPr>
        <w:t>1</w:t>
      </w:r>
      <w:r w:rsidRPr="00874702">
        <w:rPr>
          <w:rStyle w:val="NormalTok"/>
          <w:sz w:val="16"/>
        </w:rPr>
        <w:t xml:space="preserve">]             </w:t>
      </w:r>
      <w:r w:rsidRPr="00874702">
        <w:rPr>
          <w:rStyle w:val="CommentTok"/>
          <w:sz w:val="16"/>
        </w:rPr>
        <w:t># Ruta: 0.955</w:t>
      </w:r>
    </w:p>
    <w:p w14:paraId="4C27394E" w14:textId="17CE3942" w:rsidR="00874702" w:rsidRPr="00874702" w:rsidRDefault="00874702" w:rsidP="00874702">
      <w:pPr>
        <w:pStyle w:val="ImageCaption"/>
      </w:pPr>
      <w:r w:rsidRPr="00874702">
        <w:t>torre.pronostico.forma.segunda_opinion_stl</w:t>
      </w:r>
    </w:p>
    <w:p w14:paraId="46A34022" w14:textId="5E2853E4" w:rsidR="00E540E7" w:rsidRDefault="00173D01">
      <w:pPr>
        <w:pStyle w:val="Ttulo2"/>
      </w:pPr>
      <w:bookmarkStart w:id="68" w:name="_Toc243950878"/>
      <w:r>
        <w:t>5.4 Clima raro con Isolation Forest (detección de anomalías)</w:t>
      </w:r>
      <w:bookmarkEnd w:id="68"/>
    </w:p>
    <w:p w14:paraId="7FE029A5" w14:textId="77777777" w:rsidR="00E540E7" w:rsidRDefault="00173D01">
      <w:pPr>
        <w:pStyle w:val="FirstParagraph"/>
      </w:pPr>
      <w:r>
        <w:rPr>
          <w:b/>
          <w:bCs/>
        </w:rPr>
        <w:t>Pregunta.</w:t>
      </w:r>
      <w:r>
        <w:t xml:space="preserve"> ¿Esta semana tuvo un clima tan raro que conviene pausar el anuncio? Necesitamos detectar “lo raro” sin que alguien lo defina a mano.</w:t>
      </w:r>
    </w:p>
    <w:p w14:paraId="55AAA237" w14:textId="77777777" w:rsidR="00E540E7" w:rsidRDefault="00173D01">
      <w:pPr>
        <w:pStyle w:val="CajaPalabras"/>
        <w:keepNext/>
        <w:spacing w:before="160"/>
      </w:pPr>
      <w:r>
        <w:rPr>
          <w:b/>
          <w:bCs/>
        </w:rPr>
        <w:t>La idea en palabras</w:t>
      </w:r>
    </w:p>
    <w:p w14:paraId="0E1DFAD0" w14:textId="77777777" w:rsidR="00E540E7" w:rsidRDefault="00173D01">
      <w:pPr>
        <w:pStyle w:val="CajaPalabras"/>
        <w:spacing w:before="80" w:after="200"/>
      </w:pPr>
      <w:r>
        <w:t>Imaginemos que separamos puntos en un plano con cortes al azar. Un punto alejado de todos se queda solo con muy pocos cortes; un punto en medio de la multitud necesita muchísimos. Isolation Forest (Liu et al., 2008) hace eso con 300 árboles de cortes al azar y mide cuántos cortes tarda, en promedio, en aislar cada semana. Las semanas raras se aíslan rápido.</w:t>
      </w:r>
    </w:p>
    <w:p w14:paraId="2F2BC771" w14:textId="77777777" w:rsidR="00E540E7" w:rsidRDefault="00173D01">
      <w:pPr>
        <w:pStyle w:val="Textoindependiente"/>
        <w:keepNext/>
      </w:pPr>
      <m:oMathPara>
        <m:oMathParaPr>
          <m:jc m:val="center"/>
        </m:oMathParaPr>
        <m:oMath>
          <m:r>
            <w:rPr>
              <w:rFonts w:ascii="Cambria Math" w:hAnsi="Cambria Math"/>
            </w:rPr>
            <w:lastRenderedPageBreak/>
            <m:t>s</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 E</m:t>
              </m:r>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e>
              </m:d>
              <m:r>
                <w:rPr>
                  <w:rFonts w:ascii="Cambria Math" w:hAnsi="Cambria Math"/>
                </w:rPr>
                <m:t> </m:t>
              </m:r>
              <m:r>
                <m:rPr>
                  <m:sty m:val="p"/>
                </m:rPr>
                <w:rPr>
                  <w:rFonts w:ascii="Cambria Math" w:hAnsi="Cambria Math"/>
                </w:rPr>
                <m:t>/</m:t>
              </m:r>
              <m:r>
                <w:rPr>
                  <w:rFonts w:ascii="Cambria Math" w:hAnsi="Cambria Math"/>
                </w:rPr>
                <m:t> c</m:t>
              </m:r>
              <m:d>
                <m:dPr>
                  <m:ctrlPr>
                    <w:rPr>
                      <w:rFonts w:ascii="Cambria Math" w:hAnsi="Cambria Math"/>
                    </w:rPr>
                  </m:ctrlPr>
                </m:dPr>
                <m:e>
                  <m:r>
                    <w:rPr>
                      <w:rFonts w:ascii="Cambria Math" w:hAnsi="Cambria Math"/>
                    </w:rPr>
                    <m:t>n</m:t>
                  </m:r>
                </m:e>
              </m:d>
            </m:sup>
          </m:sSup>
          <m:r>
            <m:rPr>
              <m:sty m:val="p"/>
            </m:rPr>
            <w:rPr>
              <w:rFonts w:ascii="Cambria Math" w:hAnsi="Cambria Math"/>
            </w:rPr>
            <m:t>,</m:t>
          </m:r>
          <m:r>
            <w:rPr>
              <w:rFonts w:ascii="Cambria Math" w:hAnsi="Cambria Math"/>
            </w:rPr>
            <m:t>  c</m:t>
          </m:r>
          <m:d>
            <m:dPr>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2 H</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f>
            <m:fPr>
              <m:ctrlPr>
                <w:rPr>
                  <w:rFonts w:ascii="Cambria Math" w:hAnsi="Cambria Math"/>
                </w:rPr>
              </m:ctrlPr>
            </m:fPr>
            <m:num>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n</m:t>
              </m:r>
            </m:den>
          </m:f>
          <m:r>
            <m:rPr>
              <m:sty m:val="p"/>
            </m:rPr>
            <w:rPr>
              <w:rFonts w:ascii="Cambria Math" w:hAnsi="Cambria Math"/>
            </w:rPr>
            <m:t>,</m:t>
          </m:r>
          <m:r>
            <w:rPr>
              <w:rFonts w:ascii="Cambria Math" w:hAnsi="Cambria Math"/>
            </w:rPr>
            <m:t>  H</m:t>
          </m:r>
          <m:d>
            <m:dPr>
              <m:ctrlPr>
                <w:rPr>
                  <w:rFonts w:ascii="Cambria Math" w:hAnsi="Cambria Math"/>
                </w:rPr>
              </m:ctrlPr>
            </m:dPr>
            <m:e>
              <m:r>
                <w:rPr>
                  <w:rFonts w:ascii="Cambria Math" w:hAnsi="Cambria Math"/>
                </w:rPr>
                <m:t>k</m:t>
              </m:r>
            </m:e>
          </m:d>
          <m:r>
            <m:rPr>
              <m:sty m:val="p"/>
            </m:rPr>
            <w:rPr>
              <w:rFonts w:ascii="Cambria Math" w:hAnsi="Cambria Math"/>
            </w:rPr>
            <m:t>≈ln</m:t>
          </m:r>
          <m:r>
            <w:rPr>
              <w:rFonts w:ascii="Cambria Math" w:hAnsi="Cambria Math"/>
            </w:rPr>
            <m:t>k</m:t>
          </m:r>
          <m:r>
            <m:rPr>
              <m:sty m:val="p"/>
            </m:rPr>
            <w:rPr>
              <w:rFonts w:ascii="Cambria Math" w:hAnsi="Cambria Math"/>
            </w:rPr>
            <m:t>+</m:t>
          </m:r>
          <m:r>
            <w:rPr>
              <w:rFonts w:ascii="Cambria Math" w:hAnsi="Cambria Math"/>
            </w:rPr>
            <m:t>0.5772</m:t>
          </m:r>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21B72D6D"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3D8F17A3"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358A9D09" w14:textId="77777777" w:rsidR="00E540E7" w:rsidRDefault="00173D01">
            <w:pPr>
              <w:pStyle w:val="Compact"/>
              <w:keepNext/>
              <w:spacing w:before="20" w:after="20" w:line="240" w:lineRule="auto"/>
              <w:jc w:val="left"/>
            </w:pPr>
            <w:r>
              <w:rPr>
                <w:b/>
                <w:color w:val="FFFFFF"/>
                <w:sz w:val="19"/>
              </w:rPr>
              <w:t>Qué significa</w:t>
            </w:r>
          </w:p>
        </w:tc>
      </w:tr>
      <w:tr w:rsidR="00E540E7" w14:paraId="7A5DE067" w14:textId="77777777" w:rsidTr="00E540E7">
        <w:trPr>
          <w:cantSplit/>
          <w:jc w:val="center"/>
        </w:trPr>
        <w:tc>
          <w:tcPr>
            <w:tcW w:w="4578" w:type="dxa"/>
          </w:tcPr>
          <w:p w14:paraId="0B566932" w14:textId="77777777" w:rsidR="00E540E7" w:rsidRDefault="00173D01">
            <w:pPr>
              <w:pStyle w:val="Compact"/>
              <w:keepNext/>
              <w:spacing w:before="20" w:after="20" w:line="240" w:lineRule="auto"/>
              <w:jc w:val="left"/>
            </w:pPr>
            <m:oMathPara>
              <m:oMath>
                <m:r>
                  <w:rPr>
                    <w:rFonts w:ascii="Cambria Math" w:hAnsi="Cambria Math"/>
                  </w:rPr>
                  <m:t>h</m:t>
                </m:r>
                <m:d>
                  <m:dPr>
                    <m:ctrlPr>
                      <w:rPr>
                        <w:rFonts w:ascii="Cambria Math" w:hAnsi="Cambria Math"/>
                      </w:rPr>
                    </m:ctrlPr>
                  </m:dPr>
                  <m:e>
                    <m:r>
                      <w:rPr>
                        <w:rFonts w:ascii="Cambria Math" w:hAnsi="Cambria Math"/>
                      </w:rPr>
                      <m:t>x</m:t>
                    </m:r>
                  </m:e>
                </m:d>
              </m:oMath>
            </m:oMathPara>
          </w:p>
        </w:tc>
        <w:tc>
          <w:tcPr>
            <w:tcW w:w="4578" w:type="dxa"/>
          </w:tcPr>
          <w:p w14:paraId="0D0E584B" w14:textId="77777777" w:rsidR="00E540E7" w:rsidRDefault="00173D01">
            <w:pPr>
              <w:pStyle w:val="Compact"/>
              <w:keepNext/>
              <w:spacing w:before="20" w:after="20" w:line="240" w:lineRule="auto"/>
              <w:jc w:val="left"/>
            </w:pPr>
            <w:r>
              <w:rPr>
                <w:sz w:val="19"/>
              </w:rPr>
              <w:t xml:space="preserve">Número de cortes que tardó en aislarse la semana </w:t>
            </w:r>
            <m:oMath>
              <m:r>
                <w:rPr>
                  <w:rFonts w:ascii="Cambria Math" w:hAnsi="Cambria Math"/>
                </w:rPr>
                <m:t>x</m:t>
              </m:r>
            </m:oMath>
            <w:r>
              <w:rPr>
                <w:sz w:val="19"/>
              </w:rPr>
              <w:t xml:space="preserve"> en un árbol</w:t>
            </w:r>
          </w:p>
        </w:tc>
      </w:tr>
      <w:tr w:rsidR="00E540E7" w14:paraId="263A68A7" w14:textId="77777777" w:rsidTr="00E540E7">
        <w:trPr>
          <w:cantSplit/>
          <w:jc w:val="center"/>
        </w:trPr>
        <w:tc>
          <w:tcPr>
            <w:tcW w:w="4578" w:type="dxa"/>
            <w:shd w:val="clear" w:color="auto" w:fill="F7F3F5"/>
          </w:tcPr>
          <w:p w14:paraId="7E76C13B" w14:textId="77777777" w:rsidR="00E540E7" w:rsidRDefault="00173D01">
            <w:pPr>
              <w:pStyle w:val="Compact"/>
              <w:keepNext/>
              <w:spacing w:before="20" w:after="20" w:line="240" w:lineRule="auto"/>
              <w:jc w:val="left"/>
            </w:pPr>
            <m:oMathPara>
              <m:oMath>
                <m:r>
                  <w:rPr>
                    <w:rFonts w:ascii="Cambria Math" w:hAnsi="Cambria Math"/>
                  </w:rPr>
                  <m:t>E</m:t>
                </m:r>
                <m:d>
                  <m:dPr>
                    <m:begChr m:val="["/>
                    <m:endChr m:val="]"/>
                    <m:ctrlPr>
                      <w:rPr>
                        <w:rFonts w:ascii="Cambria Math" w:hAnsi="Cambria Math"/>
                      </w:rPr>
                    </m:ctrlPr>
                  </m:dPr>
                  <m:e>
                    <m:r>
                      <w:rPr>
                        <w:rFonts w:ascii="Cambria Math" w:hAnsi="Cambria Math"/>
                      </w:rPr>
                      <m:t>h</m:t>
                    </m:r>
                    <m:d>
                      <m:dPr>
                        <m:ctrlPr>
                          <w:rPr>
                            <w:rFonts w:ascii="Cambria Math" w:hAnsi="Cambria Math"/>
                          </w:rPr>
                        </m:ctrlPr>
                      </m:dPr>
                      <m:e>
                        <m:r>
                          <w:rPr>
                            <w:rFonts w:ascii="Cambria Math" w:hAnsi="Cambria Math"/>
                          </w:rPr>
                          <m:t>x</m:t>
                        </m:r>
                      </m:e>
                    </m:d>
                  </m:e>
                </m:d>
              </m:oMath>
            </m:oMathPara>
          </w:p>
        </w:tc>
        <w:tc>
          <w:tcPr>
            <w:tcW w:w="4578" w:type="dxa"/>
            <w:shd w:val="clear" w:color="auto" w:fill="F7F3F5"/>
          </w:tcPr>
          <w:p w14:paraId="2CDFF157" w14:textId="77777777" w:rsidR="00E540E7" w:rsidRDefault="00173D01">
            <w:pPr>
              <w:pStyle w:val="Compact"/>
              <w:keepNext/>
              <w:spacing w:before="20" w:after="20" w:line="240" w:lineRule="auto"/>
              <w:jc w:val="left"/>
            </w:pPr>
            <w:r>
              <w:rPr>
                <w:sz w:val="19"/>
              </w:rPr>
              <w:t>El promedio de esos cortes en los 300 árboles</w:t>
            </w:r>
          </w:p>
        </w:tc>
      </w:tr>
      <w:tr w:rsidR="00E540E7" w14:paraId="6C1FE8BD" w14:textId="77777777" w:rsidTr="00E540E7">
        <w:trPr>
          <w:cantSplit/>
          <w:jc w:val="center"/>
        </w:trPr>
        <w:tc>
          <w:tcPr>
            <w:tcW w:w="4578" w:type="dxa"/>
          </w:tcPr>
          <w:p w14:paraId="29CDA48A" w14:textId="77777777" w:rsidR="00E540E7" w:rsidRDefault="00173D01">
            <w:pPr>
              <w:pStyle w:val="Compact"/>
              <w:keepNext/>
              <w:spacing w:before="20" w:after="20" w:line="240" w:lineRule="auto"/>
              <w:jc w:val="left"/>
            </w:pPr>
            <m:oMathPara>
              <m:oMath>
                <m:r>
                  <w:rPr>
                    <w:rFonts w:ascii="Cambria Math" w:hAnsi="Cambria Math"/>
                  </w:rPr>
                  <m:t>n</m:t>
                </m:r>
              </m:oMath>
            </m:oMathPara>
          </w:p>
        </w:tc>
        <w:tc>
          <w:tcPr>
            <w:tcW w:w="4578" w:type="dxa"/>
          </w:tcPr>
          <w:p w14:paraId="512DFBC0" w14:textId="77777777" w:rsidR="00E540E7" w:rsidRDefault="00173D01">
            <w:pPr>
              <w:pStyle w:val="Compact"/>
              <w:keepNext/>
              <w:spacing w:before="20" w:after="20" w:line="240" w:lineRule="auto"/>
              <w:jc w:val="left"/>
            </w:pPr>
            <w:r>
              <w:rPr>
                <w:sz w:val="19"/>
              </w:rPr>
              <w:t>Semanas que usa cada árbol (hasta 256)</w:t>
            </w:r>
          </w:p>
        </w:tc>
      </w:tr>
      <w:tr w:rsidR="00E540E7" w14:paraId="25B37330" w14:textId="77777777" w:rsidTr="00E540E7">
        <w:trPr>
          <w:cantSplit/>
          <w:jc w:val="center"/>
        </w:trPr>
        <w:tc>
          <w:tcPr>
            <w:tcW w:w="4578" w:type="dxa"/>
            <w:shd w:val="clear" w:color="auto" w:fill="F7F3F5"/>
          </w:tcPr>
          <w:p w14:paraId="1F307B65" w14:textId="77777777" w:rsidR="00E540E7" w:rsidRDefault="00173D01">
            <w:pPr>
              <w:pStyle w:val="Compact"/>
              <w:keepNext/>
              <w:spacing w:before="20" w:after="20" w:line="240" w:lineRule="auto"/>
              <w:jc w:val="left"/>
            </w:pPr>
            <m:oMathPara>
              <m:oMath>
                <m:r>
                  <w:rPr>
                    <w:rFonts w:ascii="Cambria Math" w:hAnsi="Cambria Math"/>
                  </w:rPr>
                  <m:t>c</m:t>
                </m:r>
                <m:d>
                  <m:dPr>
                    <m:ctrlPr>
                      <w:rPr>
                        <w:rFonts w:ascii="Cambria Math" w:hAnsi="Cambria Math"/>
                      </w:rPr>
                    </m:ctrlPr>
                  </m:dPr>
                  <m:e>
                    <m:r>
                      <w:rPr>
                        <w:rFonts w:ascii="Cambria Math" w:hAnsi="Cambria Math"/>
                      </w:rPr>
                      <m:t>n</m:t>
                    </m:r>
                  </m:e>
                </m:d>
              </m:oMath>
            </m:oMathPara>
          </w:p>
        </w:tc>
        <w:tc>
          <w:tcPr>
            <w:tcW w:w="4578" w:type="dxa"/>
            <w:shd w:val="clear" w:color="auto" w:fill="F7F3F5"/>
          </w:tcPr>
          <w:p w14:paraId="21FA985A" w14:textId="77777777" w:rsidR="00E540E7" w:rsidRDefault="00173D01">
            <w:pPr>
              <w:pStyle w:val="Compact"/>
              <w:keepNext/>
              <w:spacing w:before="20" w:after="20" w:line="240" w:lineRule="auto"/>
              <w:jc w:val="left"/>
            </w:pPr>
            <w:r>
              <w:rPr>
                <w:sz w:val="19"/>
              </w:rPr>
              <w:t>Los cortes que tarda, en promedio, una semana cualquiera; sirve para comparar</w:t>
            </w:r>
          </w:p>
        </w:tc>
      </w:tr>
      <w:tr w:rsidR="00E540E7" w14:paraId="0D26B245" w14:textId="77777777" w:rsidTr="00E540E7">
        <w:trPr>
          <w:cantSplit/>
          <w:jc w:val="center"/>
        </w:trPr>
        <w:tc>
          <w:tcPr>
            <w:tcW w:w="4578" w:type="dxa"/>
          </w:tcPr>
          <w:p w14:paraId="7056BEA5" w14:textId="77777777" w:rsidR="00E540E7" w:rsidRDefault="00173D01">
            <w:pPr>
              <w:pStyle w:val="Compact"/>
              <w:keepNext/>
              <w:spacing w:before="20" w:after="20" w:line="240" w:lineRule="auto"/>
              <w:jc w:val="left"/>
            </w:pPr>
            <m:oMathPara>
              <m:oMath>
                <m:r>
                  <w:rPr>
                    <w:rFonts w:ascii="Cambria Math" w:hAnsi="Cambria Math"/>
                  </w:rPr>
                  <m:t>H</m:t>
                </m:r>
                <m:d>
                  <m:dPr>
                    <m:ctrlPr>
                      <w:rPr>
                        <w:rFonts w:ascii="Cambria Math" w:hAnsi="Cambria Math"/>
                      </w:rPr>
                    </m:ctrlPr>
                  </m:dPr>
                  <m:e>
                    <m:r>
                      <w:rPr>
                        <w:rFonts w:ascii="Cambria Math" w:hAnsi="Cambria Math"/>
                      </w:rPr>
                      <m:t>k</m:t>
                    </m:r>
                  </m:e>
                </m:d>
              </m:oMath>
            </m:oMathPara>
          </w:p>
        </w:tc>
        <w:tc>
          <w:tcPr>
            <w:tcW w:w="4578" w:type="dxa"/>
          </w:tcPr>
          <w:p w14:paraId="4ADCA159" w14:textId="77777777" w:rsidR="00E540E7" w:rsidRDefault="00173D01">
            <w:pPr>
              <w:pStyle w:val="Compact"/>
              <w:keepNext/>
              <w:spacing w:before="20" w:after="20" w:line="240" w:lineRule="auto"/>
              <w:jc w:val="left"/>
            </w:pPr>
            <w:r>
              <w:rPr>
                <w:sz w:val="19"/>
              </w:rPr>
              <w:t xml:space="preserve">Número armónico: </w:t>
            </w:r>
            <m:oMath>
              <m:r>
                <w:rPr>
                  <w:rFonts w:ascii="Cambria Math" w:hAnsi="Cambria Math"/>
                </w:rPr>
                <m:t>1</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3</m:t>
                  </m:r>
                </m:den>
              </m:f>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k</m:t>
                  </m:r>
                </m:den>
              </m:f>
            </m:oMath>
            <w:r>
              <w:rPr>
                <w:sz w:val="19"/>
              </w:rPr>
              <w:t xml:space="preserve">, que se aproxima con </w:t>
            </w:r>
            <m:oMath>
              <m:r>
                <m:rPr>
                  <m:sty m:val="p"/>
                </m:rPr>
                <w:rPr>
                  <w:rFonts w:ascii="Cambria Math" w:hAnsi="Cambria Math"/>
                </w:rPr>
                <m:t>ln</m:t>
              </m:r>
              <m:r>
                <w:rPr>
                  <w:rFonts w:ascii="Cambria Math" w:hAnsi="Cambria Math"/>
                </w:rPr>
                <m:t>k</m:t>
              </m:r>
              <m:r>
                <m:rPr>
                  <m:sty m:val="p"/>
                </m:rPr>
                <w:rPr>
                  <w:rFonts w:ascii="Cambria Math" w:hAnsi="Cambria Math"/>
                </w:rPr>
                <m:t>+</m:t>
              </m:r>
              <m:r>
                <w:rPr>
                  <w:rFonts w:ascii="Cambria Math" w:hAnsi="Cambria Math"/>
                </w:rPr>
                <m:t>0.5772</m:t>
              </m:r>
            </m:oMath>
          </w:p>
        </w:tc>
      </w:tr>
      <w:tr w:rsidR="00E540E7" w14:paraId="7AC24B3F" w14:textId="77777777" w:rsidTr="00E540E7">
        <w:trPr>
          <w:cantSplit/>
          <w:jc w:val="center"/>
        </w:trPr>
        <w:tc>
          <w:tcPr>
            <w:tcW w:w="4578" w:type="dxa"/>
            <w:shd w:val="clear" w:color="auto" w:fill="F7F3F5"/>
          </w:tcPr>
          <w:p w14:paraId="2091B9DD" w14:textId="77777777" w:rsidR="00E540E7" w:rsidRDefault="00173D01">
            <w:pPr>
              <w:pStyle w:val="Compact"/>
              <w:spacing w:before="20" w:after="20" w:line="240" w:lineRule="auto"/>
              <w:jc w:val="left"/>
            </w:pPr>
            <m:oMathPara>
              <m:oMath>
                <m:r>
                  <w:rPr>
                    <w:rFonts w:ascii="Cambria Math" w:hAnsi="Cambria Math"/>
                  </w:rPr>
                  <m:t>s</m:t>
                </m:r>
                <m:d>
                  <m:dPr>
                    <m:ctrlPr>
                      <w:rPr>
                        <w:rFonts w:ascii="Cambria Math" w:hAnsi="Cambria Math"/>
                      </w:rPr>
                    </m:ctrlPr>
                  </m:dPr>
                  <m:e>
                    <m:r>
                      <w:rPr>
                        <w:rFonts w:ascii="Cambria Math" w:hAnsi="Cambria Math"/>
                      </w:rPr>
                      <m:t>x</m:t>
                    </m:r>
                  </m:e>
                </m:d>
              </m:oMath>
            </m:oMathPara>
          </w:p>
        </w:tc>
        <w:tc>
          <w:tcPr>
            <w:tcW w:w="4578" w:type="dxa"/>
            <w:shd w:val="clear" w:color="auto" w:fill="F7F3F5"/>
          </w:tcPr>
          <w:p w14:paraId="119420FD" w14:textId="77777777" w:rsidR="00E540E7" w:rsidRDefault="00173D01">
            <w:pPr>
              <w:pStyle w:val="Compact"/>
              <w:spacing w:before="20" w:after="20" w:line="240" w:lineRule="auto"/>
              <w:jc w:val="left"/>
            </w:pPr>
            <w:r>
              <w:rPr>
                <w:sz w:val="19"/>
              </w:rPr>
              <w:t>Puntaje de rareza: cerca de 0.5 es normal; cerca de 1, muy raro</w:t>
            </w:r>
          </w:p>
        </w:tc>
      </w:tr>
    </w:tbl>
    <w:p w14:paraId="0ACD98B7" w14:textId="77777777" w:rsidR="00E540E7" w:rsidRDefault="00173D01">
      <w:pPr>
        <w:pStyle w:val="Textoindependiente"/>
        <w:spacing w:before="200"/>
      </w:pPr>
      <w:r>
        <w:rPr>
          <w:b/>
          <w:bCs/>
        </w:rPr>
        <w:t>Cómo leer la fórmula.</w:t>
      </w:r>
      <w:r>
        <w:t xml:space="preserve"> Si una semana tarda lo mismo que cualquier otra (</w:t>
      </w:r>
      <m:oMath>
        <m:r>
          <w:rPr>
            <w:rFonts w:ascii="Cambria Math" w:hAnsi="Cambria Math"/>
          </w:rPr>
          <m:t>E</m:t>
        </m:r>
        <m:d>
          <m:dPr>
            <m:begChr m:val="["/>
            <m:endChr m:val="]"/>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n</m:t>
            </m:r>
          </m:e>
        </m:d>
      </m:oMath>
      <w:r>
        <w:t xml:space="preserve">), el exponente vale −1 y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0.5</m:t>
        </m:r>
      </m:oMath>
      <w:r>
        <w:t>: normal. Si se aísla mucho más rápido (</w:t>
      </w:r>
      <m:oMath>
        <m:r>
          <w:rPr>
            <w:rFonts w:ascii="Cambria Math" w:hAnsi="Cambria Math"/>
          </w:rPr>
          <m:t>E</m:t>
        </m:r>
        <m:d>
          <m:dPr>
            <m:begChr m:val="["/>
            <m:endChr m:val="]"/>
            <m:ctrlPr>
              <w:rPr>
                <w:rFonts w:ascii="Cambria Math" w:hAnsi="Cambria Math"/>
              </w:rPr>
            </m:ctrlPr>
          </m:dPr>
          <m:e>
            <m:r>
              <w:rPr>
                <w:rFonts w:ascii="Cambria Math" w:hAnsi="Cambria Math"/>
              </w:rPr>
              <m:t>h</m:t>
            </m:r>
          </m:e>
        </m:d>
      </m:oMath>
      <w:r>
        <w:t xml:space="preserve"> mucho menor que </w:t>
      </w:r>
      <m:oMath>
        <m:r>
          <w:rPr>
            <w:rFonts w:ascii="Cambria Math" w:hAnsi="Cambria Math"/>
          </w:rPr>
          <m:t>c</m:t>
        </m:r>
        <m:d>
          <m:dPr>
            <m:ctrlPr>
              <w:rPr>
                <w:rFonts w:ascii="Cambria Math" w:hAnsi="Cambria Math"/>
              </w:rPr>
            </m:ctrlPr>
          </m:dPr>
          <m:e>
            <m:r>
              <w:rPr>
                <w:rFonts w:ascii="Cambria Math" w:hAnsi="Cambria Math"/>
              </w:rPr>
              <m:t>n</m:t>
            </m:r>
          </m:e>
        </m:d>
      </m:oMath>
      <w:r>
        <w:t xml:space="preserve">), el exponente se acerca a 0 y </w:t>
      </w:r>
      <m:oMath>
        <m:r>
          <w:rPr>
            <w:rFonts w:ascii="Cambria Math" w:hAnsi="Cambria Math"/>
          </w:rPr>
          <m:t>s</m:t>
        </m:r>
      </m:oMath>
      <w:r>
        <w:t xml:space="preserve"> se acerca a </w:t>
      </w:r>
      <m:oMath>
        <m:sSup>
          <m:sSupPr>
            <m:ctrlPr>
              <w:rPr>
                <w:rFonts w:ascii="Cambria Math" w:hAnsi="Cambria Math"/>
              </w:rPr>
            </m:ctrlPr>
          </m:sSupPr>
          <m:e>
            <m:r>
              <w:rPr>
                <w:rFonts w:ascii="Cambria Math" w:hAnsi="Cambria Math"/>
              </w:rPr>
              <m:t>2</m:t>
            </m:r>
          </m:e>
          <m:sup>
            <m:r>
              <w:rPr>
                <w:rFonts w:ascii="Cambria Math" w:hAnsi="Cambria Math"/>
              </w:rPr>
              <m:t>0</m:t>
            </m:r>
          </m:sup>
        </m:sSup>
        <m:r>
          <m:rPr>
            <m:sty m:val="p"/>
          </m:rPr>
          <w:rPr>
            <w:rFonts w:ascii="Cambria Math" w:hAnsi="Cambria Math"/>
          </w:rPr>
          <m:t>=</m:t>
        </m:r>
        <m:r>
          <w:rPr>
            <w:rFonts w:ascii="Cambria Math" w:hAnsi="Cambria Math"/>
          </w:rPr>
          <m:t>1</m:t>
        </m:r>
      </m:oMath>
      <w:r>
        <w:t>: muy rara.</w:t>
      </w:r>
    </w:p>
    <w:p w14:paraId="0C685C75" w14:textId="77777777" w:rsidR="00E540E7" w:rsidRDefault="00173D01">
      <w:pPr>
        <w:pStyle w:val="Textoindependiente"/>
      </w:pPr>
      <w:r>
        <w:t>Las variables son la lluvia de la semana, la lluvia del peor día, el viento máximo, la temperatura máxima y la época del año (como seno y coseno de la semana). La época entra para que un aguacero de septiembre no salga raro solo por ser septiembre.</w:t>
      </w:r>
    </w:p>
    <w:p w14:paraId="1AAF9BEB" w14:textId="77777777" w:rsidR="00E540E7" w:rsidRDefault="00173D01">
      <w:pPr>
        <w:pStyle w:val="CajaMano"/>
        <w:keepNext/>
        <w:spacing w:before="160"/>
      </w:pPr>
      <w:r>
        <w:rPr>
          <w:b/>
          <w:bCs/>
        </w:rPr>
        <w:t>Paso a paso con nuestros datos: Chetumal, semana del 14 de octubre de 2024 (tormenta Nadine)</w:t>
      </w:r>
    </w:p>
    <w:p w14:paraId="5DFD4EAD" w14:textId="77777777" w:rsidR="00E540E7" w:rsidRDefault="00173D01">
      <w:pPr>
        <w:pStyle w:val="CajaMano"/>
        <w:spacing w:before="80"/>
      </w:pPr>
      <w:r>
        <w:t xml:space="preserve">Llovieron 148.7 mm (65.4 mm el peor día). Había 260 semanas de entrenamiento, así que cada árbol usa </w:t>
      </w:r>
      <m:oMath>
        <m:r>
          <w:rPr>
            <w:rFonts w:ascii="Cambria Math" w:hAnsi="Cambria Math"/>
          </w:rPr>
          <m:t>n</m:t>
        </m:r>
        <m:r>
          <m:rPr>
            <m:sty m:val="p"/>
          </m:rPr>
          <w:rPr>
            <w:rFonts w:ascii="Cambria Math" w:hAnsi="Cambria Math"/>
          </w:rPr>
          <m:t>=</m:t>
        </m:r>
        <m:r>
          <w:rPr>
            <w:rFonts w:ascii="Cambria Math" w:hAnsi="Cambria Math"/>
          </w:rPr>
          <m:t>256</m:t>
        </m:r>
      </m:oMath>
      <w:r>
        <w:t>.</w:t>
      </w:r>
    </w:p>
    <w:p w14:paraId="59C0278D" w14:textId="77777777" w:rsidR="00E540E7" w:rsidRDefault="00173D01">
      <w:pPr>
        <w:pStyle w:val="CajaMano"/>
        <w:spacing w:before="80"/>
      </w:pPr>
      <w:r>
        <w:rPr>
          <w:b/>
          <w:bCs/>
        </w:rPr>
        <w:t>Paso 1, el número de referencia:</w:t>
      </w:r>
    </w:p>
    <w:p w14:paraId="3BBA2ADC" w14:textId="77777777" w:rsidR="00E540E7" w:rsidRDefault="00173D01">
      <w:pPr>
        <w:pStyle w:val="CajaMano"/>
        <w:keepNext/>
        <w:spacing w:before="80"/>
      </w:pPr>
      <m:oMathPara>
        <m:oMathParaPr>
          <m:jc m:val="center"/>
        </m:oMathParaPr>
        <m:oMath>
          <m:r>
            <w:rPr>
              <w:rFonts w:ascii="Cambria Math" w:hAnsi="Cambria Math"/>
            </w:rPr>
            <m:t>c</m:t>
          </m:r>
          <m:d>
            <m:dPr>
              <m:ctrlPr>
                <w:rPr>
                  <w:rFonts w:ascii="Cambria Math" w:hAnsi="Cambria Math"/>
                </w:rPr>
              </m:ctrlPr>
            </m:dPr>
            <m:e>
              <m:r>
                <w:rPr>
                  <w:rFonts w:ascii="Cambria Math" w:hAnsi="Cambria Math"/>
                </w:rPr>
                <m:t>256</m:t>
              </m:r>
            </m:e>
          </m:d>
          <m:r>
            <m:rPr>
              <m:sty m:val="p"/>
            </m:rPr>
            <w:rPr>
              <w:rFonts w:ascii="Cambria Math" w:hAnsi="Cambria Math"/>
            </w:rPr>
            <m:t>=</m:t>
          </m:r>
          <m:r>
            <w:rPr>
              <w:rFonts w:ascii="Cambria Math" w:hAnsi="Cambria Math"/>
            </w:rPr>
            <m:t>2</m:t>
          </m:r>
          <m:d>
            <m:dPr>
              <m:ctrlPr>
                <w:rPr>
                  <w:rFonts w:ascii="Cambria Math" w:hAnsi="Cambria Math"/>
                </w:rPr>
              </m:ctrlPr>
            </m:dPr>
            <m:e>
              <m:r>
                <m:rPr>
                  <m:sty m:val="p"/>
                </m:rPr>
                <w:rPr>
                  <w:rFonts w:ascii="Cambria Math" w:hAnsi="Cambria Math"/>
                </w:rPr>
                <m:t>ln</m:t>
              </m:r>
              <m:r>
                <w:rPr>
                  <w:rFonts w:ascii="Cambria Math" w:hAnsi="Cambria Math"/>
                </w:rPr>
                <m:t>255</m:t>
              </m:r>
              <m:r>
                <m:rPr>
                  <m:sty m:val="p"/>
                </m:rPr>
                <w:rPr>
                  <w:rFonts w:ascii="Cambria Math" w:hAnsi="Cambria Math"/>
                </w:rPr>
                <m:t>+</m:t>
              </m:r>
              <m:r>
                <w:rPr>
                  <w:rFonts w:ascii="Cambria Math" w:hAnsi="Cambria Math"/>
                </w:rPr>
                <m:t>0.5772</m:t>
              </m:r>
            </m:e>
          </m:d>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255</m:t>
              </m:r>
            </m:num>
            <m:den>
              <m:r>
                <w:rPr>
                  <w:rFonts w:ascii="Cambria Math" w:hAnsi="Cambria Math"/>
                </w:rPr>
                <m:t>256</m:t>
              </m:r>
            </m:den>
          </m:f>
          <m:r>
            <m:rPr>
              <m:sty m:val="p"/>
            </m:rPr>
            <w:rPr>
              <w:rFonts w:ascii="Cambria Math" w:hAnsi="Cambria Math"/>
            </w:rPr>
            <m:t>=</m:t>
          </m:r>
          <m:r>
            <w:rPr>
              <w:rFonts w:ascii="Cambria Math" w:hAnsi="Cambria Math"/>
            </w:rPr>
            <m:t>2</m:t>
          </m:r>
          <m:d>
            <m:dPr>
              <m:ctrlPr>
                <w:rPr>
                  <w:rFonts w:ascii="Cambria Math" w:hAnsi="Cambria Math"/>
                </w:rPr>
              </m:ctrlPr>
            </m:dPr>
            <m:e>
              <m:r>
                <w:rPr>
                  <w:rFonts w:ascii="Cambria Math" w:hAnsi="Cambria Math"/>
                </w:rPr>
                <m:t>5.5413</m:t>
              </m:r>
              <m:r>
                <m:rPr>
                  <m:sty m:val="p"/>
                </m:rPr>
                <w:rPr>
                  <w:rFonts w:ascii="Cambria Math" w:hAnsi="Cambria Math"/>
                </w:rPr>
                <m:t>+</m:t>
              </m:r>
              <m:r>
                <w:rPr>
                  <w:rFonts w:ascii="Cambria Math" w:hAnsi="Cambria Math"/>
                </w:rPr>
                <m:t>0.5772</m:t>
              </m:r>
            </m:e>
          </m:d>
          <m:r>
            <m:rPr>
              <m:sty m:val="p"/>
            </m:rPr>
            <w:rPr>
              <w:rFonts w:ascii="Cambria Math" w:hAnsi="Cambria Math"/>
            </w:rPr>
            <m:t>-</m:t>
          </m:r>
          <m:r>
            <w:rPr>
              <w:rFonts w:ascii="Cambria Math" w:hAnsi="Cambria Math"/>
            </w:rPr>
            <m:t>1.9922</m:t>
          </m:r>
          <m:r>
            <m:rPr>
              <m:sty m:val="p"/>
            </m:rPr>
            <w:rPr>
              <w:rFonts w:ascii="Cambria Math" w:hAnsi="Cambria Math"/>
            </w:rPr>
            <m:t>=</m:t>
          </m:r>
          <m:r>
            <w:rPr>
              <w:rFonts w:ascii="Cambria Math" w:hAnsi="Cambria Math"/>
            </w:rPr>
            <m:t>12.237</m:t>
          </m:r>
          <m:r>
            <m:rPr>
              <m:sty m:val="p"/>
            </m:rPr>
            <w:rPr>
              <w:rFonts w:ascii="Cambria Math" w:hAnsi="Cambria Math"/>
            </w:rPr>
            <m:t>-</m:t>
          </m:r>
          <m:r>
            <w:rPr>
              <w:rFonts w:ascii="Cambria Math" w:hAnsi="Cambria Math"/>
            </w:rPr>
            <m:t>1.992</m:t>
          </m:r>
          <m:r>
            <m:rPr>
              <m:sty m:val="p"/>
            </m:rPr>
            <w:rPr>
              <w:rFonts w:ascii="Cambria Math" w:hAnsi="Cambria Math"/>
            </w:rPr>
            <m:t>=</m:t>
          </m:r>
          <m:r>
            <w:rPr>
              <w:rFonts w:ascii="Cambria Math" w:hAnsi="Cambria Math"/>
            </w:rPr>
            <m:t>10.245</m:t>
          </m:r>
        </m:oMath>
      </m:oMathPara>
    </w:p>
    <w:p w14:paraId="700AFD34" w14:textId="77777777" w:rsidR="00E540E7" w:rsidRDefault="00173D01">
      <w:pPr>
        <w:pStyle w:val="CajaMano"/>
        <w:spacing w:before="80"/>
      </w:pPr>
      <w:r>
        <w:rPr>
          <w:b/>
          <w:bCs/>
        </w:rPr>
        <w:t>Paso 2.</w:t>
      </w:r>
      <w:r>
        <w:t xml:space="preserve"> El bosque calcula </w:t>
      </w:r>
      <m:oMath>
        <m:r>
          <w:rPr>
            <w:rFonts w:ascii="Cambria Math" w:hAnsi="Cambria Math"/>
          </w:rPr>
          <m:t>s</m:t>
        </m:r>
        <m:r>
          <m:rPr>
            <m:sty m:val="p"/>
          </m:rPr>
          <w:rPr>
            <w:rFonts w:ascii="Cambria Math" w:hAnsi="Cambria Math"/>
          </w:rPr>
          <m:t>=</m:t>
        </m:r>
        <m:r>
          <w:rPr>
            <w:rFonts w:ascii="Cambria Math" w:hAnsi="Cambria Math"/>
          </w:rPr>
          <m:t>0.712</m:t>
        </m:r>
      </m:oMath>
      <w:r>
        <w:t xml:space="preserve">. El corte que elegimos (percentil 95 de las semanas de entrenamiento) es 0.543. Como 0.712 &gt; 0.543, </w:t>
      </w:r>
      <w:r>
        <w:rPr>
          <w:b/>
          <w:bCs/>
        </w:rPr>
        <w:t>la semana es rara</w:t>
      </w:r>
      <w:r>
        <w:t>.</w:t>
      </w:r>
    </w:p>
    <w:p w14:paraId="70A0B870" w14:textId="77777777" w:rsidR="00E540E7" w:rsidRDefault="00173D01">
      <w:pPr>
        <w:pStyle w:val="CajaMano"/>
        <w:spacing w:before="80" w:after="200"/>
      </w:pPr>
      <w:r>
        <w:rPr>
          <w:b/>
          <w:bCs/>
        </w:rPr>
        <w:t>Paso 3, ¿cuántos cortes tardó?</w:t>
      </w:r>
      <w:r>
        <w:t xml:space="preserve"> Despejando la fórmula: </w:t>
      </w:r>
      <m:oMath>
        <m:r>
          <w:rPr>
            <w:rFonts w:ascii="Cambria Math" w:hAnsi="Cambria Math"/>
          </w:rPr>
          <m:t>E</m:t>
        </m:r>
        <m:d>
          <m:dPr>
            <m:begChr m:val="["/>
            <m:endChr m:val="]"/>
            <m:ctrlPr>
              <w:rPr>
                <w:rFonts w:ascii="Cambria Math" w:hAnsi="Cambria Math"/>
              </w:rPr>
            </m:ctrlPr>
          </m:dPr>
          <m:e>
            <m:r>
              <w:rPr>
                <w:rFonts w:ascii="Cambria Math" w:hAnsi="Cambria Math"/>
              </w:rPr>
              <m:t>h</m:t>
            </m:r>
          </m:e>
        </m:d>
        <m:r>
          <m:rPr>
            <m:sty m:val="p"/>
          </m:rPr>
          <w:rPr>
            <w:rFonts w:ascii="Cambria Math" w:hAnsi="Cambria Math"/>
          </w:rPr>
          <m:t>=-</m:t>
        </m:r>
        <m:r>
          <w:rPr>
            <w:rFonts w:ascii="Cambria Math" w:hAnsi="Cambria Math"/>
          </w:rPr>
          <m:t>c</m:t>
        </m:r>
        <m:d>
          <m:dPr>
            <m:ctrlPr>
              <w:rPr>
                <w:rFonts w:ascii="Cambria Math" w:hAnsi="Cambria Math"/>
              </w:rPr>
            </m:ctrlPr>
          </m:dPr>
          <m:e>
            <m:r>
              <w:rPr>
                <w:rFonts w:ascii="Cambria Math" w:hAnsi="Cambria Math"/>
              </w:rPr>
              <m:t>n</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s</m:t>
        </m:r>
        <m:r>
          <m:rPr>
            <m:sty m:val="p"/>
          </m:rPr>
          <w:rPr>
            <w:rFonts w:ascii="Cambria Math" w:hAnsi="Cambria Math"/>
          </w:rPr>
          <m:t>=-</m:t>
        </m:r>
        <m:r>
          <w:rPr>
            <w:rFonts w:ascii="Cambria Math" w:hAnsi="Cambria Math"/>
          </w:rPr>
          <m:t>10.245</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0.712</m:t>
        </m:r>
        <m:r>
          <m:rPr>
            <m:sty m:val="p"/>
          </m:rPr>
          <w:rPr>
            <w:rFonts w:ascii="Cambria Math" w:hAnsi="Cambria Math"/>
          </w:rPr>
          <m:t>=-</m:t>
        </m:r>
        <m:r>
          <w:rPr>
            <w:rFonts w:ascii="Cambria Math" w:hAnsi="Cambria Math"/>
          </w:rPr>
          <m:t>10.245</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0.489</m:t>
            </m:r>
          </m:e>
        </m:d>
        <m:r>
          <m:rPr>
            <m:sty m:val="p"/>
          </m:rPr>
          <w:rPr>
            <w:rFonts w:ascii="Cambria Math" w:hAnsi="Cambria Math"/>
          </w:rPr>
          <m:t>=</m:t>
        </m:r>
        <m:r>
          <w:rPr>
            <w:rFonts w:ascii="Cambria Math" w:hAnsi="Cambria Math"/>
          </w:rPr>
          <m:t>5.0</m:t>
        </m:r>
      </m:oMath>
      <w:r>
        <w:t xml:space="preserve"> cortes, contra unos 10 de una semana normal.</w:t>
      </w:r>
    </w:p>
    <w:p w14:paraId="60D086F7" w14:textId="5BD062E7" w:rsidR="00E540E7" w:rsidRDefault="00173D01">
      <w:pPr>
        <w:pStyle w:val="Textoindependiente"/>
      </w:pPr>
      <w:r>
        <w:rPr>
          <w:b/>
          <w:bCs/>
        </w:rPr>
        <w:t>Lo que decidimos.</w:t>
      </w:r>
      <w:r>
        <w:t xml:space="preserve"> El corte automático del método (marcar raro si </w:t>
      </w:r>
      <m:oMath>
        <m:r>
          <w:rPr>
            <w:rFonts w:ascii="Cambria Math" w:hAnsi="Cambria Math"/>
          </w:rPr>
          <m:t>s</m:t>
        </m:r>
        <m:r>
          <m:rPr>
            <m:sty m:val="p"/>
          </m:rPr>
          <w:rPr>
            <w:rFonts w:ascii="Cambria Math" w:hAnsi="Cambria Math"/>
          </w:rPr>
          <m:t>&gt;</m:t>
        </m:r>
        <m:r>
          <w:rPr>
            <w:rFonts w:ascii="Cambria Math" w:hAnsi="Cambria Math"/>
          </w:rPr>
          <m:t>0.5</m:t>
        </m:r>
      </m:oMath>
      <w:r>
        <w:t xml:space="preserve">) </w:t>
      </w:r>
      <w:r w:rsidR="000B65DF">
        <w:t>señalaba el 47 % de las semanas de Chetumal en el primer intento, entrenado solo con 2019–2021 (con la ventana creciente todavía marcaría el 36 %):</w:t>
      </w:r>
      <w:r>
        <w:t xml:space="preserve"> con pocas semanas el bosque no distinguía, y desde 2022 llueve más y hace más calor que en 2019–2021. Elegimos “más raro que el 95 % de las semanas que el bosque ya conoce”, con un bosque por año entrenado con todos los años anteriores. Resultado: 21 semanas raras en Chetumal y 17 en Kohunlich.</w:t>
      </w:r>
    </w:p>
    <w:p w14:paraId="18E2D948" w14:textId="77777777" w:rsidR="000B65DF" w:rsidRDefault="00173D01">
      <w:pPr>
        <w:pStyle w:val="Textoindependiente"/>
      </w:pPr>
      <w:r>
        <w:rPr>
          <w:b/>
          <w:bCs/>
        </w:rPr>
        <w:lastRenderedPageBreak/>
        <w:t>Validación independiente:</w:t>
      </w:r>
      <w:r>
        <w:t xml:space="preserve"> el bosque marcó como raras las tres semanas en que pasaron tormentas (Lisa en 2022, Nadine y Sara en 2024) sin saber que hubo tormenta. Es evidencia de que “raro” significa algo real.</w:t>
      </w:r>
    </w:p>
    <w:p w14:paraId="3AD68953" w14:textId="47D24B7D" w:rsidR="00E540E7" w:rsidRDefault="000B65DF">
      <w:pPr>
        <w:pStyle w:val="Textoindependiente"/>
      </w:pPr>
      <w:r w:rsidRPr="000B65DF">
        <w:rPr>
          <w:b/>
        </w:rPr>
        <w:t>Comparación con otros detectores.</w:t>
      </w:r>
      <w:r w:rsidRPr="000B65DF">
        <w:t xml:space="preserve"> Con la misma ventana creciente y el mismo corte (percentil 95), probamos también la regla de 3 desviaciones, Local Outlier Factor y One-Class SVM. Los cuatro encuentran las tres semanas de tormenta, así que la diferencia está en las falsas alarmas, porque cada semana rara pausa los anuncios del sur: Isolation Forest es el que menos semanas marca (21 en Chetumal y 17 en Kohunlich, de 247), contra 23 y 20 de la regla de 3 desviaciones, 26 y 30 de Local Outlier Factor y 71 y 33 de One-Class SVM. Además mira las seis variables juntas y no supone que la lluvia siga una curva normal.</w:t>
      </w:r>
    </w:p>
    <w:p w14:paraId="36EF02B6" w14:textId="0A47CC19" w:rsidR="00874702" w:rsidRPr="00874702" w:rsidRDefault="00874702" w:rsidP="00874702">
      <w:pPr>
        <w:pStyle w:val="Ttulo3"/>
      </w:pPr>
      <w:bookmarkStart w:id="69" w:name="minería-de-texto-de-las-reseñas"/>
      <w:bookmarkEnd w:id="67"/>
      <w:r w:rsidRPr="00874702">
        <w:t>Cómo lo programamos: un bosque por año, sin ver el futuro</w:t>
      </w:r>
    </w:p>
    <w:p w14:paraId="2A110977" w14:textId="54932F74" w:rsidR="00874702" w:rsidRPr="00874702" w:rsidRDefault="00874702" w:rsidP="00874702">
      <w:pPr>
        <w:pStyle w:val="Textoindependiente"/>
      </w:pPr>
      <w:r w:rsidRPr="00874702">
        <w:t xml:space="preserve">Para cada año desde 2022 se entrena un bosque con todas las semanas anteriores a ese año (ventana creciente) y se calcula el percentil 95 de sus puntajes; una semana del año es rara si lo supera. El signo menos en </w:t>
      </w:r>
      <w:r w:rsidRPr="00874702">
        <w:rPr>
          <w:rFonts w:ascii="Consolas" w:hAnsi="Consolas"/>
          <w:sz w:val="19"/>
        </w:rPr>
        <w:t>-score_samples</w:t>
      </w:r>
      <w:r w:rsidRPr="00874702">
        <w:t xml:space="preserve"> voltea la escala de scikit-learn para que un número más alto signifique más raro. El notebook 3 corre además la regla de 3 desviaciones, Local Outlier Factor y One-Class SVM con la misma ventana y el mismo corte, para comparar las falsas alarmas:</w:t>
      </w:r>
    </w:p>
    <w:p w14:paraId="1438849A" w14:textId="550D755A" w:rsidR="00874702" w:rsidRPr="00874702" w:rsidRDefault="00874702" w:rsidP="00874702">
      <w:pPr>
        <w:pStyle w:val="SourceCode"/>
        <w:shd w:val="clear" w:color="auto" w:fill="F4F4F4"/>
        <w:spacing w:after="160"/>
        <w:jc w:val="left"/>
      </w:pPr>
      <w:r w:rsidRPr="00874702">
        <w:rPr>
          <w:rStyle w:val="ImportTok"/>
          <w:sz w:val="16"/>
        </w:rPr>
        <w:t>from</w:t>
      </w:r>
      <w:r w:rsidRPr="00874702">
        <w:rPr>
          <w:rStyle w:val="NormalTok"/>
          <w:sz w:val="16"/>
        </w:rPr>
        <w:t xml:space="preserve"> sklearn.ensemble </w:t>
      </w:r>
      <w:r w:rsidRPr="00874702">
        <w:rPr>
          <w:rStyle w:val="ImportTok"/>
          <w:sz w:val="16"/>
        </w:rPr>
        <w:t>import</w:t>
      </w:r>
      <w:r w:rsidRPr="00874702">
        <w:rPr>
          <w:rStyle w:val="NormalTok"/>
          <w:sz w:val="16"/>
        </w:rPr>
        <w:t xml:space="preserve"> IsolationForest</w:t>
      </w:r>
      <w:r w:rsidRPr="00874702">
        <w:rPr>
          <w:rStyle w:val="NormalTok"/>
          <w:sz w:val="16"/>
        </w:rPr>
        <w:br/>
        <w:t>VARIABLES = [</w:t>
      </w:r>
      <w:r w:rsidRPr="00874702">
        <w:rPr>
          <w:rStyle w:val="StringTok"/>
          <w:sz w:val="16"/>
        </w:rPr>
        <w:t>"lluvia_mm"</w:t>
      </w:r>
      <w:r w:rsidRPr="00874702">
        <w:rPr>
          <w:rStyle w:val="NormalTok"/>
          <w:sz w:val="16"/>
        </w:rPr>
        <w:t xml:space="preserve">, </w:t>
      </w:r>
      <w:r w:rsidRPr="00874702">
        <w:rPr>
          <w:rStyle w:val="StringTok"/>
          <w:sz w:val="16"/>
        </w:rPr>
        <w:t>"lluvia_max_dia_mm"</w:t>
      </w:r>
      <w:r w:rsidRPr="00874702">
        <w:rPr>
          <w:rStyle w:val="NormalTok"/>
          <w:sz w:val="16"/>
        </w:rPr>
        <w:t xml:space="preserve">, </w:t>
      </w:r>
      <w:r w:rsidRPr="00874702">
        <w:rPr>
          <w:rStyle w:val="StringTok"/>
          <w:sz w:val="16"/>
        </w:rPr>
        <w:t>"viento_max_kmh"</w:t>
      </w:r>
      <w:r w:rsidRPr="00874702">
        <w:rPr>
          <w:rStyle w:val="NormalTok"/>
          <w:sz w:val="16"/>
        </w:rPr>
        <w:t xml:space="preserve">, </w:t>
      </w:r>
      <w:r w:rsidRPr="00874702">
        <w:rPr>
          <w:rStyle w:val="StringTok"/>
          <w:sz w:val="16"/>
        </w:rPr>
        <w:t>"temp_max_c"</w:t>
      </w:r>
      <w:r w:rsidRPr="00874702">
        <w:rPr>
          <w:rStyle w:val="NormalTok"/>
          <w:sz w:val="16"/>
        </w:rPr>
        <w:t>,</w:t>
      </w:r>
      <w:r w:rsidRPr="00874702">
        <w:rPr>
          <w:rStyle w:val="NormalTok"/>
          <w:sz w:val="16"/>
        </w:rPr>
        <w:br/>
        <w:t xml:space="preserve">             </w:t>
      </w:r>
      <w:r w:rsidRPr="00874702">
        <w:rPr>
          <w:rStyle w:val="StringTok"/>
          <w:sz w:val="16"/>
        </w:rPr>
        <w:t>"epoca_sin"</w:t>
      </w:r>
      <w:r w:rsidRPr="00874702">
        <w:rPr>
          <w:rStyle w:val="NormalTok"/>
          <w:sz w:val="16"/>
        </w:rPr>
        <w:t xml:space="preserve">, </w:t>
      </w:r>
      <w:r w:rsidRPr="00874702">
        <w:rPr>
          <w:rStyle w:val="StringTok"/>
          <w:sz w:val="16"/>
        </w:rPr>
        <w:t>"epoca_cos"</w:t>
      </w:r>
      <w:r w:rsidRPr="00874702">
        <w:rPr>
          <w:rStyle w:val="NormalTok"/>
          <w:sz w:val="16"/>
        </w:rPr>
        <w:t xml:space="preserve">]                  </w:t>
      </w:r>
      <w:r w:rsidRPr="00874702">
        <w:rPr>
          <w:rStyle w:val="CommentTok"/>
          <w:sz w:val="16"/>
        </w:rPr>
        <w:t># la época del año, como círculo</w:t>
      </w:r>
      <w:r w:rsidRPr="00874702">
        <w:rPr>
          <w:rStyle w:val="NormalTok"/>
          <w:sz w:val="16"/>
        </w:rPr>
        <w:br/>
      </w:r>
      <w:r w:rsidRPr="00874702">
        <w:rPr>
          <w:rStyle w:val="NormalTok"/>
          <w:sz w:val="16"/>
        </w:rPr>
        <w:br/>
      </w:r>
      <w:r w:rsidRPr="00874702">
        <w:rPr>
          <w:rStyle w:val="ControlFlowTok"/>
          <w:sz w:val="16"/>
        </w:rPr>
        <w:t>for</w:t>
      </w:r>
      <w:r w:rsidRPr="00874702">
        <w:rPr>
          <w:rStyle w:val="NormalTok"/>
          <w:sz w:val="16"/>
        </w:rPr>
        <w:t xml:space="preserve"> anio </w:t>
      </w:r>
      <w:r w:rsidRPr="00874702">
        <w:rPr>
          <w:rStyle w:val="KeywordTok"/>
          <w:sz w:val="16"/>
        </w:rPr>
        <w:t>in</w:t>
      </w:r>
      <w:r w:rsidRPr="00874702">
        <w:rPr>
          <w:rStyle w:val="NormalTok"/>
          <w:sz w:val="16"/>
        </w:rPr>
        <w:t xml:space="preserve"> </w:t>
      </w:r>
      <w:r w:rsidRPr="00874702">
        <w:rPr>
          <w:rStyle w:val="BuiltInTok"/>
          <w:sz w:val="16"/>
        </w:rPr>
        <w:t>range</w:t>
      </w:r>
      <w:r w:rsidRPr="00874702">
        <w:rPr>
          <w:rStyle w:val="NormalTok"/>
          <w:sz w:val="16"/>
        </w:rPr>
        <w:t>(</w:t>
      </w:r>
      <w:r w:rsidRPr="00874702">
        <w:rPr>
          <w:rStyle w:val="DecValTok"/>
          <w:sz w:val="16"/>
        </w:rPr>
        <w:t>2022</w:t>
      </w:r>
      <w:r w:rsidRPr="00874702">
        <w:rPr>
          <w:rStyle w:val="NormalTok"/>
          <w:sz w:val="16"/>
        </w:rPr>
        <w:t xml:space="preserve">, ultimo_anio + </w:t>
      </w:r>
      <w:r w:rsidRPr="00874702">
        <w:rPr>
          <w:rStyle w:val="DecValTok"/>
          <w:sz w:val="16"/>
        </w:rPr>
        <w:t>1</w:t>
      </w:r>
      <w:r w:rsidRPr="00874702">
        <w:rPr>
          <w:rStyle w:val="NormalTok"/>
          <w:sz w:val="16"/>
        </w:rPr>
        <w:t>):</w:t>
      </w:r>
      <w:r w:rsidRPr="00874702">
        <w:rPr>
          <w:rStyle w:val="NormalTok"/>
          <w:sz w:val="16"/>
        </w:rPr>
        <w:br/>
        <w:t xml:space="preserve">    entrena = x[(x.semana &gt;= </w:t>
      </w:r>
      <w:r w:rsidRPr="00874702">
        <w:rPr>
          <w:rStyle w:val="StringTok"/>
          <w:sz w:val="16"/>
        </w:rPr>
        <w:t>"2019-01-01"</w:t>
      </w:r>
      <w:r w:rsidRPr="00874702">
        <w:rPr>
          <w:rStyle w:val="NormalTok"/>
          <w:sz w:val="16"/>
        </w:rPr>
        <w:t xml:space="preserve">) &amp; (x.semana &lt; </w:t>
      </w:r>
      <w:r w:rsidRPr="00874702">
        <w:rPr>
          <w:rStyle w:val="StringTok"/>
          <w:sz w:val="16"/>
        </w:rPr>
        <w:t>f"{anio}-01-01"</w:t>
      </w:r>
      <w:r w:rsidRPr="00874702">
        <w:rPr>
          <w:rStyle w:val="NormalTok"/>
          <w:sz w:val="16"/>
        </w:rPr>
        <w:t xml:space="preserve">)]   </w:t>
      </w:r>
      <w:r w:rsidRPr="00874702">
        <w:rPr>
          <w:rStyle w:val="CommentTok"/>
          <w:sz w:val="16"/>
        </w:rPr>
        <w:t># solo el pasado</w:t>
      </w:r>
      <w:r w:rsidRPr="00874702">
        <w:rPr>
          <w:rStyle w:val="NormalTok"/>
          <w:sz w:val="16"/>
        </w:rPr>
        <w:br/>
        <w:t xml:space="preserve">    bosque = IsolationForest(n_estimators=</w:t>
      </w:r>
      <w:r w:rsidRPr="00874702">
        <w:rPr>
          <w:rStyle w:val="DecValTok"/>
          <w:sz w:val="16"/>
        </w:rPr>
        <w:t>300</w:t>
      </w:r>
      <w:r w:rsidRPr="00874702">
        <w:rPr>
          <w:rStyle w:val="NormalTok"/>
          <w:sz w:val="16"/>
        </w:rPr>
        <w:t>, random_state=</w:t>
      </w:r>
      <w:r w:rsidRPr="00874702">
        <w:rPr>
          <w:rStyle w:val="DecValTok"/>
          <w:sz w:val="16"/>
        </w:rPr>
        <w:t>0</w:t>
      </w:r>
      <w:r w:rsidRPr="00874702">
        <w:rPr>
          <w:rStyle w:val="NormalTok"/>
          <w:sz w:val="16"/>
        </w:rPr>
        <w:t>).fit(entrena[VARIABLES])</w:t>
      </w:r>
      <w:r w:rsidRPr="00874702">
        <w:rPr>
          <w:rStyle w:val="NormalTok"/>
          <w:sz w:val="16"/>
        </w:rPr>
        <w:br/>
        <w:t xml:space="preserve">    corte = np.quantile(-bosque.score_samples(entrena[VARIABLES]), </w:t>
      </w:r>
      <w:r w:rsidRPr="00874702">
        <w:rPr>
          <w:rStyle w:val="FloatTok"/>
          <w:sz w:val="16"/>
        </w:rPr>
        <w:t>0.95</w:t>
      </w:r>
      <w:r w:rsidRPr="00874702">
        <w:rPr>
          <w:rStyle w:val="NormalTok"/>
          <w:sz w:val="16"/>
        </w:rPr>
        <w:t xml:space="preserve">)    </w:t>
      </w:r>
      <w:r w:rsidRPr="00874702">
        <w:rPr>
          <w:rStyle w:val="CommentTok"/>
          <w:sz w:val="16"/>
        </w:rPr>
        <w:t># percentil 95</w:t>
      </w:r>
      <w:r w:rsidRPr="00874702">
        <w:rPr>
          <w:rStyle w:val="NormalTok"/>
          <w:sz w:val="16"/>
        </w:rPr>
        <w:br/>
        <w:t xml:space="preserve">    esta = x.anio == anio</w:t>
      </w:r>
      <w:r w:rsidRPr="00874702">
        <w:rPr>
          <w:rStyle w:val="NormalTok"/>
          <w:sz w:val="16"/>
        </w:rPr>
        <w:br/>
        <w:t xml:space="preserve">    x.loc[esta, </w:t>
      </w:r>
      <w:r w:rsidRPr="00874702">
        <w:rPr>
          <w:rStyle w:val="StringTok"/>
          <w:sz w:val="16"/>
        </w:rPr>
        <w:t>"puntaje"</w:t>
      </w:r>
      <w:r w:rsidRPr="00874702">
        <w:rPr>
          <w:rStyle w:val="NormalTok"/>
          <w:sz w:val="16"/>
        </w:rPr>
        <w:t>] = -bosque.score_samples(x.loc[esta, VARIABLES])</w:t>
      </w:r>
      <w:r w:rsidRPr="00874702">
        <w:rPr>
          <w:rStyle w:val="NormalTok"/>
          <w:sz w:val="16"/>
        </w:rPr>
        <w:br/>
        <w:t xml:space="preserve">    x.loc[esta, </w:t>
      </w:r>
      <w:r w:rsidRPr="00874702">
        <w:rPr>
          <w:rStyle w:val="StringTok"/>
          <w:sz w:val="16"/>
        </w:rPr>
        <w:t>"clima_raro"</w:t>
      </w:r>
      <w:r w:rsidRPr="00874702">
        <w:rPr>
          <w:rStyle w:val="NormalTok"/>
          <w:sz w:val="16"/>
        </w:rPr>
        <w:t xml:space="preserve">] = x.loc[esta, </w:t>
      </w:r>
      <w:r w:rsidRPr="00874702">
        <w:rPr>
          <w:rStyle w:val="StringTok"/>
          <w:sz w:val="16"/>
        </w:rPr>
        <w:t>"puntaje"</w:t>
      </w:r>
      <w:r w:rsidRPr="00874702">
        <w:rPr>
          <w:rStyle w:val="NormalTok"/>
          <w:sz w:val="16"/>
        </w:rPr>
        <w:t>] &gt; corte</w:t>
      </w:r>
    </w:p>
    <w:p w14:paraId="61A72F11" w14:textId="65C576D7" w:rsidR="00874702" w:rsidRPr="00874702" w:rsidRDefault="00874702" w:rsidP="00874702">
      <w:pPr>
        <w:pStyle w:val="ImageCaption"/>
      </w:pPr>
      <w:r w:rsidRPr="00874702">
        <w:t>Notebook 3, sección 4 · torre.envivo.senales.anomalias_clima</w:t>
      </w:r>
    </w:p>
    <w:p w14:paraId="557DD3CB" w14:textId="5732ED55" w:rsidR="00874702" w:rsidRPr="00874702" w:rsidRDefault="00874702" w:rsidP="00874702">
      <w:pPr>
        <w:pStyle w:val="Ttulo3"/>
      </w:pPr>
      <w:r w:rsidRPr="00874702">
        <w:t>Cómo lo programamos: los otros tres detectores</w:t>
      </w:r>
    </w:p>
    <w:p w14:paraId="26252F8E" w14:textId="7E2038D8" w:rsidR="00874702" w:rsidRPr="00874702" w:rsidRDefault="00874702" w:rsidP="00874702">
      <w:pPr>
        <w:pStyle w:val="Textoindependiente"/>
      </w:pPr>
      <w:r w:rsidRPr="00874702">
        <w:t>Para comparar, los tres detectores alternativos usan la misma ventana creciente y el mismo corte del percentil 95. La regla de 3 desviaciones mira cada variable por separado; Local Outlier Factor y One-Class SVM necesitan estandarizar los datos primero. Los cuatro encuentran las tres semanas de tormenta; el bosque es el que menos semanas marca (21 y 17, contra 71 y 33 de One-Class SVM):</w:t>
      </w:r>
    </w:p>
    <w:p w14:paraId="50C66462" w14:textId="6FEA0E3E" w:rsidR="00874702" w:rsidRPr="00874702" w:rsidRDefault="00874702" w:rsidP="00874702">
      <w:pPr>
        <w:pStyle w:val="SourceCode"/>
        <w:shd w:val="clear" w:color="auto" w:fill="F4F4F4"/>
        <w:spacing w:after="160"/>
        <w:jc w:val="left"/>
      </w:pPr>
      <w:r w:rsidRPr="00874702">
        <w:rPr>
          <w:rStyle w:val="KeywordTok"/>
          <w:sz w:val="16"/>
        </w:rPr>
        <w:t>def</w:t>
      </w:r>
      <w:r w:rsidRPr="00874702">
        <w:rPr>
          <w:rStyle w:val="NormalTok"/>
          <w:sz w:val="16"/>
        </w:rPr>
        <w:t xml:space="preserve"> z_score(entrena, prueba):                   </w:t>
      </w:r>
      <w:r w:rsidRPr="00874702">
        <w:rPr>
          <w:rStyle w:val="CommentTok"/>
          <w:sz w:val="16"/>
        </w:rPr>
        <w:t># ¿alguna variable a más de 3 desviaciones?</w:t>
      </w:r>
      <w:r w:rsidRPr="00874702">
        <w:rPr>
          <w:rStyle w:val="NormalTok"/>
          <w:sz w:val="16"/>
        </w:rPr>
        <w:br/>
        <w:t xml:space="preserve">    m, s = entrena.mean(), entrena.std()</w:t>
      </w:r>
      <w:r w:rsidRPr="00874702">
        <w:rPr>
          <w:rStyle w:val="NormalTok"/>
          <w:sz w:val="16"/>
        </w:rPr>
        <w:br/>
        <w:t xml:space="preserve">    </w:t>
      </w:r>
      <w:r w:rsidRPr="00874702">
        <w:rPr>
          <w:rStyle w:val="ControlFlowTok"/>
          <w:sz w:val="16"/>
        </w:rPr>
        <w:t>return</w:t>
      </w:r>
      <w:r w:rsidRPr="00874702">
        <w:rPr>
          <w:rStyle w:val="NormalTok"/>
          <w:sz w:val="16"/>
        </w:rPr>
        <w:t xml:space="preserve"> (np.abs((entrena - m) / s).</w:t>
      </w:r>
      <w:r w:rsidRPr="00874702">
        <w:rPr>
          <w:rStyle w:val="BuiltInTok"/>
          <w:sz w:val="16"/>
        </w:rPr>
        <w:t>max</w:t>
      </w:r>
      <w:r w:rsidRPr="00874702">
        <w:rPr>
          <w:rStyle w:val="NormalTok"/>
          <w:sz w:val="16"/>
        </w:rPr>
        <w:t>(axis=</w:t>
      </w:r>
      <w:r w:rsidRPr="00874702">
        <w:rPr>
          <w:rStyle w:val="DecValTok"/>
          <w:sz w:val="16"/>
        </w:rPr>
        <w:t>1</w:t>
      </w:r>
      <w:r w:rsidRPr="00874702">
        <w:rPr>
          <w:rStyle w:val="NormalTok"/>
          <w:sz w:val="16"/>
        </w:rPr>
        <w:t>), np.abs((prueba - m) / s).</w:t>
      </w:r>
      <w:r w:rsidRPr="00874702">
        <w:rPr>
          <w:rStyle w:val="BuiltInTok"/>
          <w:sz w:val="16"/>
        </w:rPr>
        <w:t>max</w:t>
      </w:r>
      <w:r w:rsidRPr="00874702">
        <w:rPr>
          <w:rStyle w:val="NormalTok"/>
          <w:sz w:val="16"/>
        </w:rPr>
        <w:t>(axis=</w:t>
      </w:r>
      <w:r w:rsidRPr="00874702">
        <w:rPr>
          <w:rStyle w:val="DecValTok"/>
          <w:sz w:val="16"/>
        </w:rPr>
        <w:t>1</w:t>
      </w:r>
      <w:r w:rsidRPr="00874702">
        <w:rPr>
          <w:rStyle w:val="NormalTok"/>
          <w:sz w:val="16"/>
        </w:rPr>
        <w:t>))</w:t>
      </w:r>
      <w:r w:rsidRPr="00874702">
        <w:rPr>
          <w:rStyle w:val="NormalTok"/>
          <w:sz w:val="16"/>
        </w:rPr>
        <w:br/>
      </w:r>
      <w:r w:rsidRPr="00874702">
        <w:rPr>
          <w:rStyle w:val="NormalTok"/>
          <w:sz w:val="16"/>
        </w:rPr>
        <w:br/>
      </w:r>
      <w:r w:rsidRPr="00874702">
        <w:rPr>
          <w:rStyle w:val="KeywordTok"/>
          <w:sz w:val="16"/>
        </w:rPr>
        <w:t>def</w:t>
      </w:r>
      <w:r w:rsidRPr="00874702">
        <w:rPr>
          <w:rStyle w:val="NormalTok"/>
          <w:sz w:val="16"/>
        </w:rPr>
        <w:t xml:space="preserve"> lof(entrena, prueba):                       </w:t>
      </w:r>
      <w:r w:rsidRPr="00874702">
        <w:rPr>
          <w:rStyle w:val="CommentTok"/>
          <w:sz w:val="16"/>
        </w:rPr>
        <w:t># densidad de vecinos contra la de sus vecinos</w:t>
      </w:r>
      <w:r w:rsidRPr="00874702">
        <w:rPr>
          <w:rStyle w:val="NormalTok"/>
          <w:sz w:val="16"/>
        </w:rPr>
        <w:br/>
        <w:t xml:space="preserve">    m = make_pipeline(StandardScaler(), LocalOutlierFactor(n_neighbors=</w:t>
      </w:r>
      <w:r w:rsidRPr="00874702">
        <w:rPr>
          <w:rStyle w:val="DecValTok"/>
          <w:sz w:val="16"/>
        </w:rPr>
        <w:t>20</w:t>
      </w:r>
      <w:r w:rsidRPr="00874702">
        <w:rPr>
          <w:rStyle w:val="NormalTok"/>
          <w:sz w:val="16"/>
        </w:rPr>
        <w:t>, novelty=</w:t>
      </w:r>
      <w:r w:rsidRPr="00874702">
        <w:rPr>
          <w:rStyle w:val="ConstantTok"/>
          <w:sz w:val="16"/>
        </w:rPr>
        <w:t>True</w:t>
      </w:r>
      <w:r w:rsidRPr="00874702">
        <w:rPr>
          <w:rStyle w:val="NormalTok"/>
          <w:sz w:val="16"/>
        </w:rPr>
        <w:t>))</w:t>
      </w:r>
      <w:r w:rsidRPr="00874702">
        <w:rPr>
          <w:rStyle w:val="NormalTok"/>
          <w:sz w:val="16"/>
        </w:rPr>
        <w:br/>
        <w:t xml:space="preserve">    m.fit(entrena)</w:t>
      </w:r>
      <w:r w:rsidRPr="00874702">
        <w:rPr>
          <w:rStyle w:val="NormalTok"/>
          <w:sz w:val="16"/>
        </w:rPr>
        <w:br/>
        <w:t xml:space="preserve">    </w:t>
      </w:r>
      <w:r w:rsidRPr="00874702">
        <w:rPr>
          <w:rStyle w:val="ControlFlowTok"/>
          <w:sz w:val="16"/>
        </w:rPr>
        <w:t>return</w:t>
      </w:r>
      <w:r w:rsidRPr="00874702">
        <w:rPr>
          <w:rStyle w:val="NormalTok"/>
          <w:sz w:val="16"/>
        </w:rPr>
        <w:t xml:space="preserve"> -m.score_samples(entrena), -m.score_samples(prueba)</w:t>
      </w:r>
      <w:r w:rsidRPr="00874702">
        <w:rPr>
          <w:rStyle w:val="NormalTok"/>
          <w:sz w:val="16"/>
        </w:rPr>
        <w:br/>
      </w:r>
      <w:r w:rsidRPr="00874702">
        <w:rPr>
          <w:rStyle w:val="NormalTok"/>
          <w:sz w:val="16"/>
        </w:rPr>
        <w:br/>
      </w:r>
      <w:r w:rsidRPr="00874702">
        <w:rPr>
          <w:rStyle w:val="KeywordTok"/>
          <w:sz w:val="16"/>
        </w:rPr>
        <w:t>def</w:t>
      </w:r>
      <w:r w:rsidRPr="00874702">
        <w:rPr>
          <w:rStyle w:val="NormalTok"/>
          <w:sz w:val="16"/>
        </w:rPr>
        <w:t xml:space="preserve"> ocsvm(entrena, prueba):                     </w:t>
      </w:r>
      <w:r w:rsidRPr="00874702">
        <w:rPr>
          <w:rStyle w:val="CommentTok"/>
          <w:sz w:val="16"/>
        </w:rPr>
        <w:t># una frontera alrededor de lo normal</w:t>
      </w:r>
      <w:r w:rsidRPr="00874702">
        <w:rPr>
          <w:rStyle w:val="NormalTok"/>
          <w:sz w:val="16"/>
        </w:rPr>
        <w:br/>
        <w:t xml:space="preserve">    m = make_pipeline(StandardScaler(), OneClassSVM(nu=</w:t>
      </w:r>
      <w:r w:rsidRPr="00874702">
        <w:rPr>
          <w:rStyle w:val="FloatTok"/>
          <w:sz w:val="16"/>
        </w:rPr>
        <w:t>0.05</w:t>
      </w:r>
      <w:r w:rsidRPr="00874702">
        <w:rPr>
          <w:rStyle w:val="NormalTok"/>
          <w:sz w:val="16"/>
        </w:rPr>
        <w:t>)).fit(entrena)</w:t>
      </w:r>
      <w:r w:rsidRPr="00874702">
        <w:rPr>
          <w:rStyle w:val="NormalTok"/>
          <w:sz w:val="16"/>
        </w:rPr>
        <w:br/>
        <w:t xml:space="preserve">    </w:t>
      </w:r>
      <w:r w:rsidRPr="00874702">
        <w:rPr>
          <w:rStyle w:val="ControlFlowTok"/>
          <w:sz w:val="16"/>
        </w:rPr>
        <w:t>return</w:t>
      </w:r>
      <w:r w:rsidRPr="00874702">
        <w:rPr>
          <w:rStyle w:val="NormalTok"/>
          <w:sz w:val="16"/>
        </w:rPr>
        <w:t xml:space="preserve"> -m.score_samples(entrena), -m.score_samples(prueba)</w:t>
      </w:r>
    </w:p>
    <w:p w14:paraId="5B0B7756" w14:textId="61EE14EE" w:rsidR="00874702" w:rsidRPr="00874702" w:rsidRDefault="00874702" w:rsidP="00874702">
      <w:pPr>
        <w:pStyle w:val="ImageCaption"/>
      </w:pPr>
      <w:r w:rsidRPr="00874702">
        <w:t>Notebook 3, sección 4</w:t>
      </w:r>
    </w:p>
    <w:p w14:paraId="535EF597" w14:textId="01314AB3" w:rsidR="00E540E7" w:rsidRDefault="00173D01">
      <w:pPr>
        <w:pStyle w:val="Ttulo2"/>
      </w:pPr>
      <w:bookmarkStart w:id="70" w:name="_Toc243950879"/>
      <w:r>
        <w:lastRenderedPageBreak/>
        <w:t>5.5 Minería de texto de las reseñas</w:t>
      </w:r>
      <w:bookmarkEnd w:id="70"/>
    </w:p>
    <w:p w14:paraId="7D0083C9" w14:textId="77777777" w:rsidR="00E540E7" w:rsidRDefault="00173D01">
      <w:pPr>
        <w:pStyle w:val="FirstParagraph"/>
      </w:pPr>
      <w:r>
        <w:rPr>
          <w:b/>
          <w:bCs/>
        </w:rPr>
        <w:t>Pregunta.</w:t>
      </w:r>
      <w:r>
        <w:t xml:space="preserve"> ¿Qué molesta y qué enamora al turista? Es lo que define la promesa de la campaña y sus palabras.</w:t>
      </w:r>
    </w:p>
    <w:p w14:paraId="17CC9F5F" w14:textId="77777777" w:rsidR="00E540E7" w:rsidRDefault="00173D01">
      <w:pPr>
        <w:pStyle w:val="Textoindependiente"/>
      </w:pPr>
      <w:r>
        <w:rPr>
          <w:b/>
          <w:bCs/>
        </w:rPr>
        <w:t>Datos:</w:t>
      </w:r>
      <w:r>
        <w:t xml:space="preserve"> 85,987 reseñas de Quintana Roo (Rest-Mex 2025, sin duplicados) de Tulum, Isla Mujeres y Bacalar; 3,597 son malas (1–2 estrellas) y 60,082 de 5 estrellas. Ninguna es de los cinco lugares, así que sirven para saber qué molesta en los destinos llenos, no para opinar del sur.</w:t>
      </w:r>
    </w:p>
    <w:p w14:paraId="200AC1FA" w14:textId="77777777" w:rsidR="00E540E7" w:rsidRDefault="00173D01">
      <w:pPr>
        <w:pStyle w:val="Ttulo3"/>
      </w:pPr>
      <w:bookmarkStart w:id="71" w:name="temas-y-riesgo-relativo"/>
      <w:r>
        <w:t>Temas y riesgo relativo</w:t>
      </w:r>
    </w:p>
    <w:p w14:paraId="57C04BB7" w14:textId="77777777" w:rsidR="00E540E7" w:rsidRDefault="00173D01">
      <w:pPr>
        <w:pStyle w:val="FirstParagraph"/>
      </w:pPr>
      <w:r>
        <w:t xml:space="preserve">Cada tema es una lista de raíces de palabras que cuentan solo al inicio de una palabra. Por ejemplo, “ruido” incluye </w:t>
      </w:r>
      <w:r>
        <w:rPr>
          <w:i/>
          <w:iCs/>
        </w:rPr>
        <w:t>ruido, ruidos, escándalo, música alta, fiesta</w:t>
      </w:r>
      <w:r>
        <w:t xml:space="preserve">; “calma” incluye </w:t>
      </w:r>
      <w:r>
        <w:rPr>
          <w:i/>
          <w:iCs/>
        </w:rPr>
        <w:t>tranquil-, paz, relaj-, silencio</w:t>
      </w:r>
      <w:r>
        <w:t xml:space="preserve">. Para saber si un tema “aleja” o “protege”, usamos el </w:t>
      </w:r>
      <w:r>
        <w:rPr>
          <w:b/>
          <w:bCs/>
        </w:rPr>
        <w:t>riesgo relativo</w:t>
      </w:r>
      <w:r>
        <w:t>, la medida que usa la epidemiología:</w:t>
      </w:r>
    </w:p>
    <w:p w14:paraId="072598A8" w14:textId="77777777" w:rsidR="00E540E7" w:rsidRDefault="00173D01">
      <w:pPr>
        <w:pStyle w:val="Textoindependiente"/>
        <w:keepNext/>
      </w:pPr>
      <m:oMathPara>
        <m:oMathParaPr>
          <m:jc m:val="center"/>
        </m:oMathParaPr>
        <m:oMath>
          <m:r>
            <w:rPr>
              <w:rFonts w:ascii="Cambria Math" w:hAnsi="Cambria Math"/>
            </w:rPr>
            <m:t>RR</m:t>
          </m:r>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m:rPr>
                      <m:nor/>
                    </m:rPr>
                    <m:t>mala</m:t>
                  </m:r>
                  <m:r>
                    <m:rPr>
                      <m:sty m:val="p"/>
                    </m:rPr>
                    <w:rPr>
                      <w:rFonts w:ascii="Cambria Math" w:hAnsi="Cambria Math"/>
                    </w:rPr>
                    <m:t>∣</m:t>
                  </m:r>
                  <m:r>
                    <m:rPr>
                      <m:nor/>
                    </m:rPr>
                    <m:t>la reseña habla del tema</m:t>
                  </m:r>
                </m:e>
              </m:d>
            </m:num>
            <m:den>
              <m:r>
                <w:rPr>
                  <w:rFonts w:ascii="Cambria Math" w:hAnsi="Cambria Math"/>
                </w:rPr>
                <m:t>P</m:t>
              </m:r>
              <m:d>
                <m:dPr>
                  <m:ctrlPr>
                    <w:rPr>
                      <w:rFonts w:ascii="Cambria Math" w:hAnsi="Cambria Math"/>
                    </w:rPr>
                  </m:ctrlPr>
                </m:dPr>
                <m:e>
                  <m:r>
                    <m:rPr>
                      <m:nor/>
                    </m:rPr>
                    <m:t>mala</m:t>
                  </m:r>
                </m:e>
              </m:d>
            </m:den>
          </m:f>
        </m:oMath>
      </m:oMathPara>
    </w:p>
    <w:p w14:paraId="485E0B18" w14:textId="77777777" w:rsidR="00E540E7" w:rsidRDefault="00173D01">
      <w:pPr>
        <w:pStyle w:val="FirstParagraph"/>
      </w:pPr>
      <w:r>
        <w:t xml:space="preserve">Se lee: “¿cuántas veces más seguido es mala una reseña que habla de este tema, comparada con una reseña cualquiera?”. </w:t>
      </w:r>
      <m:oMath>
        <m:r>
          <w:rPr>
            <w:rFonts w:ascii="Cambria Math" w:hAnsi="Cambria Math"/>
          </w:rPr>
          <m:t>RR</m:t>
        </m:r>
        <m:r>
          <m:rPr>
            <m:sty m:val="p"/>
          </m:rPr>
          <w:rPr>
            <w:rFonts w:ascii="Cambria Math" w:hAnsi="Cambria Math"/>
          </w:rPr>
          <m:t>=</m:t>
        </m:r>
        <m:r>
          <w:rPr>
            <w:rFonts w:ascii="Cambria Math" w:hAnsi="Cambria Math"/>
          </w:rPr>
          <m:t>1</m:t>
        </m:r>
      </m:oMath>
      <w:r>
        <w:t xml:space="preserve">: el tema no cambia nada; </w:t>
      </w:r>
      <m:oMath>
        <m:r>
          <w:rPr>
            <w:rFonts w:ascii="Cambria Math" w:hAnsi="Cambria Math"/>
          </w:rPr>
          <m:t>RR</m:t>
        </m:r>
        <m:r>
          <m:rPr>
            <m:sty m:val="p"/>
          </m:rPr>
          <w:rPr>
            <w:rFonts w:ascii="Cambria Math" w:hAnsi="Cambria Math"/>
          </w:rPr>
          <m:t>=</m:t>
        </m:r>
        <m:r>
          <w:rPr>
            <w:rFonts w:ascii="Cambria Math" w:hAnsi="Cambria Math"/>
          </w:rPr>
          <m:t>2</m:t>
        </m:r>
      </m:oMath>
      <w:r>
        <w:t xml:space="preserve">: es mala el doble de seguido; </w:t>
      </w:r>
      <m:oMath>
        <m:r>
          <w:rPr>
            <w:rFonts w:ascii="Cambria Math" w:hAnsi="Cambria Math"/>
          </w:rPr>
          <m:t>RR</m:t>
        </m:r>
        <m:r>
          <m:rPr>
            <m:sty m:val="p"/>
          </m:rPr>
          <w:rPr>
            <w:rFonts w:ascii="Cambria Math" w:hAnsi="Cambria Math"/>
          </w:rPr>
          <m:t>&lt;</m:t>
        </m:r>
        <m:r>
          <w:rPr>
            <w:rFonts w:ascii="Cambria Math" w:hAnsi="Cambria Math"/>
          </w:rPr>
          <m:t>1</m:t>
        </m:r>
      </m:oMath>
      <w:r>
        <w:t>: el tema protege.</w:t>
      </w:r>
    </w:p>
    <w:p w14:paraId="5ADC7C0C" w14:textId="77777777" w:rsidR="00E540E7" w:rsidRDefault="00173D01">
      <w:pPr>
        <w:pStyle w:val="CajaMano"/>
        <w:keepNext/>
        <w:spacing w:before="160"/>
      </w:pPr>
      <w:r>
        <w:rPr>
          <w:b/>
          <w:bCs/>
        </w:rPr>
        <w:t>Paso a paso con nuestros datos: el ruido</w:t>
      </w:r>
    </w:p>
    <w:p w14:paraId="578FBA84" w14:textId="77777777" w:rsidR="00E540E7" w:rsidRDefault="00173D01">
      <w:pPr>
        <w:pStyle w:val="CajaMano"/>
        <w:spacing w:before="80"/>
      </w:pPr>
      <w:r>
        <w:rPr>
          <w:b/>
          <w:bCs/>
        </w:rPr>
        <w:t>Paso 1.</w:t>
      </w:r>
      <w:r>
        <w:t xml:space="preserve"> Probabilidad de que una reseña cualquiera sea mala: </w:t>
      </w:r>
      <m:oMath>
        <m:r>
          <w:rPr>
            <w:rFonts w:ascii="Cambria Math" w:hAnsi="Cambria Math"/>
          </w:rPr>
          <m:t>P</m:t>
        </m:r>
        <m:d>
          <m:dPr>
            <m:ctrlPr>
              <w:rPr>
                <w:rFonts w:ascii="Cambria Math" w:hAnsi="Cambria Math"/>
              </w:rPr>
            </m:ctrlPr>
          </m:dPr>
          <m:e>
            <m:r>
              <m:rPr>
                <m:nor/>
              </m:rPr>
              <m:t>mala</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597</m:t>
        </m:r>
        <m:r>
          <m:rPr>
            <m:sty m:val="p"/>
          </m:rPr>
          <w:rPr>
            <w:rFonts w:ascii="Cambria Math" w:hAnsi="Cambria Math"/>
          </w:rPr>
          <m:t>/</m:t>
        </m:r>
        <m:r>
          <w:rPr>
            <w:rFonts w:ascii="Cambria Math" w:hAnsi="Cambria Math"/>
          </w:rPr>
          <m:t>85</m:t>
        </m:r>
        <m:r>
          <m:rPr>
            <m:sty m:val="p"/>
          </m:rPr>
          <w:rPr>
            <w:rFonts w:ascii="Cambria Math" w:hAnsi="Cambria Math"/>
          </w:rPr>
          <m:t>,</m:t>
        </m:r>
        <m:r>
          <w:rPr>
            <w:rFonts w:ascii="Cambria Math" w:hAnsi="Cambria Math"/>
          </w:rPr>
          <m:t>987</m:t>
        </m:r>
        <m:r>
          <m:rPr>
            <m:sty m:val="p"/>
          </m:rPr>
          <w:rPr>
            <w:rFonts w:ascii="Cambria Math" w:hAnsi="Cambria Math"/>
          </w:rPr>
          <m:t>=</m:t>
        </m:r>
        <m:r>
          <w:rPr>
            <w:rFonts w:ascii="Cambria Math" w:hAnsi="Cambria Math"/>
          </w:rPr>
          <m:t>0.04183</m:t>
        </m:r>
      </m:oMath>
      <w:r>
        <w:t xml:space="preserve"> (4.2 %).</w:t>
      </w:r>
    </w:p>
    <w:p w14:paraId="3FF331D8" w14:textId="77777777" w:rsidR="00E540E7" w:rsidRDefault="00173D01">
      <w:pPr>
        <w:pStyle w:val="CajaMano"/>
        <w:spacing w:before="80"/>
      </w:pPr>
      <w:r>
        <w:rPr>
          <w:b/>
          <w:bCs/>
        </w:rPr>
        <w:t>Paso 2.</w:t>
      </w:r>
      <w:r>
        <w:t xml:space="preserve"> De las 2,038 reseñas que hablan de ruido, 235 son malas: </w:t>
      </w:r>
      <m:oMath>
        <m:r>
          <w:rPr>
            <w:rFonts w:ascii="Cambria Math" w:hAnsi="Cambria Math"/>
          </w:rPr>
          <m:t>P</m:t>
        </m:r>
        <m:d>
          <m:dPr>
            <m:ctrlPr>
              <w:rPr>
                <w:rFonts w:ascii="Cambria Math" w:hAnsi="Cambria Math"/>
              </w:rPr>
            </m:ctrlPr>
          </m:dPr>
          <m:e>
            <m:r>
              <m:rPr>
                <m:nor/>
              </m:rPr>
              <m:t>mala</m:t>
            </m:r>
            <m:r>
              <m:rPr>
                <m:sty m:val="p"/>
              </m:rPr>
              <w:rPr>
                <w:rFonts w:ascii="Cambria Math" w:hAnsi="Cambria Math"/>
              </w:rPr>
              <m:t>∣</m:t>
            </m:r>
            <m:r>
              <m:rPr>
                <m:nor/>
              </m:rPr>
              <m:t>ruido</m:t>
            </m:r>
          </m:e>
        </m:d>
        <m:r>
          <m:rPr>
            <m:sty m:val="p"/>
          </m:rPr>
          <w:rPr>
            <w:rFonts w:ascii="Cambria Math" w:hAnsi="Cambria Math"/>
          </w:rPr>
          <m:t>=</m:t>
        </m:r>
        <m:r>
          <w:rPr>
            <w:rFonts w:ascii="Cambria Math" w:hAnsi="Cambria Math"/>
          </w:rPr>
          <m:t>235</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038</m:t>
        </m:r>
        <m:r>
          <m:rPr>
            <m:sty m:val="p"/>
          </m:rPr>
          <w:rPr>
            <w:rFonts w:ascii="Cambria Math" w:hAnsi="Cambria Math"/>
          </w:rPr>
          <m:t>=</m:t>
        </m:r>
        <m:r>
          <w:rPr>
            <w:rFonts w:ascii="Cambria Math" w:hAnsi="Cambria Math"/>
          </w:rPr>
          <m:t>0.11531</m:t>
        </m:r>
      </m:oMath>
      <w:r>
        <w:t xml:space="preserve"> (11.5 %).</w:t>
      </w:r>
    </w:p>
    <w:p w14:paraId="6FCC07C7" w14:textId="77777777" w:rsidR="00E540E7" w:rsidRDefault="00173D01">
      <w:pPr>
        <w:pStyle w:val="CajaMano"/>
        <w:spacing w:before="80"/>
      </w:pPr>
      <w:r>
        <w:rPr>
          <w:b/>
          <w:bCs/>
        </w:rPr>
        <w:t>Paso 3.</w:t>
      </w:r>
    </w:p>
    <w:p w14:paraId="0153551C" w14:textId="77777777" w:rsidR="00E540E7" w:rsidRDefault="00173D01">
      <w:pPr>
        <w:pStyle w:val="CajaMano"/>
        <w:keepNext/>
        <w:spacing w:before="80"/>
      </w:pPr>
      <m:oMathPara>
        <m:oMathParaPr>
          <m:jc m:val="center"/>
        </m:oMathParaPr>
        <m:oMath>
          <m:r>
            <w:rPr>
              <w:rFonts w:ascii="Cambria Math" w:hAnsi="Cambria Math"/>
            </w:rPr>
            <m:t>R</m:t>
          </m:r>
          <m:sSub>
            <m:sSubPr>
              <m:ctrlPr>
                <w:rPr>
                  <w:rFonts w:ascii="Cambria Math" w:hAnsi="Cambria Math"/>
                </w:rPr>
              </m:ctrlPr>
            </m:sSubPr>
            <m:e>
              <m:r>
                <w:rPr>
                  <w:rFonts w:ascii="Cambria Math" w:hAnsi="Cambria Math"/>
                </w:rPr>
                <m:t>R</m:t>
              </m:r>
            </m:e>
            <m:sub>
              <m:r>
                <m:rPr>
                  <m:nor/>
                </m:rPr>
                <m:t>ruido</m:t>
              </m:r>
            </m:sub>
          </m:sSub>
          <m:r>
            <m:rPr>
              <m:sty m:val="p"/>
            </m:rPr>
            <w:rPr>
              <w:rFonts w:ascii="Cambria Math" w:hAnsi="Cambria Math"/>
            </w:rPr>
            <m:t>=</m:t>
          </m:r>
          <m:f>
            <m:fPr>
              <m:ctrlPr>
                <w:rPr>
                  <w:rFonts w:ascii="Cambria Math" w:hAnsi="Cambria Math"/>
                </w:rPr>
              </m:ctrlPr>
            </m:fPr>
            <m:num>
              <m:r>
                <w:rPr>
                  <w:rFonts w:ascii="Cambria Math" w:hAnsi="Cambria Math"/>
                </w:rPr>
                <m:t>0.11531</m:t>
              </m:r>
            </m:num>
            <m:den>
              <m:r>
                <w:rPr>
                  <w:rFonts w:ascii="Cambria Math" w:hAnsi="Cambria Math"/>
                </w:rPr>
                <m:t>0.04183</m:t>
              </m:r>
            </m:den>
          </m:f>
          <m:r>
            <m:rPr>
              <m:sty m:val="p"/>
            </m:rPr>
            <w:rPr>
              <w:rFonts w:ascii="Cambria Math" w:hAnsi="Cambria Math"/>
            </w:rPr>
            <m:t>=</m:t>
          </m:r>
          <m:r>
            <w:rPr>
              <w:rFonts w:ascii="Cambria Math" w:hAnsi="Cambria Math"/>
            </w:rPr>
            <m:t>2.76</m:t>
          </m:r>
        </m:oMath>
      </m:oMathPara>
    </w:p>
    <w:p w14:paraId="74F4B15D" w14:textId="77777777" w:rsidR="00E540E7" w:rsidRDefault="00173D01">
      <w:pPr>
        <w:pStyle w:val="CajaMano"/>
        <w:spacing w:before="80" w:after="200"/>
      </w:pPr>
      <w:r>
        <w:rPr>
          <w:b/>
          <w:bCs/>
        </w:rPr>
        <w:t>Qué significa:</w:t>
      </w:r>
      <w:r>
        <w:t xml:space="preserve"> una reseña que habla de ruido es mala casi tres veces más seguido que una reseña cualquiera.</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1309"/>
        <w:gridCol w:w="1308"/>
        <w:gridCol w:w="1308"/>
        <w:gridCol w:w="1308"/>
        <w:gridCol w:w="1308"/>
        <w:gridCol w:w="1308"/>
        <w:gridCol w:w="1308"/>
      </w:tblGrid>
      <w:tr w:rsidR="00E540E7" w14:paraId="3DFC1AC4"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1308" w:type="dxa"/>
            <w:shd w:val="clear" w:color="auto" w:fill="630038"/>
          </w:tcPr>
          <w:p w14:paraId="6A4544B4" w14:textId="77777777" w:rsidR="00E540E7" w:rsidRDefault="00173D01">
            <w:pPr>
              <w:pStyle w:val="Compact"/>
              <w:keepNext/>
              <w:spacing w:before="20" w:after="20" w:line="240" w:lineRule="auto"/>
              <w:jc w:val="left"/>
            </w:pPr>
            <w:r>
              <w:rPr>
                <w:b/>
                <w:color w:val="FFFFFF"/>
                <w:sz w:val="19"/>
              </w:rPr>
              <w:t>Tema</w:t>
            </w:r>
          </w:p>
        </w:tc>
        <w:tc>
          <w:tcPr>
            <w:tcW w:w="1308" w:type="dxa"/>
            <w:shd w:val="clear" w:color="auto" w:fill="630038"/>
          </w:tcPr>
          <w:p w14:paraId="7E69A5CC" w14:textId="77777777" w:rsidR="00E540E7" w:rsidRDefault="00173D01">
            <w:pPr>
              <w:pStyle w:val="Compact"/>
              <w:keepNext/>
              <w:spacing w:before="20" w:after="20" w:line="240" w:lineRule="auto"/>
              <w:jc w:val="left"/>
            </w:pPr>
            <w:r>
              <w:rPr>
                <w:b/>
                <w:color w:val="FFFFFF"/>
                <w:sz w:val="19"/>
              </w:rPr>
              <w:t>RR</w:t>
            </w:r>
          </w:p>
        </w:tc>
        <w:tc>
          <w:tcPr>
            <w:tcW w:w="1308" w:type="dxa"/>
            <w:shd w:val="clear" w:color="auto" w:fill="630038"/>
          </w:tcPr>
          <w:p w14:paraId="360A7F57" w14:textId="77777777" w:rsidR="00E540E7" w:rsidRDefault="00173D01">
            <w:pPr>
              <w:pStyle w:val="Compact"/>
              <w:keepNext/>
              <w:spacing w:before="20" w:after="20" w:line="240" w:lineRule="auto"/>
              <w:jc w:val="left"/>
            </w:pPr>
            <w:r>
              <w:rPr>
                <w:b/>
                <w:color w:val="FFFFFF"/>
                <w:sz w:val="19"/>
              </w:rPr>
              <w:t>Lectura</w:t>
            </w:r>
          </w:p>
        </w:tc>
        <w:tc>
          <w:tcPr>
            <w:tcW w:w="1308" w:type="dxa"/>
            <w:shd w:val="clear" w:color="auto" w:fill="630038"/>
          </w:tcPr>
          <w:p w14:paraId="4BC40CBD" w14:textId="77777777" w:rsidR="00E540E7" w:rsidRDefault="00E540E7">
            <w:pPr>
              <w:pStyle w:val="Compact"/>
              <w:keepNext/>
              <w:spacing w:before="20" w:after="20" w:line="240" w:lineRule="auto"/>
              <w:jc w:val="left"/>
            </w:pPr>
          </w:p>
        </w:tc>
        <w:tc>
          <w:tcPr>
            <w:tcW w:w="1308" w:type="dxa"/>
            <w:shd w:val="clear" w:color="auto" w:fill="630038"/>
          </w:tcPr>
          <w:p w14:paraId="3B298A39" w14:textId="77777777" w:rsidR="00E540E7" w:rsidRDefault="00173D01">
            <w:pPr>
              <w:pStyle w:val="Compact"/>
              <w:keepNext/>
              <w:spacing w:before="20" w:after="20" w:line="240" w:lineRule="auto"/>
              <w:jc w:val="left"/>
            </w:pPr>
            <w:r>
              <w:rPr>
                <w:b/>
                <w:color w:val="FFFFFF"/>
                <w:sz w:val="19"/>
              </w:rPr>
              <w:t>Tema</w:t>
            </w:r>
          </w:p>
        </w:tc>
        <w:tc>
          <w:tcPr>
            <w:tcW w:w="1308" w:type="dxa"/>
            <w:shd w:val="clear" w:color="auto" w:fill="630038"/>
          </w:tcPr>
          <w:p w14:paraId="43A88533" w14:textId="77777777" w:rsidR="00E540E7" w:rsidRDefault="00173D01">
            <w:pPr>
              <w:pStyle w:val="Compact"/>
              <w:keepNext/>
              <w:spacing w:before="20" w:after="20" w:line="240" w:lineRule="auto"/>
              <w:jc w:val="left"/>
            </w:pPr>
            <w:r>
              <w:rPr>
                <w:b/>
                <w:color w:val="FFFFFF"/>
                <w:sz w:val="19"/>
              </w:rPr>
              <w:t>RR</w:t>
            </w:r>
          </w:p>
        </w:tc>
        <w:tc>
          <w:tcPr>
            <w:tcW w:w="1308" w:type="dxa"/>
            <w:shd w:val="clear" w:color="auto" w:fill="630038"/>
          </w:tcPr>
          <w:p w14:paraId="330ABCDC" w14:textId="77777777" w:rsidR="00E540E7" w:rsidRDefault="00173D01">
            <w:pPr>
              <w:pStyle w:val="Compact"/>
              <w:keepNext/>
              <w:spacing w:before="20" w:after="20" w:line="240" w:lineRule="auto"/>
              <w:jc w:val="left"/>
            </w:pPr>
            <w:r>
              <w:rPr>
                <w:b/>
                <w:color w:val="FFFFFF"/>
                <w:sz w:val="19"/>
              </w:rPr>
              <w:t>Lectura</w:t>
            </w:r>
          </w:p>
        </w:tc>
      </w:tr>
      <w:tr w:rsidR="00E540E7" w14:paraId="49FD1C26" w14:textId="77777777" w:rsidTr="00E540E7">
        <w:trPr>
          <w:cantSplit/>
          <w:jc w:val="center"/>
        </w:trPr>
        <w:tc>
          <w:tcPr>
            <w:tcW w:w="1308" w:type="dxa"/>
          </w:tcPr>
          <w:p w14:paraId="0B9B98B0" w14:textId="77777777" w:rsidR="00E540E7" w:rsidRDefault="00173D01">
            <w:pPr>
              <w:pStyle w:val="Compact"/>
              <w:keepNext/>
              <w:spacing w:before="20" w:after="20" w:line="240" w:lineRule="auto"/>
              <w:jc w:val="left"/>
            </w:pPr>
            <w:r>
              <w:rPr>
                <w:sz w:val="19"/>
              </w:rPr>
              <w:t>Ruido</w:t>
            </w:r>
          </w:p>
        </w:tc>
        <w:tc>
          <w:tcPr>
            <w:tcW w:w="1308" w:type="dxa"/>
          </w:tcPr>
          <w:p w14:paraId="6B3D565A" w14:textId="77777777" w:rsidR="00E540E7" w:rsidRDefault="00173D01">
            <w:pPr>
              <w:pStyle w:val="Compact"/>
              <w:keepNext/>
              <w:spacing w:before="20" w:after="20" w:line="240" w:lineRule="auto"/>
              <w:jc w:val="left"/>
            </w:pPr>
            <w:r>
              <w:rPr>
                <w:sz w:val="19"/>
              </w:rPr>
              <w:t>2.76</w:t>
            </w:r>
          </w:p>
        </w:tc>
        <w:tc>
          <w:tcPr>
            <w:tcW w:w="1308" w:type="dxa"/>
          </w:tcPr>
          <w:p w14:paraId="2B26A04D" w14:textId="77777777" w:rsidR="00E540E7" w:rsidRDefault="00173D01">
            <w:pPr>
              <w:pStyle w:val="Compact"/>
              <w:keepNext/>
              <w:spacing w:before="20" w:after="20" w:line="240" w:lineRule="auto"/>
              <w:jc w:val="left"/>
            </w:pPr>
            <w:r>
              <w:rPr>
                <w:sz w:val="19"/>
              </w:rPr>
              <w:t>Aleja</w:t>
            </w:r>
          </w:p>
        </w:tc>
        <w:tc>
          <w:tcPr>
            <w:tcW w:w="1308" w:type="dxa"/>
          </w:tcPr>
          <w:p w14:paraId="03E06924" w14:textId="77777777" w:rsidR="00E540E7" w:rsidRDefault="00E540E7">
            <w:pPr>
              <w:pStyle w:val="Compact"/>
              <w:keepNext/>
              <w:spacing w:before="20" w:after="20" w:line="240" w:lineRule="auto"/>
              <w:jc w:val="left"/>
            </w:pPr>
          </w:p>
        </w:tc>
        <w:tc>
          <w:tcPr>
            <w:tcW w:w="1308" w:type="dxa"/>
          </w:tcPr>
          <w:p w14:paraId="532E4246" w14:textId="77777777" w:rsidR="00E540E7" w:rsidRDefault="00173D01">
            <w:pPr>
              <w:pStyle w:val="Compact"/>
              <w:keepNext/>
              <w:spacing w:before="20" w:after="20" w:line="240" w:lineRule="auto"/>
              <w:jc w:val="left"/>
            </w:pPr>
            <w:r>
              <w:rPr>
                <w:sz w:val="19"/>
              </w:rPr>
              <w:t>Comida</w:t>
            </w:r>
          </w:p>
        </w:tc>
        <w:tc>
          <w:tcPr>
            <w:tcW w:w="1308" w:type="dxa"/>
          </w:tcPr>
          <w:p w14:paraId="30B15A1D" w14:textId="77777777" w:rsidR="00E540E7" w:rsidRDefault="00173D01">
            <w:pPr>
              <w:pStyle w:val="Compact"/>
              <w:keepNext/>
              <w:spacing w:before="20" w:after="20" w:line="240" w:lineRule="auto"/>
              <w:jc w:val="left"/>
            </w:pPr>
            <w:r>
              <w:rPr>
                <w:sz w:val="19"/>
              </w:rPr>
              <w:t>0.81</w:t>
            </w:r>
          </w:p>
        </w:tc>
        <w:tc>
          <w:tcPr>
            <w:tcW w:w="1308" w:type="dxa"/>
          </w:tcPr>
          <w:p w14:paraId="1EDAC67B" w14:textId="77777777" w:rsidR="00E540E7" w:rsidRDefault="00173D01">
            <w:pPr>
              <w:pStyle w:val="Compact"/>
              <w:keepNext/>
              <w:spacing w:before="20" w:after="20" w:line="240" w:lineRule="auto"/>
              <w:jc w:val="left"/>
            </w:pPr>
            <w:r>
              <w:rPr>
                <w:sz w:val="19"/>
              </w:rPr>
              <w:t>Protege un poco</w:t>
            </w:r>
          </w:p>
        </w:tc>
      </w:tr>
      <w:tr w:rsidR="00E540E7" w14:paraId="27B1F9A5" w14:textId="77777777" w:rsidTr="00E540E7">
        <w:trPr>
          <w:cantSplit/>
          <w:jc w:val="center"/>
        </w:trPr>
        <w:tc>
          <w:tcPr>
            <w:tcW w:w="1308" w:type="dxa"/>
            <w:shd w:val="clear" w:color="auto" w:fill="F7F3F5"/>
          </w:tcPr>
          <w:p w14:paraId="0E2DB1E1" w14:textId="77777777" w:rsidR="00E540E7" w:rsidRDefault="00173D01">
            <w:pPr>
              <w:pStyle w:val="Compact"/>
              <w:keepNext/>
              <w:spacing w:before="20" w:after="20" w:line="240" w:lineRule="auto"/>
              <w:jc w:val="left"/>
            </w:pPr>
            <w:r>
              <w:rPr>
                <w:sz w:val="19"/>
              </w:rPr>
              <w:t>Suciedad</w:t>
            </w:r>
          </w:p>
        </w:tc>
        <w:tc>
          <w:tcPr>
            <w:tcW w:w="1308" w:type="dxa"/>
            <w:shd w:val="clear" w:color="auto" w:fill="F7F3F5"/>
          </w:tcPr>
          <w:p w14:paraId="0A0DB093" w14:textId="77777777" w:rsidR="00E540E7" w:rsidRDefault="00173D01">
            <w:pPr>
              <w:pStyle w:val="Compact"/>
              <w:keepNext/>
              <w:spacing w:before="20" w:after="20" w:line="240" w:lineRule="auto"/>
              <w:jc w:val="left"/>
            </w:pPr>
            <w:r>
              <w:rPr>
                <w:sz w:val="19"/>
              </w:rPr>
              <w:t>1.89</w:t>
            </w:r>
          </w:p>
        </w:tc>
        <w:tc>
          <w:tcPr>
            <w:tcW w:w="1308" w:type="dxa"/>
            <w:shd w:val="clear" w:color="auto" w:fill="F7F3F5"/>
          </w:tcPr>
          <w:p w14:paraId="4A3BB4D8" w14:textId="77777777" w:rsidR="00E540E7" w:rsidRDefault="00173D01">
            <w:pPr>
              <w:pStyle w:val="Compact"/>
              <w:keepNext/>
              <w:spacing w:before="20" w:after="20" w:line="240" w:lineRule="auto"/>
              <w:jc w:val="left"/>
            </w:pPr>
            <w:r>
              <w:rPr>
                <w:sz w:val="19"/>
              </w:rPr>
              <w:t>Aleja</w:t>
            </w:r>
          </w:p>
        </w:tc>
        <w:tc>
          <w:tcPr>
            <w:tcW w:w="1308" w:type="dxa"/>
            <w:shd w:val="clear" w:color="auto" w:fill="F7F3F5"/>
          </w:tcPr>
          <w:p w14:paraId="6F959A35" w14:textId="77777777" w:rsidR="00E540E7" w:rsidRDefault="00E540E7">
            <w:pPr>
              <w:pStyle w:val="Compact"/>
              <w:keepNext/>
              <w:spacing w:before="20" w:after="20" w:line="240" w:lineRule="auto"/>
              <w:jc w:val="left"/>
            </w:pPr>
          </w:p>
        </w:tc>
        <w:tc>
          <w:tcPr>
            <w:tcW w:w="1308" w:type="dxa"/>
            <w:shd w:val="clear" w:color="auto" w:fill="F7F3F5"/>
          </w:tcPr>
          <w:p w14:paraId="5949D7FE" w14:textId="77777777" w:rsidR="00E540E7" w:rsidRDefault="00173D01">
            <w:pPr>
              <w:pStyle w:val="Compact"/>
              <w:keepNext/>
              <w:spacing w:before="20" w:after="20" w:line="240" w:lineRule="auto"/>
              <w:jc w:val="left"/>
            </w:pPr>
            <w:r>
              <w:rPr>
                <w:sz w:val="19"/>
              </w:rPr>
              <w:t>Naturaleza</w:t>
            </w:r>
          </w:p>
        </w:tc>
        <w:tc>
          <w:tcPr>
            <w:tcW w:w="1308" w:type="dxa"/>
            <w:shd w:val="clear" w:color="auto" w:fill="F7F3F5"/>
          </w:tcPr>
          <w:p w14:paraId="00F0051E" w14:textId="77777777" w:rsidR="00E540E7" w:rsidRDefault="00173D01">
            <w:pPr>
              <w:pStyle w:val="Compact"/>
              <w:keepNext/>
              <w:spacing w:before="20" w:after="20" w:line="240" w:lineRule="auto"/>
              <w:jc w:val="left"/>
            </w:pPr>
            <w:r>
              <w:rPr>
                <w:sz w:val="19"/>
              </w:rPr>
              <w:t>0.73</w:t>
            </w:r>
          </w:p>
        </w:tc>
        <w:tc>
          <w:tcPr>
            <w:tcW w:w="1308" w:type="dxa"/>
            <w:shd w:val="clear" w:color="auto" w:fill="F7F3F5"/>
          </w:tcPr>
          <w:p w14:paraId="1300FB36" w14:textId="77777777" w:rsidR="00E540E7" w:rsidRDefault="00173D01">
            <w:pPr>
              <w:pStyle w:val="Compact"/>
              <w:keepNext/>
              <w:spacing w:before="20" w:after="20" w:line="240" w:lineRule="auto"/>
              <w:jc w:val="left"/>
            </w:pPr>
            <w:r>
              <w:rPr>
                <w:sz w:val="19"/>
              </w:rPr>
              <w:t>Protege</w:t>
            </w:r>
          </w:p>
        </w:tc>
      </w:tr>
      <w:tr w:rsidR="00E540E7" w14:paraId="06A77ECB" w14:textId="77777777" w:rsidTr="00E540E7">
        <w:trPr>
          <w:cantSplit/>
          <w:jc w:val="center"/>
        </w:trPr>
        <w:tc>
          <w:tcPr>
            <w:tcW w:w="1308" w:type="dxa"/>
          </w:tcPr>
          <w:p w14:paraId="71C308AA" w14:textId="77777777" w:rsidR="00E540E7" w:rsidRDefault="00173D01">
            <w:pPr>
              <w:pStyle w:val="Compact"/>
              <w:keepNext/>
              <w:spacing w:before="20" w:after="20" w:line="240" w:lineRule="auto"/>
              <w:jc w:val="left"/>
            </w:pPr>
            <w:r>
              <w:rPr>
                <w:sz w:val="19"/>
              </w:rPr>
              <w:t>Precio</w:t>
            </w:r>
          </w:p>
        </w:tc>
        <w:tc>
          <w:tcPr>
            <w:tcW w:w="1308" w:type="dxa"/>
          </w:tcPr>
          <w:p w14:paraId="62306285" w14:textId="77777777" w:rsidR="00E540E7" w:rsidRDefault="00173D01">
            <w:pPr>
              <w:pStyle w:val="Compact"/>
              <w:keepNext/>
              <w:spacing w:before="20" w:after="20" w:line="240" w:lineRule="auto"/>
              <w:jc w:val="left"/>
            </w:pPr>
            <w:r>
              <w:rPr>
                <w:sz w:val="19"/>
              </w:rPr>
              <w:t>1.66</w:t>
            </w:r>
          </w:p>
        </w:tc>
        <w:tc>
          <w:tcPr>
            <w:tcW w:w="1308" w:type="dxa"/>
          </w:tcPr>
          <w:p w14:paraId="75407B2E" w14:textId="77777777" w:rsidR="00E540E7" w:rsidRDefault="00173D01">
            <w:pPr>
              <w:pStyle w:val="Compact"/>
              <w:keepNext/>
              <w:spacing w:before="20" w:after="20" w:line="240" w:lineRule="auto"/>
              <w:jc w:val="left"/>
            </w:pPr>
            <w:r>
              <w:rPr>
                <w:sz w:val="19"/>
              </w:rPr>
              <w:t>Aleja</w:t>
            </w:r>
          </w:p>
        </w:tc>
        <w:tc>
          <w:tcPr>
            <w:tcW w:w="1308" w:type="dxa"/>
          </w:tcPr>
          <w:p w14:paraId="45C27F02" w14:textId="77777777" w:rsidR="00E540E7" w:rsidRDefault="00E540E7">
            <w:pPr>
              <w:pStyle w:val="Compact"/>
              <w:keepNext/>
              <w:spacing w:before="20" w:after="20" w:line="240" w:lineRule="auto"/>
              <w:jc w:val="left"/>
            </w:pPr>
          </w:p>
        </w:tc>
        <w:tc>
          <w:tcPr>
            <w:tcW w:w="1308" w:type="dxa"/>
          </w:tcPr>
          <w:p w14:paraId="518F4DC3" w14:textId="77777777" w:rsidR="00E540E7" w:rsidRDefault="00173D01">
            <w:pPr>
              <w:pStyle w:val="Compact"/>
              <w:keepNext/>
              <w:spacing w:before="20" w:after="20" w:line="240" w:lineRule="auto"/>
              <w:jc w:val="left"/>
            </w:pPr>
            <w:r>
              <w:rPr>
                <w:sz w:val="19"/>
              </w:rPr>
              <w:t>Cultura</w:t>
            </w:r>
          </w:p>
        </w:tc>
        <w:tc>
          <w:tcPr>
            <w:tcW w:w="1308" w:type="dxa"/>
          </w:tcPr>
          <w:p w14:paraId="01A70A1C" w14:textId="77777777" w:rsidR="00E540E7" w:rsidRDefault="00173D01">
            <w:pPr>
              <w:pStyle w:val="Compact"/>
              <w:keepNext/>
              <w:spacing w:before="20" w:after="20" w:line="240" w:lineRule="auto"/>
              <w:jc w:val="left"/>
            </w:pPr>
            <w:r>
              <w:rPr>
                <w:sz w:val="19"/>
              </w:rPr>
              <w:t>0.48</w:t>
            </w:r>
          </w:p>
        </w:tc>
        <w:tc>
          <w:tcPr>
            <w:tcW w:w="1308" w:type="dxa"/>
          </w:tcPr>
          <w:p w14:paraId="003B869A" w14:textId="77777777" w:rsidR="00E540E7" w:rsidRDefault="00173D01">
            <w:pPr>
              <w:pStyle w:val="Compact"/>
              <w:keepNext/>
              <w:spacing w:before="20" w:after="20" w:line="240" w:lineRule="auto"/>
              <w:jc w:val="left"/>
            </w:pPr>
            <w:r>
              <w:rPr>
                <w:sz w:val="19"/>
              </w:rPr>
              <w:t>Protege</w:t>
            </w:r>
          </w:p>
        </w:tc>
      </w:tr>
      <w:tr w:rsidR="00E540E7" w14:paraId="39B51FBF" w14:textId="77777777" w:rsidTr="00E540E7">
        <w:trPr>
          <w:cantSplit/>
          <w:jc w:val="center"/>
        </w:trPr>
        <w:tc>
          <w:tcPr>
            <w:tcW w:w="1308" w:type="dxa"/>
            <w:shd w:val="clear" w:color="auto" w:fill="F7F3F5"/>
          </w:tcPr>
          <w:p w14:paraId="62B7DD3D" w14:textId="77777777" w:rsidR="00E540E7" w:rsidRDefault="00173D01">
            <w:pPr>
              <w:pStyle w:val="Compact"/>
              <w:keepNext/>
              <w:spacing w:before="20" w:after="20" w:line="240" w:lineRule="auto"/>
              <w:jc w:val="left"/>
            </w:pPr>
            <w:r>
              <w:rPr>
                <w:sz w:val="19"/>
              </w:rPr>
              <w:t>Multitudes</w:t>
            </w:r>
          </w:p>
        </w:tc>
        <w:tc>
          <w:tcPr>
            <w:tcW w:w="1308" w:type="dxa"/>
            <w:shd w:val="clear" w:color="auto" w:fill="F7F3F5"/>
          </w:tcPr>
          <w:p w14:paraId="42AF5708" w14:textId="77777777" w:rsidR="00E540E7" w:rsidRDefault="00173D01">
            <w:pPr>
              <w:pStyle w:val="Compact"/>
              <w:keepNext/>
              <w:spacing w:before="20" w:after="20" w:line="240" w:lineRule="auto"/>
              <w:jc w:val="left"/>
            </w:pPr>
            <w:r>
              <w:rPr>
                <w:sz w:val="19"/>
              </w:rPr>
              <w:t>1.52</w:t>
            </w:r>
          </w:p>
        </w:tc>
        <w:tc>
          <w:tcPr>
            <w:tcW w:w="1308" w:type="dxa"/>
            <w:shd w:val="clear" w:color="auto" w:fill="F7F3F5"/>
          </w:tcPr>
          <w:p w14:paraId="5BAA92FD" w14:textId="77777777" w:rsidR="00E540E7" w:rsidRDefault="00173D01">
            <w:pPr>
              <w:pStyle w:val="Compact"/>
              <w:keepNext/>
              <w:spacing w:before="20" w:after="20" w:line="240" w:lineRule="auto"/>
              <w:jc w:val="left"/>
            </w:pPr>
            <w:r>
              <w:rPr>
                <w:sz w:val="19"/>
              </w:rPr>
              <w:t>Aleja</w:t>
            </w:r>
          </w:p>
        </w:tc>
        <w:tc>
          <w:tcPr>
            <w:tcW w:w="1308" w:type="dxa"/>
            <w:shd w:val="clear" w:color="auto" w:fill="F7F3F5"/>
          </w:tcPr>
          <w:p w14:paraId="39D5DFE2" w14:textId="77777777" w:rsidR="00E540E7" w:rsidRDefault="00E540E7">
            <w:pPr>
              <w:pStyle w:val="Compact"/>
              <w:keepNext/>
              <w:spacing w:before="20" w:after="20" w:line="240" w:lineRule="auto"/>
              <w:jc w:val="left"/>
            </w:pPr>
          </w:p>
        </w:tc>
        <w:tc>
          <w:tcPr>
            <w:tcW w:w="1308" w:type="dxa"/>
            <w:shd w:val="clear" w:color="auto" w:fill="F7F3F5"/>
          </w:tcPr>
          <w:p w14:paraId="5CFAB120" w14:textId="77777777" w:rsidR="00E540E7" w:rsidRDefault="00173D01">
            <w:pPr>
              <w:pStyle w:val="Compact"/>
              <w:keepNext/>
              <w:spacing w:before="20" w:after="20" w:line="240" w:lineRule="auto"/>
              <w:jc w:val="left"/>
            </w:pPr>
            <w:r>
              <w:rPr>
                <w:sz w:val="19"/>
              </w:rPr>
              <w:t>Calma</w:t>
            </w:r>
          </w:p>
        </w:tc>
        <w:tc>
          <w:tcPr>
            <w:tcW w:w="1308" w:type="dxa"/>
            <w:shd w:val="clear" w:color="auto" w:fill="F7F3F5"/>
          </w:tcPr>
          <w:p w14:paraId="1869F22B" w14:textId="77777777" w:rsidR="00E540E7" w:rsidRDefault="00173D01">
            <w:pPr>
              <w:pStyle w:val="Compact"/>
              <w:keepNext/>
              <w:spacing w:before="20" w:after="20" w:line="240" w:lineRule="auto"/>
              <w:jc w:val="left"/>
            </w:pPr>
            <w:r>
              <w:rPr>
                <w:sz w:val="19"/>
              </w:rPr>
              <w:t>0.41</w:t>
            </w:r>
          </w:p>
        </w:tc>
        <w:tc>
          <w:tcPr>
            <w:tcW w:w="1308" w:type="dxa"/>
            <w:shd w:val="clear" w:color="auto" w:fill="F7F3F5"/>
          </w:tcPr>
          <w:p w14:paraId="337C116C" w14:textId="77777777" w:rsidR="00E540E7" w:rsidRDefault="00173D01">
            <w:pPr>
              <w:pStyle w:val="Compact"/>
              <w:keepNext/>
              <w:spacing w:before="20" w:after="20" w:line="240" w:lineRule="auto"/>
              <w:jc w:val="left"/>
            </w:pPr>
            <w:r>
              <w:rPr>
                <w:sz w:val="19"/>
              </w:rPr>
              <w:t>Protege</w:t>
            </w:r>
          </w:p>
        </w:tc>
      </w:tr>
      <w:tr w:rsidR="00E540E7" w14:paraId="27F209D3" w14:textId="77777777" w:rsidTr="00E540E7">
        <w:trPr>
          <w:cantSplit/>
          <w:jc w:val="center"/>
        </w:trPr>
        <w:tc>
          <w:tcPr>
            <w:tcW w:w="1308" w:type="dxa"/>
          </w:tcPr>
          <w:p w14:paraId="748FAF1C" w14:textId="77777777" w:rsidR="00E540E7" w:rsidRDefault="00173D01">
            <w:pPr>
              <w:pStyle w:val="Compact"/>
              <w:spacing w:before="20" w:after="20" w:line="240" w:lineRule="auto"/>
              <w:jc w:val="left"/>
            </w:pPr>
            <w:r>
              <w:rPr>
                <w:sz w:val="19"/>
              </w:rPr>
              <w:t>Servicio</w:t>
            </w:r>
          </w:p>
        </w:tc>
        <w:tc>
          <w:tcPr>
            <w:tcW w:w="1308" w:type="dxa"/>
          </w:tcPr>
          <w:p w14:paraId="473DC560" w14:textId="77777777" w:rsidR="00E540E7" w:rsidRDefault="00173D01">
            <w:pPr>
              <w:pStyle w:val="Compact"/>
              <w:spacing w:before="20" w:after="20" w:line="240" w:lineRule="auto"/>
              <w:jc w:val="left"/>
            </w:pPr>
            <w:r>
              <w:rPr>
                <w:sz w:val="19"/>
              </w:rPr>
              <w:t>1.18</w:t>
            </w:r>
          </w:p>
        </w:tc>
        <w:tc>
          <w:tcPr>
            <w:tcW w:w="1308" w:type="dxa"/>
          </w:tcPr>
          <w:p w14:paraId="27C9C5A0" w14:textId="77777777" w:rsidR="00E540E7" w:rsidRDefault="00173D01">
            <w:pPr>
              <w:pStyle w:val="Compact"/>
              <w:spacing w:before="20" w:after="20" w:line="240" w:lineRule="auto"/>
              <w:jc w:val="left"/>
            </w:pPr>
            <w:r>
              <w:rPr>
                <w:sz w:val="19"/>
              </w:rPr>
              <w:t>Neutro</w:t>
            </w:r>
          </w:p>
        </w:tc>
        <w:tc>
          <w:tcPr>
            <w:tcW w:w="1308" w:type="dxa"/>
          </w:tcPr>
          <w:p w14:paraId="02AF4520" w14:textId="77777777" w:rsidR="00E540E7" w:rsidRDefault="00E540E7">
            <w:pPr>
              <w:pStyle w:val="Compact"/>
              <w:spacing w:before="20" w:after="20" w:line="240" w:lineRule="auto"/>
              <w:jc w:val="left"/>
            </w:pPr>
          </w:p>
        </w:tc>
        <w:tc>
          <w:tcPr>
            <w:tcW w:w="1308" w:type="dxa"/>
          </w:tcPr>
          <w:p w14:paraId="18FB805E" w14:textId="77777777" w:rsidR="00E540E7" w:rsidRDefault="00E540E7">
            <w:pPr>
              <w:pStyle w:val="Compact"/>
              <w:spacing w:before="20" w:after="20" w:line="240" w:lineRule="auto"/>
              <w:jc w:val="left"/>
            </w:pPr>
          </w:p>
        </w:tc>
        <w:tc>
          <w:tcPr>
            <w:tcW w:w="1308" w:type="dxa"/>
          </w:tcPr>
          <w:p w14:paraId="03786248" w14:textId="77777777" w:rsidR="00E540E7" w:rsidRDefault="00E540E7">
            <w:pPr>
              <w:pStyle w:val="Compact"/>
              <w:spacing w:before="20" w:after="20" w:line="240" w:lineRule="auto"/>
              <w:jc w:val="left"/>
            </w:pPr>
          </w:p>
        </w:tc>
        <w:tc>
          <w:tcPr>
            <w:tcW w:w="1308" w:type="dxa"/>
          </w:tcPr>
          <w:p w14:paraId="3C5F1D41" w14:textId="77777777" w:rsidR="00E540E7" w:rsidRDefault="00E540E7">
            <w:pPr>
              <w:pStyle w:val="Compact"/>
              <w:spacing w:before="20" w:after="20" w:line="240" w:lineRule="auto"/>
              <w:jc w:val="left"/>
            </w:pPr>
          </w:p>
        </w:tc>
      </w:tr>
    </w:tbl>
    <w:p w14:paraId="0B6FBADF" w14:textId="77777777" w:rsidR="00E540E7" w:rsidRDefault="00173D01">
      <w:pPr>
        <w:pStyle w:val="Textoindependiente"/>
        <w:spacing w:before="200"/>
      </w:pPr>
      <w:r>
        <w:rPr>
          <w:b/>
          <w:bCs/>
        </w:rPr>
        <w:t>Por qué léxico y no un modelo de temas (LDA).</w:t>
      </w:r>
      <w:r>
        <w:t xml:space="preserve"> Con LDA cada tema es una lista de palabras que hay que interpretar. Con un léxico, cada tema se define antes y se defiende palabra por palabra. Para una campaña que tiene que explicar por qué promete calma, lo segundo es más defendible.</w:t>
      </w:r>
    </w:p>
    <w:p w14:paraId="5860C0F8" w14:textId="77777777" w:rsidR="00E540E7" w:rsidRDefault="00173D01">
      <w:pPr>
        <w:pStyle w:val="Ttulo3"/>
      </w:pPr>
      <w:bookmarkStart w:id="72" w:name="reglas-de-asociación-algoritmo-apriori"/>
      <w:bookmarkEnd w:id="71"/>
      <w:r>
        <w:lastRenderedPageBreak/>
        <w:t>Reglas de asociación (algoritmo Apriori)</w:t>
      </w:r>
    </w:p>
    <w:p w14:paraId="12D7E0A2" w14:textId="77777777" w:rsidR="00E540E7" w:rsidRDefault="00173D01">
      <w:pPr>
        <w:pStyle w:val="CajaPalabras"/>
        <w:keepNext/>
        <w:spacing w:before="160"/>
      </w:pPr>
      <w:r>
        <w:rPr>
          <w:b/>
          <w:bCs/>
        </w:rPr>
        <w:t>La idea en palabras</w:t>
      </w:r>
    </w:p>
    <w:p w14:paraId="7ED167F6" w14:textId="77777777" w:rsidR="00E540E7" w:rsidRDefault="00173D01">
      <w:pPr>
        <w:pStyle w:val="CajaPalabras"/>
        <w:spacing w:before="80" w:after="200"/>
      </w:pPr>
      <w:r>
        <w:t>Es el análisis de la “canasta del súper”: si quien compra pan suele comprar leche, hay una regla pan ⇒ leche. Aquí cada reseña es una canasta con sus temas y su calificación, y buscamos qué temas aparecen juntos con las reseñas malas o con las de 5 estrellas.</w:t>
      </w:r>
    </w:p>
    <w:p w14:paraId="428E42A6" w14:textId="77777777" w:rsidR="00E540E7" w:rsidRDefault="00173D01">
      <w:pPr>
        <w:pStyle w:val="Textoindependiente"/>
        <w:keepNext/>
      </w:pPr>
      <m:oMathPara>
        <m:oMathParaPr>
          <m:jc m:val="center"/>
        </m:oMathParaPr>
        <m:oMath>
          <m:r>
            <m:rPr>
              <m:nor/>
            </m:rPr>
            <m:t>soporte</m:t>
          </m:r>
          <m:d>
            <m:dPr>
              <m:ctrlPr>
                <w:rPr>
                  <w:rFonts w:ascii="Cambria Math" w:hAnsi="Cambria Math"/>
                </w:rPr>
              </m:ctrlPr>
            </m:dPr>
            <m:e>
              <m:r>
                <w:rPr>
                  <w:rFonts w:ascii="Cambria Math" w:hAnsi="Cambria Math"/>
                </w:rPr>
                <m:t>A</m:t>
              </m:r>
            </m:e>
          </m:d>
          <m:r>
            <m:rPr>
              <m:sty m:val="p"/>
            </m:rPr>
            <w:rPr>
              <w:rFonts w:ascii="Cambria Math" w:hAnsi="Cambria Math"/>
            </w:rPr>
            <m:t>=</m:t>
          </m:r>
          <m:f>
            <m:fPr>
              <m:ctrlPr>
                <w:rPr>
                  <w:rFonts w:ascii="Cambria Math" w:hAnsi="Cambria Math"/>
                </w:rPr>
              </m:ctrlPr>
            </m:fPr>
            <m:num>
              <m:r>
                <m:rPr>
                  <m:nor/>
                </m:rPr>
                <m:t xml:space="preserve">reseñas que contienen </m:t>
              </m:r>
              <m:r>
                <w:rPr>
                  <w:rFonts w:ascii="Cambria Math" w:hAnsi="Cambria Math"/>
                </w:rPr>
                <m:t>A</m:t>
              </m:r>
            </m:num>
            <m:den>
              <m:r>
                <w:rPr>
                  <w:rFonts w:ascii="Cambria Math" w:hAnsi="Cambria Math"/>
                </w:rPr>
                <m:t>N</m:t>
              </m:r>
            </m:den>
          </m:f>
          <m:r>
            <m:rPr>
              <m:sty m:val="p"/>
            </m:rPr>
            <w:rPr>
              <w:rFonts w:ascii="Cambria Math" w:hAnsi="Cambria Math"/>
            </w:rPr>
            <m:t>,</m:t>
          </m:r>
          <m:r>
            <w:rPr>
              <w:rFonts w:ascii="Cambria Math" w:hAnsi="Cambria Math"/>
            </w:rPr>
            <m:t>  </m:t>
          </m:r>
          <m:r>
            <m:rPr>
              <m:nor/>
            </m:rPr>
            <m:t>confianza</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m:rPr>
                  <m:nor/>
                </m:rPr>
                <m:t>soporte</m:t>
              </m:r>
              <m:d>
                <m:dPr>
                  <m:ctrlPr>
                    <w:rPr>
                      <w:rFonts w:ascii="Cambria Math" w:hAnsi="Cambria Math"/>
                    </w:rPr>
                  </m:ctrlPr>
                </m:dPr>
                <m:e>
                  <m:r>
                    <w:rPr>
                      <w:rFonts w:ascii="Cambria Math" w:hAnsi="Cambria Math"/>
                    </w:rPr>
                    <m:t>A</m:t>
                  </m:r>
                  <m:r>
                    <m:rPr>
                      <m:nor/>
                    </m:rPr>
                    <m:t xml:space="preserve"> y </m:t>
                  </m:r>
                  <m:r>
                    <w:rPr>
                      <w:rFonts w:ascii="Cambria Math" w:hAnsi="Cambria Math"/>
                    </w:rPr>
                    <m:t>B</m:t>
                  </m:r>
                </m:e>
              </m:d>
            </m:num>
            <m:den>
              <m:r>
                <m:rPr>
                  <m:nor/>
                </m:rPr>
                <m:t>soporte</m:t>
              </m:r>
              <m:d>
                <m:dPr>
                  <m:ctrlPr>
                    <w:rPr>
                      <w:rFonts w:ascii="Cambria Math" w:hAnsi="Cambria Math"/>
                    </w:rPr>
                  </m:ctrlPr>
                </m:dPr>
                <m:e>
                  <m:r>
                    <w:rPr>
                      <w:rFonts w:ascii="Cambria Math" w:hAnsi="Cambria Math"/>
                    </w:rPr>
                    <m:t>A</m:t>
                  </m:r>
                </m:e>
              </m:d>
            </m:den>
          </m:f>
          <m:r>
            <m:rPr>
              <m:sty m:val="p"/>
            </m:rPr>
            <w:rPr>
              <w:rFonts w:ascii="Cambria Math" w:hAnsi="Cambria Math"/>
            </w:rPr>
            <m:t>,</m:t>
          </m:r>
          <m:r>
            <w:rPr>
              <w:rFonts w:ascii="Cambria Math" w:hAnsi="Cambria Math"/>
            </w:rPr>
            <m:t>  </m:t>
          </m:r>
          <m:r>
            <m:rPr>
              <m:nor/>
            </m:rPr>
            <m:t>lift</m:t>
          </m:r>
          <m:r>
            <m:rPr>
              <m:sty m:val="p"/>
            </m:rPr>
            <w:rPr>
              <w:rFonts w:ascii="Cambria Math" w:hAnsi="Cambria Math"/>
            </w:rPr>
            <m:t>=</m:t>
          </m:r>
          <m:f>
            <m:fPr>
              <m:ctrlPr>
                <w:rPr>
                  <w:rFonts w:ascii="Cambria Math" w:hAnsi="Cambria Math"/>
                </w:rPr>
              </m:ctrlPr>
            </m:fPr>
            <m:num>
              <m:r>
                <m:rPr>
                  <m:nor/>
                </m:rPr>
                <m:t>confianza</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num>
            <m:den>
              <m:r>
                <m:rPr>
                  <m:nor/>
                </m:rPr>
                <m:t>soporte</m:t>
              </m:r>
              <m:d>
                <m:dPr>
                  <m:ctrlPr>
                    <w:rPr>
                      <w:rFonts w:ascii="Cambria Math" w:hAnsi="Cambria Math"/>
                    </w:rPr>
                  </m:ctrlPr>
                </m:dPr>
                <m:e>
                  <m:r>
                    <w:rPr>
                      <w:rFonts w:ascii="Cambria Math" w:hAnsi="Cambria Math"/>
                    </w:rPr>
                    <m:t>B</m:t>
                  </m:r>
                </m:e>
              </m:d>
            </m:den>
          </m:f>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6F6FF66E"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669FC4ED" w14:textId="77777777" w:rsidR="00E540E7" w:rsidRDefault="00173D01">
            <w:pPr>
              <w:pStyle w:val="Compact"/>
              <w:keepNext/>
              <w:spacing w:before="20" w:after="20" w:line="240" w:lineRule="auto"/>
              <w:jc w:val="left"/>
            </w:pPr>
            <w:r>
              <w:rPr>
                <w:b/>
                <w:color w:val="FFFFFF"/>
                <w:sz w:val="19"/>
              </w:rPr>
              <w:t>Medida</w:t>
            </w:r>
          </w:p>
        </w:tc>
        <w:tc>
          <w:tcPr>
            <w:tcW w:w="4578" w:type="dxa"/>
            <w:shd w:val="clear" w:color="auto" w:fill="630038"/>
          </w:tcPr>
          <w:p w14:paraId="1A52A426" w14:textId="77777777" w:rsidR="00E540E7" w:rsidRDefault="00173D01">
            <w:pPr>
              <w:pStyle w:val="Compact"/>
              <w:keepNext/>
              <w:spacing w:before="20" w:after="20" w:line="240" w:lineRule="auto"/>
              <w:jc w:val="left"/>
            </w:pPr>
            <w:r>
              <w:rPr>
                <w:b/>
                <w:color w:val="FFFFFF"/>
                <w:sz w:val="19"/>
              </w:rPr>
              <w:t>Pregunta que responde</w:t>
            </w:r>
          </w:p>
        </w:tc>
      </w:tr>
      <w:tr w:rsidR="00E540E7" w14:paraId="5721724D" w14:textId="77777777" w:rsidTr="00E540E7">
        <w:trPr>
          <w:cantSplit/>
          <w:jc w:val="center"/>
        </w:trPr>
        <w:tc>
          <w:tcPr>
            <w:tcW w:w="4578" w:type="dxa"/>
          </w:tcPr>
          <w:p w14:paraId="354DD5BE" w14:textId="77777777" w:rsidR="00E540E7" w:rsidRDefault="00173D01">
            <w:pPr>
              <w:pStyle w:val="Compact"/>
              <w:keepNext/>
              <w:spacing w:before="20" w:after="20" w:line="240" w:lineRule="auto"/>
              <w:jc w:val="left"/>
            </w:pPr>
            <w:r>
              <w:rPr>
                <w:sz w:val="19"/>
              </w:rPr>
              <w:t>Soporte</w:t>
            </w:r>
          </w:p>
        </w:tc>
        <w:tc>
          <w:tcPr>
            <w:tcW w:w="4578" w:type="dxa"/>
          </w:tcPr>
          <w:p w14:paraId="060DB690" w14:textId="77777777" w:rsidR="00E540E7" w:rsidRDefault="00173D01">
            <w:pPr>
              <w:pStyle w:val="Compact"/>
              <w:keepNext/>
              <w:spacing w:before="20" w:after="20" w:line="240" w:lineRule="auto"/>
              <w:jc w:val="left"/>
            </w:pPr>
            <w:r>
              <w:rPr>
                <w:sz w:val="19"/>
              </w:rPr>
              <w:t>¿Qué tan frecuente es la combinación en todo el conjunto?</w:t>
            </w:r>
          </w:p>
        </w:tc>
      </w:tr>
      <w:tr w:rsidR="00E540E7" w14:paraId="25A05A69" w14:textId="77777777" w:rsidTr="00E540E7">
        <w:trPr>
          <w:cantSplit/>
          <w:jc w:val="center"/>
        </w:trPr>
        <w:tc>
          <w:tcPr>
            <w:tcW w:w="4578" w:type="dxa"/>
            <w:shd w:val="clear" w:color="auto" w:fill="F7F3F5"/>
          </w:tcPr>
          <w:p w14:paraId="392AD275" w14:textId="77777777" w:rsidR="00E540E7" w:rsidRDefault="00173D01">
            <w:pPr>
              <w:pStyle w:val="Compact"/>
              <w:keepNext/>
              <w:spacing w:before="20" w:after="20" w:line="240" w:lineRule="auto"/>
              <w:jc w:val="left"/>
            </w:pPr>
            <w:r>
              <w:rPr>
                <w:sz w:val="19"/>
              </w:rPr>
              <w:t>Confianza</w:t>
            </w:r>
          </w:p>
        </w:tc>
        <w:tc>
          <w:tcPr>
            <w:tcW w:w="4578" w:type="dxa"/>
            <w:shd w:val="clear" w:color="auto" w:fill="F7F3F5"/>
          </w:tcPr>
          <w:p w14:paraId="3AD8AE37" w14:textId="77777777" w:rsidR="00E540E7" w:rsidRDefault="00173D01">
            <w:pPr>
              <w:pStyle w:val="Compact"/>
              <w:keepNext/>
              <w:spacing w:before="20" w:after="20" w:line="240" w:lineRule="auto"/>
              <w:jc w:val="left"/>
            </w:pPr>
            <w:r>
              <w:rPr>
                <w:sz w:val="19"/>
              </w:rPr>
              <w:t xml:space="preserve">Cuando aparece </w:t>
            </w:r>
            <m:oMath>
              <m:r>
                <w:rPr>
                  <w:rFonts w:ascii="Cambria Math" w:hAnsi="Cambria Math"/>
                </w:rPr>
                <m:t>A</m:t>
              </m:r>
            </m:oMath>
            <w:r>
              <w:rPr>
                <w:sz w:val="19"/>
              </w:rPr>
              <w:t xml:space="preserve">, ¿qué tan seguido aparece también </w:t>
            </w:r>
            <m:oMath>
              <m:r>
                <w:rPr>
                  <w:rFonts w:ascii="Cambria Math" w:hAnsi="Cambria Math"/>
                </w:rPr>
                <m:t>B</m:t>
              </m:r>
            </m:oMath>
            <w:r>
              <w:rPr>
                <w:sz w:val="19"/>
              </w:rPr>
              <w:t>?</w:t>
            </w:r>
          </w:p>
        </w:tc>
      </w:tr>
      <w:tr w:rsidR="00E540E7" w14:paraId="754572C3" w14:textId="77777777" w:rsidTr="00E540E7">
        <w:trPr>
          <w:cantSplit/>
          <w:jc w:val="center"/>
        </w:trPr>
        <w:tc>
          <w:tcPr>
            <w:tcW w:w="4578" w:type="dxa"/>
          </w:tcPr>
          <w:p w14:paraId="13B92D3D" w14:textId="77777777" w:rsidR="00E540E7" w:rsidRDefault="00173D01">
            <w:pPr>
              <w:pStyle w:val="Compact"/>
              <w:spacing w:before="20" w:after="20" w:line="240" w:lineRule="auto"/>
              <w:jc w:val="left"/>
            </w:pPr>
            <w:r>
              <w:rPr>
                <w:sz w:val="19"/>
              </w:rPr>
              <w:t>Lift</w:t>
            </w:r>
          </w:p>
        </w:tc>
        <w:tc>
          <w:tcPr>
            <w:tcW w:w="4578" w:type="dxa"/>
          </w:tcPr>
          <w:p w14:paraId="42092E63" w14:textId="77777777" w:rsidR="00E540E7" w:rsidRDefault="00173D01">
            <w:pPr>
              <w:pStyle w:val="Compact"/>
              <w:spacing w:before="20" w:after="20" w:line="240" w:lineRule="auto"/>
              <w:jc w:val="left"/>
            </w:pPr>
            <w:r>
              <w:rPr>
                <w:sz w:val="19"/>
              </w:rPr>
              <w:t xml:space="preserve">¿Cuántas veces más probable es </w:t>
            </w:r>
            <m:oMath>
              <m:r>
                <w:rPr>
                  <w:rFonts w:ascii="Cambria Math" w:hAnsi="Cambria Math"/>
                </w:rPr>
                <m:t>B</m:t>
              </m:r>
            </m:oMath>
            <w:r>
              <w:rPr>
                <w:sz w:val="19"/>
              </w:rPr>
              <w:t xml:space="preserve"> cuando aparece </w:t>
            </w:r>
            <m:oMath>
              <m:r>
                <w:rPr>
                  <w:rFonts w:ascii="Cambria Math" w:hAnsi="Cambria Math"/>
                </w:rPr>
                <m:t>A</m:t>
              </m:r>
            </m:oMath>
            <w:r>
              <w:rPr>
                <w:sz w:val="19"/>
              </w:rPr>
              <w:t>, comparado con lo normal? Si vale 1, no hay relación</w:t>
            </w:r>
          </w:p>
        </w:tc>
      </w:tr>
    </w:tbl>
    <w:p w14:paraId="0450AB23" w14:textId="77777777" w:rsidR="00E540E7" w:rsidRDefault="00173D01">
      <w:pPr>
        <w:pStyle w:val="Textoindependiente"/>
        <w:spacing w:before="200"/>
      </w:pPr>
      <w:r>
        <w:t>El truco de Apriori (Agrawal y Srikant, 1994): si una combinación es rara, todas las combinaciones más grandes que la contienen también lo son. Así no tiene que revisar todas las combinaciones posibles. Usamos soporte mínimo de 0.1 % y combinaciones de hasta tres elementos.</w:t>
      </w:r>
    </w:p>
    <w:p w14:paraId="25C220C7" w14:textId="77777777" w:rsidR="00E540E7" w:rsidRDefault="00173D01">
      <w:pPr>
        <w:pStyle w:val="CajaMano"/>
        <w:keepNext/>
        <w:spacing w:before="160"/>
      </w:pPr>
      <w:r>
        <w:rPr>
          <w:b/>
          <w:bCs/>
        </w:rPr>
        <w:t>Paso a paso con nuestros datos: ruido + mal servicio ⇒ reseña mala</w:t>
      </w:r>
    </w:p>
    <w:p w14:paraId="23703B93" w14:textId="77777777" w:rsidR="00E540E7" w:rsidRDefault="00173D01">
      <w:pPr>
        <w:pStyle w:val="CajaMano"/>
        <w:spacing w:before="80"/>
      </w:pPr>
      <w:r>
        <w:t>1,204 reseñas hablan de ruido y de servicio a la vez; 142 de ellas son malas.</w:t>
      </w:r>
    </w:p>
    <w:p w14:paraId="23AA429B" w14:textId="77777777" w:rsidR="00E540E7" w:rsidRDefault="00173D01">
      <w:pPr>
        <w:pStyle w:val="CajaMano"/>
        <w:spacing w:before="80"/>
      </w:pPr>
      <w:r>
        <w:rPr>
          <w:b/>
          <w:bCs/>
        </w:rPr>
        <w:t>Soporte</w:t>
      </w:r>
      <w:r>
        <w:t xml:space="preserve"> = 142 ÷ 85,987 = 0.00165. </w:t>
      </w:r>
      <w:r>
        <w:rPr>
          <w:b/>
          <w:bCs/>
        </w:rPr>
        <w:t>Confianza</w:t>
      </w:r>
      <w:r>
        <w:t xml:space="preserve"> = 142 ÷ 1,204 = 0.1179. </w:t>
      </w:r>
      <w:r>
        <w:rPr>
          <w:b/>
          <w:bCs/>
        </w:rPr>
        <w:t>Lift</w:t>
      </w:r>
      <w:r>
        <w:t xml:space="preserve"> = 0.1179 ÷ 0.04183 = </w:t>
      </w:r>
      <w:r>
        <w:rPr>
          <w:b/>
          <w:bCs/>
        </w:rPr>
        <w:t>2.82</w:t>
      </w:r>
      <w:r>
        <w:t>.</w:t>
      </w:r>
    </w:p>
    <w:p w14:paraId="55CA03BB" w14:textId="77777777" w:rsidR="00E540E7" w:rsidRDefault="00173D01">
      <w:pPr>
        <w:pStyle w:val="CajaMano"/>
        <w:spacing w:before="80" w:after="200"/>
      </w:pPr>
      <w:r>
        <w:rPr>
          <w:b/>
          <w:bCs/>
        </w:rPr>
        <w:t>Qué significa:</w:t>
      </w:r>
      <w:r>
        <w:t xml:space="preserve"> una reseña que se queja de ruido y de servicio es mala 2.8 veces más seguido de lo normal. Otras reglas: suciedad + multitudes (lift 2.59), suciedad + precio (2.54). Hacia 5 estrellas: comida + servicio (1.12) y calma + naturaleza (1.10).</w:t>
      </w:r>
    </w:p>
    <w:p w14:paraId="41FE0B74" w14:textId="77777777" w:rsidR="00E540E7" w:rsidRDefault="00173D01">
      <w:pPr>
        <w:pStyle w:val="Ttulo3"/>
      </w:pPr>
      <w:bookmarkStart w:id="73" w:name="X3cd509e3fa147bcf93832cde9d615e066e91005"/>
      <w:bookmarkEnd w:id="72"/>
      <w:r>
        <w:t>Las palabras que distinguen a las reseñas buenas</w:t>
      </w:r>
    </w:p>
    <w:p w14:paraId="4A0A37E8" w14:textId="77777777" w:rsidR="00E540E7" w:rsidRDefault="00173D01">
      <w:pPr>
        <w:pStyle w:val="FirstParagraph"/>
      </w:pPr>
      <w:r>
        <w:t xml:space="preserve">Contar palabras no basta: una palabra rara que aparece dos veces en las buenas y nunca en las malas daría un cociente enorme por pura casualidad. El método de Monroe et al. (2008) agrega un “colchón” proporcional a lo común que es la palabra y entrega un puntaje </w:t>
      </w:r>
      <m:oMath>
        <m:r>
          <w:rPr>
            <w:rFonts w:ascii="Cambria Math" w:hAnsi="Cambria Math"/>
          </w:rPr>
          <m:t>z</m:t>
        </m:r>
      </m:oMath>
      <w:r>
        <w:t>, que se lee como “cuántas desviaciones estándar se aleja la palabra de lo esperado”:</w:t>
      </w:r>
    </w:p>
    <w:p w14:paraId="050FA629" w14:textId="77777777" w:rsidR="00E540E7" w:rsidRDefault="00206289">
      <w:pPr>
        <w:pStyle w:val="Textoindependiente"/>
        <w:keepNext/>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w</m:t>
              </m:r>
            </m:sub>
          </m:sSub>
          <m:r>
            <m:rPr>
              <m:sty m:val="p"/>
            </m:rPr>
            <w:rPr>
              <w:rFonts w:ascii="Cambria Math" w:hAnsi="Cambria Math"/>
            </w:rPr>
            <m:t>=ln</m:t>
          </m:r>
          <m:f>
            <m:fPr>
              <m:ctrlPr>
                <w:rPr>
                  <w:rFonts w:ascii="Cambria Math" w:hAnsi="Cambria Math"/>
                </w:rPr>
              </m:ctrlPr>
            </m:fPr>
            <m:num>
              <m:sSubSup>
                <m:sSubSupPr>
                  <m:ctrlPr>
                    <w:rPr>
                      <w:rFonts w:ascii="Cambria Math" w:hAnsi="Cambria Math"/>
                    </w:rPr>
                  </m:ctrlPr>
                </m:sSubSupPr>
                <m:e>
                  <m:r>
                    <w:rPr>
                      <w:rFonts w:ascii="Cambria Math" w:hAnsi="Cambria Math"/>
                    </w:rPr>
                    <m:t>y</m:t>
                  </m:r>
                </m:e>
                <m:sub>
                  <m:r>
                    <w:rPr>
                      <w:rFonts w:ascii="Cambria Math" w:hAnsi="Cambria Math"/>
                    </w:rPr>
                    <m:t>w</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num>
            <m:den>
              <m:sSup>
                <m:sSupPr>
                  <m:ctrlPr>
                    <w:rPr>
                      <w:rFonts w:ascii="Cambria Math" w:hAnsi="Cambria Math"/>
                    </w:rPr>
                  </m:ctrlPr>
                </m:sSupPr>
                <m:e>
                  <m:r>
                    <w:rPr>
                      <w:rFonts w:ascii="Cambria Math" w:hAnsi="Cambria Math"/>
                    </w:rPr>
                    <m:t>n</m:t>
                  </m:r>
                </m:e>
                <m:sup>
                  <m:r>
                    <w:rPr>
                      <w:rFonts w:ascii="Cambria Math" w:hAnsi="Cambria Math"/>
                    </w:rPr>
                    <m:t>A</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w</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den>
          </m:f>
          <m:r>
            <m:rPr>
              <m:sty m:val="p"/>
            </m:rPr>
            <w:rPr>
              <w:rFonts w:ascii="Cambria Math" w:hAnsi="Cambria Math"/>
            </w:rPr>
            <m:t>-ln</m:t>
          </m:r>
          <m:f>
            <m:fPr>
              <m:ctrlPr>
                <w:rPr>
                  <w:rFonts w:ascii="Cambria Math" w:hAnsi="Cambria Math"/>
                </w:rPr>
              </m:ctrlPr>
            </m:fPr>
            <m:num>
              <m:sSubSup>
                <m:sSubSupPr>
                  <m:ctrlPr>
                    <w:rPr>
                      <w:rFonts w:ascii="Cambria Math" w:hAnsi="Cambria Math"/>
                    </w:rPr>
                  </m:ctrlPr>
                </m:sSubSupPr>
                <m:e>
                  <m:r>
                    <w:rPr>
                      <w:rFonts w:ascii="Cambria Math" w:hAnsi="Cambria Math"/>
                    </w:rPr>
                    <m:t>y</m:t>
                  </m:r>
                </m:e>
                <m:sub>
                  <m:r>
                    <w:rPr>
                      <w:rFonts w:ascii="Cambria Math" w:hAnsi="Cambria Math"/>
                    </w:rPr>
                    <m:t>w</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num>
            <m:den>
              <m:sSup>
                <m:sSupPr>
                  <m:ctrlPr>
                    <w:rPr>
                      <w:rFonts w:ascii="Cambria Math" w:hAnsi="Cambria Math"/>
                    </w:rPr>
                  </m:ctrlPr>
                </m:sSupPr>
                <m:e>
                  <m:r>
                    <w:rPr>
                      <w:rFonts w:ascii="Cambria Math" w:hAnsi="Cambria Math"/>
                    </w:rPr>
                    <m:t>n</m:t>
                  </m:r>
                </m:e>
                <m:sup>
                  <m:r>
                    <w:rPr>
                      <w:rFonts w:ascii="Cambria Math" w:hAnsi="Cambria Math"/>
                    </w:rPr>
                    <m:t>B</m:t>
                  </m:r>
                </m:sup>
              </m:s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Sup>
                <m:sSubSupPr>
                  <m:ctrlPr>
                    <w:rPr>
                      <w:rFonts w:ascii="Cambria Math" w:hAnsi="Cambria Math"/>
                    </w:rPr>
                  </m:ctrlPr>
                </m:sSubSupPr>
                <m:e>
                  <m:r>
                    <w:rPr>
                      <w:rFonts w:ascii="Cambria Math" w:hAnsi="Cambria Math"/>
                    </w:rPr>
                    <m:t>y</m:t>
                  </m:r>
                </m:e>
                <m:sub>
                  <m:r>
                    <w:rPr>
                      <w:rFonts w:ascii="Cambria Math" w:hAnsi="Cambria Math"/>
                    </w:rPr>
                    <m:t>w</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δ</m:t>
                  </m:r>
                </m:e>
                <m:sub>
                  <m:r>
                    <w:rPr>
                      <w:rFonts w:ascii="Cambria Math" w:hAnsi="Cambria Math"/>
                    </w:rPr>
                    <m:t>w</m:t>
                  </m:r>
                </m:sub>
              </m:sSub>
            </m:num>
            <m:den>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y</m:t>
                          </m:r>
                        </m:e>
                        <m:sub>
                          <m:r>
                            <w:rPr>
                              <w:rFonts w:ascii="Cambria Math" w:hAnsi="Cambria Math"/>
                            </w:rPr>
                            <m:t>w</m:t>
                          </m:r>
                        </m:sub>
                        <m:sup>
                          <m:r>
                            <w:rPr>
                              <w:rFonts w:ascii="Cambria Math" w:hAnsi="Cambria Math"/>
                            </w:rPr>
                            <m:t>A</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y</m:t>
                          </m:r>
                        </m:e>
                        <m:sub>
                          <m:r>
                            <w:rPr>
                              <w:rFonts w:ascii="Cambria Math" w:hAnsi="Cambria Math"/>
                            </w:rPr>
                            <m:t>w</m:t>
                          </m:r>
                        </m:sub>
                        <m:sup>
                          <m:r>
                            <w:rPr>
                              <w:rFonts w:ascii="Cambria Math" w:hAnsi="Cambria Math"/>
                            </w:rPr>
                            <m:t>B</m:t>
                          </m:r>
                        </m:sup>
                      </m:sSubSup>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den>
                  </m:f>
                </m:e>
              </m:rad>
            </m:den>
          </m:f>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0586F47E"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4466356E"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201CA231" w14:textId="77777777" w:rsidR="00E540E7" w:rsidRDefault="00173D01">
            <w:pPr>
              <w:pStyle w:val="Compact"/>
              <w:keepNext/>
              <w:spacing w:before="20" w:after="20" w:line="240" w:lineRule="auto"/>
              <w:jc w:val="left"/>
            </w:pPr>
            <w:r>
              <w:rPr>
                <w:b/>
                <w:color w:val="FFFFFF"/>
                <w:sz w:val="19"/>
              </w:rPr>
              <w:t>Qué significa</w:t>
            </w:r>
          </w:p>
        </w:tc>
      </w:tr>
      <w:tr w:rsidR="00E540E7" w14:paraId="3FF7C726" w14:textId="77777777" w:rsidTr="00E540E7">
        <w:trPr>
          <w:cantSplit/>
          <w:jc w:val="center"/>
        </w:trPr>
        <w:tc>
          <w:tcPr>
            <w:tcW w:w="4578" w:type="dxa"/>
          </w:tcPr>
          <w:p w14:paraId="255E2C37" w14:textId="77777777" w:rsidR="00E540E7" w:rsidRDefault="00173D01">
            <w:pPr>
              <w:pStyle w:val="Compact"/>
              <w:keepNext/>
              <w:spacing w:before="20" w:after="20" w:line="240" w:lineRule="auto"/>
              <w:jc w:val="left"/>
            </w:pPr>
            <m:oMath>
              <m:r>
                <w:rPr>
                  <w:rFonts w:ascii="Cambria Math" w:hAnsi="Cambria Math"/>
                </w:rPr>
                <m:t>A</m:t>
              </m:r>
            </m:oMath>
            <w:r>
              <w:rPr>
                <w:sz w:val="19"/>
              </w:rPr>
              <w:t xml:space="preserve">, </w:t>
            </w:r>
            <m:oMath>
              <m:r>
                <w:rPr>
                  <w:rFonts w:ascii="Cambria Math" w:hAnsi="Cambria Math"/>
                </w:rPr>
                <m:t>B</m:t>
              </m:r>
            </m:oMath>
          </w:p>
        </w:tc>
        <w:tc>
          <w:tcPr>
            <w:tcW w:w="4578" w:type="dxa"/>
          </w:tcPr>
          <w:p w14:paraId="28D2F46D" w14:textId="77777777" w:rsidR="00E540E7" w:rsidRDefault="00173D01">
            <w:pPr>
              <w:pStyle w:val="Compact"/>
              <w:keepNext/>
              <w:spacing w:before="20" w:after="20" w:line="240" w:lineRule="auto"/>
              <w:jc w:val="left"/>
            </w:pPr>
            <w:r>
              <w:rPr>
                <w:sz w:val="19"/>
              </w:rPr>
              <w:t>Reseñas de 5 estrellas y reseñas malas</w:t>
            </w:r>
          </w:p>
        </w:tc>
      </w:tr>
      <w:tr w:rsidR="00E540E7" w14:paraId="1BA07B89" w14:textId="77777777" w:rsidTr="00E540E7">
        <w:trPr>
          <w:cantSplit/>
          <w:jc w:val="center"/>
        </w:trPr>
        <w:tc>
          <w:tcPr>
            <w:tcW w:w="4578" w:type="dxa"/>
            <w:shd w:val="clear" w:color="auto" w:fill="F7F3F5"/>
          </w:tcPr>
          <w:p w14:paraId="1F9FD692" w14:textId="77777777" w:rsidR="00E540E7" w:rsidRDefault="00206289">
            <w:pPr>
              <w:pStyle w:val="Compact"/>
              <w:keepNext/>
              <w:spacing w:before="20" w:after="20" w:line="240" w:lineRule="auto"/>
              <w:jc w:val="left"/>
            </w:pPr>
            <m:oMathPara>
              <m:oMath>
                <m:sSubSup>
                  <m:sSubSupPr>
                    <m:ctrlPr>
                      <w:rPr>
                        <w:rFonts w:ascii="Cambria Math" w:hAnsi="Cambria Math"/>
                      </w:rPr>
                    </m:ctrlPr>
                  </m:sSubSupPr>
                  <m:e>
                    <m:r>
                      <w:rPr>
                        <w:rFonts w:ascii="Cambria Math" w:hAnsi="Cambria Math"/>
                      </w:rPr>
                      <m:t>y</m:t>
                    </m:r>
                  </m:e>
                  <m:sub>
                    <m:r>
                      <w:rPr>
                        <w:rFonts w:ascii="Cambria Math" w:hAnsi="Cambria Math"/>
                      </w:rPr>
                      <m:t>w</m:t>
                    </m:r>
                  </m:sub>
                  <m:sup>
                    <m:r>
                      <w:rPr>
                        <w:rFonts w:ascii="Cambria Math" w:hAnsi="Cambria Math"/>
                      </w:rPr>
                      <m:t>A</m:t>
                    </m:r>
                  </m:sup>
                </m:sSubSup>
              </m:oMath>
            </m:oMathPara>
          </w:p>
        </w:tc>
        <w:tc>
          <w:tcPr>
            <w:tcW w:w="4578" w:type="dxa"/>
            <w:shd w:val="clear" w:color="auto" w:fill="F7F3F5"/>
          </w:tcPr>
          <w:p w14:paraId="51F769BE" w14:textId="77777777" w:rsidR="00E540E7" w:rsidRDefault="00173D01">
            <w:pPr>
              <w:pStyle w:val="Compact"/>
              <w:keepNext/>
              <w:spacing w:before="20" w:after="20" w:line="240" w:lineRule="auto"/>
              <w:jc w:val="left"/>
            </w:pPr>
            <w:r>
              <w:rPr>
                <w:sz w:val="19"/>
              </w:rPr>
              <w:t xml:space="preserve">Veces que aparece la palabra </w:t>
            </w:r>
            <m:oMath>
              <m:r>
                <w:rPr>
                  <w:rFonts w:ascii="Cambria Math" w:hAnsi="Cambria Math"/>
                </w:rPr>
                <m:t>w</m:t>
              </m:r>
            </m:oMath>
            <w:r>
              <w:rPr>
                <w:sz w:val="19"/>
              </w:rPr>
              <w:t xml:space="preserve"> en las reseñas de 5 estrellas</w:t>
            </w:r>
          </w:p>
        </w:tc>
      </w:tr>
      <w:tr w:rsidR="00E540E7" w14:paraId="06B69501" w14:textId="77777777" w:rsidTr="00E540E7">
        <w:trPr>
          <w:cantSplit/>
          <w:jc w:val="center"/>
        </w:trPr>
        <w:tc>
          <w:tcPr>
            <w:tcW w:w="4578" w:type="dxa"/>
          </w:tcPr>
          <w:p w14:paraId="76B0049E" w14:textId="77777777" w:rsidR="00E540E7" w:rsidRDefault="00206289">
            <w:pPr>
              <w:pStyle w:val="Compact"/>
              <w:keepNext/>
              <w:spacing w:before="20" w:after="20" w:line="240" w:lineRule="auto"/>
              <w:jc w:val="left"/>
            </w:pPr>
            <m:oMathPara>
              <m:oMath>
                <m:sSup>
                  <m:sSupPr>
                    <m:ctrlPr>
                      <w:rPr>
                        <w:rFonts w:ascii="Cambria Math" w:hAnsi="Cambria Math"/>
                      </w:rPr>
                    </m:ctrlPr>
                  </m:sSupPr>
                  <m:e>
                    <m:r>
                      <w:rPr>
                        <w:rFonts w:ascii="Cambria Math" w:hAnsi="Cambria Math"/>
                      </w:rPr>
                      <m:t>n</m:t>
                    </m:r>
                  </m:e>
                  <m:sup>
                    <m:r>
                      <w:rPr>
                        <w:rFonts w:ascii="Cambria Math" w:hAnsi="Cambria Math"/>
                      </w:rPr>
                      <m:t>A</m:t>
                    </m:r>
                  </m:sup>
                </m:sSup>
              </m:oMath>
            </m:oMathPara>
          </w:p>
        </w:tc>
        <w:tc>
          <w:tcPr>
            <w:tcW w:w="4578" w:type="dxa"/>
          </w:tcPr>
          <w:p w14:paraId="59AE1709" w14:textId="77777777" w:rsidR="00E540E7" w:rsidRDefault="00173D01">
            <w:pPr>
              <w:pStyle w:val="Compact"/>
              <w:keepNext/>
              <w:spacing w:before="20" w:after="20" w:line="240" w:lineRule="auto"/>
              <w:jc w:val="left"/>
            </w:pPr>
            <w:r>
              <w:rPr>
                <w:sz w:val="19"/>
              </w:rPr>
              <w:t>Total de palabras en las reseñas de 5 estrellas</w:t>
            </w:r>
          </w:p>
        </w:tc>
      </w:tr>
      <w:tr w:rsidR="00E540E7" w14:paraId="3744B4CD" w14:textId="77777777" w:rsidTr="00E540E7">
        <w:trPr>
          <w:cantSplit/>
          <w:jc w:val="center"/>
        </w:trPr>
        <w:tc>
          <w:tcPr>
            <w:tcW w:w="4578" w:type="dxa"/>
            <w:shd w:val="clear" w:color="auto" w:fill="F7F3F5"/>
          </w:tcPr>
          <w:p w14:paraId="257F0DF3"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α</m:t>
                    </m:r>
                  </m:e>
                  <m:sub>
                    <m:r>
                      <w:rPr>
                        <w:rFonts w:ascii="Cambria Math" w:hAnsi="Cambria Math"/>
                      </w:rPr>
                      <m:t>w</m:t>
                    </m:r>
                  </m:sub>
                </m:sSub>
              </m:oMath>
            </m:oMathPara>
          </w:p>
        </w:tc>
        <w:tc>
          <w:tcPr>
            <w:tcW w:w="4578" w:type="dxa"/>
            <w:shd w:val="clear" w:color="auto" w:fill="F7F3F5"/>
          </w:tcPr>
          <w:p w14:paraId="1646DACD" w14:textId="77777777" w:rsidR="00E540E7" w:rsidRDefault="00173D01">
            <w:pPr>
              <w:pStyle w:val="Compact"/>
              <w:keepNext/>
              <w:spacing w:before="20" w:after="20" w:line="240" w:lineRule="auto"/>
              <w:jc w:val="left"/>
            </w:pPr>
            <w:r>
              <w:rPr>
                <w:sz w:val="19"/>
              </w:rPr>
              <w:t>El colchón: 0.01 × veces que aparece la palabra en todo el corpus</w:t>
            </w:r>
          </w:p>
        </w:tc>
      </w:tr>
      <w:tr w:rsidR="00E540E7" w14:paraId="071EB732" w14:textId="77777777" w:rsidTr="00E540E7">
        <w:trPr>
          <w:cantSplit/>
          <w:jc w:val="center"/>
        </w:trPr>
        <w:tc>
          <w:tcPr>
            <w:tcW w:w="4578" w:type="dxa"/>
          </w:tcPr>
          <w:p w14:paraId="61D8FD81"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δ</m:t>
                    </m:r>
                  </m:e>
                  <m:sub>
                    <m:r>
                      <w:rPr>
                        <w:rFonts w:ascii="Cambria Math" w:hAnsi="Cambria Math"/>
                      </w:rPr>
                      <m:t>w</m:t>
                    </m:r>
                  </m:sub>
                </m:sSub>
              </m:oMath>
            </m:oMathPara>
          </w:p>
        </w:tc>
        <w:tc>
          <w:tcPr>
            <w:tcW w:w="4578" w:type="dxa"/>
          </w:tcPr>
          <w:p w14:paraId="5C822051" w14:textId="77777777" w:rsidR="00E540E7" w:rsidRDefault="00173D01">
            <w:pPr>
              <w:pStyle w:val="Compact"/>
              <w:keepNext/>
              <w:spacing w:before="20" w:after="20" w:line="240" w:lineRule="auto"/>
              <w:jc w:val="left"/>
            </w:pPr>
            <w:r>
              <w:rPr>
                <w:sz w:val="19"/>
              </w:rPr>
              <w:t>Diferencia de “momios” (en logaritmo) entre buenas y malas</w:t>
            </w:r>
          </w:p>
        </w:tc>
      </w:tr>
      <w:tr w:rsidR="00E540E7" w14:paraId="28D3D416" w14:textId="77777777" w:rsidTr="00E540E7">
        <w:trPr>
          <w:cantSplit/>
          <w:jc w:val="center"/>
        </w:trPr>
        <w:tc>
          <w:tcPr>
            <w:tcW w:w="4578" w:type="dxa"/>
            <w:shd w:val="clear" w:color="auto" w:fill="F7F3F5"/>
          </w:tcPr>
          <w:p w14:paraId="40669EA1" w14:textId="77777777" w:rsidR="00E540E7" w:rsidRDefault="00206289">
            <w:pPr>
              <w:pStyle w:val="Compact"/>
              <w:spacing w:before="20" w:after="20" w:line="240" w:lineRule="auto"/>
              <w:jc w:val="left"/>
            </w:pPr>
            <m:oMathPara>
              <m:oMath>
                <m:sSub>
                  <m:sSubPr>
                    <m:ctrlPr>
                      <w:rPr>
                        <w:rFonts w:ascii="Cambria Math" w:hAnsi="Cambria Math"/>
                      </w:rPr>
                    </m:ctrlPr>
                  </m:sSubPr>
                  <m:e>
                    <m:r>
                      <w:rPr>
                        <w:rFonts w:ascii="Cambria Math" w:hAnsi="Cambria Math"/>
                      </w:rPr>
                      <m:t>z</m:t>
                    </m:r>
                  </m:e>
                  <m:sub>
                    <m:r>
                      <w:rPr>
                        <w:rFonts w:ascii="Cambria Math" w:hAnsi="Cambria Math"/>
                      </w:rPr>
                      <m:t>w</m:t>
                    </m:r>
                  </m:sub>
                </m:sSub>
              </m:oMath>
            </m:oMathPara>
          </w:p>
        </w:tc>
        <w:tc>
          <w:tcPr>
            <w:tcW w:w="4578" w:type="dxa"/>
            <w:shd w:val="clear" w:color="auto" w:fill="F7F3F5"/>
          </w:tcPr>
          <w:p w14:paraId="3BE0596F" w14:textId="77777777" w:rsidR="00E540E7" w:rsidRDefault="00173D01">
            <w:pPr>
              <w:pStyle w:val="Compact"/>
              <w:spacing w:before="20" w:after="20" w:line="240" w:lineRule="auto"/>
              <w:jc w:val="left"/>
            </w:pPr>
            <w:r>
              <w:rPr>
                <w:sz w:val="19"/>
              </w:rPr>
              <w:t>Puntaje final: positivo = palabra de reseña buena; negativo = de reseña mala</w:t>
            </w:r>
          </w:p>
        </w:tc>
      </w:tr>
    </w:tbl>
    <w:p w14:paraId="617C24E2" w14:textId="77777777" w:rsidR="00E540E7" w:rsidRDefault="00173D01">
      <w:pPr>
        <w:pStyle w:val="CajaMano"/>
        <w:keepNext/>
        <w:spacing w:before="200"/>
      </w:pPr>
      <w:r>
        <w:rPr>
          <w:b/>
          <w:bCs/>
        </w:rPr>
        <w:t>Paso a paso con nuestros datos: la palabra “excelente”</w:t>
      </w:r>
    </w:p>
    <w:p w14:paraId="729FEA95" w14:textId="77777777" w:rsidR="00E540E7" w:rsidRDefault="00173D01">
      <w:pPr>
        <w:pStyle w:val="CajaMano"/>
        <w:spacing w:before="80"/>
      </w:pPr>
      <w:r>
        <w:t xml:space="preserve">Datos: </w:t>
      </w:r>
      <m:oMath>
        <m:sSup>
          <m:sSupPr>
            <m:ctrlPr>
              <w:rPr>
                <w:rFonts w:ascii="Cambria Math" w:hAnsi="Cambria Math"/>
              </w:rPr>
            </m:ctrlPr>
          </m:sSupPr>
          <m:e>
            <m:r>
              <w:rPr>
                <w:rFonts w:ascii="Cambria Math" w:hAnsi="Cambria Math"/>
              </w:rPr>
              <m:t>y</m:t>
            </m:r>
          </m:e>
          <m:sup>
            <m:r>
              <w:rPr>
                <w:rFonts w:ascii="Cambria Math" w:hAnsi="Cambria Math"/>
              </w:rPr>
              <m:t>A</m:t>
            </m:r>
          </m:sup>
        </m:sSup>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952</m:t>
        </m:r>
      </m:oMath>
      <w:r>
        <w:t xml:space="preserve">, </w:t>
      </w:r>
      <m:oMath>
        <m:sSup>
          <m:sSupPr>
            <m:ctrlPr>
              <w:rPr>
                <w:rFonts w:ascii="Cambria Math" w:hAnsi="Cambria Math"/>
              </w:rPr>
            </m:ctrlPr>
          </m:sSupPr>
          <m:e>
            <m:r>
              <w:rPr>
                <w:rFonts w:ascii="Cambria Math" w:hAnsi="Cambria Math"/>
              </w:rPr>
              <m:t>y</m:t>
            </m:r>
          </m:e>
          <m:sup>
            <m:r>
              <w:rPr>
                <w:rFonts w:ascii="Cambria Math" w:hAnsi="Cambria Math"/>
              </w:rPr>
              <m:t>B</m:t>
            </m:r>
          </m:sup>
        </m:sSup>
        <m:r>
          <m:rPr>
            <m:sty m:val="p"/>
          </m:rPr>
          <w:rPr>
            <w:rFonts w:ascii="Cambria Math" w:hAnsi="Cambria Math"/>
          </w:rPr>
          <m:t>=</m:t>
        </m:r>
        <m:r>
          <w:rPr>
            <w:rFonts w:ascii="Cambria Math" w:hAnsi="Cambria Math"/>
          </w:rPr>
          <m:t>144</m:t>
        </m:r>
      </m:oMath>
      <w:r>
        <w:t xml:space="preserve">, </w:t>
      </w:r>
      <m:oMath>
        <m:r>
          <w:rPr>
            <w:rFonts w:ascii="Cambria Math" w:hAnsi="Cambria Math"/>
          </w:rPr>
          <m:t>α</m:t>
        </m:r>
        <m:r>
          <m:rPr>
            <m:sty m:val="p"/>
          </m:rPr>
          <w:rPr>
            <w:rFonts w:ascii="Cambria Math" w:hAnsi="Cambria Math"/>
          </w:rPr>
          <m:t>=</m:t>
        </m:r>
        <m:r>
          <w:rPr>
            <w:rFonts w:ascii="Cambria Math" w:hAnsi="Cambria Math"/>
          </w:rPr>
          <m:t>190.96</m:t>
        </m:r>
      </m:oMath>
      <w:r>
        <w:t xml:space="preserve">, </w:t>
      </w:r>
      <m:oMath>
        <m:sSup>
          <m:sSupPr>
            <m:ctrlPr>
              <w:rPr>
                <w:rFonts w:ascii="Cambria Math" w:hAnsi="Cambria Math"/>
              </w:rPr>
            </m:ctrlPr>
          </m:sSupPr>
          <m:e>
            <m:r>
              <w:rPr>
                <w:rFonts w:ascii="Cambria Math" w:hAnsi="Cambria Math"/>
              </w:rPr>
              <m:t>n</m:t>
            </m:r>
          </m:e>
          <m:sup>
            <m:r>
              <w:rPr>
                <w:rFonts w:ascii="Cambria Math" w:hAnsi="Cambria Math"/>
              </w:rPr>
              <m:t>A</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879</m:t>
        </m:r>
        <m:r>
          <m:rPr>
            <m:sty m:val="p"/>
          </m:rPr>
          <w:rPr>
            <w:rFonts w:ascii="Cambria Math" w:hAnsi="Cambria Math"/>
          </w:rPr>
          <m:t>,</m:t>
        </m:r>
        <m:r>
          <w:rPr>
            <w:rFonts w:ascii="Cambria Math" w:hAnsi="Cambria Math"/>
          </w:rPr>
          <m:t>868</m:t>
        </m:r>
      </m:oMath>
      <w:r>
        <w:t xml:space="preserve">, </w:t>
      </w:r>
      <m:oMath>
        <m:sSup>
          <m:sSupPr>
            <m:ctrlPr>
              <w:rPr>
                <w:rFonts w:ascii="Cambria Math" w:hAnsi="Cambria Math"/>
              </w:rPr>
            </m:ctrlPr>
          </m:sSupPr>
          <m:e>
            <m:r>
              <w:rPr>
                <w:rFonts w:ascii="Cambria Math" w:hAnsi="Cambria Math"/>
              </w:rPr>
              <m:t>n</m:t>
            </m:r>
          </m:e>
          <m:sup>
            <m:r>
              <w:rPr>
                <w:rFonts w:ascii="Cambria Math" w:hAnsi="Cambria Math"/>
              </w:rPr>
              <m:t>B</m:t>
            </m:r>
          </m:sup>
        </m:sSup>
        <m:r>
          <m:rPr>
            <m:sty m:val="p"/>
          </m:rPr>
          <w:rPr>
            <w:rFonts w:ascii="Cambria Math" w:hAnsi="Cambria Math"/>
          </w:rPr>
          <m:t>=</m:t>
        </m:r>
        <m:r>
          <w:rPr>
            <w:rFonts w:ascii="Cambria Math" w:hAnsi="Cambria Math"/>
          </w:rPr>
          <m:t>162</m:t>
        </m:r>
        <m:r>
          <m:rPr>
            <m:sty m:val="p"/>
          </m:rPr>
          <w:rPr>
            <w:rFonts w:ascii="Cambria Math" w:hAnsi="Cambria Math"/>
          </w:rPr>
          <m:t>,</m:t>
        </m:r>
        <m:r>
          <w:rPr>
            <w:rFonts w:ascii="Cambria Math" w:hAnsi="Cambria Math"/>
          </w:rPr>
          <m:t>035</m:t>
        </m:r>
      </m:oMath>
      <w:r>
        <w:t xml:space="preserve">,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419.0</m:t>
        </m:r>
      </m:oMath>
      <w:r>
        <w:t>.</w:t>
      </w:r>
    </w:p>
    <w:p w14:paraId="7BF75953" w14:textId="77777777" w:rsidR="00E540E7" w:rsidRDefault="00173D01">
      <w:pPr>
        <w:pStyle w:val="CajaMano"/>
        <w:spacing w:before="80"/>
      </w:pPr>
      <w:r>
        <w:rPr>
          <w:b/>
          <w:bCs/>
        </w:rPr>
        <w:t>Paso 1, momios en las buenas:</w:t>
      </w:r>
      <w:r>
        <w:t xml:space="preserve"> </w:t>
      </w:r>
      <m:oMath>
        <m:d>
          <m:dPr>
            <m:ctrlPr>
              <w:rPr>
                <w:rFonts w:ascii="Cambria Math" w:hAnsi="Cambria Math"/>
              </w:rPr>
            </m:ctrlPr>
          </m:dPr>
          <m:e>
            <m:r>
              <w:rPr>
                <w:rFonts w:ascii="Cambria Math" w:hAnsi="Cambria Math"/>
              </w:rPr>
              <m:t>18</m:t>
            </m:r>
            <m:r>
              <m:rPr>
                <m:sty m:val="p"/>
              </m:rPr>
              <w:rPr>
                <w:rFonts w:ascii="Cambria Math" w:hAnsi="Cambria Math"/>
              </w:rPr>
              <m:t>,</m:t>
            </m:r>
            <m:r>
              <w:rPr>
                <w:rFonts w:ascii="Cambria Math" w:hAnsi="Cambria Math"/>
              </w:rPr>
              <m:t>952</m:t>
            </m:r>
            <m:r>
              <m:rPr>
                <m:sty m:val="p"/>
              </m:rPr>
              <w:rPr>
                <w:rFonts w:ascii="Cambria Math" w:hAnsi="Cambria Math"/>
              </w:rPr>
              <m:t>+</m:t>
            </m:r>
            <m:r>
              <w:rPr>
                <w:rFonts w:ascii="Cambria Math" w:hAnsi="Cambria Math"/>
              </w:rPr>
              <m:t>190.96</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879</m:t>
            </m:r>
            <m:r>
              <m:rPr>
                <m:sty m:val="p"/>
              </m:rPr>
              <w:rPr>
                <w:rFonts w:ascii="Cambria Math" w:hAnsi="Cambria Math"/>
              </w:rPr>
              <m:t>,</m:t>
            </m:r>
            <m:r>
              <w:rPr>
                <w:rFonts w:ascii="Cambria Math" w:hAnsi="Cambria Math"/>
              </w:rPr>
              <m:t>868</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419</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952</m:t>
            </m:r>
            <m:r>
              <m:rPr>
                <m:sty m:val="p"/>
              </m:rPr>
              <w:rPr>
                <w:rFonts w:ascii="Cambria Math" w:hAnsi="Cambria Math"/>
              </w:rPr>
              <m:t>-</m:t>
            </m:r>
            <m:r>
              <w:rPr>
                <w:rFonts w:ascii="Cambria Math" w:hAnsi="Cambria Math"/>
              </w:rPr>
              <m:t>190.96</m:t>
            </m:r>
          </m:e>
        </m:d>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142.96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881</m:t>
        </m:r>
        <m:r>
          <m:rPr>
            <m:sty m:val="p"/>
          </m:rPr>
          <w:rPr>
            <w:rFonts w:ascii="Cambria Math" w:hAnsi="Cambria Math"/>
          </w:rPr>
          <m:t>,</m:t>
        </m:r>
        <m:r>
          <w:rPr>
            <w:rFonts w:ascii="Cambria Math" w:hAnsi="Cambria Math"/>
          </w:rPr>
          <m:t>144.04</m:t>
        </m:r>
      </m:oMath>
      <w:r>
        <w:t>; su logaritmo es −4.5878.</w:t>
      </w:r>
    </w:p>
    <w:p w14:paraId="5B2AC774" w14:textId="77777777" w:rsidR="00E540E7" w:rsidRDefault="00173D01">
      <w:pPr>
        <w:pStyle w:val="CajaMano"/>
        <w:spacing w:before="80"/>
      </w:pPr>
      <w:r>
        <w:rPr>
          <w:b/>
          <w:bCs/>
        </w:rPr>
        <w:t>Paso 2, momios en las malas:</w:t>
      </w:r>
      <w:r>
        <w:t xml:space="preserve"> </w:t>
      </w:r>
      <m:oMath>
        <m:r>
          <w:rPr>
            <w:rFonts w:ascii="Cambria Math" w:hAnsi="Cambria Math"/>
          </w:rPr>
          <m:t>334.96</m:t>
        </m:r>
        <m:r>
          <m:rPr>
            <m:sty m:val="p"/>
          </m:rPr>
          <w:rPr>
            <w:rFonts w:ascii="Cambria Math" w:hAnsi="Cambria Math"/>
          </w:rPr>
          <m:t>/</m:t>
        </m:r>
        <m:r>
          <w:rPr>
            <w:rFonts w:ascii="Cambria Math" w:hAnsi="Cambria Math"/>
          </w:rPr>
          <m:t>182</m:t>
        </m:r>
        <m:r>
          <m:rPr>
            <m:sty m:val="p"/>
          </m:rPr>
          <w:rPr>
            <w:rFonts w:ascii="Cambria Math" w:hAnsi="Cambria Math"/>
          </w:rPr>
          <m:t>,</m:t>
        </m:r>
        <m:r>
          <w:rPr>
            <w:rFonts w:ascii="Cambria Math" w:hAnsi="Cambria Math"/>
          </w:rPr>
          <m:t>119.04</m:t>
        </m:r>
      </m:oMath>
      <w:r>
        <w:t>; su logaritmo es −6.2985.</w:t>
      </w:r>
    </w:p>
    <w:p w14:paraId="13328230" w14:textId="77777777" w:rsidR="00E540E7" w:rsidRDefault="00173D01">
      <w:pPr>
        <w:pStyle w:val="CajaMano"/>
        <w:spacing w:before="80"/>
      </w:pPr>
      <w:r>
        <w:rPr>
          <w:b/>
          <w:bCs/>
        </w:rPr>
        <w:t>Paso 3, diferencia:</w:t>
      </w:r>
      <w:r>
        <w:t xml:space="preserve"> </w:t>
      </w:r>
      <m:oMath>
        <m:r>
          <w:rPr>
            <w:rFonts w:ascii="Cambria Math" w:hAnsi="Cambria Math"/>
          </w:rPr>
          <m:t>δ</m:t>
        </m:r>
        <m:r>
          <m:rPr>
            <m:sty m:val="p"/>
          </m:rPr>
          <w:rPr>
            <w:rFonts w:ascii="Cambria Math" w:hAnsi="Cambria Math"/>
          </w:rPr>
          <m:t>=-</m:t>
        </m:r>
        <m:r>
          <w:rPr>
            <w:rFonts w:ascii="Cambria Math" w:hAnsi="Cambria Math"/>
          </w:rPr>
          <m:t>4.5878</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6.2985</m:t>
            </m:r>
          </m:e>
        </m:d>
        <m:r>
          <m:rPr>
            <m:sty m:val="p"/>
          </m:rPr>
          <w:rPr>
            <w:rFonts w:ascii="Cambria Math" w:hAnsi="Cambria Math"/>
          </w:rPr>
          <m:t>=</m:t>
        </m:r>
        <m:r>
          <w:rPr>
            <w:rFonts w:ascii="Cambria Math" w:hAnsi="Cambria Math"/>
          </w:rPr>
          <m:t>1.7107</m:t>
        </m:r>
      </m:oMath>
      <w:r>
        <w:t>.</w:t>
      </w:r>
    </w:p>
    <w:p w14:paraId="13B92523" w14:textId="77777777" w:rsidR="00E540E7" w:rsidRDefault="00173D01">
      <w:pPr>
        <w:pStyle w:val="CajaMano"/>
        <w:spacing w:before="80"/>
      </w:pPr>
      <w:r>
        <w:rPr>
          <w:b/>
          <w:bCs/>
        </w:rPr>
        <w:t>Paso 4, puntaje:</w:t>
      </w:r>
    </w:p>
    <w:p w14:paraId="40D25DF2" w14:textId="77777777" w:rsidR="00E540E7" w:rsidRDefault="00173D01">
      <w:pPr>
        <w:pStyle w:val="CajaMano"/>
        <w:keepNext/>
        <w:spacing w:before="80"/>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1.7107</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19</m:t>
                  </m:r>
                  <m:r>
                    <m:rPr>
                      <m:sty m:val="p"/>
                    </m:rPr>
                    <w:rPr>
                      <w:rFonts w:ascii="Cambria Math" w:hAnsi="Cambria Math"/>
                    </w:rPr>
                    <m:t>,</m:t>
                  </m:r>
                  <m:r>
                    <w:rPr>
                      <w:rFonts w:ascii="Cambria Math" w:hAnsi="Cambria Math"/>
                    </w:rPr>
                    <m:t>142.96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334.96</m:t>
                  </m:r>
                </m:e>
              </m:rad>
            </m:den>
          </m:f>
          <m:r>
            <m:rPr>
              <m:sty m:val="p"/>
            </m:rPr>
            <w:rPr>
              <w:rFonts w:ascii="Cambria Math" w:hAnsi="Cambria Math"/>
            </w:rPr>
            <m:t>=</m:t>
          </m:r>
          <m:f>
            <m:fPr>
              <m:ctrlPr>
                <w:rPr>
                  <w:rFonts w:ascii="Cambria Math" w:hAnsi="Cambria Math"/>
                </w:rPr>
              </m:ctrlPr>
            </m:fPr>
            <m:num>
              <m:r>
                <w:rPr>
                  <w:rFonts w:ascii="Cambria Math" w:hAnsi="Cambria Math"/>
                </w:rPr>
                <m:t>1.7107</m:t>
              </m:r>
            </m:num>
            <m:den>
              <m:r>
                <w:rPr>
                  <w:rFonts w:ascii="Cambria Math" w:hAnsi="Cambria Math"/>
                </w:rPr>
                <m:t>0.05512</m:t>
              </m:r>
            </m:den>
          </m:f>
          <m:r>
            <m:rPr>
              <m:sty m:val="p"/>
            </m:rPr>
            <w:rPr>
              <w:rFonts w:ascii="Cambria Math" w:hAnsi="Cambria Math"/>
            </w:rPr>
            <m:t>=</m:t>
          </m:r>
          <m:r>
            <w:rPr>
              <w:rFonts w:ascii="Cambria Math" w:hAnsi="Cambria Math"/>
            </w:rPr>
            <m:t>31.04</m:t>
          </m:r>
        </m:oMath>
      </m:oMathPara>
    </w:p>
    <w:p w14:paraId="616AE986" w14:textId="77777777" w:rsidR="00E540E7" w:rsidRDefault="00173D01">
      <w:pPr>
        <w:pStyle w:val="CajaMano"/>
        <w:spacing w:before="80" w:after="200"/>
      </w:pPr>
      <w:r>
        <w:t xml:space="preserve">“Excelente” es de las palabras que más distinguen a las reseñas de 5 estrellas. En el otro extremo, “sucia” tiene </w:t>
      </w:r>
      <m:oMath>
        <m:r>
          <w:rPr>
            <w:rFonts w:ascii="Cambria Math" w:hAnsi="Cambria Math"/>
          </w:rPr>
          <m:t>z</m:t>
        </m:r>
        <m:r>
          <m:rPr>
            <m:sty m:val="p"/>
          </m:rPr>
          <w:rPr>
            <w:rFonts w:ascii="Cambria Math" w:hAnsi="Cambria Math"/>
          </w:rPr>
          <m:t>=-</m:t>
        </m:r>
        <m:r>
          <w:rPr>
            <w:rFonts w:ascii="Cambria Math" w:hAnsi="Cambria Math"/>
          </w:rPr>
          <m:t>18.76</m:t>
        </m:r>
      </m:oMath>
      <w:r>
        <w:t>.</w:t>
      </w:r>
    </w:p>
    <w:p w14:paraId="5D8DA700" w14:textId="77777777" w:rsidR="00E540E7" w:rsidRDefault="00173D01">
      <w:pPr>
        <w:pStyle w:val="Textoindependiente"/>
      </w:pPr>
      <w:r>
        <w:t xml:space="preserve">Palabras de 5 estrellas: </w:t>
      </w:r>
      <w:r>
        <w:rPr>
          <w:i/>
          <w:iCs/>
        </w:rPr>
        <w:t>excelente, increíble, hermoso, deliciosa, amable, ruinas, ambiente</w:t>
      </w:r>
      <w:r>
        <w:t xml:space="preserve">. Palabras de reseñas malas: </w:t>
      </w:r>
      <w:r>
        <w:rPr>
          <w:i/>
          <w:iCs/>
        </w:rPr>
        <w:t>peor, horrible, dinero, caro, sucia, grosero</w:t>
      </w:r>
      <w:r>
        <w:t>. Con ellas se escribieron los mensajes de la campaña (capítulo 9).</w:t>
      </w:r>
    </w:p>
    <w:p w14:paraId="6A626D5A" w14:textId="5D0A0DCE" w:rsidR="00874702" w:rsidRPr="00874702" w:rsidRDefault="00874702" w:rsidP="00874702">
      <w:pPr>
        <w:pStyle w:val="Ttulo3"/>
      </w:pPr>
      <w:bookmarkStart w:id="74" w:name="X91907f56b1e45e9bc16f070950bc1a6955a4860"/>
      <w:bookmarkEnd w:id="69"/>
      <w:bookmarkEnd w:id="73"/>
      <w:r w:rsidRPr="00874702">
        <w:t>Cómo lo programamos: temas, reglas y palabras</w:t>
      </w:r>
    </w:p>
    <w:p w14:paraId="23CFE045" w14:textId="1844DD9F" w:rsidR="00874702" w:rsidRPr="00874702" w:rsidRDefault="00874702" w:rsidP="00874702">
      <w:pPr>
        <w:pStyle w:val="Textoindependiente"/>
      </w:pPr>
      <w:r w:rsidRPr="00874702">
        <w:t xml:space="preserve">Cada tema es una lista de raíces; </w:t>
      </w:r>
      <w:r w:rsidRPr="00874702">
        <w:rPr>
          <w:rFonts w:ascii="Consolas" w:hAnsi="Consolas"/>
          <w:sz w:val="19"/>
        </w:rPr>
        <w:t>\b</w:t>
      </w:r>
      <w:r w:rsidRPr="00874702">
        <w:t xml:space="preserve"> exige que la raíz esté al inicio de una palabra. El riesgo relativo divide la proporción de reseñas malas entre las que tocan el tema y la proporción general. Apriori busca combinaciones de hasta tres elementos que aparezcan en al menos el 0.1 % de las reseñas (unas 86) y deja las reglas con lift mayor que 1:</w:t>
      </w:r>
    </w:p>
    <w:p w14:paraId="2F59DAE6" w14:textId="12542A02" w:rsidR="00874702" w:rsidRPr="00874702" w:rsidRDefault="00874702" w:rsidP="00874702">
      <w:pPr>
        <w:pStyle w:val="SourceCode"/>
        <w:shd w:val="clear" w:color="auto" w:fill="F4F4F4"/>
        <w:spacing w:after="160"/>
        <w:jc w:val="left"/>
      </w:pPr>
      <w:r w:rsidRPr="00874702">
        <w:rPr>
          <w:rStyle w:val="ControlFlowTok"/>
          <w:sz w:val="16"/>
        </w:rPr>
        <w:t>for</w:t>
      </w:r>
      <w:r w:rsidRPr="00874702">
        <w:rPr>
          <w:rStyle w:val="NormalTok"/>
          <w:sz w:val="16"/>
        </w:rPr>
        <w:t xml:space="preserve"> tema, raices </w:t>
      </w:r>
      <w:r w:rsidRPr="00874702">
        <w:rPr>
          <w:rStyle w:val="KeywordTok"/>
          <w:sz w:val="16"/>
        </w:rPr>
        <w:t>in</w:t>
      </w:r>
      <w:r w:rsidRPr="00874702">
        <w:rPr>
          <w:rStyle w:val="NormalTok"/>
          <w:sz w:val="16"/>
        </w:rPr>
        <w:t xml:space="preserve"> ASPECTOS.items():                  </w:t>
      </w:r>
      <w:r w:rsidRPr="00874702">
        <w:rPr>
          <w:rStyle w:val="CommentTok"/>
          <w:sz w:val="16"/>
        </w:rPr>
        <w:t># "multitudes": ["gente", "lleno", ...]</w:t>
      </w:r>
      <w:r w:rsidRPr="00874702">
        <w:rPr>
          <w:rStyle w:val="NormalTok"/>
          <w:sz w:val="16"/>
        </w:rPr>
        <w:br/>
        <w:t xml:space="preserve">    patron = </w:t>
      </w:r>
      <w:r w:rsidRPr="00874702">
        <w:rPr>
          <w:rStyle w:val="StringTok"/>
          <w:sz w:val="16"/>
        </w:rPr>
        <w:t>r"\b(?:"</w:t>
      </w:r>
      <w:r w:rsidRPr="00874702">
        <w:rPr>
          <w:rStyle w:val="NormalTok"/>
          <w:sz w:val="16"/>
        </w:rPr>
        <w:t xml:space="preserve"> + </w:t>
      </w:r>
      <w:r w:rsidRPr="00874702">
        <w:rPr>
          <w:rStyle w:val="StringTok"/>
          <w:sz w:val="16"/>
        </w:rPr>
        <w:t>"|"</w:t>
      </w:r>
      <w:r w:rsidRPr="00874702">
        <w:rPr>
          <w:rStyle w:val="NormalTok"/>
          <w:sz w:val="16"/>
        </w:rPr>
        <w:t xml:space="preserve">.join(re.escape(x) </w:t>
      </w:r>
      <w:r w:rsidRPr="00874702">
        <w:rPr>
          <w:rStyle w:val="ControlFlowTok"/>
          <w:sz w:val="16"/>
        </w:rPr>
        <w:t>for</w:t>
      </w:r>
      <w:r w:rsidRPr="00874702">
        <w:rPr>
          <w:rStyle w:val="NormalTok"/>
          <w:sz w:val="16"/>
        </w:rPr>
        <w:t xml:space="preserve"> x </w:t>
      </w:r>
      <w:r w:rsidRPr="00874702">
        <w:rPr>
          <w:rStyle w:val="KeywordTok"/>
          <w:sz w:val="16"/>
        </w:rPr>
        <w:t>in</w:t>
      </w:r>
      <w:r w:rsidRPr="00874702">
        <w:rPr>
          <w:rStyle w:val="NormalTok"/>
          <w:sz w:val="16"/>
        </w:rPr>
        <w:t xml:space="preserve"> raices) + </w:t>
      </w:r>
      <w:r w:rsidRPr="00874702">
        <w:rPr>
          <w:rStyle w:val="StringTok"/>
          <w:sz w:val="16"/>
        </w:rPr>
        <w:t>")"</w:t>
      </w:r>
      <w:r w:rsidRPr="00874702">
        <w:rPr>
          <w:rStyle w:val="NormalTok"/>
          <w:sz w:val="16"/>
        </w:rPr>
        <w:br/>
        <w:t xml:space="preserve">    r[tema] = r.texto.</w:t>
      </w:r>
      <w:r w:rsidRPr="00874702">
        <w:rPr>
          <w:rStyle w:val="BuiltInTok"/>
          <w:sz w:val="16"/>
        </w:rPr>
        <w:t>str</w:t>
      </w:r>
      <w:r w:rsidRPr="00874702">
        <w:rPr>
          <w:rStyle w:val="NormalTok"/>
          <w:sz w:val="16"/>
        </w:rPr>
        <w:t>.contains(patron, regex=</w:t>
      </w:r>
      <w:r w:rsidRPr="00874702">
        <w:rPr>
          <w:rStyle w:val="ConstantTok"/>
          <w:sz w:val="16"/>
        </w:rPr>
        <w:t>True</w:t>
      </w:r>
      <w:r w:rsidRPr="00874702">
        <w:rPr>
          <w:rStyle w:val="NormalTok"/>
          <w:sz w:val="16"/>
        </w:rPr>
        <w:t>)</w:t>
      </w:r>
      <w:r w:rsidRPr="00874702">
        <w:rPr>
          <w:rStyle w:val="NormalTok"/>
          <w:sz w:val="16"/>
        </w:rPr>
        <w:br/>
        <w:t>r[</w:t>
      </w:r>
      <w:r w:rsidRPr="00874702">
        <w:rPr>
          <w:rStyle w:val="StringTok"/>
          <w:sz w:val="16"/>
        </w:rPr>
        <w:t>"mala"</w:t>
      </w:r>
      <w:r w:rsidRPr="00874702">
        <w:rPr>
          <w:rStyle w:val="NormalTok"/>
          <w:sz w:val="16"/>
        </w:rPr>
        <w:t xml:space="preserve">] = r.calificacion &lt;= </w:t>
      </w:r>
      <w:r w:rsidRPr="00874702">
        <w:rPr>
          <w:rStyle w:val="DecValTok"/>
          <w:sz w:val="16"/>
        </w:rPr>
        <w:t>2</w:t>
      </w:r>
      <w:r w:rsidRPr="00874702">
        <w:rPr>
          <w:rStyle w:val="NormalTok"/>
          <w:sz w:val="16"/>
        </w:rPr>
        <w:br/>
        <w:t xml:space="preserve">riesgo = {t: r.mala[r[t]].mean() / r.mala.mean() </w:t>
      </w:r>
      <w:r w:rsidRPr="00874702">
        <w:rPr>
          <w:rStyle w:val="ControlFlowTok"/>
          <w:sz w:val="16"/>
        </w:rPr>
        <w:t>for</w:t>
      </w:r>
      <w:r w:rsidRPr="00874702">
        <w:rPr>
          <w:rStyle w:val="NormalTok"/>
          <w:sz w:val="16"/>
        </w:rPr>
        <w:t xml:space="preserve"> t </w:t>
      </w:r>
      <w:r w:rsidRPr="00874702">
        <w:rPr>
          <w:rStyle w:val="KeywordTok"/>
          <w:sz w:val="16"/>
        </w:rPr>
        <w:t>in</w:t>
      </w:r>
      <w:r w:rsidRPr="00874702">
        <w:rPr>
          <w:rStyle w:val="NormalTok"/>
          <w:sz w:val="16"/>
        </w:rPr>
        <w:t xml:space="preserve"> ASPECTOS}   </w:t>
      </w:r>
      <w:r w:rsidRPr="00874702">
        <w:rPr>
          <w:rStyle w:val="CommentTok"/>
          <w:sz w:val="16"/>
        </w:rPr>
        <w:t># ruido: 2.76</w:t>
      </w:r>
      <w:r w:rsidRPr="00874702">
        <w:rPr>
          <w:rStyle w:val="NormalTok"/>
          <w:sz w:val="16"/>
        </w:rPr>
        <w:br/>
      </w:r>
      <w:r w:rsidRPr="00874702">
        <w:rPr>
          <w:rStyle w:val="NormalTok"/>
          <w:sz w:val="16"/>
        </w:rPr>
        <w:br/>
      </w:r>
      <w:r w:rsidRPr="00874702">
        <w:rPr>
          <w:rStyle w:val="ImportTok"/>
          <w:sz w:val="16"/>
        </w:rPr>
        <w:lastRenderedPageBreak/>
        <w:t>from</w:t>
      </w:r>
      <w:r w:rsidRPr="00874702">
        <w:rPr>
          <w:rStyle w:val="NormalTok"/>
          <w:sz w:val="16"/>
        </w:rPr>
        <w:t xml:space="preserve"> mlxtend.frequent_patterns </w:t>
      </w:r>
      <w:r w:rsidRPr="00874702">
        <w:rPr>
          <w:rStyle w:val="ImportTok"/>
          <w:sz w:val="16"/>
        </w:rPr>
        <w:t>import</w:t>
      </w:r>
      <w:r w:rsidRPr="00874702">
        <w:rPr>
          <w:rStyle w:val="NormalTok"/>
          <w:sz w:val="16"/>
        </w:rPr>
        <w:t xml:space="preserve"> apriori, association_rules</w:t>
      </w:r>
      <w:r w:rsidRPr="00874702">
        <w:rPr>
          <w:rStyle w:val="NormalTok"/>
          <w:sz w:val="16"/>
        </w:rPr>
        <w:br/>
        <w:t>canasta = r[</w:t>
      </w:r>
      <w:r w:rsidRPr="00874702">
        <w:rPr>
          <w:rStyle w:val="BuiltInTok"/>
          <w:sz w:val="16"/>
        </w:rPr>
        <w:t>list</w:t>
      </w:r>
      <w:r w:rsidRPr="00874702">
        <w:rPr>
          <w:rStyle w:val="NormalTok"/>
          <w:sz w:val="16"/>
        </w:rPr>
        <w:t>(ASPECTOS)].assign(**{</w:t>
      </w:r>
      <w:r w:rsidRPr="00874702">
        <w:rPr>
          <w:rStyle w:val="StringTok"/>
          <w:sz w:val="16"/>
        </w:rPr>
        <w:t>"reseña mala (1–2)"</w:t>
      </w:r>
      <w:r w:rsidRPr="00874702">
        <w:rPr>
          <w:rStyle w:val="NormalTok"/>
          <w:sz w:val="16"/>
        </w:rPr>
        <w:t xml:space="preserve">: r.mala, </w:t>
      </w:r>
      <w:r w:rsidRPr="00874702">
        <w:rPr>
          <w:rStyle w:val="StringTok"/>
          <w:sz w:val="16"/>
        </w:rPr>
        <w:t>"reseña de 5"</w:t>
      </w:r>
      <w:r w:rsidRPr="00874702">
        <w:rPr>
          <w:rStyle w:val="NormalTok"/>
          <w:sz w:val="16"/>
        </w:rPr>
        <w:t>: r.cinco})</w:t>
      </w:r>
      <w:r w:rsidRPr="00874702">
        <w:rPr>
          <w:rStyle w:val="NormalTok"/>
          <w:sz w:val="16"/>
        </w:rPr>
        <w:br/>
        <w:t>frec = apriori(canasta.astype(bool), min_support=</w:t>
      </w:r>
      <w:r w:rsidRPr="00874702">
        <w:rPr>
          <w:rStyle w:val="FloatTok"/>
          <w:sz w:val="16"/>
        </w:rPr>
        <w:t>0.001</w:t>
      </w:r>
      <w:r w:rsidRPr="00874702">
        <w:rPr>
          <w:rStyle w:val="NormalTok"/>
          <w:sz w:val="16"/>
        </w:rPr>
        <w:t>, use_colnames=</w:t>
      </w:r>
      <w:r w:rsidRPr="00874702">
        <w:rPr>
          <w:rStyle w:val="ConstantTok"/>
          <w:sz w:val="16"/>
        </w:rPr>
        <w:t>True</w:t>
      </w:r>
      <w:r w:rsidRPr="00874702">
        <w:rPr>
          <w:rStyle w:val="NormalTok"/>
          <w:sz w:val="16"/>
        </w:rPr>
        <w:t>, max_len=</w:t>
      </w:r>
      <w:r w:rsidRPr="00874702">
        <w:rPr>
          <w:rStyle w:val="DecValTok"/>
          <w:sz w:val="16"/>
        </w:rPr>
        <w:t>3</w:t>
      </w:r>
      <w:r w:rsidRPr="00874702">
        <w:rPr>
          <w:rStyle w:val="NormalTok"/>
          <w:sz w:val="16"/>
        </w:rPr>
        <w:t>)</w:t>
      </w:r>
      <w:r w:rsidRPr="00874702">
        <w:rPr>
          <w:rStyle w:val="NormalTok"/>
          <w:sz w:val="16"/>
        </w:rPr>
        <w:br/>
        <w:t>reglas = association_rules(frec, metric=</w:t>
      </w:r>
      <w:r w:rsidRPr="00874702">
        <w:rPr>
          <w:rStyle w:val="StringTok"/>
          <w:sz w:val="16"/>
        </w:rPr>
        <w:t>"lift"</w:t>
      </w:r>
      <w:r w:rsidRPr="00874702">
        <w:rPr>
          <w:rStyle w:val="NormalTok"/>
          <w:sz w:val="16"/>
        </w:rPr>
        <w:t>, min_threshold=</w:t>
      </w:r>
      <w:r w:rsidRPr="00874702">
        <w:rPr>
          <w:rStyle w:val="FloatTok"/>
          <w:sz w:val="16"/>
        </w:rPr>
        <w:t>1.0</w:t>
      </w:r>
      <w:r w:rsidRPr="00874702">
        <w:rPr>
          <w:rStyle w:val="NormalTok"/>
          <w:sz w:val="16"/>
        </w:rPr>
        <w:t>)</w:t>
      </w:r>
    </w:p>
    <w:p w14:paraId="3BB9217C" w14:textId="484657E1" w:rsidR="00874702" w:rsidRPr="00874702" w:rsidRDefault="00874702" w:rsidP="00874702">
      <w:pPr>
        <w:pStyle w:val="ImageCaption"/>
      </w:pPr>
      <w:r w:rsidRPr="00874702">
        <w:t>Notebook 3, sección 5 · torre.campana.texto</w:t>
      </w:r>
    </w:p>
    <w:p w14:paraId="7CB2684B" w14:textId="435A1893" w:rsidR="00874702" w:rsidRPr="00874702" w:rsidRDefault="00874702" w:rsidP="00874702">
      <w:pPr>
        <w:pStyle w:val="Textoindependiente"/>
      </w:pPr>
      <w:r w:rsidRPr="00874702">
        <w:t>Las palabras que distinguen a las reseñas de 5 estrellas salen del log-odds con prior informativo: el prior de cada palabra es el 1 % de su frecuencia total, para que una palabra que aparece tres veces no parezca importante por azar, y solo cuentan las palabras con al menos 50 apariciones:</w:t>
      </w:r>
    </w:p>
    <w:p w14:paraId="72ED0210" w14:textId="6A07317A" w:rsidR="00874702" w:rsidRPr="00874702" w:rsidRDefault="00874702" w:rsidP="00874702">
      <w:pPr>
        <w:pStyle w:val="SourceCode"/>
        <w:shd w:val="clear" w:color="auto" w:fill="F4F4F4"/>
        <w:spacing w:after="160"/>
        <w:jc w:val="left"/>
      </w:pPr>
      <w:r w:rsidRPr="00874702">
        <w:rPr>
          <w:rStyle w:val="NormalTok"/>
          <w:sz w:val="16"/>
        </w:rPr>
        <w:t xml:space="preserve">alfa = {w: </w:t>
      </w:r>
      <w:r w:rsidRPr="00874702">
        <w:rPr>
          <w:rStyle w:val="FloatTok"/>
          <w:sz w:val="16"/>
        </w:rPr>
        <w:t>0.01</w:t>
      </w:r>
      <w:r w:rsidRPr="00874702">
        <w:rPr>
          <w:rStyle w:val="NormalTok"/>
          <w:sz w:val="16"/>
        </w:rPr>
        <w:t xml:space="preserve"> * c </w:t>
      </w:r>
      <w:r w:rsidRPr="00874702">
        <w:rPr>
          <w:rStyle w:val="ControlFlowTok"/>
          <w:sz w:val="16"/>
        </w:rPr>
        <w:t>for</w:t>
      </w:r>
      <w:r w:rsidRPr="00874702">
        <w:rPr>
          <w:rStyle w:val="NormalTok"/>
          <w:sz w:val="16"/>
        </w:rPr>
        <w:t xml:space="preserve"> w, c </w:t>
      </w:r>
      <w:r w:rsidRPr="00874702">
        <w:rPr>
          <w:rStyle w:val="KeywordTok"/>
          <w:sz w:val="16"/>
        </w:rPr>
        <w:t>in</w:t>
      </w:r>
      <w:r w:rsidRPr="00874702">
        <w:rPr>
          <w:rStyle w:val="NormalTok"/>
          <w:sz w:val="16"/>
        </w:rPr>
        <w:t xml:space="preserve"> todo.items()}           </w:t>
      </w:r>
      <w:r w:rsidRPr="00874702">
        <w:rPr>
          <w:rStyle w:val="CommentTok"/>
          <w:sz w:val="16"/>
        </w:rPr>
        <w:t># prior: 1 % de su frecuencia</w:t>
      </w:r>
      <w:r w:rsidRPr="00874702">
        <w:rPr>
          <w:rStyle w:val="NormalTok"/>
          <w:sz w:val="16"/>
        </w:rPr>
        <w:br/>
      </w:r>
      <w:r w:rsidRPr="00874702">
        <w:rPr>
          <w:rStyle w:val="ControlFlowTok"/>
          <w:sz w:val="16"/>
        </w:rPr>
        <w:t>for</w:t>
      </w:r>
      <w:r w:rsidRPr="00874702">
        <w:rPr>
          <w:rStyle w:val="NormalTok"/>
          <w:sz w:val="16"/>
        </w:rPr>
        <w:t xml:space="preserve"> w, c </w:t>
      </w:r>
      <w:r w:rsidRPr="00874702">
        <w:rPr>
          <w:rStyle w:val="KeywordTok"/>
          <w:sz w:val="16"/>
        </w:rPr>
        <w:t>in</w:t>
      </w:r>
      <w:r w:rsidRPr="00874702">
        <w:rPr>
          <w:rStyle w:val="NormalTok"/>
          <w:sz w:val="16"/>
        </w:rPr>
        <w:t xml:space="preserve"> todo.items():</w:t>
      </w:r>
      <w:r w:rsidRPr="00874702">
        <w:rPr>
          <w:rStyle w:val="NormalTok"/>
          <w:sz w:val="16"/>
        </w:rPr>
        <w:br/>
        <w:t xml:space="preserve">    </w:t>
      </w:r>
      <w:r w:rsidRPr="00874702">
        <w:rPr>
          <w:rStyle w:val="ControlFlowTok"/>
          <w:sz w:val="16"/>
        </w:rPr>
        <w:t>if</w:t>
      </w:r>
      <w:r w:rsidRPr="00874702">
        <w:rPr>
          <w:rStyle w:val="NormalTok"/>
          <w:sz w:val="16"/>
        </w:rPr>
        <w:t xml:space="preserve"> c &lt; </w:t>
      </w:r>
      <w:r w:rsidRPr="00874702">
        <w:rPr>
          <w:rStyle w:val="DecValTok"/>
          <w:sz w:val="16"/>
        </w:rPr>
        <w:t>50</w:t>
      </w:r>
      <w:r w:rsidRPr="00874702">
        <w:rPr>
          <w:rStyle w:val="NormalTok"/>
          <w:sz w:val="16"/>
        </w:rPr>
        <w:t>:</w:t>
      </w:r>
      <w:r w:rsidRPr="00874702">
        <w:rPr>
          <w:rStyle w:val="NormalTok"/>
          <w:sz w:val="16"/>
        </w:rPr>
        <w:br/>
        <w:t xml:space="preserve">        </w:t>
      </w:r>
      <w:r w:rsidRPr="00874702">
        <w:rPr>
          <w:rStyle w:val="ControlFlowTok"/>
          <w:sz w:val="16"/>
        </w:rPr>
        <w:t>continue</w:t>
      </w:r>
      <w:r w:rsidRPr="00874702">
        <w:rPr>
          <w:rStyle w:val="NormalTok"/>
          <w:sz w:val="16"/>
        </w:rPr>
        <w:br/>
        <w:t xml:space="preserve">    ya, yb, al = A[w], B[w], alfa[w]                       </w:t>
      </w:r>
      <w:r w:rsidRPr="00874702">
        <w:rPr>
          <w:rStyle w:val="CommentTok"/>
          <w:sz w:val="16"/>
        </w:rPr>
        <w:t># en reseñas de 5 y de 1–2</w:t>
      </w:r>
      <w:r w:rsidRPr="00874702">
        <w:rPr>
          <w:rStyle w:val="NormalTok"/>
          <w:sz w:val="16"/>
        </w:rPr>
        <w:br/>
        <w:t xml:space="preserve">    delta = (np.log((ya + al) / (na + a0 - ya - al))</w:t>
      </w:r>
      <w:r w:rsidRPr="00874702">
        <w:rPr>
          <w:rStyle w:val="NormalTok"/>
          <w:sz w:val="16"/>
        </w:rPr>
        <w:br/>
        <w:t xml:space="preserve">             - np.log((yb + al) / (nb + a0 - yb - al)))</w:t>
      </w:r>
      <w:r w:rsidRPr="00874702">
        <w:rPr>
          <w:rStyle w:val="NormalTok"/>
          <w:sz w:val="16"/>
        </w:rPr>
        <w:br/>
        <w:t xml:space="preserve">    z = delta / np.sqrt(</w:t>
      </w:r>
      <w:r w:rsidRPr="00874702">
        <w:rPr>
          <w:rStyle w:val="DecValTok"/>
          <w:sz w:val="16"/>
        </w:rPr>
        <w:t>1</w:t>
      </w:r>
      <w:r w:rsidRPr="00874702">
        <w:rPr>
          <w:rStyle w:val="NormalTok"/>
          <w:sz w:val="16"/>
        </w:rPr>
        <w:t xml:space="preserve"> / (ya + al) + </w:t>
      </w:r>
      <w:r w:rsidRPr="00874702">
        <w:rPr>
          <w:rStyle w:val="DecValTok"/>
          <w:sz w:val="16"/>
        </w:rPr>
        <w:t>1</w:t>
      </w:r>
      <w:r w:rsidRPr="00874702">
        <w:rPr>
          <w:rStyle w:val="NormalTok"/>
          <w:sz w:val="16"/>
        </w:rPr>
        <w:t xml:space="preserve"> / (yb + al))     </w:t>
      </w:r>
      <w:r w:rsidRPr="00874702">
        <w:rPr>
          <w:rStyle w:val="CommentTok"/>
          <w:sz w:val="16"/>
        </w:rPr>
        <w:t># puntaje z de la palabra</w:t>
      </w:r>
    </w:p>
    <w:p w14:paraId="37CFA98D" w14:textId="34A858F2" w:rsidR="00874702" w:rsidRPr="00874702" w:rsidRDefault="00874702" w:rsidP="00874702">
      <w:pPr>
        <w:pStyle w:val="ImageCaption"/>
      </w:pPr>
      <w:r w:rsidRPr="00874702">
        <w:t>Notebook 3, sección 5 · torre.campana.texto.palabras_que_distinguen</w:t>
      </w:r>
    </w:p>
    <w:p w14:paraId="1E4C855E" w14:textId="31021440" w:rsidR="00E540E7" w:rsidRDefault="00173D01">
      <w:pPr>
        <w:pStyle w:val="Ttulo2"/>
      </w:pPr>
      <w:bookmarkStart w:id="75" w:name="_Toc243950880"/>
      <w:r>
        <w:t>5.6 Qué hacer, dónde comer y dónde dormir: clasificación por léxico</w:t>
      </w:r>
      <w:bookmarkEnd w:id="75"/>
    </w:p>
    <w:p w14:paraId="78A51CDE" w14:textId="77777777" w:rsidR="00E540E7" w:rsidRDefault="00173D01">
      <w:pPr>
        <w:pStyle w:val="FirstParagraph"/>
      </w:pPr>
      <w:r>
        <w:t xml:space="preserve">De los negocios del DENUE, ¿cuáles recomendar en cada lugar? Usamos un clasificador por léxico que lee el nombre del negocio y, si el nombre no dice nada, su giro oficial (SCIAN). No entrenamos un modelo estadístico porque no hay etiquetas con qué entrenarlo; un léxico es lo honesto y se explica regla por regla. Las reglas salieron de errores reales: “MICHELADAS” contiene “HELAD” y salía como heladería, y “BARBACOA” contiene “BAR”; por eso la raíz cuenta solo al inicio de una palabra. </w:t>
      </w:r>
      <w:r>
        <w:rPr>
          <w:b/>
          <w:bCs/>
        </w:rPr>
        <w:t>Precisión medida:</w:t>
      </w:r>
      <w:r>
        <w:t xml:space="preserve"> revisamos a mano dos muestras al azar: 38 de 40 y, tras corregir, 39 de 40 en una muestra nueva.</w:t>
      </w:r>
    </w:p>
    <w:p w14:paraId="0CC27DD4" w14:textId="1C61D8A7" w:rsidR="00874702" w:rsidRPr="00874702" w:rsidRDefault="00874702" w:rsidP="00874702">
      <w:pPr>
        <w:pStyle w:val="Ttulo3"/>
      </w:pPr>
      <w:bookmarkStart w:id="76" w:name="aprendizaje-de-máquina-predecir"/>
      <w:bookmarkEnd w:id="58"/>
      <w:bookmarkEnd w:id="74"/>
      <w:r w:rsidRPr="00874702">
        <w:t>Cómo lo programamos: la raíz al inicio de la palabra</w:t>
      </w:r>
    </w:p>
    <w:p w14:paraId="40B5CFB5" w14:textId="19EE1B36" w:rsidR="00874702" w:rsidRPr="00874702" w:rsidRDefault="00874702" w:rsidP="00874702">
      <w:pPr>
        <w:pStyle w:val="Textoindependiente"/>
      </w:pPr>
      <w:r w:rsidRPr="00874702">
        <w:t xml:space="preserve">La función </w:t>
      </w:r>
      <w:r w:rsidRPr="00874702">
        <w:rPr>
          <w:rFonts w:ascii="Consolas" w:hAnsi="Consolas"/>
          <w:sz w:val="19"/>
        </w:rPr>
        <w:t>tiene</w:t>
      </w:r>
      <w:r w:rsidRPr="00874702">
        <w:t xml:space="preserve"> decide si una raíz aparece en el nombre de un negocio. Sin la condición de inicio de palabra, «MICHELADAS» contendría «HELAD» (helados) y «BARBACOA» contendría «BAR». Algunas raíces cortas tienen que ser la palabra completa:</w:t>
      </w:r>
    </w:p>
    <w:p w14:paraId="5659D195" w14:textId="3CF4B12F" w:rsidR="00874702" w:rsidRPr="00874702" w:rsidRDefault="00874702" w:rsidP="00874702">
      <w:pPr>
        <w:pStyle w:val="SourceCode"/>
        <w:shd w:val="clear" w:color="auto" w:fill="F4F4F4"/>
        <w:spacing w:after="160"/>
        <w:jc w:val="left"/>
      </w:pPr>
      <w:r w:rsidRPr="00874702">
        <w:rPr>
          <w:rStyle w:val="NormalTok"/>
          <w:sz w:val="16"/>
        </w:rPr>
        <w:t>PALABRA_COMPLETA = {</w:t>
      </w:r>
      <w:r w:rsidRPr="00874702">
        <w:rPr>
          <w:rStyle w:val="StringTok"/>
          <w:sz w:val="16"/>
        </w:rPr>
        <w:t>"BAR"</w:t>
      </w:r>
      <w:r w:rsidRPr="00874702">
        <w:rPr>
          <w:rStyle w:val="NormalTok"/>
          <w:sz w:val="16"/>
        </w:rPr>
        <w:t xml:space="preserve">, </w:t>
      </w:r>
      <w:r w:rsidRPr="00874702">
        <w:rPr>
          <w:rStyle w:val="StringTok"/>
          <w:sz w:val="16"/>
        </w:rPr>
        <w:t>"PUB"</w:t>
      </w:r>
      <w:r w:rsidRPr="00874702">
        <w:rPr>
          <w:rStyle w:val="NormalTok"/>
          <w:sz w:val="16"/>
        </w:rPr>
        <w:t xml:space="preserve">, </w:t>
      </w:r>
      <w:r w:rsidRPr="00874702">
        <w:rPr>
          <w:rStyle w:val="StringTok"/>
          <w:sz w:val="16"/>
        </w:rPr>
        <w:t>"CAFE"</w:t>
      </w:r>
      <w:r w:rsidRPr="00874702">
        <w:rPr>
          <w:rStyle w:val="NormalTok"/>
          <w:sz w:val="16"/>
        </w:rPr>
        <w:t xml:space="preserve">, </w:t>
      </w:r>
      <w:r w:rsidRPr="00874702">
        <w:rPr>
          <w:rStyle w:val="StringTok"/>
          <w:sz w:val="16"/>
        </w:rPr>
        <w:t>"CARNE"</w:t>
      </w:r>
      <w:r w:rsidRPr="00874702">
        <w:rPr>
          <w:rStyle w:val="NormalTok"/>
          <w:sz w:val="16"/>
        </w:rPr>
        <w:t xml:space="preserve">, </w:t>
      </w:r>
      <w:r w:rsidRPr="00874702">
        <w:rPr>
          <w:rStyle w:val="StringTok"/>
          <w:sz w:val="16"/>
        </w:rPr>
        <w:t>"PASTA"</w:t>
      </w:r>
      <w:r w:rsidRPr="00874702">
        <w:rPr>
          <w:rStyle w:val="NormalTok"/>
          <w:sz w:val="16"/>
        </w:rPr>
        <w:t xml:space="preserve">, </w:t>
      </w:r>
      <w:r w:rsidRPr="00874702">
        <w:rPr>
          <w:rStyle w:val="StringTok"/>
          <w:sz w:val="16"/>
        </w:rPr>
        <w:t>"CHINA"</w:t>
      </w:r>
      <w:r w:rsidRPr="00874702">
        <w:rPr>
          <w:rStyle w:val="NormalTok"/>
          <w:sz w:val="16"/>
        </w:rPr>
        <w:t xml:space="preserve">, </w:t>
      </w:r>
      <w:r w:rsidRPr="00874702">
        <w:rPr>
          <w:rStyle w:val="StringTok"/>
          <w:sz w:val="16"/>
        </w:rPr>
        <w:t>"CHINO"</w:t>
      </w:r>
      <w:r w:rsidRPr="00874702">
        <w:rPr>
          <w:rStyle w:val="NormalTok"/>
          <w:sz w:val="16"/>
        </w:rPr>
        <w:t xml:space="preserve">, </w:t>
      </w:r>
      <w:r w:rsidRPr="00874702">
        <w:rPr>
          <w:rStyle w:val="StringTok"/>
          <w:sz w:val="16"/>
        </w:rPr>
        <w:t>"VILLA"</w:t>
      </w:r>
      <w:r w:rsidRPr="00874702">
        <w:rPr>
          <w:rStyle w:val="NormalTok"/>
          <w:sz w:val="16"/>
        </w:rPr>
        <w:t>}</w:t>
      </w:r>
      <w:r w:rsidRPr="00874702">
        <w:rPr>
          <w:rStyle w:val="NormalTok"/>
          <w:sz w:val="16"/>
        </w:rPr>
        <w:br/>
      </w:r>
      <w:r w:rsidRPr="00874702">
        <w:rPr>
          <w:rStyle w:val="NormalTok"/>
          <w:sz w:val="16"/>
        </w:rPr>
        <w:br/>
      </w:r>
      <w:r w:rsidRPr="00874702">
        <w:rPr>
          <w:rStyle w:val="KeywordTok"/>
          <w:sz w:val="16"/>
        </w:rPr>
        <w:t>def</w:t>
      </w:r>
      <w:r w:rsidRPr="00874702">
        <w:rPr>
          <w:rStyle w:val="NormalTok"/>
          <w:sz w:val="16"/>
        </w:rPr>
        <w:t xml:space="preserve"> tiene(texto, raices):</w:t>
      </w:r>
      <w:r w:rsidRPr="00874702">
        <w:rPr>
          <w:rStyle w:val="NormalTok"/>
          <w:sz w:val="16"/>
        </w:rPr>
        <w:br/>
        <w:t xml:space="preserve">    </w:t>
      </w:r>
      <w:r w:rsidRPr="00874702">
        <w:rPr>
          <w:rStyle w:val="StringTok"/>
          <w:sz w:val="16"/>
        </w:rPr>
        <w:t>"""¿Alguna raíz aparece al INICIO de una palabra del nombre?"""</w:t>
      </w:r>
      <w:r w:rsidRPr="00874702">
        <w:rPr>
          <w:rStyle w:val="NormalTok"/>
          <w:sz w:val="16"/>
        </w:rPr>
        <w:br/>
        <w:t xml:space="preserve">    </w:t>
      </w:r>
      <w:r w:rsidRPr="00874702">
        <w:rPr>
          <w:rStyle w:val="ControlFlowTok"/>
          <w:sz w:val="16"/>
        </w:rPr>
        <w:t>return</w:t>
      </w:r>
      <w:r w:rsidRPr="00874702">
        <w:rPr>
          <w:rStyle w:val="NormalTok"/>
          <w:sz w:val="16"/>
        </w:rPr>
        <w:t xml:space="preserve"> </w:t>
      </w:r>
      <w:r w:rsidRPr="00874702">
        <w:rPr>
          <w:rStyle w:val="BuiltInTok"/>
          <w:sz w:val="16"/>
        </w:rPr>
        <w:t>any</w:t>
      </w:r>
      <w:r w:rsidRPr="00874702">
        <w:rPr>
          <w:rStyle w:val="NormalTok"/>
          <w:sz w:val="16"/>
        </w:rPr>
        <w:t>(re.search(</w:t>
      </w:r>
      <w:r w:rsidRPr="00874702">
        <w:rPr>
          <w:rStyle w:val="StringTok"/>
          <w:sz w:val="16"/>
        </w:rPr>
        <w:t>r"(?&lt;![A-Z0-9])"</w:t>
      </w:r>
      <w:r w:rsidRPr="00874702">
        <w:rPr>
          <w:rStyle w:val="NormalTok"/>
          <w:sz w:val="16"/>
        </w:rPr>
        <w:t xml:space="preserve"> + re.escape(r)</w:t>
      </w:r>
      <w:r w:rsidRPr="00874702">
        <w:rPr>
          <w:rStyle w:val="NormalTok"/>
          <w:sz w:val="16"/>
        </w:rPr>
        <w:br/>
        <w:t xml:space="preserve">                         + (</w:t>
      </w:r>
      <w:r w:rsidRPr="00874702">
        <w:rPr>
          <w:rStyle w:val="StringTok"/>
          <w:sz w:val="16"/>
        </w:rPr>
        <w:t>r"(?![A-Z])"</w:t>
      </w:r>
      <w:r w:rsidRPr="00874702">
        <w:rPr>
          <w:rStyle w:val="NormalTok"/>
          <w:sz w:val="16"/>
        </w:rPr>
        <w:t xml:space="preserve"> </w:t>
      </w:r>
      <w:r w:rsidRPr="00874702">
        <w:rPr>
          <w:rStyle w:val="ControlFlowTok"/>
          <w:sz w:val="16"/>
        </w:rPr>
        <w:t>if</w:t>
      </w:r>
      <w:r w:rsidRPr="00874702">
        <w:rPr>
          <w:rStyle w:val="NormalTok"/>
          <w:sz w:val="16"/>
        </w:rPr>
        <w:t xml:space="preserve"> r </w:t>
      </w:r>
      <w:r w:rsidRPr="00874702">
        <w:rPr>
          <w:rStyle w:val="KeywordTok"/>
          <w:sz w:val="16"/>
        </w:rPr>
        <w:t>in</w:t>
      </w:r>
      <w:r w:rsidRPr="00874702">
        <w:rPr>
          <w:rStyle w:val="NormalTok"/>
          <w:sz w:val="16"/>
        </w:rPr>
        <w:t xml:space="preserve"> PALABRA_COMPLETA </w:t>
      </w:r>
      <w:r w:rsidRPr="00874702">
        <w:rPr>
          <w:rStyle w:val="ControlFlowTok"/>
          <w:sz w:val="16"/>
        </w:rPr>
        <w:t>else</w:t>
      </w:r>
      <w:r w:rsidRPr="00874702">
        <w:rPr>
          <w:rStyle w:val="NormalTok"/>
          <w:sz w:val="16"/>
        </w:rPr>
        <w:t xml:space="preserve"> </w:t>
      </w:r>
      <w:r w:rsidRPr="00874702">
        <w:rPr>
          <w:rStyle w:val="StringTok"/>
          <w:sz w:val="16"/>
        </w:rPr>
        <w:t>""</w:t>
      </w:r>
      <w:r w:rsidRPr="00874702">
        <w:rPr>
          <w:rStyle w:val="NormalTok"/>
          <w:sz w:val="16"/>
        </w:rPr>
        <w:t>), texto)</w:t>
      </w:r>
      <w:r w:rsidRPr="00874702">
        <w:rPr>
          <w:rStyle w:val="NormalTok"/>
          <w:sz w:val="16"/>
        </w:rPr>
        <w:br/>
        <w:t xml:space="preserve">               </w:t>
      </w:r>
      <w:r w:rsidRPr="00874702">
        <w:rPr>
          <w:rStyle w:val="ControlFlowTok"/>
          <w:sz w:val="16"/>
        </w:rPr>
        <w:t>for</w:t>
      </w:r>
      <w:r w:rsidRPr="00874702">
        <w:rPr>
          <w:rStyle w:val="NormalTok"/>
          <w:sz w:val="16"/>
        </w:rPr>
        <w:t xml:space="preserve"> r </w:t>
      </w:r>
      <w:r w:rsidRPr="00874702">
        <w:rPr>
          <w:rStyle w:val="KeywordTok"/>
          <w:sz w:val="16"/>
        </w:rPr>
        <w:t>in</w:t>
      </w:r>
      <w:r w:rsidRPr="00874702">
        <w:rPr>
          <w:rStyle w:val="NormalTok"/>
          <w:sz w:val="16"/>
        </w:rPr>
        <w:t xml:space="preserve"> raices)</w:t>
      </w:r>
      <w:r w:rsidRPr="00874702">
        <w:rPr>
          <w:rStyle w:val="NormalTok"/>
          <w:sz w:val="16"/>
        </w:rPr>
        <w:br/>
      </w:r>
      <w:r w:rsidRPr="00874702">
        <w:rPr>
          <w:rStyle w:val="NormalTok"/>
          <w:sz w:val="16"/>
        </w:rPr>
        <w:br/>
        <w:t>tiene(</w:t>
      </w:r>
      <w:r w:rsidRPr="00874702">
        <w:rPr>
          <w:rStyle w:val="StringTok"/>
          <w:sz w:val="16"/>
        </w:rPr>
        <w:t>"MICHELADAS EL GUERO"</w:t>
      </w:r>
      <w:r w:rsidRPr="00874702">
        <w:rPr>
          <w:rStyle w:val="NormalTok"/>
          <w:sz w:val="16"/>
        </w:rPr>
        <w:t>, [</w:t>
      </w:r>
      <w:r w:rsidRPr="00874702">
        <w:rPr>
          <w:rStyle w:val="StringTok"/>
          <w:sz w:val="16"/>
        </w:rPr>
        <w:t>"HELAD"</w:t>
      </w:r>
      <w:r w:rsidRPr="00874702">
        <w:rPr>
          <w:rStyle w:val="NormalTok"/>
          <w:sz w:val="16"/>
        </w:rPr>
        <w:t xml:space="preserve">])   </w:t>
      </w:r>
      <w:r w:rsidRPr="00874702">
        <w:rPr>
          <w:rStyle w:val="CommentTok"/>
          <w:sz w:val="16"/>
        </w:rPr>
        <w:t># False</w:t>
      </w:r>
      <w:r w:rsidRPr="00874702">
        <w:rPr>
          <w:rStyle w:val="NormalTok"/>
          <w:sz w:val="16"/>
        </w:rPr>
        <w:br/>
        <w:t>tiene(</w:t>
      </w:r>
      <w:r w:rsidRPr="00874702">
        <w:rPr>
          <w:rStyle w:val="StringTok"/>
          <w:sz w:val="16"/>
        </w:rPr>
        <w:t>"BAR LA PALAPA"</w:t>
      </w:r>
      <w:r w:rsidRPr="00874702">
        <w:rPr>
          <w:rStyle w:val="NormalTok"/>
          <w:sz w:val="16"/>
        </w:rPr>
        <w:t>, [</w:t>
      </w:r>
      <w:r w:rsidRPr="00874702">
        <w:rPr>
          <w:rStyle w:val="StringTok"/>
          <w:sz w:val="16"/>
        </w:rPr>
        <w:t>"BAR"</w:t>
      </w:r>
      <w:r w:rsidRPr="00874702">
        <w:rPr>
          <w:rStyle w:val="NormalTok"/>
          <w:sz w:val="16"/>
        </w:rPr>
        <w:t xml:space="preserve">])           </w:t>
      </w:r>
      <w:r w:rsidRPr="00874702">
        <w:rPr>
          <w:rStyle w:val="CommentTok"/>
          <w:sz w:val="16"/>
        </w:rPr>
        <w:t># True</w:t>
      </w:r>
    </w:p>
    <w:p w14:paraId="787ABF41" w14:textId="180807B8" w:rsidR="00874702" w:rsidRPr="00874702" w:rsidRDefault="00874702" w:rsidP="00874702">
      <w:pPr>
        <w:pStyle w:val="ImageCaption"/>
      </w:pPr>
      <w:r w:rsidRPr="00874702">
        <w:t>Notebook 3, sección 6 · torre.campana.lugares.tiene</w:t>
      </w:r>
    </w:p>
    <w:p w14:paraId="715179EA" w14:textId="123E3B6F" w:rsidR="00E540E7" w:rsidRDefault="00173D01">
      <w:pPr>
        <w:pStyle w:val="Ttulo1"/>
      </w:pPr>
      <w:bookmarkStart w:id="77" w:name="_Toc243950881"/>
      <w:r>
        <w:lastRenderedPageBreak/>
        <w:t>6. Aprendizaje de máquina: predecir</w:t>
      </w:r>
      <w:bookmarkEnd w:id="77"/>
    </w:p>
    <w:p w14:paraId="5DBEFD38" w14:textId="77777777" w:rsidR="00E540E7" w:rsidRDefault="00173D01">
      <w:pPr>
        <w:pStyle w:val="Ficha"/>
        <w:keepNext/>
        <w:spacing w:before="160" w:after="200"/>
      </w:pPr>
      <w:r>
        <w:rPr>
          <w:b/>
          <w:bCs/>
        </w:rPr>
        <w:t>Materia:</w:t>
      </w:r>
      <w:r>
        <w:t xml:space="preserve"> Aprendizaje de Máquina · </w:t>
      </w:r>
      <w:r>
        <w:rPr>
          <w:b/>
          <w:bCs/>
        </w:rPr>
        <w:t>Profesor:</w:t>
      </w:r>
      <w:r>
        <w:t xml:space="preserve"> Raúl Jorge Domínguez Vilchis · </w:t>
      </w:r>
      <w:r>
        <w:rPr>
          <w:b/>
          <w:bCs/>
        </w:rPr>
        <w:t>Criterio 4 de la rúbrica (12 %):</w:t>
      </w:r>
      <w:r>
        <w:t xml:space="preserve"> construye, valida, compara e interpreta modelos con métricas adecuadas y justifica la selección.</w:t>
      </w:r>
    </w:p>
    <w:p w14:paraId="030526E3" w14:textId="77777777" w:rsidR="00E540E7" w:rsidRDefault="00173D01">
      <w:pPr>
        <w:pStyle w:val="CajaClase"/>
        <w:keepNext/>
        <w:spacing w:before="160" w:after="200"/>
      </w:pPr>
      <w:r>
        <w:rPr>
          <w:b/>
          <w:bCs/>
        </w:rPr>
        <w:t>Conexión con la materia.</w:t>
      </w:r>
      <w:r>
        <w:t xml:space="preserve"> El incidente crítico de esta UCA pide desarrollar “modelos de predicción, clasificación o agrupamiento” para detectar patrones de saturación e identificar temporadas, pero advierte que “un modelo con alta precisión no necesariamente produce una solución sustentable” y que los modelos pueden “favorecer a los lugares más conocidos”. Por eso este capítulo tiene las dos tareas clásicas del curso (</w:t>
      </w:r>
      <w:r>
        <w:rPr>
          <w:b/>
          <w:bCs/>
        </w:rPr>
        <w:t>clasificación</w:t>
      </w:r>
      <w:r>
        <w:t xml:space="preserve"> y </w:t>
      </w:r>
      <w:r>
        <w:rPr>
          <w:b/>
          <w:bCs/>
        </w:rPr>
        <w:t>regresión</w:t>
      </w:r>
      <w:r>
        <w:t>), compara cada modelo contra una línea base, valida sin dejar que el modelo “vea el futuro” y reporta el sesgo hacia los lugares con más datos.</w:t>
      </w:r>
    </w:p>
    <w:p w14:paraId="77B18843" w14:textId="77777777" w:rsidR="00E540E7" w:rsidRDefault="00173D01">
      <w:pPr>
        <w:pStyle w:val="Textoindependiente"/>
      </w:pPr>
      <w:r>
        <w:t>El proyecto tiene dos problemas de aprendizaje de máquina distintos, y conviene no confundirlos:</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3053"/>
        <w:gridCol w:w="3052"/>
        <w:gridCol w:w="3052"/>
      </w:tblGrid>
      <w:tr w:rsidR="00E540E7" w14:paraId="1FB49032"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3052" w:type="dxa"/>
            <w:shd w:val="clear" w:color="auto" w:fill="630038"/>
          </w:tcPr>
          <w:p w14:paraId="70C55C37" w14:textId="77777777" w:rsidR="00E540E7" w:rsidRDefault="00E540E7">
            <w:pPr>
              <w:pStyle w:val="Compact"/>
              <w:keepNext/>
              <w:spacing w:before="20" w:after="20" w:line="240" w:lineRule="auto"/>
              <w:jc w:val="left"/>
            </w:pPr>
          </w:p>
        </w:tc>
        <w:tc>
          <w:tcPr>
            <w:tcW w:w="3052" w:type="dxa"/>
            <w:shd w:val="clear" w:color="auto" w:fill="630038"/>
          </w:tcPr>
          <w:p w14:paraId="5E6F8DB5" w14:textId="77777777" w:rsidR="00E540E7" w:rsidRDefault="00173D01">
            <w:pPr>
              <w:pStyle w:val="Compact"/>
              <w:keepNext/>
              <w:spacing w:before="20" w:after="20" w:line="240" w:lineRule="auto"/>
              <w:jc w:val="left"/>
            </w:pPr>
            <w:r>
              <w:rPr>
                <w:b/>
                <w:color w:val="FFFFFF"/>
                <w:sz w:val="19"/>
              </w:rPr>
              <w:t>Clasificación (Radar)</w:t>
            </w:r>
          </w:p>
        </w:tc>
        <w:tc>
          <w:tcPr>
            <w:tcW w:w="3052" w:type="dxa"/>
            <w:shd w:val="clear" w:color="auto" w:fill="630038"/>
          </w:tcPr>
          <w:p w14:paraId="789C4FF6" w14:textId="77777777" w:rsidR="00E540E7" w:rsidRDefault="00173D01">
            <w:pPr>
              <w:pStyle w:val="Compact"/>
              <w:keepNext/>
              <w:spacing w:before="20" w:after="20" w:line="240" w:lineRule="auto"/>
              <w:jc w:val="left"/>
            </w:pPr>
            <w:r>
              <w:rPr>
                <w:b/>
                <w:color w:val="FFFFFF"/>
                <w:sz w:val="19"/>
              </w:rPr>
              <w:t>Regresión de series de tiempo (Pronóstico)</w:t>
            </w:r>
          </w:p>
        </w:tc>
      </w:tr>
      <w:tr w:rsidR="00E540E7" w14:paraId="19A33F33" w14:textId="77777777" w:rsidTr="00E540E7">
        <w:trPr>
          <w:cantSplit/>
          <w:jc w:val="center"/>
        </w:trPr>
        <w:tc>
          <w:tcPr>
            <w:tcW w:w="3052" w:type="dxa"/>
          </w:tcPr>
          <w:p w14:paraId="6D0CA381" w14:textId="77777777" w:rsidR="00E540E7" w:rsidRDefault="00173D01">
            <w:pPr>
              <w:pStyle w:val="Compact"/>
              <w:keepNext/>
              <w:spacing w:before="20" w:after="20" w:line="240" w:lineRule="auto"/>
              <w:jc w:val="left"/>
            </w:pPr>
            <w:r>
              <w:rPr>
                <w:sz w:val="19"/>
              </w:rPr>
              <w:t>Qué predice</w:t>
            </w:r>
          </w:p>
        </w:tc>
        <w:tc>
          <w:tcPr>
            <w:tcW w:w="3052" w:type="dxa"/>
          </w:tcPr>
          <w:p w14:paraId="18E987CC" w14:textId="77777777" w:rsidR="00E540E7" w:rsidRDefault="00173D01">
            <w:pPr>
              <w:pStyle w:val="Compact"/>
              <w:keepNext/>
              <w:spacing w:before="20" w:after="20" w:line="240" w:lineRule="auto"/>
              <w:jc w:val="left"/>
            </w:pPr>
            <w:r>
              <w:rPr>
                <w:sz w:val="19"/>
              </w:rPr>
              <w:t>Un estado: tranquilo, concurrido o saturado</w:t>
            </w:r>
          </w:p>
        </w:tc>
        <w:tc>
          <w:tcPr>
            <w:tcW w:w="3052" w:type="dxa"/>
          </w:tcPr>
          <w:p w14:paraId="520B615E" w14:textId="77777777" w:rsidR="00E540E7" w:rsidRDefault="00173D01">
            <w:pPr>
              <w:pStyle w:val="Compact"/>
              <w:keepNext/>
              <w:spacing w:before="20" w:after="20" w:line="240" w:lineRule="auto"/>
              <w:jc w:val="left"/>
            </w:pPr>
            <w:r>
              <w:rPr>
                <w:sz w:val="19"/>
              </w:rPr>
              <w:t>Un número: cuántos visitantes</w:t>
            </w:r>
          </w:p>
        </w:tc>
      </w:tr>
      <w:tr w:rsidR="00E540E7" w14:paraId="567242EA" w14:textId="77777777" w:rsidTr="00E540E7">
        <w:trPr>
          <w:cantSplit/>
          <w:jc w:val="center"/>
        </w:trPr>
        <w:tc>
          <w:tcPr>
            <w:tcW w:w="3052" w:type="dxa"/>
            <w:shd w:val="clear" w:color="auto" w:fill="F7F3F5"/>
          </w:tcPr>
          <w:p w14:paraId="26BC3828" w14:textId="77777777" w:rsidR="00E540E7" w:rsidRDefault="00173D01">
            <w:pPr>
              <w:pStyle w:val="Compact"/>
              <w:keepNext/>
              <w:spacing w:before="20" w:after="20" w:line="240" w:lineRule="auto"/>
              <w:jc w:val="left"/>
            </w:pPr>
            <w:r>
              <w:rPr>
                <w:sz w:val="19"/>
              </w:rPr>
              <w:t>Horizonte</w:t>
            </w:r>
          </w:p>
        </w:tc>
        <w:tc>
          <w:tcPr>
            <w:tcW w:w="3052" w:type="dxa"/>
            <w:shd w:val="clear" w:color="auto" w:fill="F7F3F5"/>
          </w:tcPr>
          <w:p w14:paraId="1DC32BF4" w14:textId="77777777" w:rsidR="00E540E7" w:rsidRDefault="00173D01">
            <w:pPr>
              <w:pStyle w:val="Compact"/>
              <w:keepNext/>
              <w:spacing w:before="20" w:after="20" w:line="240" w:lineRule="auto"/>
              <w:jc w:val="left"/>
            </w:pPr>
            <w:r>
              <w:rPr>
                <w:sz w:val="19"/>
              </w:rPr>
              <w:t>El mes siguiente</w:t>
            </w:r>
          </w:p>
        </w:tc>
        <w:tc>
          <w:tcPr>
            <w:tcW w:w="3052" w:type="dxa"/>
            <w:shd w:val="clear" w:color="auto" w:fill="F7F3F5"/>
          </w:tcPr>
          <w:p w14:paraId="6379E5D0" w14:textId="77777777" w:rsidR="00E540E7" w:rsidRDefault="00173D01">
            <w:pPr>
              <w:pStyle w:val="Compact"/>
              <w:keepNext/>
              <w:spacing w:before="20" w:after="20" w:line="240" w:lineRule="auto"/>
              <w:jc w:val="left"/>
            </w:pPr>
            <w:r>
              <w:rPr>
                <w:sz w:val="19"/>
              </w:rPr>
              <w:t>De 1 a 12 meses</w:t>
            </w:r>
          </w:p>
        </w:tc>
      </w:tr>
      <w:tr w:rsidR="00E540E7" w14:paraId="22C2A869" w14:textId="77777777" w:rsidTr="00E540E7">
        <w:trPr>
          <w:cantSplit/>
          <w:jc w:val="center"/>
        </w:trPr>
        <w:tc>
          <w:tcPr>
            <w:tcW w:w="3052" w:type="dxa"/>
          </w:tcPr>
          <w:p w14:paraId="787DE97D" w14:textId="77777777" w:rsidR="00E540E7" w:rsidRDefault="00173D01">
            <w:pPr>
              <w:pStyle w:val="Compact"/>
              <w:keepNext/>
              <w:spacing w:before="20" w:after="20" w:line="240" w:lineRule="auto"/>
              <w:jc w:val="left"/>
            </w:pPr>
            <w:r>
              <w:rPr>
                <w:sz w:val="19"/>
              </w:rPr>
              <w:t>Modelos</w:t>
            </w:r>
          </w:p>
        </w:tc>
        <w:tc>
          <w:tcPr>
            <w:tcW w:w="3052" w:type="dxa"/>
          </w:tcPr>
          <w:p w14:paraId="1173627D" w14:textId="4BEB825C" w:rsidR="00E540E7" w:rsidRDefault="00980C03">
            <w:pPr>
              <w:pStyle w:val="Compact"/>
              <w:keepNext/>
              <w:spacing w:before="20" w:after="20" w:line="240" w:lineRule="auto"/>
              <w:jc w:val="left"/>
            </w:pPr>
            <w:r>
              <w:rPr>
                <w:sz w:val="19"/>
              </w:rPr>
              <w:t>Logística, Random Forest y Gradient Boosting, con y sin el año anterior</w:t>
            </w:r>
          </w:p>
        </w:tc>
        <w:tc>
          <w:tcPr>
            <w:tcW w:w="3052" w:type="dxa"/>
          </w:tcPr>
          <w:p w14:paraId="1296157A" w14:textId="77777777" w:rsidR="00E540E7" w:rsidRDefault="00173D01">
            <w:pPr>
              <w:pStyle w:val="Compact"/>
              <w:keepNext/>
              <w:spacing w:before="20" w:after="20" w:line="240" w:lineRule="auto"/>
              <w:jc w:val="left"/>
            </w:pPr>
            <w:r>
              <w:rPr>
                <w:sz w:val="19"/>
              </w:rPr>
              <w:t>Línea base, Holt-Winters (2), regresión con clima, Gradient Boosting</w:t>
            </w:r>
          </w:p>
        </w:tc>
      </w:tr>
      <w:tr w:rsidR="00E540E7" w14:paraId="712ECB70" w14:textId="77777777" w:rsidTr="00E540E7">
        <w:trPr>
          <w:cantSplit/>
          <w:jc w:val="center"/>
        </w:trPr>
        <w:tc>
          <w:tcPr>
            <w:tcW w:w="3052" w:type="dxa"/>
            <w:shd w:val="clear" w:color="auto" w:fill="F7F3F5"/>
          </w:tcPr>
          <w:p w14:paraId="20C39BBD" w14:textId="77777777" w:rsidR="00E540E7" w:rsidRDefault="00173D01">
            <w:pPr>
              <w:pStyle w:val="Compact"/>
              <w:keepNext/>
              <w:spacing w:before="20" w:after="20" w:line="240" w:lineRule="auto"/>
              <w:jc w:val="left"/>
            </w:pPr>
            <w:r>
              <w:rPr>
                <w:sz w:val="19"/>
              </w:rPr>
              <w:t>Contra qué se compara</w:t>
            </w:r>
          </w:p>
        </w:tc>
        <w:tc>
          <w:tcPr>
            <w:tcW w:w="3052" w:type="dxa"/>
            <w:shd w:val="clear" w:color="auto" w:fill="F7F3F5"/>
          </w:tcPr>
          <w:p w14:paraId="0B3A621A" w14:textId="77777777" w:rsidR="00E540E7" w:rsidRDefault="00173D01">
            <w:pPr>
              <w:pStyle w:val="Compact"/>
              <w:keepNext/>
              <w:spacing w:before="20" w:after="20" w:line="240" w:lineRule="auto"/>
              <w:jc w:val="left"/>
            </w:pPr>
            <w:r>
              <w:rPr>
                <w:sz w:val="19"/>
              </w:rPr>
              <w:t>“Igual que este mes”</w:t>
            </w:r>
          </w:p>
        </w:tc>
        <w:tc>
          <w:tcPr>
            <w:tcW w:w="3052" w:type="dxa"/>
            <w:shd w:val="clear" w:color="auto" w:fill="F7F3F5"/>
          </w:tcPr>
          <w:p w14:paraId="59D23B03" w14:textId="77777777" w:rsidR="00E540E7" w:rsidRDefault="00173D01">
            <w:pPr>
              <w:pStyle w:val="Compact"/>
              <w:keepNext/>
              <w:spacing w:before="20" w:after="20" w:line="240" w:lineRule="auto"/>
              <w:jc w:val="left"/>
            </w:pPr>
            <w:r>
              <w:rPr>
                <w:sz w:val="19"/>
              </w:rPr>
              <w:t>“El mismo mes del año pasado”</w:t>
            </w:r>
          </w:p>
        </w:tc>
      </w:tr>
      <w:tr w:rsidR="00E540E7" w14:paraId="642D0D46" w14:textId="77777777" w:rsidTr="00E540E7">
        <w:trPr>
          <w:cantSplit/>
          <w:jc w:val="center"/>
        </w:trPr>
        <w:tc>
          <w:tcPr>
            <w:tcW w:w="3052" w:type="dxa"/>
          </w:tcPr>
          <w:p w14:paraId="2B3F705D" w14:textId="77777777" w:rsidR="00E540E7" w:rsidRDefault="00173D01">
            <w:pPr>
              <w:pStyle w:val="Compact"/>
              <w:spacing w:before="20" w:after="20" w:line="240" w:lineRule="auto"/>
              <w:jc w:val="left"/>
            </w:pPr>
            <w:r>
              <w:rPr>
                <w:sz w:val="19"/>
              </w:rPr>
              <w:t>Métricas</w:t>
            </w:r>
          </w:p>
        </w:tc>
        <w:tc>
          <w:tcPr>
            <w:tcW w:w="3052" w:type="dxa"/>
          </w:tcPr>
          <w:p w14:paraId="3BC6702F" w14:textId="75EAEA25" w:rsidR="00E540E7" w:rsidRDefault="00980C03">
            <w:pPr>
              <w:pStyle w:val="Compact"/>
              <w:spacing w:before="20" w:after="20" w:line="240" w:lineRule="auto"/>
              <w:jc w:val="left"/>
            </w:pPr>
            <w:r>
              <w:rPr>
                <w:sz w:val="19"/>
              </w:rPr>
              <w:t>Aciertos, cambios anticipados, F1, kappa, Brier, log-loss, McNemar</w:t>
            </w:r>
          </w:p>
        </w:tc>
        <w:tc>
          <w:tcPr>
            <w:tcW w:w="3052" w:type="dxa"/>
          </w:tcPr>
          <w:p w14:paraId="46CA9118" w14:textId="77777777" w:rsidR="00E540E7" w:rsidRDefault="00173D01">
            <w:pPr>
              <w:pStyle w:val="Compact"/>
              <w:spacing w:before="20" w:after="20" w:line="240" w:lineRule="auto"/>
              <w:jc w:val="left"/>
            </w:pPr>
            <w:r>
              <w:rPr>
                <w:sz w:val="19"/>
              </w:rPr>
              <w:t>MAE, MAPE, cobertura del rango</w:t>
            </w:r>
          </w:p>
        </w:tc>
      </w:tr>
    </w:tbl>
    <w:p w14:paraId="2F63222E" w14:textId="77777777" w:rsidR="00E540E7" w:rsidRDefault="00173D01">
      <w:pPr>
        <w:pStyle w:val="Ttulo2"/>
      </w:pPr>
      <w:bookmarkStart w:id="78" w:name="Xcb9c2e6f55f8043fb5d72292258eeb13314e016"/>
      <w:bookmarkStart w:id="79" w:name="_Toc243950882"/>
      <w:r>
        <w:t>6.1 Clasificación: ¿qué estado tendrá cada lugar el mes siguiente?</w:t>
      </w:r>
      <w:bookmarkEnd w:id="79"/>
    </w:p>
    <w:p w14:paraId="0922F9D5" w14:textId="77777777" w:rsidR="00E540E7" w:rsidRDefault="00173D01">
      <w:pPr>
        <w:pStyle w:val="FirstParagraph"/>
      </w:pPr>
      <w:r>
        <w:rPr>
          <w:b/>
          <w:bCs/>
        </w:rPr>
        <w:t>Unidad de análisis:</w:t>
      </w:r>
      <w:r>
        <w:t xml:space="preserve"> un lugar en un mes. </w:t>
      </w:r>
      <w:r>
        <w:rPr>
          <w:b/>
          <w:bCs/>
        </w:rPr>
        <w:t>Variable objetivo (</w:t>
      </w:r>
      <m:oMath>
        <m:r>
          <w:rPr>
            <w:rFonts w:ascii="Cambria Math" w:hAnsi="Cambria Math"/>
          </w:rPr>
          <m:t>y</m:t>
        </m:r>
      </m:oMath>
      <w:r>
        <w:rPr>
          <w:b/>
          <w:bCs/>
        </w:rPr>
        <w:t>):</w:t>
      </w:r>
      <w:r>
        <w:t xml:space="preserve"> el estado del índice comparable el mes siguiente. </w:t>
      </w:r>
      <w:r>
        <w:rPr>
          <w:b/>
          <w:bCs/>
        </w:rPr>
        <w:t>Variables de entrada (</w:t>
      </w:r>
      <m:oMath>
        <m:r>
          <w:rPr>
            <w:rFonts w:ascii="Cambria Math" w:hAnsi="Cambria Math"/>
          </w:rPr>
          <m:t>x</m:t>
        </m:r>
      </m:oMath>
      <w:r>
        <w:rPr>
          <w:b/>
          <w:bCs/>
        </w:rPr>
        <w:t>, lo que el modelo ve):</w:t>
      </w:r>
    </w:p>
    <w:p w14:paraId="1DD71FEC" w14:textId="77777777" w:rsidR="00E540E7" w:rsidRDefault="00173D01">
      <w:pPr>
        <w:pStyle w:val="Compact"/>
        <w:numPr>
          <w:ilvl w:val="0"/>
          <w:numId w:val="7"/>
        </w:numPr>
      </w:pPr>
      <w:r>
        <w:t>El índice de este mes y de los dos anteriores (</w:t>
      </w:r>
      <m:oMath>
        <m:sSub>
          <m:sSubPr>
            <m:ctrlPr>
              <w:rPr>
                <w:rFonts w:ascii="Cambria Math" w:hAnsi="Cambria Math"/>
              </w:rPr>
            </m:ctrlPr>
          </m:sSubPr>
          <m:e>
            <m:r>
              <m:rPr>
                <m:nor/>
              </m:rPr>
              <m:t>IPT</m:t>
            </m:r>
          </m:e>
          <m:sub>
            <m:r>
              <w:rPr>
                <w:rFonts w:ascii="Cambria Math" w:hAnsi="Cambria Math"/>
              </w:rPr>
              <m:t>t</m:t>
            </m:r>
          </m:sub>
        </m:sSub>
      </m:oMath>
      <w:r>
        <w:t xml:space="preserve">, </w:t>
      </w:r>
      <m:oMath>
        <m:sSub>
          <m:sSubPr>
            <m:ctrlPr>
              <w:rPr>
                <w:rFonts w:ascii="Cambria Math" w:hAnsi="Cambria Math"/>
              </w:rPr>
            </m:ctrlPr>
          </m:sSubPr>
          <m:e>
            <m:r>
              <m:rPr>
                <m:nor/>
              </m:rPr>
              <m:t>IPT</m:t>
            </m:r>
          </m:e>
          <m:sub>
            <m:r>
              <w:rPr>
                <w:rFonts w:ascii="Cambria Math" w:hAnsi="Cambria Math"/>
              </w:rPr>
              <m:t>t</m:t>
            </m:r>
            <m:r>
              <m:rPr>
                <m:sty m:val="p"/>
              </m:rPr>
              <w:rPr>
                <w:rFonts w:ascii="Cambria Math" w:hAnsi="Cambria Math"/>
              </w:rPr>
              <m:t>-</m:t>
            </m:r>
            <m:r>
              <w:rPr>
                <w:rFonts w:ascii="Cambria Math" w:hAnsi="Cambria Math"/>
              </w:rPr>
              <m:t>1</m:t>
            </m:r>
          </m:sub>
        </m:sSub>
      </m:oMath>
      <w:r>
        <w:t xml:space="preserve">, </w:t>
      </w:r>
      <m:oMath>
        <m:sSub>
          <m:sSubPr>
            <m:ctrlPr>
              <w:rPr>
                <w:rFonts w:ascii="Cambria Math" w:hAnsi="Cambria Math"/>
              </w:rPr>
            </m:ctrlPr>
          </m:sSubPr>
          <m:e>
            <m:r>
              <m:rPr>
                <m:nor/>
              </m:rPr>
              <m:t>IPT</m:t>
            </m:r>
          </m:e>
          <m:sub>
            <m:r>
              <w:rPr>
                <w:rFonts w:ascii="Cambria Math" w:hAnsi="Cambria Math"/>
              </w:rPr>
              <m:t>t</m:t>
            </m:r>
            <m:r>
              <m:rPr>
                <m:sty m:val="p"/>
              </m:rPr>
              <w:rPr>
                <w:rFonts w:ascii="Cambria Math" w:hAnsi="Cambria Math"/>
              </w:rPr>
              <m:t>-</m:t>
            </m:r>
            <m:r>
              <w:rPr>
                <w:rFonts w:ascii="Cambria Math" w:hAnsi="Cambria Math"/>
              </w:rPr>
              <m:t>2</m:t>
            </m:r>
          </m:sub>
        </m:sSub>
      </m:oMath>
      <w:r>
        <w:t>) y el cambio (</w:t>
      </w:r>
      <m:oMath>
        <m:sSub>
          <m:sSubPr>
            <m:ctrlPr>
              <w:rPr>
                <w:rFonts w:ascii="Cambria Math" w:hAnsi="Cambria Math"/>
              </w:rPr>
            </m:ctrlPr>
          </m:sSubPr>
          <m:e>
            <m:r>
              <m:rPr>
                <m:nor/>
              </m:rPr>
              <m:t>IPT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m:t>IPT</m:t>
            </m:r>
          </m:e>
          <m:sub>
            <m:r>
              <w:rPr>
                <w:rFonts w:ascii="Cambria Math" w:hAnsi="Cambria Math"/>
              </w:rPr>
              <m:t>t</m:t>
            </m:r>
            <m:r>
              <m:rPr>
                <m:sty m:val="p"/>
              </m:rPr>
              <w:rPr>
                <w:rFonts w:ascii="Cambria Math" w:hAnsi="Cambria Math"/>
              </w:rPr>
              <m:t>-</m:t>
            </m:r>
            <m:r>
              <w:rPr>
                <w:rFonts w:ascii="Cambria Math" w:hAnsi="Cambria Math"/>
              </w:rPr>
              <m:t>1</m:t>
            </m:r>
          </m:sub>
        </m:sSub>
      </m:oMath>
      <w:r>
        <w:t>).</w:t>
      </w:r>
    </w:p>
    <w:p w14:paraId="60F05568" w14:textId="77777777" w:rsidR="00E540E7" w:rsidRDefault="00173D01">
      <w:pPr>
        <w:pStyle w:val="Compact"/>
        <w:numPr>
          <w:ilvl w:val="0"/>
          <w:numId w:val="7"/>
        </w:numPr>
      </w:pPr>
      <w:r>
        <w:t xml:space="preserve">El mes del año como un punto en un círculo: </w:t>
      </w:r>
      <m:oMath>
        <m:r>
          <m:rPr>
            <m:sty m:val="p"/>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2πm</m:t>
                </m:r>
              </m:num>
              <m:den>
                <m:r>
                  <w:rPr>
                    <w:rFonts w:ascii="Cambria Math" w:hAnsi="Cambria Math"/>
                  </w:rPr>
                  <m:t>12</m:t>
                </m:r>
              </m:den>
            </m:f>
          </m:e>
        </m:d>
      </m:oMath>
      <w:r>
        <w:t xml:space="preserve"> y </w:t>
      </w:r>
      <m:oMath>
        <m:r>
          <m:rPr>
            <m:sty m:val="p"/>
          </m:rPr>
          <w:rPr>
            <w:rFonts w:ascii="Cambria Math" w:hAnsi="Cambria Math"/>
          </w:rPr>
          <m:t>cos</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2πm</m:t>
                </m:r>
              </m:num>
              <m:den>
                <m:r>
                  <w:rPr>
                    <w:rFonts w:ascii="Cambria Math" w:hAnsi="Cambria Math"/>
                  </w:rPr>
                  <m:t>12</m:t>
                </m:r>
              </m:den>
            </m:f>
          </m:e>
        </m:d>
      </m:oMath>
      <w:r>
        <w:t>.</w:t>
      </w:r>
    </w:p>
    <w:p w14:paraId="7F096B37" w14:textId="77777777" w:rsidR="00E540E7" w:rsidRDefault="00173D01">
      <w:pPr>
        <w:pStyle w:val="Compact"/>
        <w:numPr>
          <w:ilvl w:val="0"/>
          <w:numId w:val="7"/>
        </w:numPr>
      </w:pPr>
      <w:r>
        <w:t>Si es uno de los cinco lugares de la campaña (1 o 0).</w:t>
      </w:r>
    </w:p>
    <w:p w14:paraId="55321FC1" w14:textId="34B0B51B" w:rsidR="00980C03" w:rsidRPr="00980C03" w:rsidRDefault="00980C03">
      <w:pPr>
        <w:pStyle w:val="FirstParagraph"/>
      </w:pPr>
      <w:r w:rsidRPr="00980C03">
        <w:t>Cuatro rasgos del año anterior (decisión 34): el índice del mes objetivo un año antes (ipt_11), el de este mes un año antes (ipt_12), cuánto va arriba o abajo del año pasado (anual_dif) y la «pista» ipt_11 + anual_dif. Se buscan por calendario; si no hay dato, quedan vacíos y no se rellenan.</w:t>
      </w:r>
    </w:p>
    <w:p w14:paraId="27632786" w14:textId="236AD9CC" w:rsidR="00E540E7" w:rsidRDefault="00173D01">
      <w:pPr>
        <w:pStyle w:val="FirstParagraph"/>
      </w:pPr>
      <w:r>
        <w:rPr>
          <w:b/>
          <w:bCs/>
        </w:rPr>
        <w:t>¿Por qué el mes en un círculo?</w:t>
      </w:r>
      <w:r>
        <w:t xml:space="preserve"> Si el mes entrara como el número 1 a 12, el modelo creería que diciembre (12) está lejos de enero (1), cuando son vecinos. Al ponerlo en un círculo, como las horas de un reloj, diciembre y enero quedan juntos.</w:t>
      </w:r>
    </w:p>
    <w:p w14:paraId="21F013FA" w14:textId="77777777" w:rsidR="00E540E7" w:rsidRDefault="00173D01">
      <w:pPr>
        <w:pStyle w:val="Textoindependiente"/>
      </w:pPr>
      <w:r>
        <w:rPr>
          <w:b/>
          <w:bCs/>
        </w:rPr>
        <w:t>Datos:</w:t>
      </w:r>
      <w:r>
        <w:t xml:space="preserve"> 468 casos para el modelo final: 234 tranquilos, 185 concurridos y 49 saturados.</w:t>
      </w:r>
    </w:p>
    <w:p w14:paraId="123B1E90" w14:textId="77777777" w:rsidR="00E540E7" w:rsidRDefault="00173D01">
      <w:pPr>
        <w:pStyle w:val="Ttulo3"/>
      </w:pPr>
      <w:bookmarkStart w:id="80" w:name="los-modelos"/>
      <w:r>
        <w:lastRenderedPageBreak/>
        <w:t>Los modelos</w:t>
      </w:r>
    </w:p>
    <w:p w14:paraId="01102B65" w14:textId="77777777" w:rsidR="00E540E7" w:rsidRDefault="00173D01">
      <w:pPr>
        <w:pStyle w:val="FirstParagraph"/>
      </w:pPr>
      <w:r>
        <w:rPr>
          <w:b/>
          <w:bCs/>
        </w:rPr>
        <w:t>Línea base (persistencia):</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oMath>
      <w:r>
        <w:t>, es decir, “el mes que entra será igual que este”. Un modelo que no le gane a esto no sirve.</w:t>
      </w:r>
    </w:p>
    <w:p w14:paraId="645D7431" w14:textId="77777777" w:rsidR="00E540E7" w:rsidRDefault="00173D01">
      <w:pPr>
        <w:pStyle w:val="Textoindependiente"/>
      </w:pPr>
      <w:r>
        <w:rPr>
          <w:b/>
          <w:bCs/>
        </w:rPr>
        <w:t>Regresión logística multiclase.</w:t>
      </w:r>
    </w:p>
    <w:p w14:paraId="703F65F9" w14:textId="77777777" w:rsidR="00E540E7" w:rsidRDefault="00173D01">
      <w:pPr>
        <w:pStyle w:val="CajaPalabras"/>
        <w:keepNext/>
        <w:spacing w:before="160"/>
      </w:pPr>
      <w:r>
        <w:rPr>
          <w:b/>
          <w:bCs/>
        </w:rPr>
        <w:t>La idea en palabras</w:t>
      </w:r>
    </w:p>
    <w:p w14:paraId="4B37F585" w14:textId="77777777" w:rsidR="00E540E7" w:rsidRDefault="00173D01">
      <w:pPr>
        <w:pStyle w:val="CajaPalabras"/>
        <w:spacing w:before="80" w:after="200"/>
      </w:pPr>
      <w:r>
        <w:t xml:space="preserve">El modelo le pone un puntaje a cada estado (tranquilo, concurrido, saturado) sumando las variables, cada una multiplicada por su peso. Después convierte los tres puntajes en probabilidades que suman 100 %, con una función llamada </w:t>
      </w:r>
      <w:r>
        <w:rPr>
          <w:i/>
          <w:iCs/>
        </w:rPr>
        <w:t>softmax</w:t>
      </w:r>
      <w:r>
        <w:t>: el estado con más puntaje se lleva la mayor probabilidad.</w:t>
      </w:r>
    </w:p>
    <w:p w14:paraId="3CD2D718" w14:textId="77777777" w:rsidR="00E540E7" w:rsidRDefault="00173D01">
      <w:pPr>
        <w:pStyle w:val="Textoindependiente"/>
      </w:pPr>
      <w:r>
        <w:rPr>
          <w:b/>
          <w:bCs/>
        </w:rPr>
        <w:t>Paso 1, el puntaje de cada clase:</w:t>
      </w:r>
    </w:p>
    <w:p w14:paraId="7F927D25" w14:textId="77777777" w:rsidR="00E540E7" w:rsidRDefault="00206289">
      <w:pPr>
        <w:pStyle w:val="Textoindependiente"/>
        <w:keepN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r>
                <m:rPr>
                  <m:sty m:val="p"/>
                </m:rPr>
                <w:rPr>
                  <w:rFonts w:ascii="Cambria Math" w:hAnsi="Cambria Math"/>
                </w:rPr>
                <m:t>,</m:t>
              </m:r>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r>
                <m:rPr>
                  <m:sty m:val="p"/>
                </m:rPr>
                <w:rPr>
                  <w:rFonts w:ascii="Cambria Math" w:hAnsi="Cambria Math"/>
                </w:rPr>
                <m:t>,</m:t>
              </m:r>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r>
                <m:rPr>
                  <m:sty m:val="p"/>
                </m:rPr>
                <w:rPr>
                  <w:rFonts w:ascii="Cambria Math" w:hAnsi="Cambria Math"/>
                </w:rPr>
                <m:t>,</m:t>
              </m:r>
              <m:r>
                <w:rPr>
                  <w:rFonts w:ascii="Cambria Math" w:hAnsi="Cambria Math"/>
                </w:rPr>
                <m:t>7</m:t>
              </m:r>
            </m:sub>
          </m:sSub>
          <m:sSub>
            <m:sSubPr>
              <m:ctrlPr>
                <w:rPr>
                  <w:rFonts w:ascii="Cambria Math" w:hAnsi="Cambria Math"/>
                </w:rPr>
              </m:ctrlPr>
            </m:sSubPr>
            <m:e>
              <m:r>
                <w:rPr>
                  <w:rFonts w:ascii="Cambria Math" w:hAnsi="Cambria Math"/>
                </w:rPr>
                <m:t>x</m:t>
              </m:r>
            </m:e>
            <m:sub>
              <m:r>
                <w:rPr>
                  <w:rFonts w:ascii="Cambria Math" w:hAnsi="Cambria Math"/>
                </w:rPr>
                <m:t>7</m:t>
              </m:r>
            </m:sub>
          </m:sSub>
        </m:oMath>
      </m:oMathPara>
    </w:p>
    <w:p w14:paraId="31D7F4F2" w14:textId="77777777" w:rsidR="00E540E7" w:rsidRDefault="00173D01">
      <w:pPr>
        <w:pStyle w:val="FirstParagraph"/>
      </w:pPr>
      <w:r>
        <w:rPr>
          <w:b/>
          <w:bCs/>
        </w:rPr>
        <w:t>Paso 2, convertir puntajes en probabilidades (softmax):</w:t>
      </w:r>
    </w:p>
    <w:p w14:paraId="44DCAF2C" w14:textId="77777777" w:rsidR="00E540E7" w:rsidRDefault="00173D01">
      <w:pPr>
        <w:pStyle w:val="Textoindependiente"/>
        <w:keepN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k</m:t>
                      </m:r>
                    </m:sub>
                  </m:sSub>
                </m:sup>
              </m:sSup>
            </m:num>
            <m:den>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nor/>
                        </m:rPr>
                        <m:t>tranq</m:t>
                      </m:r>
                    </m:sub>
                  </m:sSub>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nor/>
                        </m:rPr>
                        <m:t>conc</m:t>
                      </m:r>
                    </m:sub>
                  </m:sSub>
                </m:sup>
              </m:sSup>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m:rPr>
                          <m:nor/>
                        </m:rPr>
                        <m:t>sat</m:t>
                      </m:r>
                    </m:sub>
                  </m:sSub>
                </m:sup>
              </m:sSup>
            </m:den>
          </m:f>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32011A16"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6138FADB"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61FC9586" w14:textId="77777777" w:rsidR="00E540E7" w:rsidRDefault="00173D01">
            <w:pPr>
              <w:pStyle w:val="Compact"/>
              <w:keepNext/>
              <w:spacing w:before="20" w:after="20" w:line="240" w:lineRule="auto"/>
              <w:jc w:val="left"/>
            </w:pPr>
            <w:r>
              <w:rPr>
                <w:b/>
                <w:color w:val="FFFFFF"/>
                <w:sz w:val="19"/>
              </w:rPr>
              <w:t>Qué significa</w:t>
            </w:r>
          </w:p>
        </w:tc>
      </w:tr>
      <w:tr w:rsidR="00E540E7" w14:paraId="7BF99DEF" w14:textId="77777777" w:rsidTr="00E540E7">
        <w:trPr>
          <w:cantSplit/>
          <w:jc w:val="center"/>
        </w:trPr>
        <w:tc>
          <w:tcPr>
            <w:tcW w:w="4578" w:type="dxa"/>
          </w:tcPr>
          <w:p w14:paraId="6F5280C0" w14:textId="77777777" w:rsidR="00E540E7" w:rsidRDefault="00173D01">
            <w:pPr>
              <w:pStyle w:val="Compact"/>
              <w:keepNext/>
              <w:spacing w:before="20" w:after="20" w:line="240" w:lineRule="auto"/>
              <w:jc w:val="left"/>
            </w:pPr>
            <m:oMathPara>
              <m:oMath>
                <m:r>
                  <w:rPr>
                    <w:rFonts w:ascii="Cambria Math" w:hAnsi="Cambria Math"/>
                  </w:rPr>
                  <m:t>k</m:t>
                </m:r>
              </m:oMath>
            </m:oMathPara>
          </w:p>
        </w:tc>
        <w:tc>
          <w:tcPr>
            <w:tcW w:w="4578" w:type="dxa"/>
          </w:tcPr>
          <w:p w14:paraId="4B223FE2" w14:textId="77777777" w:rsidR="00E540E7" w:rsidRDefault="00173D01">
            <w:pPr>
              <w:pStyle w:val="Compact"/>
              <w:keepNext/>
              <w:spacing w:before="20" w:after="20" w:line="240" w:lineRule="auto"/>
              <w:jc w:val="left"/>
            </w:pPr>
            <w:r>
              <w:rPr>
                <w:sz w:val="19"/>
              </w:rPr>
              <w:t>Una de las tres clases: tranquilo, concurrido o saturado</w:t>
            </w:r>
          </w:p>
        </w:tc>
      </w:tr>
      <w:tr w:rsidR="00E540E7" w14:paraId="47AED229" w14:textId="77777777" w:rsidTr="00E540E7">
        <w:trPr>
          <w:cantSplit/>
          <w:jc w:val="center"/>
        </w:trPr>
        <w:tc>
          <w:tcPr>
            <w:tcW w:w="4578" w:type="dxa"/>
            <w:shd w:val="clear" w:color="auto" w:fill="F7F3F5"/>
          </w:tcPr>
          <w:p w14:paraId="322CDC0D"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7</m:t>
                    </m:r>
                  </m:sub>
                </m:sSub>
              </m:oMath>
            </m:oMathPara>
          </w:p>
        </w:tc>
        <w:tc>
          <w:tcPr>
            <w:tcW w:w="4578" w:type="dxa"/>
            <w:shd w:val="clear" w:color="auto" w:fill="F7F3F5"/>
          </w:tcPr>
          <w:p w14:paraId="7E02ACDF" w14:textId="77777777" w:rsidR="00E540E7" w:rsidRDefault="00173D01">
            <w:pPr>
              <w:pStyle w:val="Compact"/>
              <w:keepNext/>
              <w:spacing w:before="20" w:after="20" w:line="240" w:lineRule="auto"/>
              <w:jc w:val="left"/>
            </w:pPr>
            <w:r>
              <w:rPr>
                <w:sz w:val="19"/>
              </w:rPr>
              <w:t>Las siete variables de entrada, ya estandarizadas</w:t>
            </w:r>
          </w:p>
        </w:tc>
      </w:tr>
      <w:tr w:rsidR="00E540E7" w14:paraId="4558827A" w14:textId="77777777" w:rsidTr="00E540E7">
        <w:trPr>
          <w:cantSplit/>
          <w:jc w:val="center"/>
        </w:trPr>
        <w:tc>
          <w:tcPr>
            <w:tcW w:w="4578" w:type="dxa"/>
          </w:tcPr>
          <w:p w14:paraId="18C13F25"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β</m:t>
                    </m:r>
                  </m:e>
                  <m:sub>
                    <m:r>
                      <w:rPr>
                        <w:rFonts w:ascii="Cambria Math" w:hAnsi="Cambria Math"/>
                      </w:rPr>
                      <m:t>k</m:t>
                    </m:r>
                    <m:r>
                      <m:rPr>
                        <m:sty m:val="p"/>
                      </m:rPr>
                      <w:rPr>
                        <w:rFonts w:ascii="Cambria Math" w:hAnsi="Cambria Math"/>
                      </w:rPr>
                      <m:t>,</m:t>
                    </m:r>
                    <m:r>
                      <w:rPr>
                        <w:rFonts w:ascii="Cambria Math" w:hAnsi="Cambria Math"/>
                      </w:rPr>
                      <m:t>j</m:t>
                    </m:r>
                  </m:sub>
                </m:sSub>
              </m:oMath>
            </m:oMathPara>
          </w:p>
        </w:tc>
        <w:tc>
          <w:tcPr>
            <w:tcW w:w="4578" w:type="dxa"/>
          </w:tcPr>
          <w:p w14:paraId="48A03686" w14:textId="77777777" w:rsidR="00E540E7" w:rsidRDefault="00173D01">
            <w:pPr>
              <w:pStyle w:val="Compact"/>
              <w:keepNext/>
              <w:spacing w:before="20" w:after="20" w:line="240" w:lineRule="auto"/>
              <w:jc w:val="left"/>
            </w:pPr>
            <w:r>
              <w:rPr>
                <w:sz w:val="19"/>
              </w:rPr>
              <w:t xml:space="preserve">Peso de la variable </w:t>
            </w:r>
            <m:oMath>
              <m:r>
                <w:rPr>
                  <w:rFonts w:ascii="Cambria Math" w:hAnsi="Cambria Math"/>
                </w:rPr>
                <m:t>j</m:t>
              </m:r>
            </m:oMath>
            <w:r>
              <w:rPr>
                <w:sz w:val="19"/>
              </w:rPr>
              <w:t xml:space="preserve"> para la clase </w:t>
            </w:r>
            <m:oMath>
              <m:r>
                <w:rPr>
                  <w:rFonts w:ascii="Cambria Math" w:hAnsi="Cambria Math"/>
                </w:rPr>
                <m:t>k</m:t>
              </m:r>
            </m:oMath>
            <w:r>
              <w:rPr>
                <w:sz w:val="19"/>
              </w:rPr>
              <w:t>: cuánto la empuja hacia esa clase</w:t>
            </w:r>
          </w:p>
        </w:tc>
      </w:tr>
      <w:tr w:rsidR="00E540E7" w14:paraId="325CE71A" w14:textId="77777777" w:rsidTr="00E540E7">
        <w:trPr>
          <w:cantSplit/>
          <w:jc w:val="center"/>
        </w:trPr>
        <w:tc>
          <w:tcPr>
            <w:tcW w:w="4578" w:type="dxa"/>
            <w:shd w:val="clear" w:color="auto" w:fill="F7F3F5"/>
          </w:tcPr>
          <w:p w14:paraId="6F926D51"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b</m:t>
                    </m:r>
                  </m:e>
                  <m:sub>
                    <m:r>
                      <w:rPr>
                        <w:rFonts w:ascii="Cambria Math" w:hAnsi="Cambria Math"/>
                      </w:rPr>
                      <m:t>k</m:t>
                    </m:r>
                  </m:sub>
                </m:sSub>
              </m:oMath>
            </m:oMathPara>
          </w:p>
        </w:tc>
        <w:tc>
          <w:tcPr>
            <w:tcW w:w="4578" w:type="dxa"/>
            <w:shd w:val="clear" w:color="auto" w:fill="F7F3F5"/>
          </w:tcPr>
          <w:p w14:paraId="5F78A4F3" w14:textId="77777777" w:rsidR="00E540E7" w:rsidRDefault="00173D01">
            <w:pPr>
              <w:pStyle w:val="Compact"/>
              <w:keepNext/>
              <w:spacing w:before="20" w:after="20" w:line="240" w:lineRule="auto"/>
              <w:jc w:val="left"/>
            </w:pPr>
            <w:r>
              <w:rPr>
                <w:sz w:val="19"/>
              </w:rPr>
              <w:t>Término independiente (el puntaje “de partida” de la clase)</w:t>
            </w:r>
          </w:p>
        </w:tc>
      </w:tr>
      <w:tr w:rsidR="00E540E7" w14:paraId="772D8CBC" w14:textId="77777777" w:rsidTr="00E540E7">
        <w:trPr>
          <w:cantSplit/>
          <w:jc w:val="center"/>
        </w:trPr>
        <w:tc>
          <w:tcPr>
            <w:tcW w:w="4578" w:type="dxa"/>
          </w:tcPr>
          <w:p w14:paraId="311AAEB5" w14:textId="77777777" w:rsidR="00E540E7" w:rsidRDefault="00206289">
            <w:pPr>
              <w:pStyle w:val="Compact"/>
              <w:spacing w:before="20" w:after="20" w:line="240" w:lineRule="auto"/>
              <w:jc w:val="left"/>
            </w:pPr>
            <m:oMathPara>
              <m:oMath>
                <m:sSup>
                  <m:sSupPr>
                    <m:ctrlPr>
                      <w:rPr>
                        <w:rFonts w:ascii="Cambria Math" w:hAnsi="Cambria Math"/>
                      </w:rPr>
                    </m:ctrlPr>
                  </m:sSupPr>
                  <m:e>
                    <m:r>
                      <w:rPr>
                        <w:rFonts w:ascii="Cambria Math" w:hAnsi="Cambria Math"/>
                      </w:rPr>
                      <m:t>e</m:t>
                    </m:r>
                  </m:e>
                  <m:sup>
                    <m:r>
                      <w:rPr>
                        <w:rFonts w:ascii="Cambria Math" w:hAnsi="Cambria Math"/>
                      </w:rPr>
                      <m:t>z</m:t>
                    </m:r>
                  </m:sup>
                </m:sSup>
              </m:oMath>
            </m:oMathPara>
          </w:p>
        </w:tc>
        <w:tc>
          <w:tcPr>
            <w:tcW w:w="4578" w:type="dxa"/>
          </w:tcPr>
          <w:p w14:paraId="67AD1C8F" w14:textId="77777777" w:rsidR="00E540E7" w:rsidRDefault="00173D01">
            <w:pPr>
              <w:pStyle w:val="Compact"/>
              <w:spacing w:before="20" w:after="20" w:line="240" w:lineRule="auto"/>
              <w:jc w:val="left"/>
            </w:pPr>
            <w:r>
              <w:rPr>
                <w:sz w:val="19"/>
              </w:rPr>
              <w:t xml:space="preserve">El número </w:t>
            </w:r>
            <m:oMath>
              <m:r>
                <w:rPr>
                  <w:rFonts w:ascii="Cambria Math" w:hAnsi="Cambria Math"/>
                </w:rPr>
                <m:t>e</m:t>
              </m:r>
              <m:r>
                <m:rPr>
                  <m:sty m:val="p"/>
                </m:rPr>
                <w:rPr>
                  <w:rFonts w:ascii="Cambria Math" w:hAnsi="Cambria Math"/>
                </w:rPr>
                <m:t>≈</m:t>
              </m:r>
              <m:r>
                <w:rPr>
                  <w:rFonts w:ascii="Cambria Math" w:hAnsi="Cambria Math"/>
                </w:rPr>
                <m:t>2.718</m:t>
              </m:r>
            </m:oMath>
            <w:r>
              <w:rPr>
                <w:sz w:val="19"/>
              </w:rPr>
              <w:t xml:space="preserve"> elevado al puntaje; siempre es positivo</w:t>
            </w:r>
          </w:p>
        </w:tc>
      </w:tr>
    </w:tbl>
    <w:p w14:paraId="297D12FE" w14:textId="77777777" w:rsidR="00E540E7" w:rsidRDefault="00173D01">
      <w:pPr>
        <w:pStyle w:val="Textoindependiente"/>
        <w:spacing w:before="200"/>
      </w:pPr>
      <w:r>
        <w:rPr>
          <w:b/>
          <w:bCs/>
        </w:rPr>
        <w:t>Por qué funciona.</w:t>
      </w:r>
      <w:r>
        <w:t xml:space="preserve"> Como </w:t>
      </w:r>
      <m:oMath>
        <m:sSup>
          <m:sSupPr>
            <m:ctrlPr>
              <w:rPr>
                <w:rFonts w:ascii="Cambria Math" w:hAnsi="Cambria Math"/>
              </w:rPr>
            </m:ctrlPr>
          </m:sSupPr>
          <m:e>
            <m:r>
              <w:rPr>
                <w:rFonts w:ascii="Cambria Math" w:hAnsi="Cambria Math"/>
              </w:rPr>
              <m:t>e</m:t>
            </m:r>
          </m:e>
          <m:sup>
            <m:r>
              <w:rPr>
                <w:rFonts w:ascii="Cambria Math" w:hAnsi="Cambria Math"/>
              </w:rPr>
              <m:t>z</m:t>
            </m:r>
          </m:sup>
        </m:sSup>
      </m:oMath>
      <w:r>
        <w:t xml:space="preserve"> siempre es positivo y se divide entre la suma de los tres, las probabilidades quedan entre 0 y 1 y suman exactamente 1. Los pesos </w:t>
      </w:r>
      <m:oMath>
        <m:r>
          <w:rPr>
            <w:rFonts w:ascii="Cambria Math" w:hAnsi="Cambria Math"/>
          </w:rPr>
          <m:t>β</m:t>
        </m:r>
      </m:oMath>
      <w:r>
        <w:t xml:space="preserve"> se estiman por </w:t>
      </w:r>
      <w:r>
        <w:rPr>
          <w:b/>
          <w:bCs/>
        </w:rPr>
        <w:t>máxima verosimilitud</w:t>
      </w:r>
      <w:r>
        <w:t>: se buscan los que hacen más probables los estados que de verdad ocurrieron. Dos detalles: las variables se estandarizan (</w:t>
      </w:r>
      <m:oMath>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σ</m:t>
        </m:r>
      </m:oMath>
      <w:r>
        <w:t xml:space="preserve">) para que los pesos sean comparables entre sí, y se usan </w:t>
      </w:r>
      <w:r>
        <w:rPr>
          <w:b/>
          <w:bCs/>
        </w:rPr>
        <w:t>pesos de clase balanceados</w:t>
      </w:r>
      <w:r>
        <w:t>, porque “saturado” es raro (49 de 468) y sin ellos el modelo casi nunca lo predeciría.</w:t>
      </w:r>
    </w:p>
    <w:p w14:paraId="3E4E5624" w14:textId="77777777" w:rsidR="00E540E7" w:rsidRDefault="00173D01">
      <w:pPr>
        <w:pStyle w:val="CajaMano"/>
        <w:keepNext/>
        <w:spacing w:before="160"/>
      </w:pPr>
      <w:r>
        <w:rPr>
          <w:b/>
          <w:bCs/>
        </w:rPr>
        <w:t>Paso a paso con nuestros datos: Mahahual, predicción para agosto de 2026</w:t>
      </w:r>
    </w:p>
    <w:p w14:paraId="5E4B81F0" w14:textId="77777777" w:rsidR="00E540E7" w:rsidRDefault="00173D01">
      <w:pPr>
        <w:pStyle w:val="CajaMano"/>
        <w:spacing w:before="80"/>
      </w:pPr>
      <w:r>
        <w:rPr>
          <w:b/>
          <w:bCs/>
        </w:rPr>
        <w:t>Paso 1, estandarizar.</w:t>
      </w:r>
      <w:r>
        <w:t xml:space="preserve"> El índice de julio fue 0.731; la media de entrenamiento es 0.2762 y la desviación estándar 0.2799:</w:t>
      </w:r>
    </w:p>
    <w:p w14:paraId="11C4AC62" w14:textId="77777777" w:rsidR="00E540E7" w:rsidRDefault="00206289">
      <w:pPr>
        <w:pStyle w:val="CajaMano"/>
        <w:keepNext/>
        <w:spacing w:before="80"/>
      </w:pPr>
      <m:oMathPara>
        <m:oMathParaPr>
          <m:jc m:val="center"/>
        </m:oMathParaPr>
        <m:oMath>
          <m:sSub>
            <m:sSubPr>
              <m:ctrlPr>
                <w:rPr>
                  <w:rFonts w:ascii="Cambria Math" w:hAnsi="Cambria Math"/>
                </w:rPr>
              </m:ctrlPr>
            </m:sSubPr>
            <m:e>
              <m:r>
                <w:rPr>
                  <w:rFonts w:ascii="Cambria Math" w:hAnsi="Cambria Math"/>
                </w:rPr>
                <m:t>x</m:t>
              </m:r>
            </m:e>
            <m:sub>
              <m:r>
                <m:rPr>
                  <m:nor/>
                </m:rPr>
                <m:t>std</m:t>
              </m:r>
            </m:sub>
          </m:sSub>
          <m:r>
            <m:rPr>
              <m:sty m:val="p"/>
            </m:rPr>
            <w:rPr>
              <w:rFonts w:ascii="Cambria Math" w:hAnsi="Cambria Math"/>
            </w:rPr>
            <m:t>=</m:t>
          </m:r>
          <m:f>
            <m:fPr>
              <m:ctrlPr>
                <w:rPr>
                  <w:rFonts w:ascii="Cambria Math" w:hAnsi="Cambria Math"/>
                </w:rPr>
              </m:ctrlPr>
            </m:fPr>
            <m:num>
              <m:r>
                <w:rPr>
                  <w:rFonts w:ascii="Cambria Math" w:hAnsi="Cambria Math"/>
                </w:rPr>
                <m:t>0.731</m:t>
              </m:r>
              <m:r>
                <m:rPr>
                  <m:sty m:val="p"/>
                </m:rPr>
                <w:rPr>
                  <w:rFonts w:ascii="Cambria Math" w:hAnsi="Cambria Math"/>
                </w:rPr>
                <m:t>-</m:t>
              </m:r>
              <m:r>
                <w:rPr>
                  <w:rFonts w:ascii="Cambria Math" w:hAnsi="Cambria Math"/>
                </w:rPr>
                <m:t>0.2762</m:t>
              </m:r>
            </m:num>
            <m:den>
              <m:r>
                <w:rPr>
                  <w:rFonts w:ascii="Cambria Math" w:hAnsi="Cambria Math"/>
                </w:rPr>
                <m:t>0.2799</m:t>
              </m:r>
            </m:den>
          </m:f>
          <m:r>
            <m:rPr>
              <m:sty m:val="p"/>
            </m:rPr>
            <w:rPr>
              <w:rFonts w:ascii="Cambria Math" w:hAnsi="Cambria Math"/>
            </w:rPr>
            <m:t>=</m:t>
          </m:r>
          <m:r>
            <w:rPr>
              <w:rFonts w:ascii="Cambria Math" w:hAnsi="Cambria Math"/>
            </w:rPr>
            <m:t>1.625</m:t>
          </m:r>
        </m:oMath>
      </m:oMathPara>
    </w:p>
    <w:p w14:paraId="4115D70F" w14:textId="77777777" w:rsidR="00E540E7" w:rsidRDefault="00173D01">
      <w:pPr>
        <w:pStyle w:val="CajaMano"/>
        <w:spacing w:before="80"/>
      </w:pPr>
      <w:r>
        <w:t>Así con las siete variables: (1.625, 1.362, 1.623, 0.871, −0.803, −1.158, −0.657).</w:t>
      </w:r>
    </w:p>
    <w:p w14:paraId="7DE841C6" w14:textId="77777777" w:rsidR="00E540E7" w:rsidRDefault="00173D01">
      <w:pPr>
        <w:pStyle w:val="CajaMano"/>
        <w:spacing w:before="80"/>
      </w:pPr>
      <w:r>
        <w:rPr>
          <w:b/>
          <w:bCs/>
        </w:rPr>
        <w:t>Paso 2, puntaje de “saturado”.</w:t>
      </w:r>
      <w:r>
        <w:t xml:space="preserve"> Pesos </w:t>
      </w:r>
      <m:oMath>
        <m:r>
          <w:rPr>
            <w:rFonts w:ascii="Cambria Math" w:hAnsi="Cambria Math"/>
          </w:rPr>
          <m:t>β</m:t>
        </m:r>
      </m:oMath>
      <w:r>
        <w:t xml:space="preserve"> = (1.462, 1.291, 1.560, 0.567, −0.158, 1.195, −0.016) y </w:t>
      </w:r>
      <m:oMath>
        <m:r>
          <w:rPr>
            <w:rFonts w:ascii="Cambria Math" w:hAnsi="Cambria Math"/>
          </w:rPr>
          <m:t>b</m:t>
        </m:r>
        <m:r>
          <m:rPr>
            <m:sty m:val="p"/>
          </m:rPr>
          <w:rPr>
            <w:rFonts w:ascii="Cambria Math" w:hAnsi="Cambria Math"/>
          </w:rPr>
          <m:t>=-</m:t>
        </m:r>
        <m:r>
          <w:rPr>
            <w:rFonts w:ascii="Cambria Math" w:hAnsi="Cambria Math"/>
          </w:rPr>
          <m:t>3.255</m:t>
        </m:r>
      </m:oMath>
      <w:r>
        <w:t>. Multiplicamos cada variable por su peso y sumamos:</w:t>
      </w:r>
    </w:p>
    <w:p w14:paraId="52303546" w14:textId="77777777" w:rsidR="00E540E7" w:rsidRDefault="00206289">
      <w:pPr>
        <w:pStyle w:val="CajaMano"/>
        <w:keepNext/>
        <w:spacing w:before="80"/>
      </w:pPr>
      <m:oMathPara>
        <m:oMathParaPr>
          <m:jc m:val="center"/>
        </m:oMathParaPr>
        <m:oMath>
          <m:sSub>
            <m:sSubPr>
              <m:ctrlPr>
                <w:rPr>
                  <w:rFonts w:ascii="Cambria Math" w:hAnsi="Cambria Math"/>
                </w:rPr>
              </m:ctrlPr>
            </m:sSubPr>
            <m:e>
              <m:r>
                <w:rPr>
                  <w:rFonts w:ascii="Cambria Math" w:hAnsi="Cambria Math"/>
                </w:rPr>
                <m:t>z</m:t>
              </m:r>
            </m:e>
            <m:sub>
              <m:r>
                <m:rPr>
                  <m:nor/>
                </m:rPr>
                <m:t>sat</m:t>
              </m:r>
            </m:sub>
          </m:sSub>
          <m:r>
            <m:rPr>
              <m:sty m:val="p"/>
            </m:rPr>
            <w:rPr>
              <w:rFonts w:ascii="Cambria Math" w:hAnsi="Cambria Math"/>
            </w:rPr>
            <m:t>=-</m:t>
          </m:r>
          <m:r>
            <w:rPr>
              <w:rFonts w:ascii="Cambria Math" w:hAnsi="Cambria Math"/>
            </w:rPr>
            <m:t>3.255</m:t>
          </m:r>
          <m:r>
            <m:rPr>
              <m:sty m:val="p"/>
            </m:rPr>
            <w:rPr>
              <w:rFonts w:ascii="Cambria Math" w:hAnsi="Cambria Math"/>
            </w:rPr>
            <m:t>+</m:t>
          </m:r>
          <m:r>
            <w:rPr>
              <w:rFonts w:ascii="Cambria Math" w:hAnsi="Cambria Math"/>
            </w:rPr>
            <m:t>2.376</m:t>
          </m:r>
          <m:r>
            <m:rPr>
              <m:sty m:val="p"/>
            </m:rPr>
            <w:rPr>
              <w:rFonts w:ascii="Cambria Math" w:hAnsi="Cambria Math"/>
            </w:rPr>
            <m:t>+</m:t>
          </m:r>
          <m:r>
            <w:rPr>
              <w:rFonts w:ascii="Cambria Math" w:hAnsi="Cambria Math"/>
            </w:rPr>
            <m:t>1.758</m:t>
          </m:r>
          <m:r>
            <m:rPr>
              <m:sty m:val="p"/>
            </m:rPr>
            <w:rPr>
              <w:rFonts w:ascii="Cambria Math" w:hAnsi="Cambria Math"/>
            </w:rPr>
            <m:t>+</m:t>
          </m:r>
          <m:r>
            <w:rPr>
              <w:rFonts w:ascii="Cambria Math" w:hAnsi="Cambria Math"/>
            </w:rPr>
            <m:t>2.532</m:t>
          </m:r>
          <m:r>
            <m:rPr>
              <m:sty m:val="p"/>
            </m:rPr>
            <w:rPr>
              <w:rFonts w:ascii="Cambria Math" w:hAnsi="Cambria Math"/>
            </w:rPr>
            <m:t>+</m:t>
          </m:r>
          <m:r>
            <w:rPr>
              <w:rFonts w:ascii="Cambria Math" w:hAnsi="Cambria Math"/>
            </w:rPr>
            <m:t>0.494</m:t>
          </m:r>
          <m:r>
            <m:rPr>
              <m:sty m:val="p"/>
            </m:rPr>
            <w:rPr>
              <w:rFonts w:ascii="Cambria Math" w:hAnsi="Cambria Math"/>
            </w:rPr>
            <m:t>+</m:t>
          </m:r>
          <m:r>
            <w:rPr>
              <w:rFonts w:ascii="Cambria Math" w:hAnsi="Cambria Math"/>
            </w:rPr>
            <m:t>0.127</m:t>
          </m:r>
          <m:r>
            <m:rPr>
              <m:sty m:val="p"/>
            </m:rPr>
            <w:rPr>
              <w:rFonts w:ascii="Cambria Math" w:hAnsi="Cambria Math"/>
            </w:rPr>
            <m:t>-</m:t>
          </m:r>
          <m:r>
            <w:rPr>
              <w:rFonts w:ascii="Cambria Math" w:hAnsi="Cambria Math"/>
            </w:rPr>
            <m:t>1.384</m:t>
          </m:r>
          <m:r>
            <m:rPr>
              <m:sty m:val="p"/>
            </m:rPr>
            <w:rPr>
              <w:rFonts w:ascii="Cambria Math" w:hAnsi="Cambria Math"/>
            </w:rPr>
            <m:t>+</m:t>
          </m:r>
          <m:r>
            <w:rPr>
              <w:rFonts w:ascii="Cambria Math" w:hAnsi="Cambria Math"/>
            </w:rPr>
            <m:t>0.011</m:t>
          </m:r>
          <m:r>
            <m:rPr>
              <m:sty m:val="p"/>
            </m:rPr>
            <w:rPr>
              <w:rFonts w:ascii="Cambria Math" w:hAnsi="Cambria Math"/>
            </w:rPr>
            <m:t>=</m:t>
          </m:r>
          <m:r>
            <w:rPr>
              <w:rFonts w:ascii="Cambria Math" w:hAnsi="Cambria Math"/>
            </w:rPr>
            <m:t>2.659</m:t>
          </m:r>
        </m:oMath>
      </m:oMathPara>
    </w:p>
    <w:p w14:paraId="1E78B172" w14:textId="77777777" w:rsidR="00E540E7" w:rsidRDefault="00173D01">
      <w:pPr>
        <w:pStyle w:val="CajaMano"/>
        <w:spacing w:before="80"/>
      </w:pPr>
      <w:r>
        <w:t xml:space="preserve">De la misma manera: </w:t>
      </w:r>
      <m:oMath>
        <m:sSub>
          <m:sSubPr>
            <m:ctrlPr>
              <w:rPr>
                <w:rFonts w:ascii="Cambria Math" w:hAnsi="Cambria Math"/>
              </w:rPr>
            </m:ctrlPr>
          </m:sSubPr>
          <m:e>
            <m:r>
              <w:rPr>
                <w:rFonts w:ascii="Cambria Math" w:hAnsi="Cambria Math"/>
              </w:rPr>
              <m:t>z</m:t>
            </m:r>
          </m:e>
          <m:sub>
            <m:r>
              <m:rPr>
                <m:nor/>
              </m:rPr>
              <m:t>conc</m:t>
            </m:r>
          </m:sub>
        </m:sSub>
        <m:r>
          <m:rPr>
            <m:sty m:val="p"/>
          </m:rPr>
          <w:rPr>
            <w:rFonts w:ascii="Cambria Math" w:hAnsi="Cambria Math"/>
          </w:rPr>
          <m:t>=</m:t>
        </m:r>
        <m:r>
          <w:rPr>
            <w:rFonts w:ascii="Cambria Math" w:hAnsi="Cambria Math"/>
          </w:rPr>
          <m:t>3.068</m:t>
        </m:r>
      </m:oMath>
      <w:r>
        <w:t xml:space="preserve"> y </w:t>
      </w:r>
      <m:oMath>
        <m:sSub>
          <m:sSubPr>
            <m:ctrlPr>
              <w:rPr>
                <w:rFonts w:ascii="Cambria Math" w:hAnsi="Cambria Math"/>
              </w:rPr>
            </m:ctrlPr>
          </m:sSubPr>
          <m:e>
            <m:r>
              <w:rPr>
                <w:rFonts w:ascii="Cambria Math" w:hAnsi="Cambria Math"/>
              </w:rPr>
              <m:t>z</m:t>
            </m:r>
          </m:e>
          <m:sub>
            <m:r>
              <m:rPr>
                <m:nor/>
              </m:rPr>
              <m:t>tranq</m:t>
            </m:r>
          </m:sub>
        </m:sSub>
        <m:r>
          <m:rPr>
            <m:sty m:val="p"/>
          </m:rPr>
          <w:rPr>
            <w:rFonts w:ascii="Cambria Math" w:hAnsi="Cambria Math"/>
          </w:rPr>
          <m:t>=-</m:t>
        </m:r>
        <m:r>
          <w:rPr>
            <w:rFonts w:ascii="Cambria Math" w:hAnsi="Cambria Math"/>
          </w:rPr>
          <m:t>5.728</m:t>
        </m:r>
      </m:oMath>
      <w:r>
        <w:t>.</w:t>
      </w:r>
    </w:p>
    <w:p w14:paraId="173C354A" w14:textId="77777777" w:rsidR="00E540E7" w:rsidRDefault="00173D01">
      <w:pPr>
        <w:pStyle w:val="CajaMano"/>
        <w:spacing w:before="80"/>
      </w:pPr>
      <w:r>
        <w:rPr>
          <w:b/>
          <w:bCs/>
        </w:rPr>
        <w:t>Paso 3, softmax.</w:t>
      </w:r>
      <w:r>
        <w:t xml:space="preserve"> Para que la calculadora no se desborde, a todos los puntajes se les resta el mayor (3.068); el resultado no cambia:</w:t>
      </w:r>
    </w:p>
    <w:p w14:paraId="7BD5074F" w14:textId="77777777" w:rsidR="00E540E7" w:rsidRDefault="00206289">
      <w:pPr>
        <w:pStyle w:val="CajaMano"/>
        <w:keepNext/>
        <w:spacing w:before="80"/>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0</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w:rPr>
                  <w:rFonts w:ascii="Cambria Math" w:hAnsi="Cambria Math"/>
                </w:rPr>
                <m:t>2.659</m:t>
              </m:r>
              <m:r>
                <m:rPr>
                  <m:sty m:val="p"/>
                </m:rPr>
                <w:rPr>
                  <w:rFonts w:ascii="Cambria Math" w:hAnsi="Cambria Math"/>
                </w:rPr>
                <m:t>-</m:t>
              </m:r>
              <m:r>
                <w:rPr>
                  <w:rFonts w:ascii="Cambria Math" w:hAnsi="Cambria Math"/>
                </w:rPr>
                <m:t>3.068</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0.409</m:t>
              </m:r>
            </m:sup>
          </m:sSup>
          <m:r>
            <m:rPr>
              <m:sty m:val="p"/>
            </m:rPr>
            <w:rPr>
              <w:rFonts w:ascii="Cambria Math" w:hAnsi="Cambria Math"/>
            </w:rPr>
            <m:t>=</m:t>
          </m:r>
          <m:r>
            <w:rPr>
              <w:rFonts w:ascii="Cambria Math" w:hAnsi="Cambria Math"/>
            </w:rPr>
            <m:t>0.664</m:t>
          </m:r>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5.728</m:t>
              </m:r>
              <m:r>
                <m:rPr>
                  <m:sty m:val="p"/>
                </m:rPr>
                <w:rPr>
                  <w:rFonts w:ascii="Cambria Math" w:hAnsi="Cambria Math"/>
                </w:rPr>
                <m:t>-</m:t>
              </m:r>
              <m:r>
                <w:rPr>
                  <w:rFonts w:ascii="Cambria Math" w:hAnsi="Cambria Math"/>
                </w:rPr>
                <m:t>3.068</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8.796</m:t>
              </m:r>
            </m:sup>
          </m:sSup>
          <m:r>
            <m:rPr>
              <m:sty m:val="p"/>
            </m:rPr>
            <w:rPr>
              <w:rFonts w:ascii="Cambria Math" w:hAnsi="Cambria Math"/>
            </w:rPr>
            <m:t>=</m:t>
          </m:r>
          <m:r>
            <w:rPr>
              <w:rFonts w:ascii="Cambria Math" w:hAnsi="Cambria Math"/>
            </w:rPr>
            <m:t>0.00015</m:t>
          </m:r>
        </m:oMath>
      </m:oMathPara>
    </w:p>
    <w:p w14:paraId="36866114" w14:textId="77777777" w:rsidR="00E540E7" w:rsidRDefault="00173D01">
      <w:pPr>
        <w:pStyle w:val="CajaMano"/>
        <w:spacing w:before="80"/>
      </w:pPr>
      <w:r>
        <w:t>La suma es 1 + 0.664 + 0.00015 = 1.664. Entonces:</w:t>
      </w:r>
    </w:p>
    <w:p w14:paraId="5C470E03" w14:textId="77777777" w:rsidR="00E540E7" w:rsidRDefault="00173D01">
      <w:pPr>
        <w:pStyle w:val="CajaMano"/>
        <w:keepNext/>
        <w:spacing w:before="80"/>
      </w:pPr>
      <m:oMathPara>
        <m:oMathParaPr>
          <m:jc m:val="center"/>
        </m:oMathParaPr>
        <m:oMath>
          <m:r>
            <w:rPr>
              <w:rFonts w:ascii="Cambria Math" w:hAnsi="Cambria Math"/>
            </w:rPr>
            <m:t>P</m:t>
          </m:r>
          <m:d>
            <m:dPr>
              <m:ctrlPr>
                <w:rPr>
                  <w:rFonts w:ascii="Cambria Math" w:hAnsi="Cambria Math"/>
                </w:rPr>
              </m:ctrlPr>
            </m:dPr>
            <m:e>
              <m:r>
                <m:rPr>
                  <m:nor/>
                </m:rPr>
                <m:t>concurrido</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1.664</m:t>
              </m:r>
            </m:den>
          </m:f>
          <m:r>
            <m:rPr>
              <m:sty m:val="p"/>
            </m:rPr>
            <w:rPr>
              <w:rFonts w:ascii="Cambria Math" w:hAnsi="Cambria Math"/>
            </w:rPr>
            <m:t>=</m:t>
          </m:r>
          <m:r>
            <w:rPr>
              <w:rFonts w:ascii="Cambria Math" w:hAnsi="Cambria Math"/>
            </w:rPr>
            <m:t>0.601</m:t>
          </m:r>
          <m:r>
            <m:rPr>
              <m:sty m:val="p"/>
            </m:rPr>
            <w:rPr>
              <w:rFonts w:ascii="Cambria Math" w:hAnsi="Cambria Math"/>
            </w:rPr>
            <m:t>,</m:t>
          </m:r>
          <m:r>
            <w:rPr>
              <w:rFonts w:ascii="Cambria Math" w:hAnsi="Cambria Math"/>
            </w:rPr>
            <m:t>  P</m:t>
          </m:r>
          <m:d>
            <m:dPr>
              <m:ctrlPr>
                <w:rPr>
                  <w:rFonts w:ascii="Cambria Math" w:hAnsi="Cambria Math"/>
                </w:rPr>
              </m:ctrlPr>
            </m:dPr>
            <m:e>
              <m:r>
                <m:rPr>
                  <m:nor/>
                </m:rPr>
                <m:t>saturado</m:t>
              </m:r>
            </m:e>
          </m:d>
          <m:r>
            <m:rPr>
              <m:sty m:val="p"/>
            </m:rPr>
            <w:rPr>
              <w:rFonts w:ascii="Cambria Math" w:hAnsi="Cambria Math"/>
            </w:rPr>
            <m:t>=</m:t>
          </m:r>
          <m:f>
            <m:fPr>
              <m:ctrlPr>
                <w:rPr>
                  <w:rFonts w:ascii="Cambria Math" w:hAnsi="Cambria Math"/>
                </w:rPr>
              </m:ctrlPr>
            </m:fPr>
            <m:num>
              <m:r>
                <w:rPr>
                  <w:rFonts w:ascii="Cambria Math" w:hAnsi="Cambria Math"/>
                </w:rPr>
                <m:t>0.664</m:t>
              </m:r>
            </m:num>
            <m:den>
              <m:r>
                <w:rPr>
                  <w:rFonts w:ascii="Cambria Math" w:hAnsi="Cambria Math"/>
                </w:rPr>
                <m:t>1.664</m:t>
              </m:r>
            </m:den>
          </m:f>
          <m:r>
            <m:rPr>
              <m:sty m:val="p"/>
            </m:rPr>
            <w:rPr>
              <w:rFonts w:ascii="Cambria Math" w:hAnsi="Cambria Math"/>
            </w:rPr>
            <m:t>=</m:t>
          </m:r>
          <m:r>
            <w:rPr>
              <w:rFonts w:ascii="Cambria Math" w:hAnsi="Cambria Math"/>
            </w:rPr>
            <m:t>0.399</m:t>
          </m:r>
          <m:r>
            <m:rPr>
              <m:sty m:val="p"/>
            </m:rPr>
            <w:rPr>
              <w:rFonts w:ascii="Cambria Math" w:hAnsi="Cambria Math"/>
            </w:rPr>
            <m:t>,</m:t>
          </m:r>
          <m:r>
            <w:rPr>
              <w:rFonts w:ascii="Cambria Math" w:hAnsi="Cambria Math"/>
            </w:rPr>
            <m:t>  P</m:t>
          </m:r>
          <m:d>
            <m:dPr>
              <m:ctrlPr>
                <w:rPr>
                  <w:rFonts w:ascii="Cambria Math" w:hAnsi="Cambria Math"/>
                </w:rPr>
              </m:ctrlPr>
            </m:dPr>
            <m:e>
              <m:r>
                <m:rPr>
                  <m:nor/>
                </m:rPr>
                <m:t>tranquilo</m:t>
              </m:r>
            </m:e>
          </m:d>
          <m:r>
            <m:rPr>
              <m:sty m:val="p"/>
            </m:rPr>
            <w:rPr>
              <w:rFonts w:ascii="Cambria Math" w:hAnsi="Cambria Math"/>
            </w:rPr>
            <m:t>≈</m:t>
          </m:r>
          <m:r>
            <w:rPr>
              <w:rFonts w:ascii="Cambria Math" w:hAnsi="Cambria Math"/>
            </w:rPr>
            <m:t>0</m:t>
          </m:r>
        </m:oMath>
      </m:oMathPara>
    </w:p>
    <w:p w14:paraId="2CF16973" w14:textId="4E0E295C" w:rsidR="00E540E7" w:rsidRDefault="00173D01">
      <w:pPr>
        <w:pStyle w:val="CajaMano"/>
        <w:spacing w:before="80" w:after="200"/>
      </w:pPr>
      <w:r>
        <w:rPr>
          <w:b/>
          <w:bCs/>
        </w:rPr>
        <w:t>Qué significa:</w:t>
      </w:r>
      <w:r>
        <w:t xml:space="preserve"> </w:t>
      </w:r>
      <w:r w:rsidR="000B65DF">
        <w:t xml:space="preserve">con la regresión logística, Mahahual seguiría concurrido, con 40 % de probabilidad de saturarse. </w:t>
      </w:r>
      <w:r w:rsidR="00980C03">
        <w:t>El modelo elegido (Random Forest + año anterior, abajo) da 30 %</w:t>
      </w:r>
      <w:r w:rsidR="000B65DF">
        <w:t xml:space="preserve"> de probabilidad de saturarse, y eso es lo que muestra la página.</w:t>
      </w:r>
    </w:p>
    <w:p w14:paraId="44672AE2" w14:textId="77777777" w:rsidR="00E540E7" w:rsidRDefault="00173D01">
      <w:pPr>
        <w:pStyle w:val="Textoindependiente"/>
      </w:pPr>
      <w:r>
        <w:t xml:space="preserve">Qué variable pesa más (promedio del tamaño de </w:t>
      </w:r>
      <m:oMath>
        <m:r>
          <w:rPr>
            <w:rFonts w:ascii="Cambria Math" w:hAnsi="Cambria Math"/>
          </w:rPr>
          <m:t>β</m:t>
        </m:r>
      </m:oMath>
      <w:r>
        <w:t xml:space="preserve"> en las tres clases): el índice del mes (1.07), el de dos meses antes (1.04), el del mes anterior (0.95), la temporada como coseno (0.80), el cambio (0.40) y ser uno de los cinco lugares (0.35).</w:t>
      </w:r>
    </w:p>
    <w:p w14:paraId="44E4EC3B" w14:textId="77777777" w:rsidR="00E540E7" w:rsidRDefault="00173D01">
      <w:pPr>
        <w:pStyle w:val="Textoindependiente"/>
      </w:pPr>
      <w:r>
        <w:rPr>
          <w:b/>
          <w:bCs/>
        </w:rPr>
        <w:t>Random Forest</w:t>
      </w:r>
      <w:r>
        <w:t xml:space="preserve"> (Breiman, 2001): 400 árboles de decisión; cada uno se entrena con una muestra al azar de los casos y mira un subconjunto al azar de variables en cada corte. La predicción promedia lo que dicen los 400. Promediar muchos árboles distintos reduce los errores de un árbol solo, como cuando se pregunta a muchas personas en lugar de a una.</w:t>
      </w:r>
    </w:p>
    <w:p w14:paraId="1D475BE4" w14:textId="77777777" w:rsidR="00E540E7" w:rsidRDefault="00173D01">
      <w:pPr>
        <w:pStyle w:val="Textoindependiente"/>
      </w:pPr>
      <w:r>
        <w:rPr>
          <w:b/>
          <w:bCs/>
        </w:rPr>
        <w:t>Gradient Boosting</w:t>
      </w:r>
      <w:r>
        <w:t xml:space="preserve"> (Friedman, 2001): suma árboles pequeños uno tras otro; cada árbol nuevo se dedica a corregir los errores que dejaron los anteriores. Usamos 100 árboles con tasa de aprendizaje 0.1: </w:t>
      </w: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h</m:t>
            </m:r>
          </m:e>
          <m:sub>
            <m: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h</m:t>
            </m:r>
          </m:e>
          <m:sub>
            <m: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ν</m:t>
        </m:r>
        <m:sSub>
          <m:sSubPr>
            <m:ctrlPr>
              <w:rPr>
                <w:rFonts w:ascii="Cambria Math" w:hAnsi="Cambria Math"/>
              </w:rPr>
            </m:ctrlPr>
          </m:sSubPr>
          <m:e>
            <m:r>
              <w:rPr>
                <w:rFonts w:ascii="Cambria Math" w:hAnsi="Cambria Math"/>
              </w:rPr>
              <m:t>h</m:t>
            </m:r>
          </m:e>
          <m:sub>
            <m:r>
              <w:rPr>
                <w:rFonts w:ascii="Cambria Math" w:hAnsi="Cambria Math"/>
              </w:rPr>
              <m:t>M</m:t>
            </m:r>
          </m:sub>
        </m:sSub>
        <m:d>
          <m:dPr>
            <m:ctrlPr>
              <w:rPr>
                <w:rFonts w:ascii="Cambria Math" w:hAnsi="Cambria Math"/>
              </w:rPr>
            </m:ctrlPr>
          </m:dPr>
          <m:e>
            <m:r>
              <w:rPr>
                <w:rFonts w:ascii="Cambria Math" w:hAnsi="Cambria Math"/>
              </w:rPr>
              <m:t>x</m:t>
            </m:r>
          </m:e>
        </m:d>
      </m:oMath>
      <w:r>
        <w:t>.</w:t>
      </w:r>
    </w:p>
    <w:p w14:paraId="3E75ABB3" w14:textId="59912307" w:rsidR="00980C03" w:rsidRPr="00980C03" w:rsidRDefault="00980C03">
      <w:pPr>
        <w:pStyle w:val="Ttulo3"/>
      </w:pPr>
      <w:bookmarkStart w:id="81" w:name="cómo-se-validó-origen-móvil"/>
      <w:bookmarkEnd w:id="80"/>
      <w:r w:rsidRPr="00980C03">
        <w:t>Random Forest + año anterior y HistGradientBoosting + año anterior (decisión 34): los mismos tipos de modelo, pero viendo también los cuatro rasgos del año anterior. Los dos aceptan huecos en esos rasgos, así que se prueban con los mismos casos que los demás. HistGradientBoosting agrupa los valores en histogramas para elegir los cortes; lo usamos con profundidad 3, tasa 0.05 y 200 árboles, valores conservadores para unos 300 casos de entrenamiento.</w:t>
      </w:r>
    </w:p>
    <w:p w14:paraId="559D061B" w14:textId="1055965A" w:rsidR="00E540E7" w:rsidRDefault="00173D01">
      <w:pPr>
        <w:pStyle w:val="Ttulo3"/>
      </w:pPr>
      <w:r>
        <w:t>Cómo se validó: origen móvil</w:t>
      </w:r>
    </w:p>
    <w:p w14:paraId="04001034" w14:textId="77777777" w:rsidR="00E540E7" w:rsidRDefault="00173D01">
      <w:pPr>
        <w:pStyle w:val="FirstParagraph"/>
      </w:pPr>
      <w:r>
        <w:rPr>
          <w:b/>
          <w:bCs/>
        </w:rPr>
        <w:t>Por qué no revolver al azar.</w:t>
      </w:r>
      <w:r>
        <w:t xml:space="preserve"> La forma escolar de validar (80 % para entrenar y 20 % al azar para probar) aquí sería trampa: el modelo podría entrenar con agosto y probarse con julio, es decir, ver el futuro. En series de tiempo se valida como se usaría en la vida real.</w:t>
      </w:r>
    </w:p>
    <w:p w14:paraId="117A5EEE" w14:textId="74A43DDA" w:rsidR="00E540E7" w:rsidRDefault="00173D01">
      <w:pPr>
        <w:pStyle w:val="Textoindependiente"/>
      </w:pPr>
      <w:r>
        <w:rPr>
          <w:b/>
          <w:bCs/>
        </w:rPr>
        <w:t>Origen móvil:</w:t>
      </w:r>
      <w:r>
        <w:t xml:space="preserve"> </w:t>
      </w:r>
      <w:r w:rsidR="000B65DF">
        <w:t>para cada mes se reentrena cada modelo solo con lo anterior y se predice ese mes, en dos años distintos. Con el año de validación (agosto de 2024 a julio de 2025, 136 casos) se elige el modelo; con el año de prueba (agosto de 2025 a julio de 2026: 156 predicciones y 30 cambios reales de estado) solo se mide. Elegir con los mismos meses con que se mide premiaría al modelo que tuvo suerte en esos meses.</w:t>
      </w:r>
    </w:p>
    <w:p w14:paraId="1E98813E" w14:textId="77777777" w:rsidR="00E540E7" w:rsidRDefault="00173D01">
      <w:pPr>
        <w:pStyle w:val="Ttulo3"/>
      </w:pPr>
      <w:bookmarkStart w:id="82" w:name="las-métricas"/>
      <w:bookmarkEnd w:id="81"/>
      <w:r>
        <w:lastRenderedPageBreak/>
        <w:t>Las métricas</w:t>
      </w:r>
    </w:p>
    <w:p w14:paraId="5BA2E484" w14:textId="3F51C08E" w:rsidR="00E540E7" w:rsidRDefault="00980C03">
      <w:pPr>
        <w:pStyle w:val="CaptionedFigure"/>
      </w:pPr>
      <w:r>
        <w:rPr>
          <w:noProof/>
        </w:rPr>
        <w:drawing>
          <wp:inline distT="0" distB="0" distL="0" distR="0" wp14:anchorId="3E54CEC5" wp14:editId="118FC83E">
            <wp:extent cx="3420005" cy="2942210"/>
            <wp:effectExtent l="0" t="0" r="0" b="0"/>
            <wp:docPr id="1152591323"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91323" name=""/>
                    <pic:cNvPicPr/>
                  </pic:nvPicPr>
                  <pic:blipFill>
                    <a:blip r:embed="rId21">
                      <a:extLst>
                        <a:ext uri="{28A0092B-C50C-407E-A947-70E740481C1C}">
                          <a14:useLocalDpi xmlns:a14="http://schemas.microsoft.com/office/drawing/2010/main" val="0"/>
                        </a:ext>
                      </a:extLst>
                    </a:blip>
                    <a:stretch>
                      <a:fillRect/>
                    </a:stretch>
                  </pic:blipFill>
                  <pic:spPr>
                    <a:xfrm>
                      <a:off x="0" y="0"/>
                      <a:ext cx="3420005" cy="2942210"/>
                    </a:xfrm>
                    <a:prstGeom prst="rect">
                      <a:avLst/>
                    </a:prstGeom>
                  </pic:spPr>
                </pic:pic>
              </a:graphicData>
            </a:graphic>
          </wp:inline>
        </w:drawing>
      </w:r>
    </w:p>
    <w:p w14:paraId="13257040" w14:textId="183F7172" w:rsidR="00E540E7" w:rsidRDefault="00980C03">
      <w:pPr>
        <w:pStyle w:val="ImageCaption"/>
      </w:pPr>
      <w:r>
        <w:t>Matriz de confusión de Random Forest + año anterior, el modelo elegido</w:t>
      </w:r>
      <w:r w:rsidR="000B65DF">
        <w:t>, en las 156 predicciones de prueba.</w:t>
      </w:r>
    </w:p>
    <w:p w14:paraId="1E5007FE" w14:textId="77777777" w:rsidR="00E540E7" w:rsidRDefault="00173D01">
      <w:pPr>
        <w:pStyle w:val="Textoindependiente"/>
        <w:keepNext/>
      </w:pPr>
      <m:oMathPara>
        <m:oMathParaPr>
          <m:jc m:val="center"/>
        </m:oMathParaPr>
        <m:oMath>
          <m:r>
            <m:rPr>
              <m:nor/>
            </m:rPr>
            <m:t>Precisión</m:t>
          </m:r>
          <m:r>
            <m:rPr>
              <m:sty m:val="p"/>
            </m:rPr>
            <w:rPr>
              <w:rFonts w:ascii="Cambria Math" w:hAnsi="Cambria Math"/>
            </w:rPr>
            <m:t>=</m:t>
          </m:r>
          <m:f>
            <m:fPr>
              <m:ctrlPr>
                <w:rPr>
                  <w:rFonts w:ascii="Cambria Math" w:hAnsi="Cambria Math"/>
                </w:rPr>
              </m:ctrlPr>
            </m:fPr>
            <m:num>
              <m:r>
                <w:rPr>
                  <w:rFonts w:ascii="Cambria Math" w:hAnsi="Cambria Math"/>
                </w:rPr>
                <m:t>VP</m:t>
              </m:r>
            </m:num>
            <m:den>
              <m:r>
                <w:rPr>
                  <w:rFonts w:ascii="Cambria Math" w:hAnsi="Cambria Math"/>
                </w:rPr>
                <m:t>VP</m:t>
              </m:r>
              <m:r>
                <m:rPr>
                  <m:sty m:val="p"/>
                </m:rPr>
                <w:rPr>
                  <w:rFonts w:ascii="Cambria Math" w:hAnsi="Cambria Math"/>
                </w:rPr>
                <m:t>+</m:t>
              </m:r>
              <m:r>
                <w:rPr>
                  <w:rFonts w:ascii="Cambria Math" w:hAnsi="Cambria Math"/>
                </w:rPr>
                <m:t>FP</m:t>
              </m:r>
            </m:den>
          </m:f>
          <m:r>
            <m:rPr>
              <m:sty m:val="p"/>
            </m:rPr>
            <w:rPr>
              <w:rFonts w:ascii="Cambria Math" w:hAnsi="Cambria Math"/>
            </w:rPr>
            <m:t>,</m:t>
          </m:r>
          <m:r>
            <w:rPr>
              <w:rFonts w:ascii="Cambria Math" w:hAnsi="Cambria Math"/>
            </w:rPr>
            <m:t>  </m:t>
          </m:r>
          <m:r>
            <m:rPr>
              <m:nor/>
            </m:rPr>
            <m:t>Sensibilidad</m:t>
          </m:r>
          <m:r>
            <m:rPr>
              <m:sty m:val="p"/>
            </m:rPr>
            <w:rPr>
              <w:rFonts w:ascii="Cambria Math" w:hAnsi="Cambria Math"/>
            </w:rPr>
            <m:t>=</m:t>
          </m:r>
          <m:f>
            <m:fPr>
              <m:ctrlPr>
                <w:rPr>
                  <w:rFonts w:ascii="Cambria Math" w:hAnsi="Cambria Math"/>
                </w:rPr>
              </m:ctrlPr>
            </m:fPr>
            <m:num>
              <m:r>
                <w:rPr>
                  <w:rFonts w:ascii="Cambria Math" w:hAnsi="Cambria Math"/>
                </w:rPr>
                <m:t>VP</m:t>
              </m:r>
            </m:num>
            <m:den>
              <m:r>
                <w:rPr>
                  <w:rFonts w:ascii="Cambria Math" w:hAnsi="Cambria Math"/>
                </w:rPr>
                <m:t>VP</m:t>
              </m:r>
              <m:r>
                <m:rPr>
                  <m:sty m:val="p"/>
                </m:rPr>
                <w:rPr>
                  <w:rFonts w:ascii="Cambria Math" w:hAnsi="Cambria Math"/>
                </w:rPr>
                <m:t>+</m:t>
              </m:r>
              <m:r>
                <w:rPr>
                  <w:rFonts w:ascii="Cambria Math" w:hAnsi="Cambria Math"/>
                </w:rPr>
                <m:t>FN</m:t>
              </m:r>
            </m:den>
          </m:f>
          <m:r>
            <m:rPr>
              <m:sty m:val="p"/>
            </m:rPr>
            <w:rPr>
              <w:rFonts w:ascii="Cambria Math" w:hAnsi="Cambria Math"/>
            </w:rPr>
            <m:t>,</m:t>
          </m:r>
          <m:r>
            <w:rPr>
              <w:rFonts w:ascii="Cambria Math" w:hAnsi="Cambria Math"/>
            </w:rPr>
            <m:t>  F1</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m:rPr>
                  <m:nor/>
                </m:rPr>
                <m:t>Precisión</m:t>
              </m:r>
              <m:r>
                <m:rPr>
                  <m:sty m:val="p"/>
                </m:rPr>
                <w:rPr>
                  <w:rFonts w:ascii="Cambria Math" w:hAnsi="Cambria Math"/>
                </w:rPr>
                <m:t>×</m:t>
              </m:r>
              <m:r>
                <m:rPr>
                  <m:nor/>
                </m:rPr>
                <m:t>Sensibilidad</m:t>
              </m:r>
            </m:num>
            <m:den>
              <m:r>
                <m:rPr>
                  <m:nor/>
                </m:rPr>
                <m:t>Precisión</m:t>
              </m:r>
              <m:r>
                <m:rPr>
                  <m:sty m:val="p"/>
                </m:rPr>
                <w:rPr>
                  <w:rFonts w:ascii="Cambria Math" w:hAnsi="Cambria Math"/>
                </w:rPr>
                <m:t>+</m:t>
              </m:r>
              <m:r>
                <m:rPr>
                  <m:nor/>
                </m:rPr>
                <m:t>Sensibilidad</m:t>
              </m:r>
            </m:den>
          </m:f>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10AFE547"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7F4F4C59" w14:textId="77777777" w:rsidR="00E540E7" w:rsidRDefault="00173D01">
            <w:pPr>
              <w:pStyle w:val="Compact"/>
              <w:keepNext/>
              <w:spacing w:before="20" w:after="20" w:line="240" w:lineRule="auto"/>
              <w:jc w:val="left"/>
            </w:pPr>
            <w:r>
              <w:rPr>
                <w:b/>
                <w:color w:val="FFFFFF"/>
                <w:sz w:val="19"/>
              </w:rPr>
              <w:t>Término</w:t>
            </w:r>
          </w:p>
        </w:tc>
        <w:tc>
          <w:tcPr>
            <w:tcW w:w="4578" w:type="dxa"/>
            <w:shd w:val="clear" w:color="auto" w:fill="630038"/>
          </w:tcPr>
          <w:p w14:paraId="2030F190" w14:textId="77777777" w:rsidR="00E540E7" w:rsidRDefault="00173D01">
            <w:pPr>
              <w:pStyle w:val="Compact"/>
              <w:keepNext/>
              <w:spacing w:before="20" w:after="20" w:line="240" w:lineRule="auto"/>
              <w:jc w:val="left"/>
            </w:pPr>
            <w:r>
              <w:rPr>
                <w:b/>
                <w:color w:val="FFFFFF"/>
                <w:sz w:val="19"/>
              </w:rPr>
              <w:t>Qué significa (con la clase “saturado” como ejemplo)</w:t>
            </w:r>
          </w:p>
        </w:tc>
      </w:tr>
      <w:tr w:rsidR="00E540E7" w14:paraId="37ED2028" w14:textId="77777777" w:rsidTr="00E540E7">
        <w:trPr>
          <w:cantSplit/>
          <w:jc w:val="center"/>
        </w:trPr>
        <w:tc>
          <w:tcPr>
            <w:tcW w:w="4578" w:type="dxa"/>
          </w:tcPr>
          <w:p w14:paraId="46FB7E9A" w14:textId="77777777" w:rsidR="00E540E7" w:rsidRDefault="00173D01">
            <w:pPr>
              <w:pStyle w:val="Compact"/>
              <w:keepNext/>
              <w:spacing w:before="20" w:after="20" w:line="240" w:lineRule="auto"/>
              <w:jc w:val="left"/>
            </w:pPr>
            <m:oMath>
              <m:r>
                <w:rPr>
                  <w:rFonts w:ascii="Cambria Math" w:hAnsi="Cambria Math"/>
                </w:rPr>
                <m:t>VP</m:t>
              </m:r>
            </m:oMath>
            <w:r>
              <w:rPr>
                <w:sz w:val="19"/>
              </w:rPr>
              <w:t>, verdaderos positivos</w:t>
            </w:r>
          </w:p>
        </w:tc>
        <w:tc>
          <w:tcPr>
            <w:tcW w:w="4578" w:type="dxa"/>
          </w:tcPr>
          <w:p w14:paraId="3934C16C" w14:textId="77777777" w:rsidR="00E540E7" w:rsidRDefault="00173D01">
            <w:pPr>
              <w:pStyle w:val="Compact"/>
              <w:keepNext/>
              <w:spacing w:before="20" w:after="20" w:line="240" w:lineRule="auto"/>
              <w:jc w:val="left"/>
            </w:pPr>
            <w:r>
              <w:rPr>
                <w:sz w:val="19"/>
              </w:rPr>
              <w:t>Dijo “saturado” y sí era saturado</w:t>
            </w:r>
          </w:p>
        </w:tc>
      </w:tr>
      <w:tr w:rsidR="00E540E7" w14:paraId="74AA11F3" w14:textId="77777777" w:rsidTr="00E540E7">
        <w:trPr>
          <w:cantSplit/>
          <w:jc w:val="center"/>
        </w:trPr>
        <w:tc>
          <w:tcPr>
            <w:tcW w:w="4578" w:type="dxa"/>
            <w:shd w:val="clear" w:color="auto" w:fill="F7F3F5"/>
          </w:tcPr>
          <w:p w14:paraId="1EF762CB" w14:textId="77777777" w:rsidR="00E540E7" w:rsidRDefault="00173D01">
            <w:pPr>
              <w:pStyle w:val="Compact"/>
              <w:keepNext/>
              <w:spacing w:before="20" w:after="20" w:line="240" w:lineRule="auto"/>
              <w:jc w:val="left"/>
            </w:pPr>
            <m:oMath>
              <m:r>
                <w:rPr>
                  <w:rFonts w:ascii="Cambria Math" w:hAnsi="Cambria Math"/>
                </w:rPr>
                <m:t>FP</m:t>
              </m:r>
            </m:oMath>
            <w:r>
              <w:rPr>
                <w:sz w:val="19"/>
              </w:rPr>
              <w:t>, falsos positivos</w:t>
            </w:r>
          </w:p>
        </w:tc>
        <w:tc>
          <w:tcPr>
            <w:tcW w:w="4578" w:type="dxa"/>
            <w:shd w:val="clear" w:color="auto" w:fill="F7F3F5"/>
          </w:tcPr>
          <w:p w14:paraId="1395CB6F" w14:textId="77777777" w:rsidR="00E540E7" w:rsidRDefault="00173D01">
            <w:pPr>
              <w:pStyle w:val="Compact"/>
              <w:keepNext/>
              <w:spacing w:before="20" w:after="20" w:line="240" w:lineRule="auto"/>
              <w:jc w:val="left"/>
            </w:pPr>
            <w:r>
              <w:rPr>
                <w:sz w:val="19"/>
              </w:rPr>
              <w:t>Dijo “saturado” y no lo era (falsa alarma)</w:t>
            </w:r>
          </w:p>
        </w:tc>
      </w:tr>
      <w:tr w:rsidR="00E540E7" w14:paraId="4162E3E6" w14:textId="77777777" w:rsidTr="00E540E7">
        <w:trPr>
          <w:cantSplit/>
          <w:jc w:val="center"/>
        </w:trPr>
        <w:tc>
          <w:tcPr>
            <w:tcW w:w="4578" w:type="dxa"/>
          </w:tcPr>
          <w:p w14:paraId="3B7F930F" w14:textId="77777777" w:rsidR="00E540E7" w:rsidRDefault="00173D01">
            <w:pPr>
              <w:pStyle w:val="Compact"/>
              <w:keepNext/>
              <w:spacing w:before="20" w:after="20" w:line="240" w:lineRule="auto"/>
              <w:jc w:val="left"/>
            </w:pPr>
            <m:oMath>
              <m:r>
                <w:rPr>
                  <w:rFonts w:ascii="Cambria Math" w:hAnsi="Cambria Math"/>
                </w:rPr>
                <m:t>FN</m:t>
              </m:r>
            </m:oMath>
            <w:r>
              <w:rPr>
                <w:sz w:val="19"/>
              </w:rPr>
              <w:t>, falsos negativos</w:t>
            </w:r>
          </w:p>
        </w:tc>
        <w:tc>
          <w:tcPr>
            <w:tcW w:w="4578" w:type="dxa"/>
          </w:tcPr>
          <w:p w14:paraId="283982FD" w14:textId="77777777" w:rsidR="00E540E7" w:rsidRDefault="00173D01">
            <w:pPr>
              <w:pStyle w:val="Compact"/>
              <w:keepNext/>
              <w:spacing w:before="20" w:after="20" w:line="240" w:lineRule="auto"/>
              <w:jc w:val="left"/>
            </w:pPr>
            <w:r>
              <w:rPr>
                <w:sz w:val="19"/>
              </w:rPr>
              <w:t>Era saturado y no lo dijo (se le escapó)</w:t>
            </w:r>
          </w:p>
        </w:tc>
      </w:tr>
      <w:tr w:rsidR="00E540E7" w14:paraId="26C21A66" w14:textId="77777777" w:rsidTr="00E540E7">
        <w:trPr>
          <w:cantSplit/>
          <w:jc w:val="center"/>
        </w:trPr>
        <w:tc>
          <w:tcPr>
            <w:tcW w:w="4578" w:type="dxa"/>
            <w:shd w:val="clear" w:color="auto" w:fill="F7F3F5"/>
          </w:tcPr>
          <w:p w14:paraId="09CDCD0B" w14:textId="77777777" w:rsidR="00E540E7" w:rsidRDefault="00173D01">
            <w:pPr>
              <w:pStyle w:val="Compact"/>
              <w:keepNext/>
              <w:spacing w:before="20" w:after="20" w:line="240" w:lineRule="auto"/>
              <w:jc w:val="left"/>
            </w:pPr>
            <w:r>
              <w:rPr>
                <w:sz w:val="19"/>
              </w:rPr>
              <w:t>Precisión</w:t>
            </w:r>
          </w:p>
        </w:tc>
        <w:tc>
          <w:tcPr>
            <w:tcW w:w="4578" w:type="dxa"/>
            <w:shd w:val="clear" w:color="auto" w:fill="F7F3F5"/>
          </w:tcPr>
          <w:p w14:paraId="373FD459" w14:textId="77777777" w:rsidR="00E540E7" w:rsidRDefault="00173D01">
            <w:pPr>
              <w:pStyle w:val="Compact"/>
              <w:keepNext/>
              <w:spacing w:before="20" w:after="20" w:line="240" w:lineRule="auto"/>
              <w:jc w:val="left"/>
            </w:pPr>
            <w:r>
              <w:rPr>
                <w:sz w:val="19"/>
              </w:rPr>
              <w:t>De lo que el modelo dijo que era esta clase, ¿cuánto sí lo era?</w:t>
            </w:r>
          </w:p>
        </w:tc>
      </w:tr>
      <w:tr w:rsidR="00E540E7" w14:paraId="7272DAC8" w14:textId="77777777" w:rsidTr="00E540E7">
        <w:trPr>
          <w:cantSplit/>
          <w:jc w:val="center"/>
        </w:trPr>
        <w:tc>
          <w:tcPr>
            <w:tcW w:w="4578" w:type="dxa"/>
          </w:tcPr>
          <w:p w14:paraId="7F7B7A24" w14:textId="77777777" w:rsidR="00E540E7" w:rsidRDefault="00173D01">
            <w:pPr>
              <w:pStyle w:val="Compact"/>
              <w:keepNext/>
              <w:spacing w:before="20" w:after="20" w:line="240" w:lineRule="auto"/>
              <w:jc w:val="left"/>
            </w:pPr>
            <w:r>
              <w:rPr>
                <w:sz w:val="19"/>
              </w:rPr>
              <w:t>Sensibilidad (</w:t>
            </w:r>
            <w:r>
              <w:rPr>
                <w:i/>
                <w:iCs/>
                <w:sz w:val="19"/>
              </w:rPr>
              <w:t>recall</w:t>
            </w:r>
            <w:r>
              <w:rPr>
                <w:sz w:val="19"/>
              </w:rPr>
              <w:t>)</w:t>
            </w:r>
          </w:p>
        </w:tc>
        <w:tc>
          <w:tcPr>
            <w:tcW w:w="4578" w:type="dxa"/>
          </w:tcPr>
          <w:p w14:paraId="3F09B508" w14:textId="77777777" w:rsidR="00E540E7" w:rsidRDefault="00173D01">
            <w:pPr>
              <w:pStyle w:val="Compact"/>
              <w:keepNext/>
              <w:spacing w:before="20" w:after="20" w:line="240" w:lineRule="auto"/>
              <w:jc w:val="left"/>
            </w:pPr>
            <w:r>
              <w:rPr>
                <w:sz w:val="19"/>
              </w:rPr>
              <w:t>De lo que de verdad era esta clase, ¿cuánto encontró?</w:t>
            </w:r>
          </w:p>
        </w:tc>
      </w:tr>
      <w:tr w:rsidR="00E540E7" w14:paraId="0973FB9E" w14:textId="77777777" w:rsidTr="00E540E7">
        <w:trPr>
          <w:cantSplit/>
          <w:jc w:val="center"/>
        </w:trPr>
        <w:tc>
          <w:tcPr>
            <w:tcW w:w="4578" w:type="dxa"/>
            <w:shd w:val="clear" w:color="auto" w:fill="F7F3F5"/>
          </w:tcPr>
          <w:p w14:paraId="3B40138E" w14:textId="77777777" w:rsidR="00E540E7" w:rsidRDefault="00173D01">
            <w:pPr>
              <w:pStyle w:val="Compact"/>
              <w:keepNext/>
              <w:spacing w:before="20" w:after="20" w:line="240" w:lineRule="auto"/>
              <w:jc w:val="left"/>
            </w:pPr>
            <w:r>
              <w:rPr>
                <w:sz w:val="19"/>
              </w:rPr>
              <w:t>F1</w:t>
            </w:r>
          </w:p>
        </w:tc>
        <w:tc>
          <w:tcPr>
            <w:tcW w:w="4578" w:type="dxa"/>
            <w:shd w:val="clear" w:color="auto" w:fill="F7F3F5"/>
          </w:tcPr>
          <w:p w14:paraId="243B13D1" w14:textId="77777777" w:rsidR="00E540E7" w:rsidRDefault="00173D01">
            <w:pPr>
              <w:pStyle w:val="Compact"/>
              <w:keepNext/>
              <w:spacing w:before="20" w:after="20" w:line="240" w:lineRule="auto"/>
              <w:jc w:val="left"/>
            </w:pPr>
            <w:r>
              <w:rPr>
                <w:sz w:val="19"/>
              </w:rPr>
              <w:t>Media armónica de las dos: un solo número que castiga si cualquiera es baja</w:t>
            </w:r>
          </w:p>
        </w:tc>
      </w:tr>
      <w:tr w:rsidR="00E540E7" w14:paraId="6089EAC6" w14:textId="77777777" w:rsidTr="00E540E7">
        <w:trPr>
          <w:cantSplit/>
          <w:jc w:val="center"/>
        </w:trPr>
        <w:tc>
          <w:tcPr>
            <w:tcW w:w="4578" w:type="dxa"/>
          </w:tcPr>
          <w:p w14:paraId="418882D6" w14:textId="77777777" w:rsidR="00E540E7" w:rsidRDefault="00173D01">
            <w:pPr>
              <w:pStyle w:val="Compact"/>
              <w:spacing w:before="20" w:after="20" w:line="240" w:lineRule="auto"/>
              <w:jc w:val="left"/>
            </w:pPr>
            <w:r>
              <w:rPr>
                <w:sz w:val="19"/>
              </w:rPr>
              <w:t>F1 macro</w:t>
            </w:r>
          </w:p>
        </w:tc>
        <w:tc>
          <w:tcPr>
            <w:tcW w:w="4578" w:type="dxa"/>
          </w:tcPr>
          <w:p w14:paraId="2D102C8D" w14:textId="77777777" w:rsidR="00E540E7" w:rsidRDefault="00173D01">
            <w:pPr>
              <w:pStyle w:val="Compact"/>
              <w:spacing w:before="20" w:after="20" w:line="240" w:lineRule="auto"/>
              <w:jc w:val="left"/>
            </w:pPr>
            <w:r>
              <w:rPr>
                <w:sz w:val="19"/>
              </w:rPr>
              <w:t>El promedio del F1 de las tres clases, con el mismo peso aunque “saturado” sea rara</w:t>
            </w:r>
          </w:p>
        </w:tc>
      </w:tr>
    </w:tbl>
    <w:p w14:paraId="260087B2" w14:textId="611E7F14" w:rsidR="00E540E7" w:rsidRDefault="00980C03">
      <w:pPr>
        <w:pStyle w:val="CajaMano"/>
        <w:keepNext/>
        <w:spacing w:before="200"/>
      </w:pPr>
      <w:r>
        <w:rPr>
          <w:b/>
          <w:bCs/>
        </w:rPr>
        <w:t>Paso a paso con nuestros datos: F1 del modelo elegido</w:t>
      </w:r>
    </w:p>
    <w:p w14:paraId="7D62825D" w14:textId="77777777" w:rsidR="00E540E7" w:rsidRDefault="00173D01">
      <w:pPr>
        <w:pStyle w:val="CajaMano"/>
        <w:spacing w:before="80"/>
      </w:pPr>
      <w:r>
        <w:t>En la matriz, cada renglón es lo que pasó y cada columna lo que predijo el modelo.</w:t>
      </w:r>
    </w:p>
    <w:p w14:paraId="47302DA9" w14:textId="0565B4AD" w:rsidR="00E540E7" w:rsidRPr="00980C03" w:rsidRDefault="00980C03">
      <w:pPr>
        <w:pStyle w:val="CajaMano"/>
        <w:spacing w:before="80"/>
      </w:pPr>
      <w:r w:rsidRPr="00980C03">
        <w:t>Tranquilo. Precisión: el modelo dijo «tranquilo» 75 + 9 + 0 = 84 veces y acertó 75: 75 ÷ 84 = 0.893. Sensibilidad: hubo 75 + 12 + 0 = 87 meses tranquilos y encontró 75: 75 ÷ 87 = 0.862. F1 = 2 · 0.893 · 0.862 ÷ (0.893 + 0.862) = 0.877.</w:t>
      </w:r>
    </w:p>
    <w:p w14:paraId="29E2922A" w14:textId="51C81F86" w:rsidR="00E540E7" w:rsidRPr="00980C03" w:rsidRDefault="00980C03">
      <w:pPr>
        <w:pStyle w:val="CajaMano"/>
        <w:spacing w:before="80"/>
      </w:pPr>
      <w:r w:rsidRPr="00980C03">
        <w:t>Concurrido. Precisión 50 ÷ 64 = 0.781; sensibilidad 50 ÷ 62 = 0.806; F1 = 0.794. Saturado. Precisión 5 ÷ 8 = 0.625; sensibilidad 5 ÷ 7 = 0.714; F1 = 0.667.</w:t>
      </w:r>
    </w:p>
    <w:p w14:paraId="740E0F79" w14:textId="6FB0AA03" w:rsidR="00E540E7" w:rsidRPr="00980C03" w:rsidRDefault="00980C03">
      <w:pPr>
        <w:pStyle w:val="CajaMano"/>
        <w:spacing w:before="80" w:after="200"/>
      </w:pPr>
      <w:r w:rsidRPr="00980C03">
        <w:t>F1 macro = (0.877 + 0.794 + 0.667) ÷ 3 = 0.779. Aciertos totales: 75 + 50 + 5 = 130 de 156 (83 %).</w:t>
      </w:r>
    </w:p>
    <w:tbl>
      <w:tblPr>
        <w:tblStyle w:val="Table"/>
        <w:tblW w:w="5000" w:type="pct"/>
        <w:jc w:val="center"/>
        <w:tblBorders>
          <w:top w:val="single" w:sz="4" w:space="0" w:color="BFBFBF"/>
          <w:left w:val="nil"/>
          <w:bottom w:val="single" w:sz="4" w:space="0" w:color="BFBFBF"/>
          <w:right w:val="nil"/>
          <w:insideH w:val="single" w:sz="4" w:space="0" w:color="BFBFBF"/>
          <w:insideV w:val="nil"/>
        </w:tblBorders>
        <w:tblCellMar>
          <w:top w:w="50" w:type="dxa"/>
          <w:left w:w="90" w:type="dxa"/>
          <w:bottom w:w="50" w:type="dxa"/>
          <w:right w:w="90" w:type="dxa"/>
        </w:tblCellMar>
        <w:tblLook w:val="0020" w:firstRow="1" w:lastRow="0" w:firstColumn="0" w:lastColumn="0" w:noHBand="0" w:noVBand="0"/>
      </w:tblPr>
      <w:tblGrid>
        <w:gridCol w:w="1834"/>
        <w:gridCol w:w="1529"/>
        <w:gridCol w:w="1529"/>
        <w:gridCol w:w="1527"/>
        <w:gridCol w:w="1527"/>
        <w:gridCol w:w="1526"/>
      </w:tblGrid>
      <w:tr w:rsidR="000B65DF" w:rsidRPr="00980C03" w14:paraId="07423083" w14:textId="77777777" w:rsidTr="00980C03">
        <w:trPr>
          <w:cnfStyle w:val="100000000000" w:firstRow="1" w:lastRow="0" w:firstColumn="0" w:lastColumn="0" w:oddVBand="0" w:evenVBand="0" w:oddHBand="0" w:evenHBand="0" w:firstRowFirstColumn="0" w:firstRowLastColumn="0" w:lastRowFirstColumn="0" w:lastRowLastColumn="0"/>
          <w:cantSplit/>
          <w:tblHeader/>
          <w:jc w:val="center"/>
        </w:trPr>
        <w:tc>
          <w:tcPr>
            <w:tcW w:w="834" w:type="pct"/>
            <w:tcBorders>
              <w:bottom w:val="single" w:sz="4" w:space="0" w:color="BFBFBF"/>
            </w:tcBorders>
            <w:shd w:val="clear" w:color="auto" w:fill="630038"/>
          </w:tcPr>
          <w:p w14:paraId="5A749A54" w14:textId="77777777" w:rsidR="000B65DF" w:rsidRPr="00980C03" w:rsidRDefault="000B65DF">
            <w:pPr>
              <w:pStyle w:val="Compact"/>
              <w:keepNext/>
              <w:spacing w:before="20" w:after="20" w:line="240" w:lineRule="auto"/>
              <w:jc w:val="left"/>
              <w:rPr>
                <w:b/>
                <w:color w:val="FFFFFF"/>
              </w:rPr>
            </w:pPr>
            <w:r w:rsidRPr="00980C03">
              <w:rPr>
                <w:b/>
                <w:color w:val="FFFFFF"/>
                <w:sz w:val="19"/>
              </w:rPr>
              <w:lastRenderedPageBreak/>
              <w:t>Modelo</w:t>
            </w:r>
          </w:p>
        </w:tc>
        <w:tc>
          <w:tcPr>
            <w:tcW w:w="834" w:type="pct"/>
            <w:tcBorders>
              <w:bottom w:val="single" w:sz="4" w:space="0" w:color="BFBFBF"/>
            </w:tcBorders>
            <w:shd w:val="clear" w:color="auto" w:fill="630038"/>
          </w:tcPr>
          <w:p w14:paraId="440A28DD" w14:textId="2C08A8C6" w:rsidR="000B65DF" w:rsidRPr="00980C03" w:rsidRDefault="000B65DF">
            <w:pPr>
              <w:pStyle w:val="Compact"/>
              <w:keepNext/>
              <w:spacing w:before="20" w:after="20" w:line="240" w:lineRule="auto"/>
              <w:jc w:val="left"/>
              <w:rPr>
                <w:b/>
                <w:color w:val="FFFFFF"/>
                <w:sz w:val="19"/>
              </w:rPr>
            </w:pPr>
            <w:r w:rsidRPr="00980C03">
              <w:rPr>
                <w:b/>
                <w:color w:val="FFFFFF"/>
                <w:sz w:val="19"/>
              </w:rPr>
              <w:t>Aciertos en la validación (de 136)</w:t>
            </w:r>
          </w:p>
        </w:tc>
        <w:tc>
          <w:tcPr>
            <w:tcW w:w="834" w:type="pct"/>
            <w:tcBorders>
              <w:bottom w:val="single" w:sz="4" w:space="0" w:color="BFBFBF"/>
            </w:tcBorders>
            <w:shd w:val="clear" w:color="auto" w:fill="630038"/>
          </w:tcPr>
          <w:p w14:paraId="46516EA5" w14:textId="724914F2" w:rsidR="000B65DF" w:rsidRPr="00980C03" w:rsidRDefault="000B65DF">
            <w:pPr>
              <w:pStyle w:val="Compact"/>
              <w:keepNext/>
              <w:spacing w:before="20" w:after="20" w:line="240" w:lineRule="auto"/>
              <w:jc w:val="left"/>
              <w:rPr>
                <w:b/>
                <w:color w:val="FFFFFF"/>
              </w:rPr>
            </w:pPr>
            <w:r w:rsidRPr="00980C03">
              <w:rPr>
                <w:b/>
                <w:color w:val="FFFFFF"/>
                <w:sz w:val="19"/>
              </w:rPr>
              <w:t>Aciertos en la prueba (de 156)</w:t>
            </w:r>
          </w:p>
        </w:tc>
        <w:tc>
          <w:tcPr>
            <w:tcW w:w="833" w:type="pct"/>
            <w:tcBorders>
              <w:bottom w:val="single" w:sz="4" w:space="0" w:color="BFBFBF"/>
            </w:tcBorders>
            <w:shd w:val="clear" w:color="auto" w:fill="630038"/>
          </w:tcPr>
          <w:p w14:paraId="3D0E7986" w14:textId="77777777" w:rsidR="000B65DF" w:rsidRPr="00980C03" w:rsidRDefault="000B65DF">
            <w:pPr>
              <w:pStyle w:val="Compact"/>
              <w:keepNext/>
              <w:spacing w:before="20" w:after="20" w:line="240" w:lineRule="auto"/>
              <w:jc w:val="left"/>
              <w:rPr>
                <w:b/>
                <w:color w:val="FFFFFF"/>
              </w:rPr>
            </w:pPr>
            <w:r w:rsidRPr="00980C03">
              <w:rPr>
                <w:b/>
                <w:color w:val="FFFFFF"/>
                <w:sz w:val="19"/>
              </w:rPr>
              <w:t>Cambios anticipados (de 30)</w:t>
            </w:r>
          </w:p>
        </w:tc>
        <w:tc>
          <w:tcPr>
            <w:tcW w:w="833" w:type="pct"/>
            <w:tcBorders>
              <w:bottom w:val="single" w:sz="4" w:space="0" w:color="BFBFBF"/>
            </w:tcBorders>
            <w:shd w:val="clear" w:color="auto" w:fill="630038"/>
          </w:tcPr>
          <w:p w14:paraId="6F58CB64" w14:textId="77777777" w:rsidR="000B65DF" w:rsidRPr="00980C03" w:rsidRDefault="000B65DF">
            <w:pPr>
              <w:pStyle w:val="Compact"/>
              <w:keepNext/>
              <w:spacing w:before="20" w:after="20" w:line="240" w:lineRule="auto"/>
              <w:jc w:val="left"/>
              <w:rPr>
                <w:b/>
                <w:color w:val="FFFFFF"/>
              </w:rPr>
            </w:pPr>
            <w:r w:rsidRPr="00980C03">
              <w:rPr>
                <w:b/>
                <w:color w:val="FFFFFF"/>
                <w:sz w:val="19"/>
              </w:rPr>
              <w:t>Falsas alarmas</w:t>
            </w:r>
          </w:p>
        </w:tc>
        <w:tc>
          <w:tcPr>
            <w:tcW w:w="833" w:type="pct"/>
            <w:tcBorders>
              <w:bottom w:val="single" w:sz="4" w:space="0" w:color="BFBFBF"/>
            </w:tcBorders>
            <w:shd w:val="clear" w:color="auto" w:fill="630038"/>
          </w:tcPr>
          <w:p w14:paraId="3C7FA0A2" w14:textId="77777777" w:rsidR="000B65DF" w:rsidRPr="00980C03" w:rsidRDefault="000B65DF">
            <w:pPr>
              <w:pStyle w:val="Compact"/>
              <w:keepNext/>
              <w:spacing w:before="20" w:after="20" w:line="240" w:lineRule="auto"/>
              <w:jc w:val="left"/>
              <w:rPr>
                <w:b/>
                <w:color w:val="FFFFFF"/>
              </w:rPr>
            </w:pPr>
            <w:r w:rsidRPr="00980C03">
              <w:rPr>
                <w:b/>
                <w:color w:val="FFFFFF"/>
                <w:sz w:val="19"/>
              </w:rPr>
              <w:t>F1 macro</w:t>
            </w:r>
          </w:p>
        </w:tc>
      </w:tr>
      <w:tr w:rsidR="000B65DF" w:rsidRPr="00980C03" w14:paraId="044E082C" w14:textId="77777777" w:rsidTr="00980C03">
        <w:trPr>
          <w:cantSplit/>
          <w:jc w:val="center"/>
        </w:trPr>
        <w:tc>
          <w:tcPr>
            <w:tcW w:w="834" w:type="pct"/>
            <w:tcBorders>
              <w:top w:val="single" w:sz="4" w:space="0" w:color="BFBFBF"/>
              <w:bottom w:val="single" w:sz="4" w:space="0" w:color="BFBFBF"/>
            </w:tcBorders>
          </w:tcPr>
          <w:p w14:paraId="114BB3E9" w14:textId="513FF109" w:rsidR="000B65DF" w:rsidRPr="00980C03" w:rsidRDefault="00980C03">
            <w:pPr>
              <w:pStyle w:val="Compact"/>
              <w:keepNext/>
              <w:spacing w:before="20" w:after="20" w:line="240" w:lineRule="auto"/>
              <w:jc w:val="left"/>
            </w:pPr>
            <w:r w:rsidRPr="00980C03">
              <w:rPr>
                <w:sz w:val="19"/>
              </w:rPr>
              <w:t>Persistencia (línea base)</w:t>
            </w:r>
          </w:p>
        </w:tc>
        <w:tc>
          <w:tcPr>
            <w:tcW w:w="834" w:type="pct"/>
            <w:tcBorders>
              <w:top w:val="single" w:sz="4" w:space="0" w:color="BFBFBF"/>
              <w:bottom w:val="single" w:sz="4" w:space="0" w:color="BFBFBF"/>
            </w:tcBorders>
          </w:tcPr>
          <w:p w14:paraId="0EA3797E" w14:textId="5990C7FB" w:rsidR="000B65DF" w:rsidRPr="00980C03" w:rsidRDefault="00980C03">
            <w:pPr>
              <w:pStyle w:val="Compact"/>
              <w:keepNext/>
              <w:spacing w:before="20" w:after="20" w:line="240" w:lineRule="auto"/>
              <w:jc w:val="left"/>
              <w:rPr>
                <w:sz w:val="19"/>
              </w:rPr>
            </w:pPr>
            <w:r w:rsidRPr="00980C03">
              <w:rPr>
                <w:sz w:val="19"/>
              </w:rPr>
              <w:t>119</w:t>
            </w:r>
          </w:p>
        </w:tc>
        <w:tc>
          <w:tcPr>
            <w:tcW w:w="834" w:type="pct"/>
            <w:tcBorders>
              <w:top w:val="single" w:sz="4" w:space="0" w:color="BFBFBF"/>
              <w:bottom w:val="single" w:sz="4" w:space="0" w:color="BFBFBF"/>
            </w:tcBorders>
          </w:tcPr>
          <w:p w14:paraId="2041AC77" w14:textId="2B16D5A9" w:rsidR="000B65DF" w:rsidRPr="00980C03" w:rsidRDefault="00980C03">
            <w:pPr>
              <w:pStyle w:val="Compact"/>
              <w:keepNext/>
              <w:spacing w:before="20" w:after="20" w:line="240" w:lineRule="auto"/>
              <w:jc w:val="left"/>
            </w:pPr>
            <w:r w:rsidRPr="00980C03">
              <w:rPr>
                <w:sz w:val="19"/>
              </w:rPr>
              <w:t>126</w:t>
            </w:r>
          </w:p>
        </w:tc>
        <w:tc>
          <w:tcPr>
            <w:tcW w:w="833" w:type="pct"/>
            <w:tcBorders>
              <w:top w:val="single" w:sz="4" w:space="0" w:color="BFBFBF"/>
              <w:bottom w:val="single" w:sz="4" w:space="0" w:color="BFBFBF"/>
            </w:tcBorders>
          </w:tcPr>
          <w:p w14:paraId="12821B43" w14:textId="3B5801EC" w:rsidR="000B65DF" w:rsidRPr="00980C03" w:rsidRDefault="00980C03">
            <w:pPr>
              <w:pStyle w:val="Compact"/>
              <w:keepNext/>
              <w:spacing w:before="20" w:after="20" w:line="240" w:lineRule="auto"/>
              <w:jc w:val="left"/>
            </w:pPr>
            <w:r w:rsidRPr="00980C03">
              <w:rPr>
                <w:sz w:val="19"/>
              </w:rPr>
              <w:t>0</w:t>
            </w:r>
          </w:p>
        </w:tc>
        <w:tc>
          <w:tcPr>
            <w:tcW w:w="833" w:type="pct"/>
            <w:tcBorders>
              <w:top w:val="single" w:sz="4" w:space="0" w:color="BFBFBF"/>
              <w:bottom w:val="single" w:sz="4" w:space="0" w:color="BFBFBF"/>
            </w:tcBorders>
          </w:tcPr>
          <w:p w14:paraId="245C9E80" w14:textId="7178F629" w:rsidR="000B65DF" w:rsidRPr="00980C03" w:rsidRDefault="00980C03">
            <w:pPr>
              <w:pStyle w:val="Compact"/>
              <w:keepNext/>
              <w:spacing w:before="20" w:after="20" w:line="240" w:lineRule="auto"/>
              <w:jc w:val="left"/>
            </w:pPr>
            <w:r w:rsidRPr="00980C03">
              <w:rPr>
                <w:sz w:val="19"/>
              </w:rPr>
              <w:t>0</w:t>
            </w:r>
          </w:p>
        </w:tc>
        <w:tc>
          <w:tcPr>
            <w:tcW w:w="833" w:type="pct"/>
            <w:tcBorders>
              <w:top w:val="single" w:sz="4" w:space="0" w:color="BFBFBF"/>
              <w:bottom w:val="single" w:sz="4" w:space="0" w:color="BFBFBF"/>
            </w:tcBorders>
          </w:tcPr>
          <w:p w14:paraId="10396114" w14:textId="371D3336" w:rsidR="000B65DF" w:rsidRPr="00980C03" w:rsidRDefault="00980C03">
            <w:pPr>
              <w:pStyle w:val="Compact"/>
              <w:keepNext/>
              <w:spacing w:before="20" w:after="20" w:line="240" w:lineRule="auto"/>
              <w:jc w:val="left"/>
            </w:pPr>
            <w:r w:rsidRPr="00980C03">
              <w:rPr>
                <w:sz w:val="19"/>
              </w:rPr>
              <w:t>0.774</w:t>
            </w:r>
          </w:p>
        </w:tc>
      </w:tr>
      <w:tr w:rsidR="000B65DF" w:rsidRPr="00980C03" w14:paraId="1C5C8428" w14:textId="77777777" w:rsidTr="00980C03">
        <w:trPr>
          <w:cantSplit/>
          <w:jc w:val="center"/>
        </w:trPr>
        <w:tc>
          <w:tcPr>
            <w:tcW w:w="834" w:type="pct"/>
            <w:tcBorders>
              <w:bottom w:val="single" w:sz="4" w:space="0" w:color="BFBFBF"/>
            </w:tcBorders>
            <w:shd w:val="clear" w:color="auto" w:fill="F7F3F5"/>
          </w:tcPr>
          <w:p w14:paraId="409C3389" w14:textId="6CE92B22" w:rsidR="000B65DF" w:rsidRPr="00980C03" w:rsidRDefault="00980C03">
            <w:pPr>
              <w:pStyle w:val="Compact"/>
              <w:keepNext/>
              <w:spacing w:before="20" w:after="20" w:line="240" w:lineRule="auto"/>
              <w:jc w:val="left"/>
            </w:pPr>
            <w:r w:rsidRPr="00980C03">
              <w:rPr>
                <w:bCs/>
                <w:sz w:val="19"/>
              </w:rPr>
              <w:t>Regresión logística</w:t>
            </w:r>
          </w:p>
        </w:tc>
        <w:tc>
          <w:tcPr>
            <w:tcW w:w="834" w:type="pct"/>
            <w:tcBorders>
              <w:bottom w:val="single" w:sz="4" w:space="0" w:color="BFBFBF"/>
            </w:tcBorders>
            <w:shd w:val="clear" w:color="auto" w:fill="F7F3F5"/>
          </w:tcPr>
          <w:p w14:paraId="1DB27006" w14:textId="5B7E66B2" w:rsidR="000B65DF" w:rsidRPr="00980C03" w:rsidRDefault="00980C03">
            <w:pPr>
              <w:pStyle w:val="Compact"/>
              <w:keepNext/>
              <w:spacing w:before="20" w:after="20" w:line="240" w:lineRule="auto"/>
              <w:jc w:val="left"/>
              <w:rPr>
                <w:bCs/>
                <w:sz w:val="19"/>
              </w:rPr>
            </w:pPr>
            <w:r w:rsidRPr="00980C03">
              <w:rPr>
                <w:bCs/>
                <w:sz w:val="19"/>
              </w:rPr>
              <w:t>112</w:t>
            </w:r>
          </w:p>
        </w:tc>
        <w:tc>
          <w:tcPr>
            <w:tcW w:w="834" w:type="pct"/>
            <w:tcBorders>
              <w:bottom w:val="single" w:sz="4" w:space="0" w:color="BFBFBF"/>
            </w:tcBorders>
            <w:shd w:val="clear" w:color="auto" w:fill="F7F3F5"/>
          </w:tcPr>
          <w:p w14:paraId="4371E769" w14:textId="1A5BAE79" w:rsidR="000B65DF" w:rsidRPr="00980C03" w:rsidRDefault="00980C03">
            <w:pPr>
              <w:pStyle w:val="Compact"/>
              <w:keepNext/>
              <w:spacing w:before="20" w:after="20" w:line="240" w:lineRule="auto"/>
              <w:jc w:val="left"/>
            </w:pPr>
            <w:r w:rsidRPr="00980C03">
              <w:rPr>
                <w:bCs/>
                <w:sz w:val="19"/>
              </w:rPr>
              <w:t>130</w:t>
            </w:r>
          </w:p>
        </w:tc>
        <w:tc>
          <w:tcPr>
            <w:tcW w:w="833" w:type="pct"/>
            <w:tcBorders>
              <w:bottom w:val="single" w:sz="4" w:space="0" w:color="BFBFBF"/>
            </w:tcBorders>
            <w:shd w:val="clear" w:color="auto" w:fill="F7F3F5"/>
          </w:tcPr>
          <w:p w14:paraId="03C77C6B" w14:textId="4045E61F" w:rsidR="000B65DF" w:rsidRPr="00980C03" w:rsidRDefault="00980C03">
            <w:pPr>
              <w:pStyle w:val="Compact"/>
              <w:keepNext/>
              <w:spacing w:before="20" w:after="20" w:line="240" w:lineRule="auto"/>
              <w:jc w:val="left"/>
            </w:pPr>
            <w:r w:rsidRPr="00980C03">
              <w:rPr>
                <w:bCs/>
                <w:sz w:val="19"/>
              </w:rPr>
              <w:t>8</w:t>
            </w:r>
          </w:p>
        </w:tc>
        <w:tc>
          <w:tcPr>
            <w:tcW w:w="833" w:type="pct"/>
            <w:tcBorders>
              <w:bottom w:val="single" w:sz="4" w:space="0" w:color="BFBFBF"/>
            </w:tcBorders>
            <w:shd w:val="clear" w:color="auto" w:fill="F7F3F5"/>
          </w:tcPr>
          <w:p w14:paraId="16FCBD1C" w14:textId="334EE321" w:rsidR="000B65DF" w:rsidRPr="00980C03" w:rsidRDefault="00980C03">
            <w:pPr>
              <w:pStyle w:val="Compact"/>
              <w:keepNext/>
              <w:spacing w:before="20" w:after="20" w:line="240" w:lineRule="auto"/>
              <w:jc w:val="left"/>
            </w:pPr>
            <w:r w:rsidRPr="00980C03">
              <w:rPr>
                <w:sz w:val="19"/>
              </w:rPr>
              <w:t>4</w:t>
            </w:r>
          </w:p>
        </w:tc>
        <w:tc>
          <w:tcPr>
            <w:tcW w:w="833" w:type="pct"/>
            <w:tcBorders>
              <w:bottom w:val="single" w:sz="4" w:space="0" w:color="BFBFBF"/>
            </w:tcBorders>
            <w:shd w:val="clear" w:color="auto" w:fill="F7F3F5"/>
          </w:tcPr>
          <w:p w14:paraId="78EFA366" w14:textId="7707BF4C" w:rsidR="000B65DF" w:rsidRPr="00980C03" w:rsidRDefault="00980C03">
            <w:pPr>
              <w:pStyle w:val="Compact"/>
              <w:keepNext/>
              <w:spacing w:before="20" w:after="20" w:line="240" w:lineRule="auto"/>
              <w:jc w:val="left"/>
            </w:pPr>
            <w:r w:rsidRPr="00980C03">
              <w:rPr>
                <w:bCs/>
                <w:sz w:val="19"/>
              </w:rPr>
              <w:t>0.793</w:t>
            </w:r>
          </w:p>
        </w:tc>
      </w:tr>
      <w:tr w:rsidR="000B65DF" w:rsidRPr="00980C03" w14:paraId="1BF879A2" w14:textId="77777777" w:rsidTr="00980C03">
        <w:trPr>
          <w:cantSplit/>
          <w:jc w:val="center"/>
        </w:trPr>
        <w:tc>
          <w:tcPr>
            <w:tcW w:w="834" w:type="pct"/>
            <w:tcBorders>
              <w:bottom w:val="single" w:sz="4" w:space="0" w:color="BFBFBF"/>
            </w:tcBorders>
          </w:tcPr>
          <w:p w14:paraId="2446AF00" w14:textId="408FA2C6" w:rsidR="000B65DF" w:rsidRPr="00980C03" w:rsidRDefault="00980C03">
            <w:pPr>
              <w:pStyle w:val="Compact"/>
              <w:keepNext/>
              <w:spacing w:before="20" w:after="20" w:line="240" w:lineRule="auto"/>
              <w:jc w:val="left"/>
            </w:pPr>
            <w:r w:rsidRPr="00980C03">
              <w:rPr>
                <w:sz w:val="19"/>
              </w:rPr>
              <w:t>Random Forest (elegido hasta la decisión 32)</w:t>
            </w:r>
          </w:p>
        </w:tc>
        <w:tc>
          <w:tcPr>
            <w:tcW w:w="834" w:type="pct"/>
            <w:tcBorders>
              <w:bottom w:val="single" w:sz="4" w:space="0" w:color="BFBFBF"/>
            </w:tcBorders>
          </w:tcPr>
          <w:p w14:paraId="154B1907" w14:textId="633394CE" w:rsidR="000B65DF" w:rsidRPr="00980C03" w:rsidRDefault="00980C03">
            <w:pPr>
              <w:pStyle w:val="Compact"/>
              <w:keepNext/>
              <w:spacing w:before="20" w:after="20" w:line="240" w:lineRule="auto"/>
              <w:jc w:val="left"/>
              <w:rPr>
                <w:sz w:val="19"/>
              </w:rPr>
            </w:pPr>
            <w:r w:rsidRPr="00980C03">
              <w:rPr>
                <w:sz w:val="19"/>
              </w:rPr>
              <w:t>122</w:t>
            </w:r>
          </w:p>
        </w:tc>
        <w:tc>
          <w:tcPr>
            <w:tcW w:w="834" w:type="pct"/>
            <w:tcBorders>
              <w:bottom w:val="single" w:sz="4" w:space="0" w:color="BFBFBF"/>
            </w:tcBorders>
          </w:tcPr>
          <w:p w14:paraId="46B45CE1" w14:textId="5DD92AF6" w:rsidR="000B65DF" w:rsidRPr="00980C03" w:rsidRDefault="00980C03">
            <w:pPr>
              <w:pStyle w:val="Compact"/>
              <w:keepNext/>
              <w:spacing w:before="20" w:after="20" w:line="240" w:lineRule="auto"/>
              <w:jc w:val="left"/>
            </w:pPr>
            <w:r w:rsidRPr="00980C03">
              <w:rPr>
                <w:sz w:val="19"/>
              </w:rPr>
              <w:t>130</w:t>
            </w:r>
          </w:p>
        </w:tc>
        <w:tc>
          <w:tcPr>
            <w:tcW w:w="833" w:type="pct"/>
            <w:tcBorders>
              <w:bottom w:val="single" w:sz="4" w:space="0" w:color="BFBFBF"/>
            </w:tcBorders>
          </w:tcPr>
          <w:p w14:paraId="105C0154" w14:textId="3B4A4474" w:rsidR="000B65DF" w:rsidRPr="00980C03" w:rsidRDefault="00980C03">
            <w:pPr>
              <w:pStyle w:val="Compact"/>
              <w:keepNext/>
              <w:spacing w:before="20" w:after="20" w:line="240" w:lineRule="auto"/>
              <w:jc w:val="left"/>
            </w:pPr>
            <w:r w:rsidRPr="00980C03">
              <w:rPr>
                <w:sz w:val="19"/>
              </w:rPr>
              <w:t>6</w:t>
            </w:r>
          </w:p>
        </w:tc>
        <w:tc>
          <w:tcPr>
            <w:tcW w:w="833" w:type="pct"/>
            <w:tcBorders>
              <w:bottom w:val="single" w:sz="4" w:space="0" w:color="BFBFBF"/>
            </w:tcBorders>
          </w:tcPr>
          <w:p w14:paraId="34ABA1F9" w14:textId="10CC3257" w:rsidR="000B65DF" w:rsidRPr="00980C03" w:rsidRDefault="00980C03">
            <w:pPr>
              <w:pStyle w:val="Compact"/>
              <w:keepNext/>
              <w:spacing w:before="20" w:after="20" w:line="240" w:lineRule="auto"/>
              <w:jc w:val="left"/>
            </w:pPr>
            <w:r w:rsidRPr="00980C03">
              <w:rPr>
                <w:sz w:val="19"/>
              </w:rPr>
              <w:t>2</w:t>
            </w:r>
          </w:p>
        </w:tc>
        <w:tc>
          <w:tcPr>
            <w:tcW w:w="833" w:type="pct"/>
            <w:tcBorders>
              <w:bottom w:val="single" w:sz="4" w:space="0" w:color="BFBFBF"/>
            </w:tcBorders>
          </w:tcPr>
          <w:p w14:paraId="3771989C" w14:textId="05449BD7" w:rsidR="000B65DF" w:rsidRPr="00980C03" w:rsidRDefault="00980C03">
            <w:pPr>
              <w:pStyle w:val="Compact"/>
              <w:keepNext/>
              <w:spacing w:before="20" w:after="20" w:line="240" w:lineRule="auto"/>
              <w:jc w:val="left"/>
            </w:pPr>
            <w:r w:rsidRPr="00980C03">
              <w:rPr>
                <w:sz w:val="19"/>
              </w:rPr>
              <w:t>0.766</w:t>
            </w:r>
          </w:p>
        </w:tc>
      </w:tr>
      <w:tr w:rsidR="000B65DF" w:rsidRPr="00980C03" w14:paraId="52E2F5B6" w14:textId="77777777" w:rsidTr="00980C03">
        <w:trPr>
          <w:cantSplit/>
          <w:jc w:val="center"/>
        </w:trPr>
        <w:tc>
          <w:tcPr>
            <w:tcW w:w="834" w:type="pct"/>
            <w:tcBorders>
              <w:bottom w:val="single" w:sz="4" w:space="0" w:color="BFBFBF"/>
            </w:tcBorders>
            <w:shd w:val="clear" w:color="auto" w:fill="F7F3F5"/>
          </w:tcPr>
          <w:p w14:paraId="265EF0FA" w14:textId="116FD127" w:rsidR="000B65DF" w:rsidRPr="00980C03" w:rsidRDefault="00980C03">
            <w:pPr>
              <w:pStyle w:val="Compact"/>
              <w:spacing w:before="20" w:after="20" w:line="240" w:lineRule="auto"/>
              <w:jc w:val="left"/>
            </w:pPr>
            <w:r w:rsidRPr="00980C03">
              <w:rPr>
                <w:sz w:val="19"/>
              </w:rPr>
              <w:t>Gradient Boosting</w:t>
            </w:r>
          </w:p>
        </w:tc>
        <w:tc>
          <w:tcPr>
            <w:tcW w:w="834" w:type="pct"/>
            <w:tcBorders>
              <w:bottom w:val="single" w:sz="4" w:space="0" w:color="BFBFBF"/>
            </w:tcBorders>
            <w:shd w:val="clear" w:color="auto" w:fill="F7F3F5"/>
          </w:tcPr>
          <w:p w14:paraId="4D114ECB" w14:textId="5EDB60C4" w:rsidR="000B65DF" w:rsidRPr="00980C03" w:rsidRDefault="00980C03">
            <w:pPr>
              <w:pStyle w:val="Compact"/>
              <w:spacing w:before="20" w:after="20" w:line="240" w:lineRule="auto"/>
              <w:jc w:val="left"/>
              <w:rPr>
                <w:sz w:val="19"/>
              </w:rPr>
            </w:pPr>
            <w:r w:rsidRPr="00980C03">
              <w:rPr>
                <w:sz w:val="19"/>
              </w:rPr>
              <w:t>111</w:t>
            </w:r>
          </w:p>
        </w:tc>
        <w:tc>
          <w:tcPr>
            <w:tcW w:w="834" w:type="pct"/>
            <w:tcBorders>
              <w:bottom w:val="single" w:sz="4" w:space="0" w:color="BFBFBF"/>
            </w:tcBorders>
            <w:shd w:val="clear" w:color="auto" w:fill="F7F3F5"/>
          </w:tcPr>
          <w:p w14:paraId="234F7858" w14:textId="51916348" w:rsidR="000B65DF" w:rsidRPr="00980C03" w:rsidRDefault="00980C03">
            <w:pPr>
              <w:pStyle w:val="Compact"/>
              <w:spacing w:before="20" w:after="20" w:line="240" w:lineRule="auto"/>
              <w:jc w:val="left"/>
            </w:pPr>
            <w:r w:rsidRPr="00980C03">
              <w:rPr>
                <w:sz w:val="19"/>
              </w:rPr>
              <w:t>128</w:t>
            </w:r>
          </w:p>
        </w:tc>
        <w:tc>
          <w:tcPr>
            <w:tcW w:w="833" w:type="pct"/>
            <w:tcBorders>
              <w:bottom w:val="single" w:sz="4" w:space="0" w:color="BFBFBF"/>
            </w:tcBorders>
            <w:shd w:val="clear" w:color="auto" w:fill="F7F3F5"/>
          </w:tcPr>
          <w:p w14:paraId="3AC8936C" w14:textId="36BF91B3" w:rsidR="000B65DF" w:rsidRPr="00980C03" w:rsidRDefault="00980C03">
            <w:pPr>
              <w:pStyle w:val="Compact"/>
              <w:spacing w:before="20" w:after="20" w:line="240" w:lineRule="auto"/>
              <w:jc w:val="left"/>
            </w:pPr>
            <w:r w:rsidRPr="00980C03">
              <w:rPr>
                <w:sz w:val="19"/>
              </w:rPr>
              <w:t>7</w:t>
            </w:r>
          </w:p>
        </w:tc>
        <w:tc>
          <w:tcPr>
            <w:tcW w:w="833" w:type="pct"/>
            <w:tcBorders>
              <w:bottom w:val="single" w:sz="4" w:space="0" w:color="BFBFBF"/>
            </w:tcBorders>
            <w:shd w:val="clear" w:color="auto" w:fill="F7F3F5"/>
          </w:tcPr>
          <w:p w14:paraId="3BCC6CB4" w14:textId="7710DA3F" w:rsidR="000B65DF" w:rsidRPr="00980C03" w:rsidRDefault="00980C03">
            <w:pPr>
              <w:pStyle w:val="Compact"/>
              <w:spacing w:before="20" w:after="20" w:line="240" w:lineRule="auto"/>
              <w:jc w:val="left"/>
            </w:pPr>
            <w:r w:rsidRPr="00980C03">
              <w:rPr>
                <w:sz w:val="19"/>
              </w:rPr>
              <w:t>5</w:t>
            </w:r>
          </w:p>
        </w:tc>
        <w:tc>
          <w:tcPr>
            <w:tcW w:w="833" w:type="pct"/>
            <w:tcBorders>
              <w:bottom w:val="single" w:sz="4" w:space="0" w:color="BFBFBF"/>
            </w:tcBorders>
            <w:shd w:val="clear" w:color="auto" w:fill="F7F3F5"/>
          </w:tcPr>
          <w:p w14:paraId="2C730065" w14:textId="59168784" w:rsidR="000B65DF" w:rsidRPr="00980C03" w:rsidRDefault="00980C03">
            <w:pPr>
              <w:pStyle w:val="Compact"/>
              <w:spacing w:before="20" w:after="20" w:line="240" w:lineRule="auto"/>
              <w:jc w:val="left"/>
            </w:pPr>
            <w:r w:rsidRPr="00980C03">
              <w:rPr>
                <w:sz w:val="19"/>
              </w:rPr>
              <w:t>0.731</w:t>
            </w:r>
          </w:p>
        </w:tc>
      </w:tr>
      <w:tr w:rsidR="00980C03" w:rsidRPr="00980C03" w14:paraId="22D641BD" w14:textId="77777777" w:rsidTr="00980C03">
        <w:trPr>
          <w:cantSplit/>
          <w:jc w:val="center"/>
        </w:trPr>
        <w:tc>
          <w:tcPr>
            <w:tcW w:w="834" w:type="pct"/>
            <w:tcBorders>
              <w:bottom w:val="single" w:sz="4" w:space="0" w:color="BFBFBF"/>
            </w:tcBorders>
          </w:tcPr>
          <w:p w14:paraId="5480C326" w14:textId="5059BF4C" w:rsidR="00980C03" w:rsidRPr="00980C03" w:rsidRDefault="00980C03">
            <w:pPr>
              <w:pStyle w:val="Compact"/>
              <w:spacing w:before="20" w:after="20" w:line="240" w:lineRule="auto"/>
              <w:jc w:val="left"/>
              <w:rPr>
                <w:b/>
                <w:sz w:val="19"/>
              </w:rPr>
            </w:pPr>
            <w:r w:rsidRPr="00980C03">
              <w:rPr>
                <w:b/>
                <w:sz w:val="19"/>
              </w:rPr>
              <w:t>Random Forest + año anterior (elegido)</w:t>
            </w:r>
          </w:p>
        </w:tc>
        <w:tc>
          <w:tcPr>
            <w:tcW w:w="834" w:type="pct"/>
            <w:tcBorders>
              <w:bottom w:val="single" w:sz="4" w:space="0" w:color="BFBFBF"/>
            </w:tcBorders>
          </w:tcPr>
          <w:p w14:paraId="6ACB7E37" w14:textId="1E0CB97A" w:rsidR="00980C03" w:rsidRPr="00980C03" w:rsidRDefault="00980C03">
            <w:pPr>
              <w:pStyle w:val="Compact"/>
              <w:spacing w:before="20" w:after="20" w:line="240" w:lineRule="auto"/>
              <w:jc w:val="left"/>
              <w:rPr>
                <w:b/>
                <w:sz w:val="19"/>
              </w:rPr>
            </w:pPr>
            <w:r w:rsidRPr="00980C03">
              <w:rPr>
                <w:b/>
                <w:sz w:val="19"/>
              </w:rPr>
              <w:t>124</w:t>
            </w:r>
          </w:p>
        </w:tc>
        <w:tc>
          <w:tcPr>
            <w:tcW w:w="834" w:type="pct"/>
            <w:tcBorders>
              <w:bottom w:val="single" w:sz="4" w:space="0" w:color="BFBFBF"/>
            </w:tcBorders>
          </w:tcPr>
          <w:p w14:paraId="1BB5F606" w14:textId="69344241" w:rsidR="00980C03" w:rsidRPr="00980C03" w:rsidRDefault="00980C03">
            <w:pPr>
              <w:pStyle w:val="Compact"/>
              <w:spacing w:before="20" w:after="20" w:line="240" w:lineRule="auto"/>
              <w:jc w:val="left"/>
              <w:rPr>
                <w:b/>
                <w:sz w:val="19"/>
              </w:rPr>
            </w:pPr>
            <w:r w:rsidRPr="00980C03">
              <w:rPr>
                <w:b/>
                <w:sz w:val="19"/>
              </w:rPr>
              <w:t>130</w:t>
            </w:r>
          </w:p>
        </w:tc>
        <w:tc>
          <w:tcPr>
            <w:tcW w:w="833" w:type="pct"/>
            <w:tcBorders>
              <w:bottom w:val="single" w:sz="4" w:space="0" w:color="BFBFBF"/>
            </w:tcBorders>
          </w:tcPr>
          <w:p w14:paraId="2EAC0957" w14:textId="14DE95A7" w:rsidR="00980C03" w:rsidRPr="00980C03" w:rsidRDefault="00980C03">
            <w:pPr>
              <w:pStyle w:val="Compact"/>
              <w:spacing w:before="20" w:after="20" w:line="240" w:lineRule="auto"/>
              <w:jc w:val="left"/>
              <w:rPr>
                <w:b/>
                <w:sz w:val="19"/>
              </w:rPr>
            </w:pPr>
            <w:r w:rsidRPr="00980C03">
              <w:rPr>
                <w:b/>
                <w:sz w:val="19"/>
              </w:rPr>
              <w:t>8</w:t>
            </w:r>
          </w:p>
        </w:tc>
        <w:tc>
          <w:tcPr>
            <w:tcW w:w="833" w:type="pct"/>
            <w:tcBorders>
              <w:bottom w:val="single" w:sz="4" w:space="0" w:color="BFBFBF"/>
            </w:tcBorders>
          </w:tcPr>
          <w:p w14:paraId="18EF1B2F" w14:textId="3A1FD992" w:rsidR="00980C03" w:rsidRPr="00980C03" w:rsidRDefault="00980C03">
            <w:pPr>
              <w:pStyle w:val="Compact"/>
              <w:spacing w:before="20" w:after="20" w:line="240" w:lineRule="auto"/>
              <w:jc w:val="left"/>
              <w:rPr>
                <w:b/>
                <w:sz w:val="19"/>
              </w:rPr>
            </w:pPr>
            <w:r w:rsidRPr="00980C03">
              <w:rPr>
                <w:b/>
                <w:sz w:val="19"/>
              </w:rPr>
              <w:t>4</w:t>
            </w:r>
          </w:p>
        </w:tc>
        <w:tc>
          <w:tcPr>
            <w:tcW w:w="833" w:type="pct"/>
            <w:tcBorders>
              <w:bottom w:val="single" w:sz="4" w:space="0" w:color="BFBFBF"/>
            </w:tcBorders>
          </w:tcPr>
          <w:p w14:paraId="27F2A5FA" w14:textId="72EA8ED4" w:rsidR="00980C03" w:rsidRPr="00980C03" w:rsidRDefault="00980C03">
            <w:pPr>
              <w:pStyle w:val="Compact"/>
              <w:spacing w:before="20" w:after="20" w:line="240" w:lineRule="auto"/>
              <w:jc w:val="left"/>
              <w:rPr>
                <w:b/>
                <w:sz w:val="19"/>
              </w:rPr>
            </w:pPr>
            <w:r w:rsidRPr="00980C03">
              <w:rPr>
                <w:b/>
                <w:sz w:val="19"/>
              </w:rPr>
              <w:t>0.779</w:t>
            </w:r>
          </w:p>
        </w:tc>
      </w:tr>
      <w:tr w:rsidR="00980C03" w:rsidRPr="00980C03" w14:paraId="19171B31" w14:textId="77777777" w:rsidTr="000B65DF">
        <w:trPr>
          <w:cantSplit/>
          <w:jc w:val="center"/>
        </w:trPr>
        <w:tc>
          <w:tcPr>
            <w:tcW w:w="834" w:type="pct"/>
            <w:shd w:val="clear" w:color="auto" w:fill="F7F3F5"/>
          </w:tcPr>
          <w:p w14:paraId="04566432" w14:textId="2B763E39" w:rsidR="00980C03" w:rsidRPr="00980C03" w:rsidRDefault="00980C03">
            <w:pPr>
              <w:pStyle w:val="Compact"/>
              <w:spacing w:before="20" w:after="20" w:line="240" w:lineRule="auto"/>
              <w:jc w:val="left"/>
              <w:rPr>
                <w:sz w:val="19"/>
              </w:rPr>
            </w:pPr>
            <w:r w:rsidRPr="00980C03">
              <w:rPr>
                <w:sz w:val="19"/>
              </w:rPr>
              <w:t>HistGradientBoosting + año anterior</w:t>
            </w:r>
          </w:p>
        </w:tc>
        <w:tc>
          <w:tcPr>
            <w:tcW w:w="834" w:type="pct"/>
            <w:shd w:val="clear" w:color="auto" w:fill="F7F3F5"/>
          </w:tcPr>
          <w:p w14:paraId="014E8D96" w14:textId="723DD710" w:rsidR="00980C03" w:rsidRPr="00980C03" w:rsidRDefault="00980C03">
            <w:pPr>
              <w:pStyle w:val="Compact"/>
              <w:spacing w:before="20" w:after="20" w:line="240" w:lineRule="auto"/>
              <w:jc w:val="left"/>
              <w:rPr>
                <w:sz w:val="19"/>
              </w:rPr>
            </w:pPr>
            <w:r w:rsidRPr="00980C03">
              <w:rPr>
                <w:sz w:val="19"/>
              </w:rPr>
              <w:t>122</w:t>
            </w:r>
          </w:p>
        </w:tc>
        <w:tc>
          <w:tcPr>
            <w:tcW w:w="834" w:type="pct"/>
            <w:shd w:val="clear" w:color="auto" w:fill="F7F3F5"/>
          </w:tcPr>
          <w:p w14:paraId="3D9A688B" w14:textId="49707028" w:rsidR="00980C03" w:rsidRPr="00980C03" w:rsidRDefault="00980C03">
            <w:pPr>
              <w:pStyle w:val="Compact"/>
              <w:spacing w:before="20" w:after="20" w:line="240" w:lineRule="auto"/>
              <w:jc w:val="left"/>
              <w:rPr>
                <w:sz w:val="19"/>
              </w:rPr>
            </w:pPr>
            <w:r w:rsidRPr="00980C03">
              <w:rPr>
                <w:sz w:val="19"/>
              </w:rPr>
              <w:t>131</w:t>
            </w:r>
          </w:p>
        </w:tc>
        <w:tc>
          <w:tcPr>
            <w:tcW w:w="833" w:type="pct"/>
            <w:shd w:val="clear" w:color="auto" w:fill="F7F3F5"/>
          </w:tcPr>
          <w:p w14:paraId="67A9670C" w14:textId="798B855F" w:rsidR="00980C03" w:rsidRPr="00980C03" w:rsidRDefault="00980C03">
            <w:pPr>
              <w:pStyle w:val="Compact"/>
              <w:spacing w:before="20" w:after="20" w:line="240" w:lineRule="auto"/>
              <w:jc w:val="left"/>
              <w:rPr>
                <w:sz w:val="19"/>
              </w:rPr>
            </w:pPr>
            <w:r w:rsidRPr="00980C03">
              <w:rPr>
                <w:sz w:val="19"/>
              </w:rPr>
              <w:t>9</w:t>
            </w:r>
          </w:p>
        </w:tc>
        <w:tc>
          <w:tcPr>
            <w:tcW w:w="833" w:type="pct"/>
            <w:shd w:val="clear" w:color="auto" w:fill="F7F3F5"/>
          </w:tcPr>
          <w:p w14:paraId="68E338C2" w14:textId="78887B5A" w:rsidR="00980C03" w:rsidRPr="00980C03" w:rsidRDefault="00980C03">
            <w:pPr>
              <w:pStyle w:val="Compact"/>
              <w:spacing w:before="20" w:after="20" w:line="240" w:lineRule="auto"/>
              <w:jc w:val="left"/>
              <w:rPr>
                <w:sz w:val="19"/>
              </w:rPr>
            </w:pPr>
            <w:r w:rsidRPr="00980C03">
              <w:rPr>
                <w:sz w:val="19"/>
              </w:rPr>
              <w:t>4</w:t>
            </w:r>
          </w:p>
        </w:tc>
        <w:tc>
          <w:tcPr>
            <w:tcW w:w="833" w:type="pct"/>
            <w:shd w:val="clear" w:color="auto" w:fill="F7F3F5"/>
          </w:tcPr>
          <w:p w14:paraId="70055EEA" w14:textId="26F136FD" w:rsidR="00980C03" w:rsidRPr="00980C03" w:rsidRDefault="00980C03">
            <w:pPr>
              <w:pStyle w:val="Compact"/>
              <w:spacing w:before="20" w:after="20" w:line="240" w:lineRule="auto"/>
              <w:jc w:val="left"/>
              <w:rPr>
                <w:sz w:val="19"/>
              </w:rPr>
            </w:pPr>
            <w:r w:rsidRPr="00980C03">
              <w:rPr>
                <w:sz w:val="19"/>
              </w:rPr>
              <w:t>0.835</w:t>
            </w:r>
          </w:p>
        </w:tc>
      </w:tr>
    </w:tbl>
    <w:p w14:paraId="67F92AD8" w14:textId="3F537BFB" w:rsidR="00E540E7" w:rsidRPr="00980C03" w:rsidRDefault="00980C03">
      <w:pPr>
        <w:pStyle w:val="Textoindependiente"/>
        <w:spacing w:before="200"/>
      </w:pPr>
      <w:r w:rsidRPr="00980C03">
        <w:rPr>
          <w:b/>
        </w:rPr>
        <w:t>Lo que decidimos.</w:t>
      </w:r>
      <w:r w:rsidRPr="00980C03">
        <w:t xml:space="preserve"> El criterio es «el modelo que más acierta y, a igualdad, el que más cambios anticipa», porque la regla anti-colapso necesita anticipar. Lo aplicamos en el año de validación, y el de prueba solo mide. En la validación gana </w:t>
      </w:r>
      <w:r w:rsidRPr="00980C03">
        <w:rPr>
          <w:b/>
        </w:rPr>
        <w:t>Random Forest + año anterior</w:t>
      </w:r>
      <w:r w:rsidRPr="00980C03">
        <w:t xml:space="preserve"> (124 de 136; la persistencia 119; el mismo bosque sin el año anterior 122). En la prueba acierta 130 de 156, anticipa 8 de los 30 cambios (antes 6) con 4 falsas alarmas, y sus probabilidades mejoran 16 % (Brier 0.214 contra 0.256). HistGradientBoosting + año anterior acierta uno más en la prueba (131), pero en la validación quedó en 122: elegirlo después de ver la prueba sería elegir con la prueba, lo que corrigió la decisión 32.</w:t>
      </w:r>
    </w:p>
    <w:p w14:paraId="6234F55D" w14:textId="24B5CA40" w:rsidR="00980C03" w:rsidRPr="00980C03" w:rsidRDefault="00980C03" w:rsidP="00980C03">
      <w:pPr>
        <w:pStyle w:val="Ttulo3"/>
      </w:pPr>
      <w:bookmarkStart w:id="83" w:name="X665f5e2d3440c456b4f5d1309a930cd5c75df6d"/>
      <w:bookmarkEnd w:id="78"/>
      <w:bookmarkEnd w:id="82"/>
      <w:r w:rsidRPr="00980C03">
        <w:t>Todas las métricas, antes y después</w:t>
      </w:r>
    </w:p>
    <w:p w14:paraId="0528B30D" w14:textId="05699FB7" w:rsidR="00980C03" w:rsidRPr="00980C03" w:rsidRDefault="00980C03" w:rsidP="00980C03">
      <w:pPr>
        <w:pStyle w:val="Textoindependiente"/>
      </w:pPr>
      <w:r w:rsidRPr="00980C03">
        <w:t>Cada métrica responde una pregunta distinta. Las calculamos en las mismas 156 predicciones de prueba para la persistencia, para el modelo elegido hasta la decisión 32 y para el elegido ahora:</w:t>
      </w:r>
    </w:p>
    <w:tbl>
      <w:tblPr>
        <w:tblStyle w:val="Table"/>
        <w:tblW w:w="5000" w:type="pct"/>
        <w:tblLook w:val="04A0" w:firstRow="1" w:lastRow="0" w:firstColumn="1" w:lastColumn="0" w:noHBand="0" w:noVBand="1"/>
      </w:tblPr>
      <w:tblGrid>
        <w:gridCol w:w="2092"/>
        <w:gridCol w:w="3423"/>
        <w:gridCol w:w="1331"/>
        <w:gridCol w:w="1331"/>
        <w:gridCol w:w="1331"/>
      </w:tblGrid>
      <w:tr w:rsidR="00980C03" w:rsidRPr="00980C03" w14:paraId="58C058CA" w14:textId="77777777" w:rsidTr="00980C03">
        <w:trPr>
          <w:cnfStyle w:val="100000000000" w:firstRow="1" w:lastRow="0" w:firstColumn="0" w:lastColumn="0" w:oddVBand="0" w:evenVBand="0" w:oddHBand="0" w:evenHBand="0" w:firstRowFirstColumn="0" w:firstRowLastColumn="0" w:lastRowFirstColumn="0" w:lastRowLastColumn="0"/>
          <w:tblHeader/>
        </w:trPr>
        <w:tc>
          <w:tcPr>
            <w:tcW w:w="1100" w:type="pct"/>
            <w:tcBorders>
              <w:bottom w:val="single" w:sz="2" w:space="0" w:color="auto"/>
            </w:tcBorders>
            <w:shd w:val="clear" w:color="auto" w:fill="630038"/>
          </w:tcPr>
          <w:p w14:paraId="1E99F9AC" w14:textId="55EBC9D0" w:rsidR="00980C03" w:rsidRPr="00980C03" w:rsidRDefault="00980C03" w:rsidP="00980C03">
            <w:pPr>
              <w:pStyle w:val="Compact"/>
              <w:jc w:val="left"/>
              <w:rPr>
                <w:b/>
                <w:color w:val="FFFFFF"/>
                <w:sz w:val="18"/>
              </w:rPr>
            </w:pPr>
            <w:r w:rsidRPr="00980C03">
              <w:rPr>
                <w:b/>
                <w:color w:val="FFFFFF"/>
                <w:sz w:val="18"/>
              </w:rPr>
              <w:t>Métrica</w:t>
            </w:r>
          </w:p>
        </w:tc>
        <w:tc>
          <w:tcPr>
            <w:tcW w:w="1800" w:type="pct"/>
            <w:tcBorders>
              <w:bottom w:val="single" w:sz="2" w:space="0" w:color="auto"/>
            </w:tcBorders>
            <w:shd w:val="clear" w:color="auto" w:fill="630038"/>
          </w:tcPr>
          <w:p w14:paraId="140C096A" w14:textId="51AA029C" w:rsidR="00980C03" w:rsidRPr="00980C03" w:rsidRDefault="00980C03" w:rsidP="00980C03">
            <w:pPr>
              <w:pStyle w:val="Compact"/>
              <w:jc w:val="left"/>
              <w:rPr>
                <w:b/>
                <w:color w:val="FFFFFF"/>
                <w:sz w:val="18"/>
              </w:rPr>
            </w:pPr>
            <w:r w:rsidRPr="00980C03">
              <w:rPr>
                <w:b/>
                <w:color w:val="FFFFFF"/>
                <w:sz w:val="18"/>
              </w:rPr>
              <w:t>Qué pregunta responde</w:t>
            </w:r>
          </w:p>
        </w:tc>
        <w:tc>
          <w:tcPr>
            <w:tcW w:w="700" w:type="pct"/>
            <w:tcBorders>
              <w:bottom w:val="single" w:sz="2" w:space="0" w:color="auto"/>
            </w:tcBorders>
            <w:shd w:val="clear" w:color="auto" w:fill="630038"/>
          </w:tcPr>
          <w:p w14:paraId="2CD1D763" w14:textId="0232F08B" w:rsidR="00980C03" w:rsidRPr="00980C03" w:rsidRDefault="00980C03" w:rsidP="00980C03">
            <w:pPr>
              <w:pStyle w:val="Compact"/>
              <w:jc w:val="left"/>
              <w:rPr>
                <w:b/>
                <w:color w:val="FFFFFF"/>
                <w:sz w:val="18"/>
              </w:rPr>
            </w:pPr>
            <w:r w:rsidRPr="00980C03">
              <w:rPr>
                <w:b/>
                <w:color w:val="FFFFFF"/>
                <w:sz w:val="18"/>
              </w:rPr>
              <w:t>Persistencia</w:t>
            </w:r>
          </w:p>
        </w:tc>
        <w:tc>
          <w:tcPr>
            <w:tcW w:w="700" w:type="pct"/>
            <w:tcBorders>
              <w:bottom w:val="single" w:sz="2" w:space="0" w:color="auto"/>
            </w:tcBorders>
            <w:shd w:val="clear" w:color="auto" w:fill="630038"/>
          </w:tcPr>
          <w:p w14:paraId="0940CD6E" w14:textId="7742BE1D" w:rsidR="00980C03" w:rsidRPr="00980C03" w:rsidRDefault="00980C03" w:rsidP="00980C03">
            <w:pPr>
              <w:pStyle w:val="Compact"/>
              <w:jc w:val="left"/>
              <w:rPr>
                <w:b/>
                <w:color w:val="FFFFFF"/>
                <w:sz w:val="18"/>
              </w:rPr>
            </w:pPr>
            <w:r w:rsidRPr="00980C03">
              <w:rPr>
                <w:b/>
                <w:color w:val="FFFFFF"/>
                <w:sz w:val="18"/>
              </w:rPr>
              <w:t>Antes</w:t>
            </w:r>
          </w:p>
        </w:tc>
        <w:tc>
          <w:tcPr>
            <w:tcW w:w="700" w:type="pct"/>
            <w:tcBorders>
              <w:bottom w:val="single" w:sz="2" w:space="0" w:color="auto"/>
            </w:tcBorders>
            <w:shd w:val="clear" w:color="auto" w:fill="630038"/>
          </w:tcPr>
          <w:p w14:paraId="1615ADFC" w14:textId="56845287" w:rsidR="00980C03" w:rsidRPr="00980C03" w:rsidRDefault="00980C03" w:rsidP="00980C03">
            <w:pPr>
              <w:pStyle w:val="Compact"/>
              <w:jc w:val="left"/>
              <w:rPr>
                <w:b/>
                <w:color w:val="FFFFFF"/>
                <w:sz w:val="18"/>
              </w:rPr>
            </w:pPr>
            <w:r w:rsidRPr="00980C03">
              <w:rPr>
                <w:b/>
                <w:color w:val="FFFFFF"/>
                <w:sz w:val="18"/>
              </w:rPr>
              <w:t>Ahora</w:t>
            </w:r>
          </w:p>
        </w:tc>
      </w:tr>
      <w:tr w:rsidR="00980C03" w:rsidRPr="00980C03" w14:paraId="33398AE7" w14:textId="77777777" w:rsidTr="00980C03">
        <w:tc>
          <w:tcPr>
            <w:tcW w:w="1100" w:type="pct"/>
            <w:tcBorders>
              <w:top w:val="single" w:sz="2" w:space="0" w:color="auto"/>
            </w:tcBorders>
          </w:tcPr>
          <w:p w14:paraId="661B18B8" w14:textId="2D5ED67E" w:rsidR="00980C03" w:rsidRPr="00980C03" w:rsidRDefault="00980C03" w:rsidP="00980C03">
            <w:pPr>
              <w:pStyle w:val="Compact"/>
              <w:jc w:val="left"/>
              <w:rPr>
                <w:sz w:val="18"/>
              </w:rPr>
            </w:pPr>
            <w:r w:rsidRPr="00980C03">
              <w:rPr>
                <w:sz w:val="18"/>
              </w:rPr>
              <w:t>Exactitud</w:t>
            </w:r>
          </w:p>
        </w:tc>
        <w:tc>
          <w:tcPr>
            <w:tcW w:w="1800" w:type="pct"/>
            <w:tcBorders>
              <w:top w:val="single" w:sz="2" w:space="0" w:color="auto"/>
            </w:tcBorders>
          </w:tcPr>
          <w:p w14:paraId="389034CB" w14:textId="2A576442" w:rsidR="00980C03" w:rsidRPr="00980C03" w:rsidRDefault="00980C03" w:rsidP="00980C03">
            <w:pPr>
              <w:pStyle w:val="Compact"/>
              <w:jc w:val="left"/>
              <w:rPr>
                <w:sz w:val="18"/>
              </w:rPr>
            </w:pPr>
            <w:r w:rsidRPr="00980C03">
              <w:rPr>
                <w:sz w:val="18"/>
              </w:rPr>
              <w:t>¿Cuántas veces acierta?</w:t>
            </w:r>
          </w:p>
        </w:tc>
        <w:tc>
          <w:tcPr>
            <w:tcW w:w="700" w:type="pct"/>
            <w:tcBorders>
              <w:top w:val="single" w:sz="2" w:space="0" w:color="auto"/>
            </w:tcBorders>
          </w:tcPr>
          <w:p w14:paraId="0F462372" w14:textId="75AE1290" w:rsidR="00980C03" w:rsidRPr="00980C03" w:rsidRDefault="00980C03" w:rsidP="00980C03">
            <w:pPr>
              <w:pStyle w:val="Compact"/>
              <w:jc w:val="left"/>
              <w:rPr>
                <w:sz w:val="18"/>
              </w:rPr>
            </w:pPr>
            <w:r w:rsidRPr="00980C03">
              <w:rPr>
                <w:sz w:val="18"/>
              </w:rPr>
              <w:t>0.808</w:t>
            </w:r>
          </w:p>
        </w:tc>
        <w:tc>
          <w:tcPr>
            <w:tcW w:w="700" w:type="pct"/>
            <w:tcBorders>
              <w:top w:val="single" w:sz="2" w:space="0" w:color="auto"/>
            </w:tcBorders>
          </w:tcPr>
          <w:p w14:paraId="10CA7BC6" w14:textId="320B0F4E" w:rsidR="00980C03" w:rsidRPr="00980C03" w:rsidRDefault="00980C03" w:rsidP="00980C03">
            <w:pPr>
              <w:pStyle w:val="Compact"/>
              <w:jc w:val="left"/>
              <w:rPr>
                <w:sz w:val="18"/>
              </w:rPr>
            </w:pPr>
            <w:r w:rsidRPr="00980C03">
              <w:rPr>
                <w:sz w:val="18"/>
              </w:rPr>
              <w:t>0.833</w:t>
            </w:r>
          </w:p>
        </w:tc>
        <w:tc>
          <w:tcPr>
            <w:tcW w:w="700" w:type="pct"/>
            <w:tcBorders>
              <w:top w:val="single" w:sz="2" w:space="0" w:color="auto"/>
            </w:tcBorders>
          </w:tcPr>
          <w:p w14:paraId="42FB069D" w14:textId="6D56F9E0" w:rsidR="00980C03" w:rsidRPr="00980C03" w:rsidRDefault="00980C03" w:rsidP="00980C03">
            <w:pPr>
              <w:pStyle w:val="Compact"/>
              <w:jc w:val="left"/>
              <w:rPr>
                <w:sz w:val="18"/>
              </w:rPr>
            </w:pPr>
            <w:r w:rsidRPr="00980C03">
              <w:rPr>
                <w:sz w:val="18"/>
              </w:rPr>
              <w:t>0.833</w:t>
            </w:r>
          </w:p>
        </w:tc>
      </w:tr>
      <w:tr w:rsidR="00980C03" w:rsidRPr="00980C03" w14:paraId="2F9C33F0" w14:textId="77777777" w:rsidTr="00980C03">
        <w:tc>
          <w:tcPr>
            <w:tcW w:w="1100" w:type="pct"/>
            <w:shd w:val="clear" w:color="auto" w:fill="F7F3F5"/>
          </w:tcPr>
          <w:p w14:paraId="41929FE7" w14:textId="3CBCFEB6" w:rsidR="00980C03" w:rsidRPr="00980C03" w:rsidRDefault="00980C03" w:rsidP="00980C03">
            <w:pPr>
              <w:pStyle w:val="Compact"/>
              <w:jc w:val="left"/>
              <w:rPr>
                <w:sz w:val="18"/>
              </w:rPr>
            </w:pPr>
            <w:r w:rsidRPr="00980C03">
              <w:rPr>
                <w:sz w:val="18"/>
              </w:rPr>
              <w:t>Exactitud balanceada</w:t>
            </w:r>
          </w:p>
        </w:tc>
        <w:tc>
          <w:tcPr>
            <w:tcW w:w="1800" w:type="pct"/>
            <w:shd w:val="clear" w:color="auto" w:fill="F7F3F5"/>
          </w:tcPr>
          <w:p w14:paraId="310D2E8B" w14:textId="39845B2B" w:rsidR="00980C03" w:rsidRPr="00980C03" w:rsidRDefault="00980C03" w:rsidP="00980C03">
            <w:pPr>
              <w:pStyle w:val="Compact"/>
              <w:jc w:val="left"/>
              <w:rPr>
                <w:sz w:val="18"/>
              </w:rPr>
            </w:pPr>
            <w:r w:rsidRPr="00980C03">
              <w:rPr>
                <w:sz w:val="18"/>
              </w:rPr>
              <w:t>Promedio de las sensibilidades: no premia acertar solo la clase común</w:t>
            </w:r>
          </w:p>
        </w:tc>
        <w:tc>
          <w:tcPr>
            <w:tcW w:w="700" w:type="pct"/>
            <w:shd w:val="clear" w:color="auto" w:fill="F7F3F5"/>
          </w:tcPr>
          <w:p w14:paraId="61BF6B3A" w14:textId="25AA4C4D" w:rsidR="00980C03" w:rsidRPr="00980C03" w:rsidRDefault="00980C03" w:rsidP="00980C03">
            <w:pPr>
              <w:pStyle w:val="Compact"/>
              <w:jc w:val="left"/>
              <w:rPr>
                <w:sz w:val="18"/>
              </w:rPr>
            </w:pPr>
            <w:r w:rsidRPr="00980C03">
              <w:rPr>
                <w:sz w:val="18"/>
              </w:rPr>
              <w:t>0.774</w:t>
            </w:r>
          </w:p>
        </w:tc>
        <w:tc>
          <w:tcPr>
            <w:tcW w:w="700" w:type="pct"/>
            <w:shd w:val="clear" w:color="auto" w:fill="F7F3F5"/>
          </w:tcPr>
          <w:p w14:paraId="07817D05" w14:textId="113DEAFC" w:rsidR="00980C03" w:rsidRPr="00980C03" w:rsidRDefault="00980C03" w:rsidP="00980C03">
            <w:pPr>
              <w:pStyle w:val="Compact"/>
              <w:jc w:val="left"/>
              <w:rPr>
                <w:sz w:val="18"/>
              </w:rPr>
            </w:pPr>
            <w:r w:rsidRPr="00980C03">
              <w:rPr>
                <w:sz w:val="18"/>
              </w:rPr>
              <w:t>0.793</w:t>
            </w:r>
          </w:p>
        </w:tc>
        <w:tc>
          <w:tcPr>
            <w:tcW w:w="700" w:type="pct"/>
            <w:shd w:val="clear" w:color="auto" w:fill="F7F3F5"/>
          </w:tcPr>
          <w:p w14:paraId="0DA5E057" w14:textId="0F6C8431" w:rsidR="00980C03" w:rsidRPr="00980C03" w:rsidRDefault="00980C03" w:rsidP="00980C03">
            <w:pPr>
              <w:pStyle w:val="Compact"/>
              <w:jc w:val="left"/>
              <w:rPr>
                <w:sz w:val="18"/>
              </w:rPr>
            </w:pPr>
            <w:r w:rsidRPr="00980C03">
              <w:rPr>
                <w:sz w:val="18"/>
              </w:rPr>
              <w:t>0.794</w:t>
            </w:r>
          </w:p>
        </w:tc>
      </w:tr>
      <w:tr w:rsidR="00980C03" w:rsidRPr="00980C03" w14:paraId="139B484D" w14:textId="77777777" w:rsidTr="00980C03">
        <w:tc>
          <w:tcPr>
            <w:tcW w:w="1100" w:type="pct"/>
          </w:tcPr>
          <w:p w14:paraId="168138DC" w14:textId="5117F995" w:rsidR="00980C03" w:rsidRPr="00980C03" w:rsidRDefault="00980C03" w:rsidP="00980C03">
            <w:pPr>
              <w:pStyle w:val="Compact"/>
              <w:jc w:val="left"/>
              <w:rPr>
                <w:sz w:val="18"/>
              </w:rPr>
            </w:pPr>
            <w:r w:rsidRPr="00980C03">
              <w:rPr>
                <w:sz w:val="18"/>
              </w:rPr>
              <w:t>Kappa de Cohen</w:t>
            </w:r>
          </w:p>
        </w:tc>
        <w:tc>
          <w:tcPr>
            <w:tcW w:w="1800" w:type="pct"/>
          </w:tcPr>
          <w:p w14:paraId="766F0C03" w14:textId="1FCEA24C" w:rsidR="00980C03" w:rsidRPr="00980C03" w:rsidRDefault="00980C03" w:rsidP="00980C03">
            <w:pPr>
              <w:pStyle w:val="Compact"/>
              <w:jc w:val="left"/>
              <w:rPr>
                <w:sz w:val="18"/>
              </w:rPr>
            </w:pPr>
            <w:r w:rsidRPr="00980C03">
              <w:rPr>
                <w:sz w:val="18"/>
              </w:rPr>
              <w:t>Acierto por encima del azar (0 = azar, 1 = perfecto)</w:t>
            </w:r>
          </w:p>
        </w:tc>
        <w:tc>
          <w:tcPr>
            <w:tcW w:w="700" w:type="pct"/>
          </w:tcPr>
          <w:p w14:paraId="1D2CC2DB" w14:textId="5534F6EE" w:rsidR="00980C03" w:rsidRPr="00980C03" w:rsidRDefault="00980C03" w:rsidP="00980C03">
            <w:pPr>
              <w:pStyle w:val="Compact"/>
              <w:jc w:val="left"/>
              <w:rPr>
                <w:sz w:val="18"/>
              </w:rPr>
            </w:pPr>
            <w:r w:rsidRPr="00980C03">
              <w:rPr>
                <w:sz w:val="18"/>
              </w:rPr>
              <w:t>0.636</w:t>
            </w:r>
          </w:p>
        </w:tc>
        <w:tc>
          <w:tcPr>
            <w:tcW w:w="700" w:type="pct"/>
          </w:tcPr>
          <w:p w14:paraId="593C1776" w14:textId="6BF1E093" w:rsidR="00980C03" w:rsidRPr="00980C03" w:rsidRDefault="00980C03" w:rsidP="00980C03">
            <w:pPr>
              <w:pStyle w:val="Compact"/>
              <w:jc w:val="left"/>
              <w:rPr>
                <w:sz w:val="18"/>
              </w:rPr>
            </w:pPr>
            <w:r w:rsidRPr="00980C03">
              <w:rPr>
                <w:sz w:val="18"/>
              </w:rPr>
              <w:t>0.689</w:t>
            </w:r>
          </w:p>
        </w:tc>
        <w:tc>
          <w:tcPr>
            <w:tcW w:w="700" w:type="pct"/>
          </w:tcPr>
          <w:p w14:paraId="715CE3C7" w14:textId="3941589F" w:rsidR="00980C03" w:rsidRPr="00980C03" w:rsidRDefault="00980C03" w:rsidP="00980C03">
            <w:pPr>
              <w:pStyle w:val="Compact"/>
              <w:jc w:val="left"/>
              <w:rPr>
                <w:sz w:val="18"/>
              </w:rPr>
            </w:pPr>
            <w:r w:rsidRPr="00980C03">
              <w:rPr>
                <w:sz w:val="18"/>
              </w:rPr>
              <w:t>0.688</w:t>
            </w:r>
          </w:p>
        </w:tc>
      </w:tr>
      <w:tr w:rsidR="00980C03" w:rsidRPr="00980C03" w14:paraId="3BC9A615" w14:textId="77777777" w:rsidTr="00980C03">
        <w:tc>
          <w:tcPr>
            <w:tcW w:w="1100" w:type="pct"/>
            <w:shd w:val="clear" w:color="auto" w:fill="F7F3F5"/>
          </w:tcPr>
          <w:p w14:paraId="473160F4" w14:textId="1AF190EC" w:rsidR="00980C03" w:rsidRPr="00980C03" w:rsidRDefault="00980C03" w:rsidP="00980C03">
            <w:pPr>
              <w:pStyle w:val="Compact"/>
              <w:jc w:val="left"/>
              <w:rPr>
                <w:sz w:val="18"/>
              </w:rPr>
            </w:pPr>
            <w:r w:rsidRPr="00980C03">
              <w:rPr>
                <w:sz w:val="18"/>
              </w:rPr>
              <w:t>F1-macro</w:t>
            </w:r>
          </w:p>
        </w:tc>
        <w:tc>
          <w:tcPr>
            <w:tcW w:w="1800" w:type="pct"/>
            <w:shd w:val="clear" w:color="auto" w:fill="F7F3F5"/>
          </w:tcPr>
          <w:p w14:paraId="4C614635" w14:textId="40517A50" w:rsidR="00980C03" w:rsidRPr="00980C03" w:rsidRDefault="00980C03" w:rsidP="00980C03">
            <w:pPr>
              <w:pStyle w:val="Compact"/>
              <w:jc w:val="left"/>
              <w:rPr>
                <w:sz w:val="18"/>
              </w:rPr>
            </w:pPr>
            <w:r w:rsidRPr="00980C03">
              <w:rPr>
                <w:sz w:val="18"/>
              </w:rPr>
              <w:t>Las tres clases pesan igual</w:t>
            </w:r>
          </w:p>
        </w:tc>
        <w:tc>
          <w:tcPr>
            <w:tcW w:w="700" w:type="pct"/>
            <w:shd w:val="clear" w:color="auto" w:fill="F7F3F5"/>
          </w:tcPr>
          <w:p w14:paraId="4ACF49BA" w14:textId="10CE1AF8" w:rsidR="00980C03" w:rsidRPr="00980C03" w:rsidRDefault="00980C03" w:rsidP="00980C03">
            <w:pPr>
              <w:pStyle w:val="Compact"/>
              <w:jc w:val="left"/>
              <w:rPr>
                <w:sz w:val="18"/>
              </w:rPr>
            </w:pPr>
            <w:r w:rsidRPr="00980C03">
              <w:rPr>
                <w:sz w:val="18"/>
              </w:rPr>
              <w:t>0.774</w:t>
            </w:r>
          </w:p>
        </w:tc>
        <w:tc>
          <w:tcPr>
            <w:tcW w:w="700" w:type="pct"/>
            <w:shd w:val="clear" w:color="auto" w:fill="F7F3F5"/>
          </w:tcPr>
          <w:p w14:paraId="0D4C42AF" w14:textId="4DED4FA5" w:rsidR="00980C03" w:rsidRPr="00980C03" w:rsidRDefault="00980C03" w:rsidP="00980C03">
            <w:pPr>
              <w:pStyle w:val="Compact"/>
              <w:jc w:val="left"/>
              <w:rPr>
                <w:sz w:val="18"/>
              </w:rPr>
            </w:pPr>
            <w:r w:rsidRPr="00980C03">
              <w:rPr>
                <w:sz w:val="18"/>
              </w:rPr>
              <w:t>0.766</w:t>
            </w:r>
          </w:p>
        </w:tc>
        <w:tc>
          <w:tcPr>
            <w:tcW w:w="700" w:type="pct"/>
            <w:shd w:val="clear" w:color="auto" w:fill="F7F3F5"/>
          </w:tcPr>
          <w:p w14:paraId="41A6EC72" w14:textId="24154595" w:rsidR="00980C03" w:rsidRPr="00980C03" w:rsidRDefault="00980C03" w:rsidP="00980C03">
            <w:pPr>
              <w:pStyle w:val="Compact"/>
              <w:jc w:val="left"/>
              <w:rPr>
                <w:sz w:val="18"/>
              </w:rPr>
            </w:pPr>
            <w:r w:rsidRPr="00980C03">
              <w:rPr>
                <w:sz w:val="18"/>
              </w:rPr>
              <w:t>0.779</w:t>
            </w:r>
          </w:p>
        </w:tc>
      </w:tr>
      <w:tr w:rsidR="00980C03" w:rsidRPr="00980C03" w14:paraId="641D30F9" w14:textId="77777777" w:rsidTr="00980C03">
        <w:tc>
          <w:tcPr>
            <w:tcW w:w="1100" w:type="pct"/>
          </w:tcPr>
          <w:p w14:paraId="41F55735" w14:textId="5F1B3A65" w:rsidR="00980C03" w:rsidRPr="00980C03" w:rsidRDefault="00980C03" w:rsidP="00980C03">
            <w:pPr>
              <w:pStyle w:val="Compact"/>
              <w:jc w:val="left"/>
              <w:rPr>
                <w:sz w:val="18"/>
              </w:rPr>
            </w:pPr>
            <w:r w:rsidRPr="00980C03">
              <w:rPr>
                <w:sz w:val="18"/>
              </w:rPr>
              <w:t>Brier (menos es mejor)</w:t>
            </w:r>
          </w:p>
        </w:tc>
        <w:tc>
          <w:tcPr>
            <w:tcW w:w="1800" w:type="pct"/>
          </w:tcPr>
          <w:p w14:paraId="7C1F7573" w14:textId="329C29A8" w:rsidR="00980C03" w:rsidRPr="00980C03" w:rsidRDefault="00980C03" w:rsidP="00980C03">
            <w:pPr>
              <w:pStyle w:val="Compact"/>
              <w:jc w:val="left"/>
              <w:rPr>
                <w:sz w:val="18"/>
              </w:rPr>
            </w:pPr>
            <w:r w:rsidRPr="00980C03">
              <w:rPr>
                <w:sz w:val="18"/>
              </w:rPr>
              <w:t>¿Qué tan buenas son las probabilidades?</w:t>
            </w:r>
          </w:p>
        </w:tc>
        <w:tc>
          <w:tcPr>
            <w:tcW w:w="700" w:type="pct"/>
          </w:tcPr>
          <w:p w14:paraId="5DE9BDE1" w14:textId="2BF6DA44" w:rsidR="00980C03" w:rsidRPr="00980C03" w:rsidRDefault="00980C03" w:rsidP="00980C03">
            <w:pPr>
              <w:pStyle w:val="Compact"/>
              <w:jc w:val="left"/>
              <w:rPr>
                <w:sz w:val="18"/>
              </w:rPr>
            </w:pPr>
            <w:r w:rsidRPr="00980C03">
              <w:rPr>
                <w:sz w:val="18"/>
              </w:rPr>
              <w:t>0.385</w:t>
            </w:r>
          </w:p>
        </w:tc>
        <w:tc>
          <w:tcPr>
            <w:tcW w:w="700" w:type="pct"/>
          </w:tcPr>
          <w:p w14:paraId="6B263960" w14:textId="38201A13" w:rsidR="00980C03" w:rsidRPr="00980C03" w:rsidRDefault="00980C03" w:rsidP="00980C03">
            <w:pPr>
              <w:pStyle w:val="Compact"/>
              <w:jc w:val="left"/>
              <w:rPr>
                <w:sz w:val="18"/>
              </w:rPr>
            </w:pPr>
            <w:r w:rsidRPr="00980C03">
              <w:rPr>
                <w:sz w:val="18"/>
              </w:rPr>
              <w:t>0.256</w:t>
            </w:r>
          </w:p>
        </w:tc>
        <w:tc>
          <w:tcPr>
            <w:tcW w:w="700" w:type="pct"/>
          </w:tcPr>
          <w:p w14:paraId="34741382" w14:textId="42952DA8" w:rsidR="00980C03" w:rsidRPr="00980C03" w:rsidRDefault="00980C03" w:rsidP="00980C03">
            <w:pPr>
              <w:pStyle w:val="Compact"/>
              <w:jc w:val="left"/>
              <w:rPr>
                <w:sz w:val="18"/>
              </w:rPr>
            </w:pPr>
            <w:r w:rsidRPr="00980C03">
              <w:rPr>
                <w:sz w:val="18"/>
              </w:rPr>
              <w:t>0.214</w:t>
            </w:r>
          </w:p>
        </w:tc>
      </w:tr>
      <w:tr w:rsidR="00980C03" w:rsidRPr="00980C03" w14:paraId="4C519F32" w14:textId="77777777" w:rsidTr="00980C03">
        <w:tc>
          <w:tcPr>
            <w:tcW w:w="1100" w:type="pct"/>
            <w:shd w:val="clear" w:color="auto" w:fill="F7F3F5"/>
          </w:tcPr>
          <w:p w14:paraId="4EECBCFD" w14:textId="70056F4E" w:rsidR="00980C03" w:rsidRPr="00980C03" w:rsidRDefault="00980C03" w:rsidP="00980C03">
            <w:pPr>
              <w:pStyle w:val="Compact"/>
              <w:jc w:val="left"/>
              <w:rPr>
                <w:sz w:val="18"/>
              </w:rPr>
            </w:pPr>
            <w:r w:rsidRPr="00980C03">
              <w:rPr>
                <w:sz w:val="18"/>
              </w:rPr>
              <w:t>Log-loss (menos es mejor)</w:t>
            </w:r>
          </w:p>
        </w:tc>
        <w:tc>
          <w:tcPr>
            <w:tcW w:w="1800" w:type="pct"/>
            <w:shd w:val="clear" w:color="auto" w:fill="F7F3F5"/>
          </w:tcPr>
          <w:p w14:paraId="6B1B0B67" w14:textId="1B8BE50C" w:rsidR="00980C03" w:rsidRPr="00980C03" w:rsidRDefault="00980C03" w:rsidP="00980C03">
            <w:pPr>
              <w:pStyle w:val="Compact"/>
              <w:jc w:val="left"/>
              <w:rPr>
                <w:sz w:val="18"/>
              </w:rPr>
            </w:pPr>
            <w:r w:rsidRPr="00980C03">
              <w:rPr>
                <w:sz w:val="18"/>
              </w:rPr>
              <w:t>Igual, castigando decir «casi imposible» y fallar</w:t>
            </w:r>
          </w:p>
        </w:tc>
        <w:tc>
          <w:tcPr>
            <w:tcW w:w="700" w:type="pct"/>
            <w:shd w:val="clear" w:color="auto" w:fill="F7F3F5"/>
          </w:tcPr>
          <w:p w14:paraId="079151ED" w14:textId="60DEAB70" w:rsidR="00980C03" w:rsidRPr="00980C03" w:rsidRDefault="00980C03" w:rsidP="00980C03">
            <w:pPr>
              <w:pStyle w:val="Compact"/>
              <w:jc w:val="left"/>
              <w:rPr>
                <w:sz w:val="18"/>
              </w:rPr>
            </w:pPr>
            <w:r w:rsidRPr="00980C03">
              <w:rPr>
                <w:sz w:val="18"/>
              </w:rPr>
              <w:t>— (climatología 0.870)</w:t>
            </w:r>
          </w:p>
        </w:tc>
        <w:tc>
          <w:tcPr>
            <w:tcW w:w="700" w:type="pct"/>
            <w:shd w:val="clear" w:color="auto" w:fill="F7F3F5"/>
          </w:tcPr>
          <w:p w14:paraId="6D00ACF7" w14:textId="5963DCB9" w:rsidR="00980C03" w:rsidRPr="00980C03" w:rsidRDefault="00980C03" w:rsidP="00980C03">
            <w:pPr>
              <w:pStyle w:val="Compact"/>
              <w:jc w:val="left"/>
              <w:rPr>
                <w:sz w:val="18"/>
              </w:rPr>
            </w:pPr>
            <w:r w:rsidRPr="00980C03">
              <w:rPr>
                <w:sz w:val="18"/>
              </w:rPr>
              <w:t>0.453</w:t>
            </w:r>
          </w:p>
        </w:tc>
        <w:tc>
          <w:tcPr>
            <w:tcW w:w="700" w:type="pct"/>
            <w:shd w:val="clear" w:color="auto" w:fill="F7F3F5"/>
          </w:tcPr>
          <w:p w14:paraId="4DF85E97" w14:textId="67179AC4" w:rsidR="00980C03" w:rsidRPr="00980C03" w:rsidRDefault="00980C03" w:rsidP="00980C03">
            <w:pPr>
              <w:pStyle w:val="Compact"/>
              <w:jc w:val="left"/>
              <w:rPr>
                <w:sz w:val="18"/>
              </w:rPr>
            </w:pPr>
            <w:r w:rsidRPr="00980C03">
              <w:rPr>
                <w:sz w:val="18"/>
              </w:rPr>
              <w:t>0.375</w:t>
            </w:r>
          </w:p>
        </w:tc>
      </w:tr>
      <w:tr w:rsidR="00980C03" w:rsidRPr="00980C03" w14:paraId="2C83A6BE" w14:textId="77777777" w:rsidTr="00980C03">
        <w:tc>
          <w:tcPr>
            <w:tcW w:w="1100" w:type="pct"/>
          </w:tcPr>
          <w:p w14:paraId="725520EB" w14:textId="0F99512F" w:rsidR="00980C03" w:rsidRPr="00980C03" w:rsidRDefault="00980C03" w:rsidP="00980C03">
            <w:pPr>
              <w:pStyle w:val="Compact"/>
              <w:jc w:val="left"/>
              <w:rPr>
                <w:sz w:val="18"/>
              </w:rPr>
            </w:pPr>
            <w:r w:rsidRPr="00980C03">
              <w:rPr>
                <w:sz w:val="18"/>
              </w:rPr>
              <w:t>McNemar contra la persistencia (p)</w:t>
            </w:r>
          </w:p>
        </w:tc>
        <w:tc>
          <w:tcPr>
            <w:tcW w:w="1800" w:type="pct"/>
          </w:tcPr>
          <w:p w14:paraId="46DCDCD1" w14:textId="07CC34D8" w:rsidR="00980C03" w:rsidRPr="00980C03" w:rsidRDefault="00980C03" w:rsidP="00980C03">
            <w:pPr>
              <w:pStyle w:val="Compact"/>
              <w:jc w:val="left"/>
              <w:rPr>
                <w:sz w:val="18"/>
              </w:rPr>
            </w:pPr>
            <w:r w:rsidRPr="00980C03">
              <w:rPr>
                <w:sz w:val="18"/>
              </w:rPr>
              <w:t>¿La ventaja es más que suerte?</w:t>
            </w:r>
          </w:p>
        </w:tc>
        <w:tc>
          <w:tcPr>
            <w:tcW w:w="700" w:type="pct"/>
          </w:tcPr>
          <w:p w14:paraId="22102B19" w14:textId="401401DC" w:rsidR="00980C03" w:rsidRPr="00980C03" w:rsidRDefault="00980C03" w:rsidP="00980C03">
            <w:pPr>
              <w:pStyle w:val="Compact"/>
              <w:jc w:val="left"/>
              <w:rPr>
                <w:sz w:val="18"/>
              </w:rPr>
            </w:pPr>
            <w:r w:rsidRPr="00980C03">
              <w:rPr>
                <w:sz w:val="18"/>
              </w:rPr>
              <w:t>—</w:t>
            </w:r>
          </w:p>
        </w:tc>
        <w:tc>
          <w:tcPr>
            <w:tcW w:w="700" w:type="pct"/>
          </w:tcPr>
          <w:p w14:paraId="61522A82" w14:textId="5A982206" w:rsidR="00980C03" w:rsidRPr="00980C03" w:rsidRDefault="00980C03" w:rsidP="00980C03">
            <w:pPr>
              <w:pStyle w:val="Compact"/>
              <w:jc w:val="left"/>
              <w:rPr>
                <w:sz w:val="18"/>
              </w:rPr>
            </w:pPr>
            <w:r w:rsidRPr="00980C03">
              <w:rPr>
                <w:sz w:val="18"/>
              </w:rPr>
              <w:t>0.14</w:t>
            </w:r>
          </w:p>
        </w:tc>
        <w:tc>
          <w:tcPr>
            <w:tcW w:w="700" w:type="pct"/>
          </w:tcPr>
          <w:p w14:paraId="2835A18F" w14:textId="195E1680" w:rsidR="00980C03" w:rsidRPr="00980C03" w:rsidRDefault="00980C03" w:rsidP="00980C03">
            <w:pPr>
              <w:pStyle w:val="Compact"/>
              <w:jc w:val="left"/>
              <w:rPr>
                <w:sz w:val="18"/>
              </w:rPr>
            </w:pPr>
            <w:r w:rsidRPr="00980C03">
              <w:rPr>
                <w:sz w:val="18"/>
              </w:rPr>
              <w:t>0.19</w:t>
            </w:r>
          </w:p>
        </w:tc>
      </w:tr>
      <w:tr w:rsidR="00980C03" w:rsidRPr="00980C03" w14:paraId="7E066208" w14:textId="77777777" w:rsidTr="00980C03">
        <w:tc>
          <w:tcPr>
            <w:tcW w:w="1100" w:type="pct"/>
            <w:shd w:val="clear" w:color="auto" w:fill="F7F3F5"/>
          </w:tcPr>
          <w:p w14:paraId="51A09EEA" w14:textId="4991E991" w:rsidR="00980C03" w:rsidRPr="00980C03" w:rsidRDefault="00980C03" w:rsidP="00980C03">
            <w:pPr>
              <w:pStyle w:val="Compact"/>
              <w:jc w:val="left"/>
              <w:rPr>
                <w:sz w:val="18"/>
              </w:rPr>
            </w:pPr>
            <w:r w:rsidRPr="00980C03">
              <w:rPr>
                <w:sz w:val="18"/>
              </w:rPr>
              <w:t>Intervalo del 90 % de la exactitud</w:t>
            </w:r>
          </w:p>
        </w:tc>
        <w:tc>
          <w:tcPr>
            <w:tcW w:w="1800" w:type="pct"/>
            <w:shd w:val="clear" w:color="auto" w:fill="F7F3F5"/>
          </w:tcPr>
          <w:p w14:paraId="19FD5352" w14:textId="7DBA3AEF" w:rsidR="00980C03" w:rsidRPr="00980C03" w:rsidRDefault="00980C03" w:rsidP="00980C03">
            <w:pPr>
              <w:pStyle w:val="Compact"/>
              <w:jc w:val="left"/>
              <w:rPr>
                <w:sz w:val="18"/>
              </w:rPr>
            </w:pPr>
            <w:r w:rsidRPr="00980C03">
              <w:rPr>
                <w:sz w:val="18"/>
              </w:rPr>
              <w:t>Bootstrap de 5,000 remuestreos</w:t>
            </w:r>
          </w:p>
        </w:tc>
        <w:tc>
          <w:tcPr>
            <w:tcW w:w="700" w:type="pct"/>
            <w:shd w:val="clear" w:color="auto" w:fill="F7F3F5"/>
          </w:tcPr>
          <w:p w14:paraId="2672423D" w14:textId="6C73EC2A" w:rsidR="00980C03" w:rsidRPr="00980C03" w:rsidRDefault="00980C03" w:rsidP="00980C03">
            <w:pPr>
              <w:pStyle w:val="Compact"/>
              <w:jc w:val="left"/>
              <w:rPr>
                <w:sz w:val="18"/>
              </w:rPr>
            </w:pPr>
            <w:r w:rsidRPr="00980C03">
              <w:rPr>
                <w:sz w:val="18"/>
              </w:rPr>
              <w:t>—</w:t>
            </w:r>
          </w:p>
        </w:tc>
        <w:tc>
          <w:tcPr>
            <w:tcW w:w="700" w:type="pct"/>
            <w:shd w:val="clear" w:color="auto" w:fill="F7F3F5"/>
          </w:tcPr>
          <w:p w14:paraId="0863E2A6" w14:textId="36380583" w:rsidR="00980C03" w:rsidRPr="00980C03" w:rsidRDefault="00980C03" w:rsidP="00980C03">
            <w:pPr>
              <w:pStyle w:val="Compact"/>
              <w:jc w:val="left"/>
              <w:rPr>
                <w:sz w:val="18"/>
              </w:rPr>
            </w:pPr>
            <w:r w:rsidRPr="00980C03">
              <w:rPr>
                <w:sz w:val="18"/>
              </w:rPr>
              <w:t>78.2 % a 88.5 %</w:t>
            </w:r>
          </w:p>
        </w:tc>
        <w:tc>
          <w:tcPr>
            <w:tcW w:w="700" w:type="pct"/>
            <w:shd w:val="clear" w:color="auto" w:fill="F7F3F5"/>
          </w:tcPr>
          <w:p w14:paraId="7AFAAE87" w14:textId="1E384EFB" w:rsidR="00980C03" w:rsidRPr="00980C03" w:rsidRDefault="00980C03" w:rsidP="00980C03">
            <w:pPr>
              <w:pStyle w:val="Compact"/>
              <w:jc w:val="left"/>
              <w:rPr>
                <w:sz w:val="18"/>
              </w:rPr>
            </w:pPr>
            <w:r w:rsidRPr="00980C03">
              <w:rPr>
                <w:sz w:val="18"/>
              </w:rPr>
              <w:t>78.2 % a 88.5 %</w:t>
            </w:r>
          </w:p>
        </w:tc>
      </w:tr>
    </w:tbl>
    <w:p w14:paraId="71E1D585" w14:textId="692A70FE" w:rsidR="00980C03" w:rsidRDefault="00980C03" w:rsidP="00980C03">
      <w:pPr>
        <w:pStyle w:val="CaptionedFigure"/>
      </w:pPr>
      <w:r>
        <w:rPr>
          <w:noProof/>
        </w:rPr>
        <w:lastRenderedPageBreak/>
        <w:drawing>
          <wp:inline distT="0" distB="0" distL="0" distR="0" wp14:anchorId="1C3DAB80" wp14:editId="62D79535">
            <wp:extent cx="5220008" cy="2799197"/>
            <wp:effectExtent l="0" t="0" r="0" b="0"/>
            <wp:docPr id="201397612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76124" name=""/>
                    <pic:cNvPicPr/>
                  </pic:nvPicPr>
                  <pic:blipFill>
                    <a:blip r:embed="rId22">
                      <a:extLst>
                        <a:ext uri="{28A0092B-C50C-407E-A947-70E740481C1C}">
                          <a14:useLocalDpi xmlns:a14="http://schemas.microsoft.com/office/drawing/2010/main" val="0"/>
                        </a:ext>
                      </a:extLst>
                    </a:blip>
                    <a:stretch>
                      <a:fillRect/>
                    </a:stretch>
                  </pic:blipFill>
                  <pic:spPr>
                    <a:xfrm>
                      <a:off x="0" y="0"/>
                      <a:ext cx="5220008" cy="2799197"/>
                    </a:xfrm>
                    <a:prstGeom prst="rect">
                      <a:avLst/>
                    </a:prstGeom>
                  </pic:spPr>
                </pic:pic>
              </a:graphicData>
            </a:graphic>
          </wp:inline>
        </w:drawing>
      </w:r>
    </w:p>
    <w:p w14:paraId="78F39025" w14:textId="32EDC8EA" w:rsidR="00980C03" w:rsidRPr="00980C03" w:rsidRDefault="00980C03" w:rsidP="00980C03">
      <w:pPr>
        <w:pStyle w:val="ImageCaption"/>
      </w:pPr>
      <w:r w:rsidRPr="00980C03">
        <w:t>Las métricas del modelo anterior y del elegido en las mismas 156 predicciones de prueba.</w:t>
      </w:r>
    </w:p>
    <w:p w14:paraId="561949A1" w14:textId="313E015C" w:rsidR="00980C03" w:rsidRPr="00980C03" w:rsidRDefault="00980C03" w:rsidP="00980C03">
      <w:pPr>
        <w:pStyle w:val="Textoindependiente"/>
      </w:pPr>
      <w:r w:rsidRPr="00980C03">
        <w:rPr>
          <w:b/>
        </w:rPr>
        <w:t>Cómo se lee.</w:t>
      </w:r>
      <w:r w:rsidRPr="00980C03">
        <w:t xml:space="preserve"> La mejora principal está en las </w:t>
      </w:r>
      <w:r w:rsidRPr="00980C03">
        <w:rPr>
          <w:b/>
        </w:rPr>
        <w:t>probabilidades</w:t>
      </w:r>
      <w:r w:rsidRPr="00980C03">
        <w:t>: el Brier baja de 0.256 a 0.214 (16 % menos) y el log-loss de 0.453 a 0.375, contra 0.870 de la climatología (dar a cada estado su frecuencia sin ver nada del lugar). Por eso la página puede decir «tranquilo, con 94 % de probabilidad» y que ese número signifique algo. La exactitud y el kappa quedan iguales.</w:t>
      </w:r>
    </w:p>
    <w:p w14:paraId="165F27A7" w14:textId="7EA962A8" w:rsidR="00980C03" w:rsidRPr="00980C03" w:rsidRDefault="00980C03" w:rsidP="00980C03">
      <w:pPr>
        <w:pStyle w:val="Textoindependiente"/>
      </w:pPr>
      <w:r w:rsidRPr="00980C03">
        <w:rPr>
          <w:b/>
        </w:rPr>
        <w:t>Lo que hay que decir con honestidad.</w:t>
      </w:r>
      <w:r w:rsidRPr="00980C03">
        <w:t xml:space="preserve"> En los 12 casos donde uno acierta y el otro no, el modelo gana 8 y la persistencia 4. Con tan pocos casos eso no es significativo (McNemar, p = 0.19), y el intervalo de la ventaja va de -1.3 a +5.8 puntos. El modelo no se justifica por ganarle en exactitud a la regla sencilla, sino porque anticipa cambios (la persistencia no anticipa ninguno) y da probabilidades útiles.</w:t>
      </w:r>
    </w:p>
    <w:p w14:paraId="405EE187" w14:textId="549B7EB6" w:rsidR="00980C03" w:rsidRPr="00980C03" w:rsidRDefault="00980C03" w:rsidP="00980C03">
      <w:pPr>
        <w:pStyle w:val="Textoindependiente"/>
      </w:pPr>
      <w:r w:rsidRPr="00980C03">
        <w:rPr>
          <w:b/>
        </w:rPr>
        <w:t>Un error que encontramos.</w:t>
      </w:r>
      <w:r w:rsidRPr="00980C03">
        <w:t xml:space="preserve"> La función log_loss de scikit-learn supone que las columnas de probabilidad vienen en orden alfabético (concurrido, saturado, tranquilo); las nuestras van en el orden de los estados. El primer cálculo dio 8.0, un número sin sentido. Ahora lo calculamos con la fórmula, a mano, y una prueba automática lo vigila.</w:t>
      </w:r>
    </w:p>
    <w:p w14:paraId="2CED31F9" w14:textId="22A2F7BF" w:rsidR="00980C03" w:rsidRPr="00980C03" w:rsidRDefault="00980C03" w:rsidP="00980C03">
      <w:pPr>
        <w:pStyle w:val="CajaMano"/>
      </w:pPr>
      <w:r w:rsidRPr="00980C03">
        <w:rPr>
          <w:b/>
        </w:rPr>
        <w:t>Paso a paso con nuestros datos: el puntaje de Brier de Mahahual</w:t>
      </w:r>
    </w:p>
    <w:p w14:paraId="6BB64EE3" w14:textId="4BFD514D" w:rsidR="00980C03" w:rsidRPr="00980C03" w:rsidRDefault="00980C03" w:rsidP="00980C03">
      <w:pPr>
        <w:pStyle w:val="CajaMano"/>
      </w:pPr>
      <w:r w:rsidRPr="00980C03">
        <w:t>El modelo le da a Mahahual, para agosto de 2026: tranquilo 0.02, concurrido 0.68 y saturado 0.30.</w:t>
      </w:r>
    </w:p>
    <w:p w14:paraId="2FEA078C" w14:textId="40304360" w:rsidR="00980C03" w:rsidRPr="00980C03" w:rsidRDefault="00980C03" w:rsidP="00980C03">
      <w:pPr>
        <w:pStyle w:val="CajaMano"/>
      </w:pPr>
      <w:r w:rsidRPr="00980C03">
        <w:t>Si queda concurrido: (0.02 − 0)² + (0.68 − 1)² + (0.30 − 0)² = 0.0004 + 0.1008 + 0.0889 = 0.190.</w:t>
      </w:r>
    </w:p>
    <w:p w14:paraId="040B7CC0" w14:textId="47BD8573" w:rsidR="00980C03" w:rsidRPr="00980C03" w:rsidRDefault="00980C03" w:rsidP="00980C03">
      <w:pPr>
        <w:pStyle w:val="CajaMano"/>
      </w:pPr>
      <w:r w:rsidRPr="00980C03">
        <w:t>Si se satura: 0.0004 + 0.4658 + 0.4926 = 0.959.</w:t>
      </w:r>
    </w:p>
    <w:p w14:paraId="68173715" w14:textId="5DA91657" w:rsidR="00980C03" w:rsidRPr="00980C03" w:rsidRDefault="00980C03" w:rsidP="00980C03">
      <w:pPr>
        <w:pStyle w:val="CajaMano"/>
      </w:pPr>
      <w:r w:rsidRPr="00980C03">
        <w:t>La persistencia diría «concurrido» con 100 %: 0 si acierta y 2 si falla. El Brier promedio premia las probabilidades honestas: decir 30 % cuando hay riesgo real cuesta poco si pasa lo otro.</w:t>
      </w:r>
    </w:p>
    <w:p w14:paraId="1645AC6C" w14:textId="09F46B60" w:rsidR="00980C03" w:rsidRPr="00980C03" w:rsidRDefault="00980C03" w:rsidP="00980C03">
      <w:pPr>
        <w:pStyle w:val="Ttulo3"/>
      </w:pPr>
      <w:r w:rsidRPr="00980C03">
        <w:t>Métricas de impacto: lo que le importa a la campaña</w:t>
      </w:r>
    </w:p>
    <w:p w14:paraId="14E52F4C" w14:textId="6D14B2CB" w:rsidR="00980C03" w:rsidRPr="00980C03" w:rsidRDefault="00980C03" w:rsidP="00980C03">
      <w:pPr>
        <w:pStyle w:val="Textoindependiente"/>
      </w:pPr>
      <w:r w:rsidRPr="00980C03">
        <w:t>La pregunta de la materia no es solo «¿qué tan exacto?», sino «¿sirve para un turismo más sustentable?». En el año de prueba hubo 7 meses saturados y el modelo detectó 5; solo habría pausado 3 anuncios sin necesidad en 156 lugar-meses (antes, 4). Pero las 2 saturaciones nuevas (un lugar que pasa a saturado desde otro estado) no las anticipó. Esa es la limitación más importante para la regla anti-colapso, y por eso la regla no depende solo de este modelo: la Torre en vivo vigila cada semana las llegadas reales y pausa el anuncio en cuanto un lugar rebasa lo esperado.</w:t>
      </w:r>
    </w:p>
    <w:p w14:paraId="25AE2699" w14:textId="250B73A1" w:rsidR="00980C03" w:rsidRPr="00980C03" w:rsidRDefault="00980C03" w:rsidP="00980C03">
      <w:pPr>
        <w:pStyle w:val="Ttulo3"/>
      </w:pPr>
      <w:r w:rsidRPr="00980C03">
        <w:lastRenderedPageBreak/>
        <w:t>¿Qué rasgos usa el modelo? Importancia por permutación</w:t>
      </w:r>
    </w:p>
    <w:p w14:paraId="4AC50DFB" w14:textId="04B63B44" w:rsidR="00980C03" w:rsidRPr="00980C03" w:rsidRDefault="00980C03" w:rsidP="00980C03">
      <w:pPr>
        <w:pStyle w:val="Textoindependiente"/>
      </w:pPr>
      <w:r w:rsidRPr="00980C03">
        <w:t>Revolvemos un rasgo a la vez en los casos de prueba y medimos cuánto baja la exactitud (30 revueltas por rasgo). Es más honesta que la importancia por impureza de los árboles, que favorece a las variables continuas:</w:t>
      </w:r>
    </w:p>
    <w:tbl>
      <w:tblPr>
        <w:tblStyle w:val="Table"/>
        <w:tblW w:w="5000" w:type="pct"/>
        <w:tblLook w:val="04A0" w:firstRow="1" w:lastRow="0" w:firstColumn="1" w:lastColumn="0" w:noHBand="0" w:noVBand="1"/>
      </w:tblPr>
      <w:tblGrid>
        <w:gridCol w:w="3170"/>
        <w:gridCol w:w="3170"/>
        <w:gridCol w:w="3168"/>
      </w:tblGrid>
      <w:tr w:rsidR="00980C03" w:rsidRPr="00980C03" w14:paraId="15233DEC" w14:textId="77777777" w:rsidTr="00980C03">
        <w:trPr>
          <w:cnfStyle w:val="100000000000" w:firstRow="1" w:lastRow="0" w:firstColumn="0" w:lastColumn="0" w:oddVBand="0" w:evenVBand="0" w:oddHBand="0" w:evenHBand="0" w:firstRowFirstColumn="0" w:firstRowLastColumn="0" w:lastRowFirstColumn="0" w:lastRowLastColumn="0"/>
          <w:tblHeader/>
        </w:trPr>
        <w:tc>
          <w:tcPr>
            <w:tcW w:w="1667" w:type="pct"/>
            <w:tcBorders>
              <w:bottom w:val="single" w:sz="2" w:space="0" w:color="auto"/>
            </w:tcBorders>
            <w:shd w:val="clear" w:color="auto" w:fill="630038"/>
          </w:tcPr>
          <w:p w14:paraId="01E93001" w14:textId="200E5F00" w:rsidR="00980C03" w:rsidRPr="00980C03" w:rsidRDefault="00980C03" w:rsidP="00980C03">
            <w:pPr>
              <w:pStyle w:val="Compact"/>
              <w:jc w:val="left"/>
              <w:rPr>
                <w:b/>
                <w:color w:val="FFFFFF"/>
              </w:rPr>
            </w:pPr>
            <w:r w:rsidRPr="00980C03">
              <w:rPr>
                <w:b/>
                <w:color w:val="FFFFFF"/>
              </w:rPr>
              <w:t>Rasgo</w:t>
            </w:r>
          </w:p>
        </w:tc>
        <w:tc>
          <w:tcPr>
            <w:tcW w:w="1667" w:type="pct"/>
            <w:tcBorders>
              <w:bottom w:val="single" w:sz="2" w:space="0" w:color="auto"/>
            </w:tcBorders>
            <w:shd w:val="clear" w:color="auto" w:fill="630038"/>
          </w:tcPr>
          <w:p w14:paraId="69E34A5C" w14:textId="625F4D7A" w:rsidR="00980C03" w:rsidRPr="00980C03" w:rsidRDefault="00980C03" w:rsidP="00980C03">
            <w:pPr>
              <w:pStyle w:val="Compact"/>
              <w:jc w:val="left"/>
              <w:rPr>
                <w:b/>
                <w:color w:val="FFFFFF"/>
              </w:rPr>
            </w:pPr>
            <w:r w:rsidRPr="00980C03">
              <w:rPr>
                <w:b/>
                <w:color w:val="FFFFFF"/>
              </w:rPr>
              <w:t>Qué es</w:t>
            </w:r>
          </w:p>
        </w:tc>
        <w:tc>
          <w:tcPr>
            <w:tcW w:w="1667" w:type="pct"/>
            <w:tcBorders>
              <w:bottom w:val="single" w:sz="2" w:space="0" w:color="auto"/>
            </w:tcBorders>
            <w:shd w:val="clear" w:color="auto" w:fill="630038"/>
          </w:tcPr>
          <w:p w14:paraId="4FA8ADE0" w14:textId="7D2C3049" w:rsidR="00980C03" w:rsidRPr="00980C03" w:rsidRDefault="00980C03" w:rsidP="00980C03">
            <w:pPr>
              <w:pStyle w:val="Compact"/>
              <w:jc w:val="left"/>
              <w:rPr>
                <w:b/>
                <w:color w:val="FFFFFF"/>
              </w:rPr>
            </w:pPr>
            <w:r w:rsidRPr="00980C03">
              <w:rPr>
                <w:b/>
                <w:color w:val="FFFFFF"/>
              </w:rPr>
              <w:t>Baja la exactitud (puntos)</w:t>
            </w:r>
          </w:p>
        </w:tc>
      </w:tr>
      <w:tr w:rsidR="00980C03" w14:paraId="302A759B" w14:textId="77777777" w:rsidTr="00980C03">
        <w:tc>
          <w:tcPr>
            <w:tcW w:w="1667" w:type="pct"/>
            <w:tcBorders>
              <w:top w:val="single" w:sz="2" w:space="0" w:color="auto"/>
            </w:tcBorders>
          </w:tcPr>
          <w:p w14:paraId="040B4E85" w14:textId="23456119" w:rsidR="00980C03" w:rsidRDefault="00980C03" w:rsidP="00980C03">
            <w:pPr>
              <w:pStyle w:val="Compact"/>
              <w:jc w:val="left"/>
            </w:pPr>
            <w:r>
              <w:t>ipt_11</w:t>
            </w:r>
          </w:p>
        </w:tc>
        <w:tc>
          <w:tcPr>
            <w:tcW w:w="1667" w:type="pct"/>
            <w:tcBorders>
              <w:top w:val="single" w:sz="2" w:space="0" w:color="auto"/>
            </w:tcBorders>
          </w:tcPr>
          <w:p w14:paraId="40CFF83E" w14:textId="37AACA3C" w:rsidR="00980C03" w:rsidRDefault="00980C03" w:rsidP="00980C03">
            <w:pPr>
              <w:pStyle w:val="Compact"/>
              <w:jc w:val="left"/>
            </w:pPr>
            <w:r>
              <w:t>El mes objetivo, un año antes</w:t>
            </w:r>
          </w:p>
        </w:tc>
        <w:tc>
          <w:tcPr>
            <w:tcW w:w="1667" w:type="pct"/>
            <w:tcBorders>
              <w:top w:val="single" w:sz="2" w:space="0" w:color="auto"/>
            </w:tcBorders>
          </w:tcPr>
          <w:p w14:paraId="057337A5" w14:textId="2E1D2495" w:rsidR="00980C03" w:rsidRDefault="00980C03" w:rsidP="00980C03">
            <w:pPr>
              <w:pStyle w:val="Compact"/>
              <w:jc w:val="left"/>
            </w:pPr>
            <w:r>
              <w:t>1.71</w:t>
            </w:r>
          </w:p>
        </w:tc>
      </w:tr>
      <w:tr w:rsidR="00980C03" w14:paraId="5C6AABFF" w14:textId="77777777" w:rsidTr="00980C03">
        <w:tc>
          <w:tcPr>
            <w:tcW w:w="1667" w:type="pct"/>
            <w:shd w:val="clear" w:color="auto" w:fill="F7F3F5"/>
          </w:tcPr>
          <w:p w14:paraId="67EE8BC8" w14:textId="2F11383B" w:rsidR="00980C03" w:rsidRDefault="00980C03" w:rsidP="00980C03">
            <w:pPr>
              <w:pStyle w:val="Compact"/>
              <w:jc w:val="left"/>
            </w:pPr>
            <w:r>
              <w:t>pista_11</w:t>
            </w:r>
          </w:p>
        </w:tc>
        <w:tc>
          <w:tcPr>
            <w:tcW w:w="1667" w:type="pct"/>
            <w:shd w:val="clear" w:color="auto" w:fill="F7F3F5"/>
          </w:tcPr>
          <w:p w14:paraId="457554A4" w14:textId="42A6E994" w:rsidR="00980C03" w:rsidRDefault="00980C03" w:rsidP="00980C03">
            <w:pPr>
              <w:pStyle w:val="Compact"/>
              <w:jc w:val="left"/>
            </w:pPr>
            <w:r>
              <w:t>El año pasado corrido al nivel de hoy</w:t>
            </w:r>
          </w:p>
        </w:tc>
        <w:tc>
          <w:tcPr>
            <w:tcW w:w="1667" w:type="pct"/>
            <w:shd w:val="clear" w:color="auto" w:fill="F7F3F5"/>
          </w:tcPr>
          <w:p w14:paraId="413D0161" w14:textId="185BAACF" w:rsidR="00980C03" w:rsidRDefault="00980C03" w:rsidP="00980C03">
            <w:pPr>
              <w:pStyle w:val="Compact"/>
              <w:jc w:val="left"/>
            </w:pPr>
            <w:r>
              <w:t>1.67</w:t>
            </w:r>
          </w:p>
        </w:tc>
      </w:tr>
      <w:tr w:rsidR="00980C03" w14:paraId="02E1CB38" w14:textId="77777777" w:rsidTr="00980C03">
        <w:tc>
          <w:tcPr>
            <w:tcW w:w="1667" w:type="pct"/>
          </w:tcPr>
          <w:p w14:paraId="0355339A" w14:textId="0FB48B16" w:rsidR="00980C03" w:rsidRDefault="00980C03" w:rsidP="00980C03">
            <w:pPr>
              <w:pStyle w:val="Compact"/>
              <w:jc w:val="left"/>
            </w:pPr>
            <w:r>
              <w:t>ipt_comparable</w:t>
            </w:r>
          </w:p>
        </w:tc>
        <w:tc>
          <w:tcPr>
            <w:tcW w:w="1667" w:type="pct"/>
          </w:tcPr>
          <w:p w14:paraId="76A945E0" w14:textId="1C489433" w:rsidR="00980C03" w:rsidRDefault="00980C03" w:rsidP="00980C03">
            <w:pPr>
              <w:pStyle w:val="Compact"/>
              <w:jc w:val="left"/>
            </w:pPr>
            <w:r>
              <w:t>El índice de este mes</w:t>
            </w:r>
          </w:p>
        </w:tc>
        <w:tc>
          <w:tcPr>
            <w:tcW w:w="1667" w:type="pct"/>
          </w:tcPr>
          <w:p w14:paraId="56EAA5A7" w14:textId="276A2DC3" w:rsidR="00980C03" w:rsidRDefault="00980C03" w:rsidP="00980C03">
            <w:pPr>
              <w:pStyle w:val="Compact"/>
              <w:jc w:val="left"/>
            </w:pPr>
            <w:r>
              <w:t>1.32</w:t>
            </w:r>
          </w:p>
        </w:tc>
      </w:tr>
      <w:tr w:rsidR="00980C03" w14:paraId="4DE77535" w14:textId="77777777" w:rsidTr="00980C03">
        <w:tc>
          <w:tcPr>
            <w:tcW w:w="1667" w:type="pct"/>
            <w:shd w:val="clear" w:color="auto" w:fill="F7F3F5"/>
          </w:tcPr>
          <w:p w14:paraId="2B3DC4C3" w14:textId="2F6A6563" w:rsidR="00980C03" w:rsidRDefault="00980C03" w:rsidP="00980C03">
            <w:pPr>
              <w:pStyle w:val="Compact"/>
              <w:jc w:val="left"/>
            </w:pPr>
            <w:r>
              <w:t>ipt_1</w:t>
            </w:r>
          </w:p>
        </w:tc>
        <w:tc>
          <w:tcPr>
            <w:tcW w:w="1667" w:type="pct"/>
            <w:shd w:val="clear" w:color="auto" w:fill="F7F3F5"/>
          </w:tcPr>
          <w:p w14:paraId="7BB24721" w14:textId="1FC04EC0" w:rsidR="00980C03" w:rsidRDefault="00980C03" w:rsidP="00980C03">
            <w:pPr>
              <w:pStyle w:val="Compact"/>
              <w:jc w:val="left"/>
            </w:pPr>
            <w:r>
              <w:t>El índice del mes anterior</w:t>
            </w:r>
          </w:p>
        </w:tc>
        <w:tc>
          <w:tcPr>
            <w:tcW w:w="1667" w:type="pct"/>
            <w:shd w:val="clear" w:color="auto" w:fill="F7F3F5"/>
          </w:tcPr>
          <w:p w14:paraId="015FA91D" w14:textId="2F99CFAD" w:rsidR="00980C03" w:rsidRDefault="00980C03" w:rsidP="00980C03">
            <w:pPr>
              <w:pStyle w:val="Compact"/>
              <w:jc w:val="left"/>
            </w:pPr>
            <w:r>
              <w:t>0.71</w:t>
            </w:r>
          </w:p>
        </w:tc>
      </w:tr>
      <w:tr w:rsidR="00980C03" w14:paraId="1DE42D16" w14:textId="77777777" w:rsidTr="00980C03">
        <w:tc>
          <w:tcPr>
            <w:tcW w:w="1667" w:type="pct"/>
          </w:tcPr>
          <w:p w14:paraId="43884A85" w14:textId="3AC0F4F8" w:rsidR="00980C03" w:rsidRDefault="00980C03" w:rsidP="00980C03">
            <w:pPr>
              <w:pStyle w:val="Compact"/>
              <w:jc w:val="left"/>
            </w:pPr>
            <w:r>
              <w:t>es_de_los_5</w:t>
            </w:r>
          </w:p>
        </w:tc>
        <w:tc>
          <w:tcPr>
            <w:tcW w:w="1667" w:type="pct"/>
          </w:tcPr>
          <w:p w14:paraId="5E9FB492" w14:textId="17828EC2" w:rsidR="00980C03" w:rsidRDefault="00980C03" w:rsidP="00980C03">
            <w:pPr>
              <w:pStyle w:val="Compact"/>
              <w:jc w:val="left"/>
            </w:pPr>
            <w:r>
              <w:t>Si es uno de los 5 lugares</w:t>
            </w:r>
          </w:p>
        </w:tc>
        <w:tc>
          <w:tcPr>
            <w:tcW w:w="1667" w:type="pct"/>
          </w:tcPr>
          <w:p w14:paraId="2FDF203A" w14:textId="06AB78F4" w:rsidR="00980C03" w:rsidRDefault="00980C03" w:rsidP="00980C03">
            <w:pPr>
              <w:pStyle w:val="Compact"/>
              <w:jc w:val="left"/>
            </w:pPr>
            <w:r>
              <w:t>0.43</w:t>
            </w:r>
          </w:p>
        </w:tc>
      </w:tr>
      <w:tr w:rsidR="00980C03" w14:paraId="3EB77B9F" w14:textId="77777777" w:rsidTr="00980C03">
        <w:tc>
          <w:tcPr>
            <w:tcW w:w="1667" w:type="pct"/>
            <w:shd w:val="clear" w:color="auto" w:fill="F7F3F5"/>
          </w:tcPr>
          <w:p w14:paraId="55A25A91" w14:textId="7B4BDF43" w:rsidR="00980C03" w:rsidRDefault="00980C03" w:rsidP="00980C03">
            <w:pPr>
              <w:pStyle w:val="Compact"/>
              <w:jc w:val="left"/>
            </w:pPr>
            <w:r>
              <w:t>mes_cos</w:t>
            </w:r>
          </w:p>
        </w:tc>
        <w:tc>
          <w:tcPr>
            <w:tcW w:w="1667" w:type="pct"/>
            <w:shd w:val="clear" w:color="auto" w:fill="F7F3F5"/>
          </w:tcPr>
          <w:p w14:paraId="507941A5" w14:textId="28C0F724" w:rsidR="00980C03" w:rsidRDefault="00980C03" w:rsidP="00980C03">
            <w:pPr>
              <w:pStyle w:val="Compact"/>
              <w:jc w:val="left"/>
            </w:pPr>
            <w:r>
              <w:t>La temporada (coseno)</w:t>
            </w:r>
          </w:p>
        </w:tc>
        <w:tc>
          <w:tcPr>
            <w:tcW w:w="1667" w:type="pct"/>
            <w:shd w:val="clear" w:color="auto" w:fill="F7F3F5"/>
          </w:tcPr>
          <w:p w14:paraId="56D83008" w14:textId="0DD5E5D7" w:rsidR="00980C03" w:rsidRDefault="00980C03" w:rsidP="00980C03">
            <w:pPr>
              <w:pStyle w:val="Compact"/>
              <w:jc w:val="left"/>
            </w:pPr>
            <w:r>
              <w:t>0.38</w:t>
            </w:r>
          </w:p>
        </w:tc>
      </w:tr>
    </w:tbl>
    <w:p w14:paraId="47F66AB0" w14:textId="5367BED9" w:rsidR="00980C03" w:rsidRPr="00980C03" w:rsidRDefault="00980C03" w:rsidP="00980C03">
      <w:pPr>
        <w:pStyle w:val="Textoindependiente"/>
      </w:pPr>
      <w:r w:rsidRPr="00980C03">
        <w:t xml:space="preserve">Los dos rasgos que más pesan son del </w:t>
      </w:r>
      <w:r w:rsidRPr="00980C03">
        <w:rPr>
          <w:b/>
        </w:rPr>
        <w:t>año anterior</w:t>
      </w:r>
      <w:r w:rsidRPr="00980C03">
        <w:t>: julio de este año se parece más a julio del año pasado del mismo lugar que a «un julio cualquiera». La temporada como círculo casi no aporta, porque el año anterior ya la trae.</w:t>
      </w:r>
    </w:p>
    <w:p w14:paraId="773B0C99" w14:textId="61DF20B3" w:rsidR="00874702" w:rsidRPr="00874702" w:rsidRDefault="00874702" w:rsidP="00874702">
      <w:pPr>
        <w:pStyle w:val="Ttulo3"/>
      </w:pPr>
      <w:r w:rsidRPr="00874702">
        <w:t>Cómo lo programamos: los rasgos, los modelos y los dos años</w:t>
      </w:r>
    </w:p>
    <w:p w14:paraId="363B24B5" w14:textId="15FC02CE" w:rsidR="00874702" w:rsidRPr="00874702" w:rsidRDefault="00874702" w:rsidP="00874702">
      <w:pPr>
        <w:pStyle w:val="Textoindependiente"/>
      </w:pPr>
      <w:r w:rsidRPr="00874702">
        <w:t xml:space="preserve">Para cada lugar se calculan los rasgos con </w:t>
      </w:r>
      <w:r w:rsidRPr="00874702">
        <w:rPr>
          <w:rFonts w:ascii="Consolas" w:hAnsi="Consolas"/>
          <w:sz w:val="19"/>
        </w:rPr>
        <w:t>shift</w:t>
      </w:r>
      <w:r w:rsidRPr="00874702">
        <w:t xml:space="preserve">: </w:t>
      </w:r>
      <w:r w:rsidRPr="00874702">
        <w:rPr>
          <w:rFonts w:ascii="Consolas" w:hAnsi="Consolas"/>
          <w:sz w:val="19"/>
        </w:rPr>
        <w:t>shift(1)</w:t>
      </w:r>
      <w:r w:rsidRPr="00874702">
        <w:t xml:space="preserve"> trae el valor del mes anterior y </w:t>
      </w:r>
      <w:r w:rsidRPr="00874702">
        <w:rPr>
          <w:rFonts w:ascii="Consolas" w:hAnsi="Consolas"/>
          <w:sz w:val="19"/>
        </w:rPr>
        <w:t>shift(-1)</w:t>
      </w:r>
      <w:r w:rsidRPr="00874702">
        <w:t xml:space="preserve"> el del mes siguiente, que es lo que se quiere predecir. Los tres modelos se crean de nuevo en cada reentrenamiento, con los hiperparámetros fijos:</w:t>
      </w:r>
    </w:p>
    <w:p w14:paraId="4390E0F6" w14:textId="41AA4B9F" w:rsidR="00874702" w:rsidRPr="00874702" w:rsidRDefault="00874702" w:rsidP="00874702">
      <w:pPr>
        <w:pStyle w:val="SourceCode"/>
        <w:shd w:val="clear" w:color="auto" w:fill="F4F4F4"/>
        <w:spacing w:after="160"/>
        <w:jc w:val="left"/>
      </w:pPr>
      <w:r w:rsidRPr="00874702">
        <w:rPr>
          <w:rStyle w:val="ControlFlowTok"/>
          <w:sz w:val="16"/>
        </w:rPr>
        <w:t>for</w:t>
      </w:r>
      <w:r w:rsidRPr="00874702">
        <w:rPr>
          <w:rStyle w:val="NormalTok"/>
          <w:sz w:val="16"/>
        </w:rPr>
        <w:t xml:space="preserve"> _, g </w:t>
      </w:r>
      <w:r w:rsidRPr="00874702">
        <w:rPr>
          <w:rStyle w:val="KeywordTok"/>
          <w:sz w:val="16"/>
        </w:rPr>
        <w:t>in</w:t>
      </w:r>
      <w:r w:rsidRPr="00874702">
        <w:rPr>
          <w:rStyle w:val="NormalTok"/>
          <w:sz w:val="16"/>
        </w:rPr>
        <w:t xml:space="preserve"> t.groupby(</w:t>
      </w:r>
      <w:r w:rsidRPr="00874702">
        <w:rPr>
          <w:rStyle w:val="StringTok"/>
          <w:sz w:val="16"/>
        </w:rPr>
        <w:t>"lugar"</w:t>
      </w:r>
      <w:r w:rsidRPr="00874702">
        <w:rPr>
          <w:rStyle w:val="NormalTok"/>
          <w:sz w:val="16"/>
        </w:rPr>
        <w:t>):</w:t>
      </w:r>
      <w:r w:rsidRPr="00874702">
        <w:rPr>
          <w:rStyle w:val="NormalTok"/>
          <w:sz w:val="16"/>
        </w:rPr>
        <w:br/>
        <w:t xml:space="preserve">    g[</w:t>
      </w:r>
      <w:r w:rsidRPr="00874702">
        <w:rPr>
          <w:rStyle w:val="StringTok"/>
          <w:sz w:val="16"/>
        </w:rPr>
        <w:t>"ipt_1"</w:t>
      </w:r>
      <w:r w:rsidRPr="00874702">
        <w:rPr>
          <w:rStyle w:val="NormalTok"/>
          <w:sz w:val="16"/>
        </w:rPr>
        <w:t>], g[</w:t>
      </w:r>
      <w:r w:rsidRPr="00874702">
        <w:rPr>
          <w:rStyle w:val="StringTok"/>
          <w:sz w:val="16"/>
        </w:rPr>
        <w:t>"ipt_2"</w:t>
      </w:r>
      <w:r w:rsidRPr="00874702">
        <w:rPr>
          <w:rStyle w:val="NormalTok"/>
          <w:sz w:val="16"/>
        </w:rPr>
        <w:t>] = g.ipt_comparable.shift(</w:t>
      </w:r>
      <w:r w:rsidRPr="00874702">
        <w:rPr>
          <w:rStyle w:val="DecValTok"/>
          <w:sz w:val="16"/>
        </w:rPr>
        <w:t>1</w:t>
      </w:r>
      <w:r w:rsidRPr="00874702">
        <w:rPr>
          <w:rStyle w:val="NormalTok"/>
          <w:sz w:val="16"/>
        </w:rPr>
        <w:t>), g.ipt_comparable.shift(</w:t>
      </w:r>
      <w:r w:rsidRPr="00874702">
        <w:rPr>
          <w:rStyle w:val="DecValTok"/>
          <w:sz w:val="16"/>
        </w:rPr>
        <w:t>2</w:t>
      </w:r>
      <w:r w:rsidRPr="00874702">
        <w:rPr>
          <w:rStyle w:val="NormalTok"/>
          <w:sz w:val="16"/>
        </w:rPr>
        <w:t>)</w:t>
      </w:r>
      <w:r w:rsidRPr="00874702">
        <w:rPr>
          <w:rStyle w:val="NormalTok"/>
          <w:sz w:val="16"/>
        </w:rPr>
        <w:br/>
        <w:t xml:space="preserve">    g[</w:t>
      </w:r>
      <w:r w:rsidRPr="00874702">
        <w:rPr>
          <w:rStyle w:val="StringTok"/>
          <w:sz w:val="16"/>
        </w:rPr>
        <w:t>"cambio"</w:t>
      </w:r>
      <w:r w:rsidRPr="00874702">
        <w:rPr>
          <w:rStyle w:val="NormalTok"/>
          <w:sz w:val="16"/>
        </w:rPr>
        <w:t>] = g.ipt_comparable - g.ipt_1</w:t>
      </w:r>
      <w:r w:rsidRPr="00874702">
        <w:rPr>
          <w:rStyle w:val="NormalTok"/>
          <w:sz w:val="16"/>
        </w:rPr>
        <w:br/>
        <w:t xml:space="preserve">    g[</w:t>
      </w:r>
      <w:r w:rsidRPr="00874702">
        <w:rPr>
          <w:rStyle w:val="StringTok"/>
          <w:sz w:val="16"/>
        </w:rPr>
        <w:t>"objetivo"</w:t>
      </w:r>
      <w:r w:rsidRPr="00874702">
        <w:rPr>
          <w:rStyle w:val="NormalTok"/>
          <w:sz w:val="16"/>
        </w:rPr>
        <w:t>] = g.estado.shift(-</w:t>
      </w:r>
      <w:r w:rsidRPr="00874702">
        <w:rPr>
          <w:rStyle w:val="DecValTok"/>
          <w:sz w:val="16"/>
        </w:rPr>
        <w:t>1</w:t>
      </w:r>
      <w:r w:rsidRPr="00874702">
        <w:rPr>
          <w:rStyle w:val="NormalTok"/>
          <w:sz w:val="16"/>
        </w:rPr>
        <w:t xml:space="preserve">)                   </w:t>
      </w:r>
      <w:r w:rsidRPr="00874702">
        <w:rPr>
          <w:rStyle w:val="CommentTok"/>
          <w:sz w:val="16"/>
        </w:rPr>
        <w:t># el estado del mes siguiente</w:t>
      </w:r>
      <w:r w:rsidRPr="00874702">
        <w:rPr>
          <w:rStyle w:val="NormalTok"/>
          <w:sz w:val="16"/>
        </w:rPr>
        <w:br/>
        <w:t>d[</w:t>
      </w:r>
      <w:r w:rsidRPr="00874702">
        <w:rPr>
          <w:rStyle w:val="StringTok"/>
          <w:sz w:val="16"/>
        </w:rPr>
        <w:t>"mes_sin"</w:t>
      </w:r>
      <w:r w:rsidRPr="00874702">
        <w:rPr>
          <w:rStyle w:val="NormalTok"/>
          <w:sz w:val="16"/>
        </w:rPr>
        <w:t>] = np.sin(</w:t>
      </w:r>
      <w:r w:rsidRPr="00874702">
        <w:rPr>
          <w:rStyle w:val="DecValTok"/>
          <w:sz w:val="16"/>
        </w:rPr>
        <w:t>2</w:t>
      </w:r>
      <w:r w:rsidRPr="00874702">
        <w:rPr>
          <w:rStyle w:val="NormalTok"/>
          <w:sz w:val="16"/>
        </w:rPr>
        <w:t xml:space="preserve"> * np.pi * d.periodo.dt.month / </w:t>
      </w:r>
      <w:r w:rsidRPr="00874702">
        <w:rPr>
          <w:rStyle w:val="DecValTok"/>
          <w:sz w:val="16"/>
        </w:rPr>
        <w:t>12</w:t>
      </w:r>
      <w:r w:rsidRPr="00874702">
        <w:rPr>
          <w:rStyle w:val="NormalTok"/>
          <w:sz w:val="16"/>
        </w:rPr>
        <w:t xml:space="preserve">)   </w:t>
      </w:r>
      <w:r w:rsidRPr="00874702">
        <w:rPr>
          <w:rStyle w:val="CommentTok"/>
          <w:sz w:val="16"/>
        </w:rPr>
        <w:t># diciembre junto a enero</w:t>
      </w:r>
      <w:r w:rsidRPr="00874702">
        <w:rPr>
          <w:rStyle w:val="NormalTok"/>
          <w:sz w:val="16"/>
        </w:rPr>
        <w:br/>
        <w:t>d[</w:t>
      </w:r>
      <w:r w:rsidRPr="00874702">
        <w:rPr>
          <w:rStyle w:val="StringTok"/>
          <w:sz w:val="16"/>
        </w:rPr>
        <w:t>"mes_cos"</w:t>
      </w:r>
      <w:r w:rsidRPr="00874702">
        <w:rPr>
          <w:rStyle w:val="NormalTok"/>
          <w:sz w:val="16"/>
        </w:rPr>
        <w:t>] = np.cos(</w:t>
      </w:r>
      <w:r w:rsidRPr="00874702">
        <w:rPr>
          <w:rStyle w:val="DecValTok"/>
          <w:sz w:val="16"/>
        </w:rPr>
        <w:t>2</w:t>
      </w:r>
      <w:r w:rsidRPr="00874702">
        <w:rPr>
          <w:rStyle w:val="NormalTok"/>
          <w:sz w:val="16"/>
        </w:rPr>
        <w:t xml:space="preserve"> * np.pi * d.periodo.dt.month / </w:t>
      </w:r>
      <w:r w:rsidRPr="00874702">
        <w:rPr>
          <w:rStyle w:val="DecValTok"/>
          <w:sz w:val="16"/>
        </w:rPr>
        <w:t>12</w:t>
      </w:r>
      <w:r w:rsidRPr="00874702">
        <w:rPr>
          <w:rStyle w:val="NormalTok"/>
          <w:sz w:val="16"/>
        </w:rPr>
        <w:t>)</w:t>
      </w:r>
      <w:r w:rsidRPr="00874702">
        <w:rPr>
          <w:rStyle w:val="NormalTok"/>
          <w:sz w:val="16"/>
        </w:rPr>
        <w:br/>
      </w:r>
      <w:r w:rsidRPr="00874702">
        <w:rPr>
          <w:rStyle w:val="NormalTok"/>
          <w:sz w:val="16"/>
        </w:rPr>
        <w:br/>
      </w:r>
      <w:r w:rsidRPr="00874702">
        <w:rPr>
          <w:rStyle w:val="KeywordTok"/>
          <w:sz w:val="16"/>
        </w:rPr>
        <w:t>def</w:t>
      </w:r>
      <w:r w:rsidRPr="00874702">
        <w:rPr>
          <w:rStyle w:val="NormalTok"/>
          <w:sz w:val="16"/>
        </w:rPr>
        <w:t xml:space="preserve"> modelos():</w:t>
      </w:r>
      <w:r w:rsidRPr="00874702">
        <w:rPr>
          <w:rStyle w:val="NormalTok"/>
          <w:sz w:val="16"/>
        </w:rPr>
        <w:br/>
        <w:t xml:space="preserve">    </w:t>
      </w:r>
      <w:r w:rsidRPr="00874702">
        <w:rPr>
          <w:rStyle w:val="ControlFlowTok"/>
          <w:sz w:val="16"/>
        </w:rPr>
        <w:t>return</w:t>
      </w:r>
      <w:r w:rsidRPr="00874702">
        <w:rPr>
          <w:rStyle w:val="NormalTok"/>
          <w:sz w:val="16"/>
        </w:rPr>
        <w:t xml:space="preserve"> {</w:t>
      </w:r>
      <w:r w:rsidRPr="00874702">
        <w:rPr>
          <w:rStyle w:val="StringTok"/>
          <w:sz w:val="16"/>
        </w:rPr>
        <w:t>"Regresión logística"</w:t>
      </w:r>
      <w:r w:rsidRPr="00874702">
        <w:rPr>
          <w:rStyle w:val="NormalTok"/>
          <w:sz w:val="16"/>
        </w:rPr>
        <w:t>: make_pipeline(StandardScaler(),</w:t>
      </w:r>
      <w:r w:rsidRPr="00874702">
        <w:rPr>
          <w:rStyle w:val="NormalTok"/>
          <w:sz w:val="16"/>
        </w:rPr>
        <w:br/>
        <w:t xml:space="preserve">                LogisticRegression(max_iter=</w:t>
      </w:r>
      <w:r w:rsidRPr="00874702">
        <w:rPr>
          <w:rStyle w:val="DecValTok"/>
          <w:sz w:val="16"/>
        </w:rPr>
        <w:t>2000</w:t>
      </w:r>
      <w:r w:rsidRPr="00874702">
        <w:rPr>
          <w:rStyle w:val="NormalTok"/>
          <w:sz w:val="16"/>
        </w:rPr>
        <w:t>, class_weight=</w:t>
      </w:r>
      <w:r w:rsidRPr="00874702">
        <w:rPr>
          <w:rStyle w:val="StringTok"/>
          <w:sz w:val="16"/>
        </w:rPr>
        <w:t>"balanced"</w:t>
      </w:r>
      <w:r w:rsidRPr="00874702">
        <w:rPr>
          <w:rStyle w:val="NormalTok"/>
          <w:sz w:val="16"/>
        </w:rPr>
        <w:t>)),</w:t>
      </w:r>
      <w:r w:rsidRPr="00874702">
        <w:rPr>
          <w:rStyle w:val="NormalTok"/>
          <w:sz w:val="16"/>
        </w:rPr>
        <w:br/>
        <w:t xml:space="preserve">            </w:t>
      </w:r>
      <w:r w:rsidRPr="00874702">
        <w:rPr>
          <w:rStyle w:val="StringTok"/>
          <w:sz w:val="16"/>
        </w:rPr>
        <w:t>"Random Forest"</w:t>
      </w:r>
      <w:r w:rsidRPr="00874702">
        <w:rPr>
          <w:rStyle w:val="NormalTok"/>
          <w:sz w:val="16"/>
        </w:rPr>
        <w:t>: RandomForestClassifier(n_estimators=</w:t>
      </w:r>
      <w:r w:rsidRPr="00874702">
        <w:rPr>
          <w:rStyle w:val="DecValTok"/>
          <w:sz w:val="16"/>
        </w:rPr>
        <w:t>400</w:t>
      </w:r>
      <w:r w:rsidRPr="00874702">
        <w:rPr>
          <w:rStyle w:val="NormalTok"/>
          <w:sz w:val="16"/>
        </w:rPr>
        <w:t>, min_samples_leaf=</w:t>
      </w:r>
      <w:r w:rsidRPr="00874702">
        <w:rPr>
          <w:rStyle w:val="DecValTok"/>
          <w:sz w:val="16"/>
        </w:rPr>
        <w:t>3</w:t>
      </w:r>
      <w:r w:rsidRPr="00874702">
        <w:rPr>
          <w:rStyle w:val="NormalTok"/>
          <w:sz w:val="16"/>
        </w:rPr>
        <w:t>,</w:t>
      </w:r>
      <w:r w:rsidRPr="00874702">
        <w:rPr>
          <w:rStyle w:val="NormalTok"/>
          <w:sz w:val="16"/>
        </w:rPr>
        <w:br/>
        <w:t xml:space="preserve">                class_weight=</w:t>
      </w:r>
      <w:r w:rsidRPr="00874702">
        <w:rPr>
          <w:rStyle w:val="StringTok"/>
          <w:sz w:val="16"/>
        </w:rPr>
        <w:t>"balanced"</w:t>
      </w:r>
      <w:r w:rsidRPr="00874702">
        <w:rPr>
          <w:rStyle w:val="NormalTok"/>
          <w:sz w:val="16"/>
        </w:rPr>
        <w:t>, random_state=</w:t>
      </w:r>
      <w:r w:rsidRPr="00874702">
        <w:rPr>
          <w:rStyle w:val="DecValTok"/>
          <w:sz w:val="16"/>
        </w:rPr>
        <w:t>0</w:t>
      </w:r>
      <w:r w:rsidRPr="00874702">
        <w:rPr>
          <w:rStyle w:val="NormalTok"/>
          <w:sz w:val="16"/>
        </w:rPr>
        <w:t>),</w:t>
      </w:r>
      <w:r w:rsidRPr="00874702">
        <w:rPr>
          <w:rStyle w:val="NormalTok"/>
          <w:sz w:val="16"/>
        </w:rPr>
        <w:br/>
        <w:t xml:space="preserve">            </w:t>
      </w:r>
      <w:r w:rsidRPr="00874702">
        <w:rPr>
          <w:rStyle w:val="StringTok"/>
          <w:sz w:val="16"/>
        </w:rPr>
        <w:t>"Gradient Boosting"</w:t>
      </w:r>
      <w:r w:rsidRPr="00874702">
        <w:rPr>
          <w:rStyle w:val="NormalTok"/>
          <w:sz w:val="16"/>
        </w:rPr>
        <w:t>: GradientBoostingClassifier(random_state=</w:t>
      </w:r>
      <w:r w:rsidRPr="00874702">
        <w:rPr>
          <w:rStyle w:val="DecValTok"/>
          <w:sz w:val="16"/>
        </w:rPr>
        <w:t>0</w:t>
      </w:r>
      <w:r w:rsidRPr="00874702">
        <w:rPr>
          <w:rStyle w:val="NormalTok"/>
          <w:sz w:val="16"/>
        </w:rPr>
        <w:t>)}</w:t>
      </w:r>
    </w:p>
    <w:p w14:paraId="26949D7B" w14:textId="2E6A404A" w:rsidR="00874702" w:rsidRPr="00874702" w:rsidRDefault="00874702" w:rsidP="00874702">
      <w:pPr>
        <w:pStyle w:val="ImageCaption"/>
      </w:pPr>
      <w:r w:rsidRPr="00874702">
        <w:t>Notebook 4, sección 1 · torre.radar.prediccion</w:t>
      </w:r>
    </w:p>
    <w:p w14:paraId="23355A3C" w14:textId="5B2C483A" w:rsidR="00874702" w:rsidRPr="00874702" w:rsidRDefault="00874702" w:rsidP="00874702">
      <w:pPr>
        <w:pStyle w:val="Textoindependiente"/>
      </w:pPr>
      <w:r w:rsidRPr="00874702">
        <w:t>El origen móvil reentrena con todo lo anterior a cada mes y predice solo ese mes. La misma función se usa en el año de validación (donde se elige) y en el de prueba (donde solo se mide); la elección ordena por aciertos y, a igualdad, por cambios anticipados:</w:t>
      </w:r>
    </w:p>
    <w:p w14:paraId="246B3ACF" w14:textId="3C37FDC3" w:rsidR="00874702" w:rsidRPr="00874702" w:rsidRDefault="00874702" w:rsidP="00874702">
      <w:pPr>
        <w:pStyle w:val="SourceCode"/>
        <w:shd w:val="clear" w:color="auto" w:fill="F4F4F4"/>
        <w:spacing w:after="160"/>
        <w:jc w:val="left"/>
      </w:pPr>
      <w:r w:rsidRPr="00874702">
        <w:rPr>
          <w:rStyle w:val="KeywordTok"/>
          <w:sz w:val="16"/>
        </w:rPr>
        <w:t>def</w:t>
      </w:r>
      <w:r w:rsidRPr="00874702">
        <w:rPr>
          <w:rStyle w:val="NormalTok"/>
          <w:sz w:val="16"/>
        </w:rPr>
        <w:t xml:space="preserve"> origen_movil(desde, hasta):</w:t>
      </w:r>
      <w:r w:rsidRPr="00874702">
        <w:rPr>
          <w:rStyle w:val="NormalTok"/>
          <w:sz w:val="16"/>
        </w:rPr>
        <w:br/>
        <w:t xml:space="preserve">    </w:t>
      </w:r>
      <w:r w:rsidRPr="00874702">
        <w:rPr>
          <w:rStyle w:val="ControlFlowTok"/>
          <w:sz w:val="16"/>
        </w:rPr>
        <w:t>for</w:t>
      </w:r>
      <w:r w:rsidRPr="00874702">
        <w:rPr>
          <w:rStyle w:val="NormalTok"/>
          <w:sz w:val="16"/>
        </w:rPr>
        <w:t xml:space="preserve"> mes </w:t>
      </w:r>
      <w:r w:rsidRPr="00874702">
        <w:rPr>
          <w:rStyle w:val="KeywordTok"/>
          <w:sz w:val="16"/>
        </w:rPr>
        <w:t>in</w:t>
      </w:r>
      <w:r w:rsidRPr="00874702">
        <w:rPr>
          <w:rStyle w:val="NormalTok"/>
          <w:sz w:val="16"/>
        </w:rPr>
        <w:t xml:space="preserve"> meses_entre(desde, hasta):</w:t>
      </w:r>
      <w:r w:rsidRPr="00874702">
        <w:rPr>
          <w:rStyle w:val="NormalTok"/>
          <w:sz w:val="16"/>
        </w:rPr>
        <w:br/>
        <w:t xml:space="preserve">        ent = d[d.periodo_objetivo &lt; mes]                 </w:t>
      </w:r>
      <w:r w:rsidRPr="00874702">
        <w:rPr>
          <w:rStyle w:val="CommentTok"/>
          <w:sz w:val="16"/>
        </w:rPr>
        <w:t># solo el pasado</w:t>
      </w:r>
      <w:r w:rsidRPr="00874702">
        <w:rPr>
          <w:rStyle w:val="NormalTok"/>
          <w:sz w:val="16"/>
        </w:rPr>
        <w:br/>
        <w:t xml:space="preserve">        pru = d[d.periodo_objetivo == mes]                </w:t>
      </w:r>
      <w:r w:rsidRPr="00874702">
        <w:rPr>
          <w:rStyle w:val="CommentTok"/>
          <w:sz w:val="16"/>
        </w:rPr>
        <w:t># el mes que se predice</w:t>
      </w:r>
      <w:r w:rsidRPr="00874702">
        <w:rPr>
          <w:rStyle w:val="NormalTok"/>
          <w:sz w:val="16"/>
        </w:rPr>
        <w:br/>
        <w:t xml:space="preserve">        </w:t>
      </w:r>
      <w:r w:rsidRPr="00874702">
        <w:rPr>
          <w:rStyle w:val="ControlFlowTok"/>
          <w:sz w:val="16"/>
        </w:rPr>
        <w:t>for</w:t>
      </w:r>
      <w:r w:rsidRPr="00874702">
        <w:rPr>
          <w:rStyle w:val="NormalTok"/>
          <w:sz w:val="16"/>
        </w:rPr>
        <w:t xml:space="preserve"> nombre, m </w:t>
      </w:r>
      <w:r w:rsidRPr="00874702">
        <w:rPr>
          <w:rStyle w:val="KeywordTok"/>
          <w:sz w:val="16"/>
        </w:rPr>
        <w:t>in</w:t>
      </w:r>
      <w:r w:rsidRPr="00874702">
        <w:rPr>
          <w:rStyle w:val="NormalTok"/>
          <w:sz w:val="16"/>
        </w:rPr>
        <w:t xml:space="preserve"> modelos().items():</w:t>
      </w:r>
      <w:r w:rsidRPr="00874702">
        <w:rPr>
          <w:rStyle w:val="NormalTok"/>
          <w:sz w:val="16"/>
        </w:rPr>
        <w:br/>
        <w:t xml:space="preserve">            m.fit(ent[RASGOS], ent.objetivo)</w:t>
      </w:r>
      <w:r w:rsidRPr="00874702">
        <w:rPr>
          <w:rStyle w:val="NormalTok"/>
          <w:sz w:val="16"/>
        </w:rPr>
        <w:br/>
        <w:t xml:space="preserve">            predicciones[nombre].append(m.predict(pru[RASGOS]))</w:t>
      </w:r>
      <w:r w:rsidRPr="00874702">
        <w:rPr>
          <w:rStyle w:val="NormalTok"/>
          <w:sz w:val="16"/>
        </w:rPr>
        <w:br/>
        <w:t xml:space="preserve">    ...                                                   </w:t>
      </w:r>
      <w:r w:rsidRPr="00874702">
        <w:rPr>
          <w:rStyle w:val="CommentTok"/>
          <w:sz w:val="16"/>
        </w:rPr>
        <w:t># aciertos, cambios, falsas alarmas</w:t>
      </w:r>
      <w:r w:rsidRPr="00874702">
        <w:rPr>
          <w:rStyle w:val="NormalTok"/>
          <w:sz w:val="16"/>
        </w:rPr>
        <w:br/>
      </w:r>
      <w:r w:rsidRPr="00874702">
        <w:rPr>
          <w:rStyle w:val="NormalTok"/>
          <w:sz w:val="16"/>
        </w:rPr>
        <w:br/>
        <w:t>val = origen_movil(</w:t>
      </w:r>
      <w:r w:rsidRPr="00874702">
        <w:rPr>
          <w:rStyle w:val="StringTok"/>
          <w:sz w:val="16"/>
        </w:rPr>
        <w:t>"2024-08-01"</w:t>
      </w:r>
      <w:r w:rsidRPr="00874702">
        <w:rPr>
          <w:rStyle w:val="NormalTok"/>
          <w:sz w:val="16"/>
        </w:rPr>
        <w:t xml:space="preserve">, </w:t>
      </w:r>
      <w:r w:rsidRPr="00874702">
        <w:rPr>
          <w:rStyle w:val="StringTok"/>
          <w:sz w:val="16"/>
        </w:rPr>
        <w:t>"2025-08-01"</w:t>
      </w:r>
      <w:r w:rsidRPr="00874702">
        <w:rPr>
          <w:rStyle w:val="NormalTok"/>
          <w:sz w:val="16"/>
        </w:rPr>
        <w:t xml:space="preserve">)            </w:t>
      </w:r>
      <w:r w:rsidRPr="00874702">
        <w:rPr>
          <w:rStyle w:val="CommentTok"/>
          <w:sz w:val="16"/>
        </w:rPr>
        <w:t># validación: aquí se ELIGE</w:t>
      </w:r>
      <w:r w:rsidRPr="00874702">
        <w:rPr>
          <w:rStyle w:val="NormalTok"/>
          <w:sz w:val="16"/>
        </w:rPr>
        <w:br/>
      </w:r>
      <w:r w:rsidRPr="00874702">
        <w:rPr>
          <w:rStyle w:val="NormalTok"/>
          <w:sz w:val="16"/>
        </w:rPr>
        <w:lastRenderedPageBreak/>
        <w:t>pru = origen_movil(</w:t>
      </w:r>
      <w:r w:rsidRPr="00874702">
        <w:rPr>
          <w:rStyle w:val="StringTok"/>
          <w:sz w:val="16"/>
        </w:rPr>
        <w:t>"2025-08-01"</w:t>
      </w:r>
      <w:r w:rsidRPr="00874702">
        <w:rPr>
          <w:rStyle w:val="NormalTok"/>
          <w:sz w:val="16"/>
        </w:rPr>
        <w:t xml:space="preserve">, </w:t>
      </w:r>
      <w:r w:rsidRPr="00874702">
        <w:rPr>
          <w:rStyle w:val="StringTok"/>
          <w:sz w:val="16"/>
        </w:rPr>
        <w:t>"2026-08-01"</w:t>
      </w:r>
      <w:r w:rsidRPr="00874702">
        <w:rPr>
          <w:rStyle w:val="NormalTok"/>
          <w:sz w:val="16"/>
        </w:rPr>
        <w:t xml:space="preserve">)            </w:t>
      </w:r>
      <w:r w:rsidRPr="00874702">
        <w:rPr>
          <w:rStyle w:val="CommentTok"/>
          <w:sz w:val="16"/>
        </w:rPr>
        <w:t># prueba: aquí solo se MIDE</w:t>
      </w:r>
      <w:r w:rsidRPr="00874702">
        <w:rPr>
          <w:rStyle w:val="NormalTok"/>
          <w:sz w:val="16"/>
        </w:rPr>
        <w:br/>
        <w:t>mejor = val.sort_values([</w:t>
      </w:r>
      <w:r w:rsidRPr="00874702">
        <w:rPr>
          <w:rStyle w:val="StringTok"/>
          <w:sz w:val="16"/>
        </w:rPr>
        <w:t>"aciertos"</w:t>
      </w:r>
      <w:r w:rsidRPr="00874702">
        <w:rPr>
          <w:rStyle w:val="NormalTok"/>
          <w:sz w:val="16"/>
        </w:rPr>
        <w:t xml:space="preserve">, </w:t>
      </w:r>
      <w:r w:rsidRPr="00874702">
        <w:rPr>
          <w:rStyle w:val="StringTok"/>
          <w:sz w:val="16"/>
        </w:rPr>
        <w:t>"cambios_acertados"</w:t>
      </w:r>
      <w:r w:rsidRPr="00874702">
        <w:rPr>
          <w:rStyle w:val="NormalTok"/>
          <w:sz w:val="16"/>
        </w:rPr>
        <w:t>], ascending=</w:t>
      </w:r>
      <w:r w:rsidRPr="00874702">
        <w:rPr>
          <w:rStyle w:val="ConstantTok"/>
          <w:sz w:val="16"/>
        </w:rPr>
        <w:t>False</w:t>
      </w:r>
      <w:r w:rsidRPr="00874702">
        <w:rPr>
          <w:rStyle w:val="NormalTok"/>
          <w:sz w:val="16"/>
        </w:rPr>
        <w:t>).index[</w:t>
      </w:r>
      <w:r w:rsidRPr="00874702">
        <w:rPr>
          <w:rStyle w:val="DecValTok"/>
          <w:sz w:val="16"/>
        </w:rPr>
        <w:t>0</w:t>
      </w:r>
      <w:r w:rsidRPr="00874702">
        <w:rPr>
          <w:rStyle w:val="NormalTok"/>
          <w:sz w:val="16"/>
        </w:rPr>
        <w:t>]</w:t>
      </w:r>
    </w:p>
    <w:p w14:paraId="17E8B5C0" w14:textId="559157F9" w:rsidR="00874702" w:rsidRPr="00874702" w:rsidRDefault="00874702" w:rsidP="00874702">
      <w:pPr>
        <w:pStyle w:val="ImageCaption"/>
      </w:pPr>
      <w:r w:rsidRPr="00874702">
        <w:t>Notebook 4, sección 2 · torre.radar.prediccion.origen_movil</w:t>
      </w:r>
    </w:p>
    <w:p w14:paraId="4260D758" w14:textId="183217B3" w:rsidR="00874702" w:rsidRPr="00874702" w:rsidRDefault="00874702" w:rsidP="00874702">
      <w:pPr>
        <w:pStyle w:val="Ttulo3"/>
      </w:pPr>
      <w:r w:rsidRPr="00874702">
        <w:t>Cómo lo programamos: la matriz de confusión</w:t>
      </w:r>
    </w:p>
    <w:p w14:paraId="79AEE388" w14:textId="455BD829" w:rsidR="00874702" w:rsidRPr="00874702" w:rsidRDefault="00874702" w:rsidP="00874702">
      <w:pPr>
        <w:pStyle w:val="Textoindependiente"/>
      </w:pPr>
      <w:r w:rsidRPr="00874702">
        <w:rPr>
          <w:rFonts w:ascii="Consolas" w:hAnsi="Consolas"/>
          <w:sz w:val="19"/>
        </w:rPr>
        <w:t>confusion_matrix</w:t>
      </w:r>
      <w:r w:rsidRPr="00874702">
        <w:t xml:space="preserve"> cruza lo que pasó (renglones) con lo que predijo el modelo (columnas) en los 156 casos de prueba; </w:t>
      </w:r>
      <w:r w:rsidRPr="00874702">
        <w:rPr>
          <w:rFonts w:ascii="Consolas" w:hAnsi="Consolas"/>
          <w:sz w:val="19"/>
        </w:rPr>
        <w:t>f1_score</w:t>
      </w:r>
      <w:r w:rsidRPr="00874702">
        <w:t xml:space="preserve"> con </w:t>
      </w:r>
      <w:r w:rsidRPr="00874702">
        <w:rPr>
          <w:rFonts w:ascii="Consolas" w:hAnsi="Consolas"/>
          <w:sz w:val="19"/>
        </w:rPr>
        <w:t>average=None</w:t>
      </w:r>
      <w:r w:rsidRPr="00874702">
        <w:t xml:space="preserve"> da el F1 de cada estado, y su promedio es el F1-macro:</w:t>
      </w:r>
    </w:p>
    <w:p w14:paraId="2C9D2FE3" w14:textId="23BB041B" w:rsidR="00874702" w:rsidRPr="00874702" w:rsidRDefault="00874702" w:rsidP="00874702">
      <w:pPr>
        <w:pStyle w:val="SourceCode"/>
        <w:shd w:val="clear" w:color="auto" w:fill="F4F4F4"/>
        <w:spacing w:after="160"/>
        <w:jc w:val="left"/>
      </w:pPr>
      <w:r w:rsidRPr="00874702">
        <w:rPr>
          <w:rStyle w:val="ImportTok"/>
          <w:sz w:val="16"/>
        </w:rPr>
        <w:t>from</w:t>
      </w:r>
      <w:r w:rsidRPr="00874702">
        <w:rPr>
          <w:rStyle w:val="NormalTok"/>
          <w:sz w:val="16"/>
        </w:rPr>
        <w:t xml:space="preserve"> sklearn.metrics </w:t>
      </w:r>
      <w:r w:rsidRPr="00874702">
        <w:rPr>
          <w:rStyle w:val="ImportTok"/>
          <w:sz w:val="16"/>
        </w:rPr>
        <w:t>import</w:t>
      </w:r>
      <w:r w:rsidRPr="00874702">
        <w:rPr>
          <w:rStyle w:val="NormalTok"/>
          <w:sz w:val="16"/>
        </w:rPr>
        <w:t xml:space="preserve"> confusion_matrix, f1_score</w:t>
      </w:r>
      <w:r w:rsidRPr="00874702">
        <w:rPr>
          <w:rStyle w:val="NormalTok"/>
          <w:sz w:val="16"/>
        </w:rPr>
        <w:br/>
        <w:t>ESTADOS = [</w:t>
      </w:r>
      <w:r w:rsidRPr="00874702">
        <w:rPr>
          <w:rStyle w:val="StringTok"/>
          <w:sz w:val="16"/>
        </w:rPr>
        <w:t>"tranquilo"</w:t>
      </w:r>
      <w:r w:rsidRPr="00874702">
        <w:rPr>
          <w:rStyle w:val="NormalTok"/>
          <w:sz w:val="16"/>
        </w:rPr>
        <w:t xml:space="preserve">, </w:t>
      </w:r>
      <w:r w:rsidRPr="00874702">
        <w:rPr>
          <w:rStyle w:val="StringTok"/>
          <w:sz w:val="16"/>
        </w:rPr>
        <w:t>"concurrido"</w:t>
      </w:r>
      <w:r w:rsidRPr="00874702">
        <w:rPr>
          <w:rStyle w:val="NormalTok"/>
          <w:sz w:val="16"/>
        </w:rPr>
        <w:t xml:space="preserve">, </w:t>
      </w:r>
      <w:r w:rsidRPr="00874702">
        <w:rPr>
          <w:rStyle w:val="StringTok"/>
          <w:sz w:val="16"/>
        </w:rPr>
        <w:t>"saturado"</w:t>
      </w:r>
      <w:r w:rsidRPr="00874702">
        <w:rPr>
          <w:rStyle w:val="NormalTok"/>
          <w:sz w:val="16"/>
        </w:rPr>
        <w:t>]</w:t>
      </w:r>
      <w:r w:rsidRPr="00874702">
        <w:rPr>
          <w:rStyle w:val="NormalTok"/>
          <w:sz w:val="16"/>
        </w:rPr>
        <w:br/>
        <w:t xml:space="preserve">mc = confusion_matrix(y_prueba, prediccion_rf, labels=ESTADOS)   </w:t>
      </w:r>
      <w:r w:rsidR="00980C03">
        <w:rPr>
          <w:rStyle w:val="CommentTok"/>
          <w:sz w:val="16"/>
        </w:rPr>
        <w:t># [[75 12 0] [9 50 3] [0 2 5]]</w:t>
      </w:r>
      <w:r w:rsidRPr="00874702">
        <w:rPr>
          <w:rStyle w:val="NormalTok"/>
          <w:sz w:val="16"/>
        </w:rPr>
        <w:br/>
        <w:t>f1_por_estado = f1_score(y_prueba, prediccion_rf, labels=ESTADOS, average=</w:t>
      </w:r>
      <w:r w:rsidRPr="00874702">
        <w:rPr>
          <w:rStyle w:val="ConstantTok"/>
          <w:sz w:val="16"/>
        </w:rPr>
        <w:t>None</w:t>
      </w:r>
      <w:r w:rsidRPr="00874702">
        <w:rPr>
          <w:rStyle w:val="NormalTok"/>
          <w:sz w:val="16"/>
        </w:rPr>
        <w:t>)</w:t>
      </w:r>
      <w:r w:rsidRPr="00874702">
        <w:rPr>
          <w:rStyle w:val="NormalTok"/>
          <w:sz w:val="16"/>
        </w:rPr>
        <w:br/>
        <w:t>f1_por_estado.</w:t>
      </w:r>
      <w:r w:rsidRPr="00874702">
        <w:rPr>
          <w:rStyle w:val="BuiltInTok"/>
          <w:sz w:val="16"/>
        </w:rPr>
        <w:t>round</w:t>
      </w:r>
      <w:r w:rsidRPr="00874702">
        <w:rPr>
          <w:rStyle w:val="NormalTok"/>
          <w:sz w:val="16"/>
        </w:rPr>
        <w:t>(</w:t>
      </w:r>
      <w:r w:rsidRPr="00874702">
        <w:rPr>
          <w:rStyle w:val="DecValTok"/>
          <w:sz w:val="16"/>
        </w:rPr>
        <w:t>3</w:t>
      </w:r>
      <w:r w:rsidRPr="00874702">
        <w:rPr>
          <w:rStyle w:val="NormalTok"/>
          <w:sz w:val="16"/>
        </w:rPr>
        <w:t xml:space="preserve">)                                           </w:t>
      </w:r>
      <w:r w:rsidR="00980C03">
        <w:rPr>
          <w:rStyle w:val="CommentTok"/>
          <w:sz w:val="16"/>
        </w:rPr>
        <w:t># [0.877 0.794 0.667]</w:t>
      </w:r>
      <w:r w:rsidRPr="00874702">
        <w:rPr>
          <w:rStyle w:val="NormalTok"/>
          <w:sz w:val="16"/>
        </w:rPr>
        <w:br/>
        <w:t xml:space="preserve">f1_por_estado.mean()                                             </w:t>
      </w:r>
      <w:r w:rsidR="00980C03">
        <w:rPr>
          <w:rStyle w:val="CommentTok"/>
          <w:sz w:val="16"/>
        </w:rPr>
        <w:t># F1-macro: 0.779</w:t>
      </w:r>
    </w:p>
    <w:p w14:paraId="50BFB175" w14:textId="6507C8D1" w:rsidR="00874702" w:rsidRPr="00874702" w:rsidRDefault="00874702" w:rsidP="00874702">
      <w:pPr>
        <w:pStyle w:val="ImageCaption"/>
      </w:pPr>
      <w:r w:rsidRPr="00874702">
        <w:t>Notebook 4, sección 2</w:t>
      </w:r>
    </w:p>
    <w:p w14:paraId="0DA8DCA4" w14:textId="222536CD" w:rsidR="00980C03" w:rsidRPr="00980C03" w:rsidRDefault="00980C03" w:rsidP="00980C03">
      <w:pPr>
        <w:pStyle w:val="Ttulo3"/>
      </w:pPr>
      <w:r w:rsidRPr="00980C03">
        <w:t>Cómo lo programamos: los rasgos del año anterior y el log-loss</w:t>
      </w:r>
    </w:p>
    <w:p w14:paraId="02EDA767" w14:textId="7C67AF94" w:rsidR="00980C03" w:rsidRPr="00980C03" w:rsidRDefault="00980C03" w:rsidP="00980C03">
      <w:pPr>
        <w:pStyle w:val="Textoindependiente"/>
      </w:pPr>
      <w:r w:rsidRPr="00980C03">
        <w:t>Los rasgos del año anterior se buscan por calendario (el mismo lugar, 11 y 12 meses antes), no por la posición del renglón: si a un lugar le falta un mes, la posición se correría. El log-loss se calcula con la fórmula, con las columnas en el orden de los estados:</w:t>
      </w:r>
    </w:p>
    <w:p w14:paraId="76B664B4" w14:textId="01D4D883" w:rsidR="00980C03" w:rsidRPr="00980C03" w:rsidRDefault="00980C03" w:rsidP="00980C03">
      <w:pPr>
        <w:pStyle w:val="SourceCode"/>
        <w:shd w:val="clear" w:color="auto" w:fill="F4F4F4"/>
        <w:spacing w:after="160"/>
        <w:jc w:val="left"/>
      </w:pPr>
      <w:r w:rsidRPr="00980C03">
        <w:rPr>
          <w:rStyle w:val="KeywordTok"/>
          <w:sz w:val="16"/>
        </w:rPr>
        <w:t>def</w:t>
      </w:r>
      <w:r w:rsidRPr="00980C03">
        <w:rPr>
          <w:rStyle w:val="NormalTok"/>
          <w:sz w:val="16"/>
        </w:rPr>
        <w:t xml:space="preserve"> agregar_anual(x, t):</w:t>
      </w:r>
      <w:r w:rsidRPr="00980C03">
        <w:rPr>
          <w:rStyle w:val="NormalTok"/>
          <w:sz w:val="16"/>
        </w:rPr>
        <w:br/>
        <w:t xml:space="preserve">    ipt = t.set_index([</w:t>
      </w:r>
      <w:r w:rsidRPr="00980C03">
        <w:rPr>
          <w:rStyle w:val="StringTok"/>
          <w:sz w:val="16"/>
        </w:rPr>
        <w:t>"lugar"</w:t>
      </w:r>
      <w:r w:rsidRPr="00980C03">
        <w:rPr>
          <w:rStyle w:val="NormalTok"/>
          <w:sz w:val="16"/>
        </w:rPr>
        <w:t xml:space="preserve">, </w:t>
      </w:r>
      <w:r w:rsidRPr="00980C03">
        <w:rPr>
          <w:rStyle w:val="StringTok"/>
          <w:sz w:val="16"/>
        </w:rPr>
        <w:t>"periodo"</w:t>
      </w:r>
      <w:r w:rsidRPr="00980C03">
        <w:rPr>
          <w:rStyle w:val="NormalTok"/>
          <w:sz w:val="16"/>
        </w:rPr>
        <w:t>]).ipt_comparable</w:t>
      </w:r>
      <w:r w:rsidRPr="00980C03">
        <w:rPr>
          <w:rStyle w:val="NormalTok"/>
          <w:sz w:val="16"/>
        </w:rPr>
        <w:br/>
        <w:t xml:space="preserve">    </w:t>
      </w:r>
      <w:r w:rsidRPr="00980C03">
        <w:rPr>
          <w:rStyle w:val="ControlFlowTok"/>
          <w:sz w:val="16"/>
        </w:rPr>
        <w:t>for</w:t>
      </w:r>
      <w:r w:rsidRPr="00980C03">
        <w:rPr>
          <w:rStyle w:val="NormalTok"/>
          <w:sz w:val="16"/>
        </w:rPr>
        <w:t xml:space="preserve"> k </w:t>
      </w:r>
      <w:r w:rsidRPr="00980C03">
        <w:rPr>
          <w:rStyle w:val="KeywordTok"/>
          <w:sz w:val="16"/>
        </w:rPr>
        <w:t>in</w:t>
      </w:r>
      <w:r w:rsidRPr="00980C03">
        <w:rPr>
          <w:rStyle w:val="NormalTok"/>
          <w:sz w:val="16"/>
        </w:rPr>
        <w:t xml:space="preserve"> (</w:t>
      </w:r>
      <w:r w:rsidRPr="00980C03">
        <w:rPr>
          <w:rStyle w:val="DecValTok"/>
          <w:sz w:val="16"/>
        </w:rPr>
        <w:t>11</w:t>
      </w:r>
      <w:r w:rsidRPr="00980C03">
        <w:rPr>
          <w:rStyle w:val="NormalTok"/>
          <w:sz w:val="16"/>
        </w:rPr>
        <w:t xml:space="preserve">, </w:t>
      </w:r>
      <w:r w:rsidRPr="00980C03">
        <w:rPr>
          <w:rStyle w:val="DecValTok"/>
          <w:sz w:val="16"/>
        </w:rPr>
        <w:t>12</w:t>
      </w:r>
      <w:r w:rsidRPr="00980C03">
        <w:rPr>
          <w:rStyle w:val="NormalTok"/>
          <w:sz w:val="16"/>
        </w:rPr>
        <w:t xml:space="preserve">):                                  </w:t>
      </w:r>
      <w:r w:rsidRPr="00980C03">
        <w:rPr>
          <w:rStyle w:val="CommentTok"/>
          <w:sz w:val="16"/>
        </w:rPr>
        <w:t># el mismo lugar, k meses antes</w:t>
      </w:r>
      <w:r w:rsidRPr="00980C03">
        <w:rPr>
          <w:rStyle w:val="NormalTok"/>
          <w:sz w:val="16"/>
        </w:rPr>
        <w:br/>
        <w:t xml:space="preserve">        atras = (x.periodo.dt.to_period(</w:t>
      </w:r>
      <w:r w:rsidRPr="00980C03">
        <w:rPr>
          <w:rStyle w:val="StringTok"/>
          <w:sz w:val="16"/>
        </w:rPr>
        <w:t>"M"</w:t>
      </w:r>
      <w:r w:rsidRPr="00980C03">
        <w:rPr>
          <w:rStyle w:val="NormalTok"/>
          <w:sz w:val="16"/>
        </w:rPr>
        <w:t>) - k).dt.to_timestamp()</w:t>
      </w:r>
      <w:r w:rsidRPr="00980C03">
        <w:rPr>
          <w:rStyle w:val="NormalTok"/>
          <w:sz w:val="16"/>
        </w:rPr>
        <w:br/>
        <w:t xml:space="preserve">        x[</w:t>
      </w:r>
      <w:r w:rsidRPr="00980C03">
        <w:rPr>
          <w:rStyle w:val="StringTok"/>
          <w:sz w:val="16"/>
        </w:rPr>
        <w:t>f"ipt_{k}"</w:t>
      </w:r>
      <w:r w:rsidRPr="00980C03">
        <w:rPr>
          <w:rStyle w:val="NormalTok"/>
          <w:sz w:val="16"/>
        </w:rPr>
        <w:t>] = ipt.reindex(pd.MultiIndex.from_arrays([x.lugar, atras])).to_numpy()</w:t>
      </w:r>
      <w:r w:rsidRPr="00980C03">
        <w:rPr>
          <w:rStyle w:val="NormalTok"/>
          <w:sz w:val="16"/>
        </w:rPr>
        <w:br/>
        <w:t xml:space="preserve">    x[</w:t>
      </w:r>
      <w:r w:rsidRPr="00980C03">
        <w:rPr>
          <w:rStyle w:val="StringTok"/>
          <w:sz w:val="16"/>
        </w:rPr>
        <w:t>"anual_dif"</w:t>
      </w:r>
      <w:r w:rsidRPr="00980C03">
        <w:rPr>
          <w:rStyle w:val="NormalTok"/>
          <w:sz w:val="16"/>
        </w:rPr>
        <w:t xml:space="preserve">] = x.ipt_comparable - x.ipt_12       </w:t>
      </w:r>
      <w:r w:rsidRPr="00980C03">
        <w:rPr>
          <w:rStyle w:val="CommentTok"/>
          <w:sz w:val="16"/>
        </w:rPr>
        <w:t># arriba o abajo del año pasado</w:t>
      </w:r>
      <w:r w:rsidRPr="00980C03">
        <w:rPr>
          <w:rStyle w:val="NormalTok"/>
          <w:sz w:val="16"/>
        </w:rPr>
        <w:br/>
        <w:t xml:space="preserve">    x[</w:t>
      </w:r>
      <w:r w:rsidRPr="00980C03">
        <w:rPr>
          <w:rStyle w:val="StringTok"/>
          <w:sz w:val="16"/>
        </w:rPr>
        <w:t>"pista_11"</w:t>
      </w:r>
      <w:r w:rsidRPr="00980C03">
        <w:rPr>
          <w:rStyle w:val="NormalTok"/>
          <w:sz w:val="16"/>
        </w:rPr>
        <w:t xml:space="preserve">] = x.ipt_11 + x.anual_dif             </w:t>
      </w:r>
      <w:r w:rsidRPr="00980C03">
        <w:rPr>
          <w:rStyle w:val="CommentTok"/>
          <w:sz w:val="16"/>
        </w:rPr>
        <w:t># el mes objetivo del año pasado, hoy</w:t>
      </w:r>
      <w:r w:rsidRPr="00980C03">
        <w:rPr>
          <w:rStyle w:val="NormalTok"/>
          <w:sz w:val="16"/>
        </w:rPr>
        <w:br/>
        <w:t xml:space="preserve">    </w:t>
      </w:r>
      <w:r w:rsidRPr="00980C03">
        <w:rPr>
          <w:rStyle w:val="ControlFlowTok"/>
          <w:sz w:val="16"/>
        </w:rPr>
        <w:t>return</w:t>
      </w:r>
      <w:r w:rsidRPr="00980C03">
        <w:rPr>
          <w:rStyle w:val="NormalTok"/>
          <w:sz w:val="16"/>
        </w:rPr>
        <w:t xml:space="preserve"> x</w:t>
      </w:r>
      <w:r w:rsidRPr="00980C03">
        <w:rPr>
          <w:rStyle w:val="NormalTok"/>
          <w:sz w:val="16"/>
        </w:rPr>
        <w:br/>
      </w:r>
      <w:r w:rsidRPr="00980C03">
        <w:rPr>
          <w:rStyle w:val="NormalTok"/>
          <w:sz w:val="16"/>
        </w:rPr>
        <w:br/>
      </w:r>
      <w:r w:rsidRPr="00980C03">
        <w:rPr>
          <w:rStyle w:val="KeywordTok"/>
          <w:sz w:val="16"/>
        </w:rPr>
        <w:t>def</w:t>
      </w:r>
      <w:r w:rsidRPr="00980C03">
        <w:rPr>
          <w:rStyle w:val="NormalTok"/>
          <w:sz w:val="16"/>
        </w:rPr>
        <w:t xml:space="preserve"> _logloss(y, P):        </w:t>
      </w:r>
      <w:r w:rsidRPr="00980C03">
        <w:rPr>
          <w:rStyle w:val="CommentTok"/>
          <w:sz w:val="16"/>
        </w:rPr>
        <w:t># −promedio de ln(probabilidad dada a lo que pasó)</w:t>
      </w:r>
      <w:r w:rsidRPr="00980C03">
        <w:rPr>
          <w:rStyle w:val="NormalTok"/>
          <w:sz w:val="16"/>
        </w:rPr>
        <w:br/>
        <w:t xml:space="preserve">    p = np.array([P[i, ESTADOS.index(v)] </w:t>
      </w:r>
      <w:r w:rsidRPr="00980C03">
        <w:rPr>
          <w:rStyle w:val="ControlFlowTok"/>
          <w:sz w:val="16"/>
        </w:rPr>
        <w:t>for</w:t>
      </w:r>
      <w:r w:rsidRPr="00980C03">
        <w:rPr>
          <w:rStyle w:val="NormalTok"/>
          <w:sz w:val="16"/>
        </w:rPr>
        <w:t xml:space="preserve"> i, v </w:t>
      </w:r>
      <w:r w:rsidRPr="00980C03">
        <w:rPr>
          <w:rStyle w:val="KeywordTok"/>
          <w:sz w:val="16"/>
        </w:rPr>
        <w:t>in</w:t>
      </w:r>
      <w:r w:rsidRPr="00980C03">
        <w:rPr>
          <w:rStyle w:val="NormalTok"/>
          <w:sz w:val="16"/>
        </w:rPr>
        <w:t xml:space="preserve"> </w:t>
      </w:r>
      <w:r w:rsidRPr="00980C03">
        <w:rPr>
          <w:rStyle w:val="BuiltInTok"/>
          <w:sz w:val="16"/>
        </w:rPr>
        <w:t>enumerate</w:t>
      </w:r>
      <w:r w:rsidRPr="00980C03">
        <w:rPr>
          <w:rStyle w:val="NormalTok"/>
          <w:sz w:val="16"/>
        </w:rPr>
        <w:t>(y)])</w:t>
      </w:r>
      <w:r w:rsidRPr="00980C03">
        <w:rPr>
          <w:rStyle w:val="NormalTok"/>
          <w:sz w:val="16"/>
        </w:rPr>
        <w:br/>
        <w:t xml:space="preserve">    </w:t>
      </w:r>
      <w:r w:rsidRPr="00980C03">
        <w:rPr>
          <w:rStyle w:val="ControlFlowTok"/>
          <w:sz w:val="16"/>
        </w:rPr>
        <w:t>return</w:t>
      </w:r>
      <w:r w:rsidRPr="00980C03">
        <w:rPr>
          <w:rStyle w:val="NormalTok"/>
          <w:sz w:val="16"/>
        </w:rPr>
        <w:t xml:space="preserve"> </w:t>
      </w:r>
      <w:r w:rsidRPr="00980C03">
        <w:rPr>
          <w:rStyle w:val="BuiltInTok"/>
          <w:sz w:val="16"/>
        </w:rPr>
        <w:t>float</w:t>
      </w:r>
      <w:r w:rsidRPr="00980C03">
        <w:rPr>
          <w:rStyle w:val="NormalTok"/>
          <w:sz w:val="16"/>
        </w:rPr>
        <w:t xml:space="preserve">(-np.log(np.clip(p, </w:t>
      </w:r>
      <w:r w:rsidRPr="00980C03">
        <w:rPr>
          <w:rStyle w:val="DecValTok"/>
          <w:sz w:val="16"/>
        </w:rPr>
        <w:t>1e-6</w:t>
      </w:r>
      <w:r w:rsidRPr="00980C03">
        <w:rPr>
          <w:rStyle w:val="NormalTok"/>
          <w:sz w:val="16"/>
        </w:rPr>
        <w:t xml:space="preserve">, </w:t>
      </w:r>
      <w:r w:rsidRPr="00980C03">
        <w:rPr>
          <w:rStyle w:val="DecValTok"/>
          <w:sz w:val="16"/>
        </w:rPr>
        <w:t>1</w:t>
      </w:r>
      <w:r w:rsidRPr="00980C03">
        <w:rPr>
          <w:rStyle w:val="NormalTok"/>
          <w:sz w:val="16"/>
        </w:rPr>
        <w:t>)).mean())</w:t>
      </w:r>
    </w:p>
    <w:p w14:paraId="7E5812F7" w14:textId="13DC9BF3" w:rsidR="00980C03" w:rsidRPr="00980C03" w:rsidRDefault="00980C03" w:rsidP="00980C03">
      <w:pPr>
        <w:pStyle w:val="ImageCaption"/>
      </w:pPr>
      <w:r w:rsidRPr="00980C03">
        <w:t>Notebook 4, secciones 1 y 2.2 · torre.radar.prediccion</w:t>
      </w:r>
    </w:p>
    <w:p w14:paraId="5CED979A" w14:textId="5D82CF50" w:rsidR="00E540E7" w:rsidRDefault="00173D01">
      <w:pPr>
        <w:pStyle w:val="Ttulo2"/>
      </w:pPr>
      <w:bookmarkStart w:id="84" w:name="_Toc243950883"/>
      <w:r>
        <w:t>6.2 Pronóstico de visitantes: series de tiempo</w:t>
      </w:r>
      <w:bookmarkEnd w:id="84"/>
    </w:p>
    <w:p w14:paraId="21DDE7CF" w14:textId="77777777" w:rsidR="00E540E7" w:rsidRDefault="00173D01">
      <w:pPr>
        <w:pStyle w:val="Ttulo3"/>
      </w:pPr>
      <w:bookmarkStart w:id="85" w:name="qué-series-se-pronostican"/>
      <w:r>
        <w:t>Qué series se pronostican</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2290"/>
        <w:gridCol w:w="2289"/>
        <w:gridCol w:w="2289"/>
        <w:gridCol w:w="2289"/>
      </w:tblGrid>
      <w:tr w:rsidR="00E540E7" w14:paraId="2E20A65B"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2289" w:type="dxa"/>
            <w:shd w:val="clear" w:color="auto" w:fill="630038"/>
          </w:tcPr>
          <w:p w14:paraId="5912A326" w14:textId="77777777" w:rsidR="00E540E7" w:rsidRDefault="00173D01">
            <w:pPr>
              <w:pStyle w:val="Compact"/>
              <w:keepNext/>
              <w:spacing w:before="20" w:after="20" w:line="240" w:lineRule="auto"/>
              <w:jc w:val="left"/>
            </w:pPr>
            <w:r>
              <w:rPr>
                <w:b/>
                <w:color w:val="FFFFFF"/>
                <w:sz w:val="19"/>
              </w:rPr>
              <w:t>Serie</w:t>
            </w:r>
          </w:p>
        </w:tc>
        <w:tc>
          <w:tcPr>
            <w:tcW w:w="2289" w:type="dxa"/>
            <w:shd w:val="clear" w:color="auto" w:fill="630038"/>
          </w:tcPr>
          <w:p w14:paraId="3B09D66D" w14:textId="77777777" w:rsidR="00E540E7" w:rsidRDefault="00173D01">
            <w:pPr>
              <w:pStyle w:val="Compact"/>
              <w:keepNext/>
              <w:spacing w:before="20" w:after="20" w:line="240" w:lineRule="auto"/>
              <w:jc w:val="left"/>
            </w:pPr>
            <w:r>
              <w:rPr>
                <w:b/>
                <w:color w:val="FFFFFF"/>
                <w:sz w:val="19"/>
              </w:rPr>
              <w:t>Fuente</w:t>
            </w:r>
          </w:p>
        </w:tc>
        <w:tc>
          <w:tcPr>
            <w:tcW w:w="2289" w:type="dxa"/>
            <w:shd w:val="clear" w:color="auto" w:fill="630038"/>
          </w:tcPr>
          <w:p w14:paraId="0373E37A" w14:textId="77777777" w:rsidR="00E540E7" w:rsidRDefault="00173D01">
            <w:pPr>
              <w:pStyle w:val="Compact"/>
              <w:keepNext/>
              <w:spacing w:before="20" w:after="20" w:line="240" w:lineRule="auto"/>
              <w:jc w:val="left"/>
            </w:pPr>
            <w:r>
              <w:rPr>
                <w:b/>
                <w:color w:val="FFFFFF"/>
                <w:sz w:val="19"/>
              </w:rPr>
              <w:t>Meses</w:t>
            </w:r>
          </w:p>
        </w:tc>
        <w:tc>
          <w:tcPr>
            <w:tcW w:w="2289" w:type="dxa"/>
            <w:shd w:val="clear" w:color="auto" w:fill="630038"/>
          </w:tcPr>
          <w:p w14:paraId="0FEA6490" w14:textId="77777777" w:rsidR="00E540E7" w:rsidRDefault="00173D01">
            <w:pPr>
              <w:pStyle w:val="Compact"/>
              <w:keepNext/>
              <w:spacing w:before="20" w:after="20" w:line="240" w:lineRule="auto"/>
              <w:jc w:val="left"/>
            </w:pPr>
            <w:r>
              <w:rPr>
                <w:b/>
                <w:color w:val="FFFFFF"/>
                <w:sz w:val="19"/>
              </w:rPr>
              <w:t>Meses que entrenan</w:t>
            </w:r>
          </w:p>
        </w:tc>
      </w:tr>
      <w:tr w:rsidR="00E540E7" w14:paraId="119360D3" w14:textId="77777777" w:rsidTr="00E540E7">
        <w:trPr>
          <w:cantSplit/>
          <w:jc w:val="center"/>
        </w:trPr>
        <w:tc>
          <w:tcPr>
            <w:tcW w:w="2289" w:type="dxa"/>
          </w:tcPr>
          <w:p w14:paraId="359AB3D2" w14:textId="77777777" w:rsidR="00E540E7" w:rsidRDefault="00173D01">
            <w:pPr>
              <w:pStyle w:val="Compact"/>
              <w:keepNext/>
              <w:spacing w:before="20" w:after="20" w:line="240" w:lineRule="auto"/>
              <w:jc w:val="left"/>
            </w:pPr>
            <w:r>
              <w:rPr>
                <w:sz w:val="19"/>
              </w:rPr>
              <w:t>Visitantes a Oxtankah (Bahía)</w:t>
            </w:r>
          </w:p>
        </w:tc>
        <w:tc>
          <w:tcPr>
            <w:tcW w:w="2289" w:type="dxa"/>
          </w:tcPr>
          <w:p w14:paraId="0AF15310" w14:textId="77777777" w:rsidR="00E540E7" w:rsidRDefault="00173D01">
            <w:pPr>
              <w:pStyle w:val="Compact"/>
              <w:keepNext/>
              <w:spacing w:before="20" w:after="20" w:line="240" w:lineRule="auto"/>
              <w:jc w:val="left"/>
            </w:pPr>
            <w:r>
              <w:rPr>
                <w:sz w:val="19"/>
              </w:rPr>
              <w:t>DataTur, base del INAH</w:t>
            </w:r>
          </w:p>
        </w:tc>
        <w:tc>
          <w:tcPr>
            <w:tcW w:w="2289" w:type="dxa"/>
          </w:tcPr>
          <w:p w14:paraId="670C4322" w14:textId="77777777" w:rsidR="00E540E7" w:rsidRDefault="00173D01">
            <w:pPr>
              <w:pStyle w:val="Compact"/>
              <w:keepNext/>
              <w:spacing w:before="20" w:after="20" w:line="240" w:lineRule="auto"/>
              <w:jc w:val="left"/>
            </w:pPr>
            <w:r>
              <w:rPr>
                <w:sz w:val="19"/>
              </w:rPr>
              <w:t>127</w:t>
            </w:r>
          </w:p>
        </w:tc>
        <w:tc>
          <w:tcPr>
            <w:tcW w:w="2289" w:type="dxa"/>
          </w:tcPr>
          <w:p w14:paraId="5C7863A4" w14:textId="77777777" w:rsidR="00E540E7" w:rsidRDefault="00173D01">
            <w:pPr>
              <w:pStyle w:val="Compact"/>
              <w:keepNext/>
              <w:spacing w:before="20" w:after="20" w:line="240" w:lineRule="auto"/>
              <w:jc w:val="left"/>
            </w:pPr>
            <w:r>
              <w:rPr>
                <w:sz w:val="19"/>
              </w:rPr>
              <w:t>90</w:t>
            </w:r>
          </w:p>
        </w:tc>
      </w:tr>
      <w:tr w:rsidR="00E540E7" w14:paraId="391BF4A1" w14:textId="77777777" w:rsidTr="00E540E7">
        <w:trPr>
          <w:cantSplit/>
          <w:jc w:val="center"/>
        </w:trPr>
        <w:tc>
          <w:tcPr>
            <w:tcW w:w="2289" w:type="dxa"/>
            <w:shd w:val="clear" w:color="auto" w:fill="F7F3F5"/>
          </w:tcPr>
          <w:p w14:paraId="5DF634C0" w14:textId="77777777" w:rsidR="00E540E7" w:rsidRDefault="00173D01">
            <w:pPr>
              <w:pStyle w:val="Compact"/>
              <w:keepNext/>
              <w:spacing w:before="20" w:after="20" w:line="240" w:lineRule="auto"/>
              <w:jc w:val="left"/>
            </w:pPr>
            <w:r>
              <w:rPr>
                <w:sz w:val="19"/>
              </w:rPr>
              <w:t>Kohunlich + Dzibanché + Ichkabal (Ruta)</w:t>
            </w:r>
          </w:p>
        </w:tc>
        <w:tc>
          <w:tcPr>
            <w:tcW w:w="2289" w:type="dxa"/>
            <w:shd w:val="clear" w:color="auto" w:fill="F7F3F5"/>
          </w:tcPr>
          <w:p w14:paraId="49528922" w14:textId="77777777" w:rsidR="00E540E7" w:rsidRDefault="00173D01">
            <w:pPr>
              <w:pStyle w:val="Compact"/>
              <w:keepNext/>
              <w:spacing w:before="20" w:after="20" w:line="240" w:lineRule="auto"/>
              <w:jc w:val="left"/>
            </w:pPr>
            <w:r>
              <w:rPr>
                <w:sz w:val="19"/>
              </w:rPr>
              <w:t>DataTur, base del INAH</w:t>
            </w:r>
          </w:p>
        </w:tc>
        <w:tc>
          <w:tcPr>
            <w:tcW w:w="2289" w:type="dxa"/>
            <w:shd w:val="clear" w:color="auto" w:fill="F7F3F5"/>
          </w:tcPr>
          <w:p w14:paraId="7E63BFF4" w14:textId="77777777" w:rsidR="00E540E7" w:rsidRDefault="00173D01">
            <w:pPr>
              <w:pStyle w:val="Compact"/>
              <w:keepNext/>
              <w:spacing w:before="20" w:after="20" w:line="240" w:lineRule="auto"/>
              <w:jc w:val="left"/>
            </w:pPr>
            <w:r>
              <w:rPr>
                <w:sz w:val="19"/>
              </w:rPr>
              <w:t>127</w:t>
            </w:r>
          </w:p>
        </w:tc>
        <w:tc>
          <w:tcPr>
            <w:tcW w:w="2289" w:type="dxa"/>
            <w:shd w:val="clear" w:color="auto" w:fill="F7F3F5"/>
          </w:tcPr>
          <w:p w14:paraId="53C7F557" w14:textId="77777777" w:rsidR="00E540E7" w:rsidRDefault="00173D01">
            <w:pPr>
              <w:pStyle w:val="Compact"/>
              <w:keepNext/>
              <w:spacing w:before="20" w:after="20" w:line="240" w:lineRule="auto"/>
              <w:jc w:val="left"/>
            </w:pPr>
            <w:r>
              <w:rPr>
                <w:sz w:val="19"/>
              </w:rPr>
              <w:t>91</w:t>
            </w:r>
          </w:p>
        </w:tc>
      </w:tr>
      <w:tr w:rsidR="00E540E7" w14:paraId="07714A6C" w14:textId="77777777" w:rsidTr="00E540E7">
        <w:trPr>
          <w:cantSplit/>
          <w:jc w:val="center"/>
        </w:trPr>
        <w:tc>
          <w:tcPr>
            <w:tcW w:w="2289" w:type="dxa"/>
          </w:tcPr>
          <w:p w14:paraId="00849F28" w14:textId="77777777" w:rsidR="00E540E7" w:rsidRDefault="00173D01">
            <w:pPr>
              <w:pStyle w:val="Compact"/>
              <w:keepNext/>
              <w:spacing w:before="20" w:after="20" w:line="240" w:lineRule="auto"/>
              <w:jc w:val="left"/>
            </w:pPr>
            <w:r>
              <w:rPr>
                <w:sz w:val="19"/>
              </w:rPr>
              <w:t>Cruces desde Belice (Chetumal)</w:t>
            </w:r>
          </w:p>
        </w:tc>
        <w:tc>
          <w:tcPr>
            <w:tcW w:w="2289" w:type="dxa"/>
          </w:tcPr>
          <w:p w14:paraId="7ADA6CC3" w14:textId="77777777" w:rsidR="00E540E7" w:rsidRDefault="00173D01">
            <w:pPr>
              <w:pStyle w:val="Compact"/>
              <w:keepNext/>
              <w:spacing w:before="20" w:after="20" w:line="240" w:lineRule="auto"/>
              <w:jc w:val="left"/>
            </w:pPr>
            <w:r>
              <w:rPr>
                <w:sz w:val="19"/>
              </w:rPr>
              <w:t>API de SITUR-Q</w:t>
            </w:r>
          </w:p>
        </w:tc>
        <w:tc>
          <w:tcPr>
            <w:tcW w:w="2289" w:type="dxa"/>
          </w:tcPr>
          <w:p w14:paraId="288B6DA1" w14:textId="77777777" w:rsidR="00E540E7" w:rsidRDefault="00173D01">
            <w:pPr>
              <w:pStyle w:val="Compact"/>
              <w:keepNext/>
              <w:spacing w:before="20" w:after="20" w:line="240" w:lineRule="auto"/>
              <w:jc w:val="left"/>
            </w:pPr>
            <w:r>
              <w:rPr>
                <w:sz w:val="19"/>
              </w:rPr>
              <w:t>90</w:t>
            </w:r>
          </w:p>
        </w:tc>
        <w:tc>
          <w:tcPr>
            <w:tcW w:w="2289" w:type="dxa"/>
          </w:tcPr>
          <w:p w14:paraId="07F97104" w14:textId="77777777" w:rsidR="00E540E7" w:rsidRDefault="00173D01">
            <w:pPr>
              <w:pStyle w:val="Compact"/>
              <w:keepNext/>
              <w:spacing w:before="20" w:after="20" w:line="240" w:lineRule="auto"/>
              <w:jc w:val="left"/>
            </w:pPr>
            <w:r>
              <w:rPr>
                <w:sz w:val="19"/>
              </w:rPr>
              <w:t>62</w:t>
            </w:r>
          </w:p>
        </w:tc>
      </w:tr>
      <w:tr w:rsidR="00E540E7" w14:paraId="026DC495" w14:textId="77777777" w:rsidTr="00E540E7">
        <w:trPr>
          <w:cantSplit/>
          <w:jc w:val="center"/>
        </w:trPr>
        <w:tc>
          <w:tcPr>
            <w:tcW w:w="2289" w:type="dxa"/>
            <w:shd w:val="clear" w:color="auto" w:fill="F7F3F5"/>
          </w:tcPr>
          <w:p w14:paraId="2040CBE8" w14:textId="77777777" w:rsidR="00E540E7" w:rsidRDefault="00173D01">
            <w:pPr>
              <w:pStyle w:val="Compact"/>
              <w:spacing w:before="20" w:after="20" w:line="240" w:lineRule="auto"/>
              <w:jc w:val="left"/>
            </w:pPr>
            <w:r>
              <w:rPr>
                <w:sz w:val="19"/>
              </w:rPr>
              <w:t>Ocupación de Cancún (referencia)</w:t>
            </w:r>
          </w:p>
        </w:tc>
        <w:tc>
          <w:tcPr>
            <w:tcW w:w="2289" w:type="dxa"/>
            <w:shd w:val="clear" w:color="auto" w:fill="F7F3F5"/>
          </w:tcPr>
          <w:p w14:paraId="70DB3F5F" w14:textId="77777777" w:rsidR="00E540E7" w:rsidRDefault="00173D01">
            <w:pPr>
              <w:pStyle w:val="Compact"/>
              <w:spacing w:before="20" w:after="20" w:line="240" w:lineRule="auto"/>
              <w:jc w:val="left"/>
            </w:pPr>
            <w:r>
              <w:rPr>
                <w:sz w:val="19"/>
              </w:rPr>
              <w:t>DataTur semanal</w:t>
            </w:r>
          </w:p>
        </w:tc>
        <w:tc>
          <w:tcPr>
            <w:tcW w:w="2289" w:type="dxa"/>
            <w:shd w:val="clear" w:color="auto" w:fill="F7F3F5"/>
          </w:tcPr>
          <w:p w14:paraId="261B1347" w14:textId="77777777" w:rsidR="00E540E7" w:rsidRDefault="00173D01">
            <w:pPr>
              <w:pStyle w:val="Compact"/>
              <w:spacing w:before="20" w:after="20" w:line="240" w:lineRule="auto"/>
              <w:jc w:val="left"/>
            </w:pPr>
            <w:r>
              <w:rPr>
                <w:sz w:val="19"/>
              </w:rPr>
              <w:t>55</w:t>
            </w:r>
          </w:p>
        </w:tc>
        <w:tc>
          <w:tcPr>
            <w:tcW w:w="2289" w:type="dxa"/>
            <w:shd w:val="clear" w:color="auto" w:fill="F7F3F5"/>
          </w:tcPr>
          <w:p w14:paraId="77BF56B1" w14:textId="77777777" w:rsidR="00E540E7" w:rsidRDefault="00173D01">
            <w:pPr>
              <w:pStyle w:val="Compact"/>
              <w:spacing w:before="20" w:after="20" w:line="240" w:lineRule="auto"/>
              <w:jc w:val="left"/>
            </w:pPr>
            <w:r>
              <w:rPr>
                <w:sz w:val="19"/>
              </w:rPr>
              <w:t>55</w:t>
            </w:r>
          </w:p>
        </w:tc>
      </w:tr>
    </w:tbl>
    <w:p w14:paraId="481B3A68" w14:textId="77777777" w:rsidR="00E540E7" w:rsidRDefault="00173D01">
      <w:pPr>
        <w:pStyle w:val="Textoindependiente"/>
        <w:spacing w:before="200"/>
      </w:pPr>
      <w:r>
        <w:lastRenderedPageBreak/>
        <w:t>El sur no tiene ocupación oficial en 2025–2026, así que se pronostica solo lo medido que llega a 2026. Maya Ka’an y la Laguna no tienen serie mensual propia: hueco declarado.</w:t>
      </w:r>
    </w:p>
    <w:p w14:paraId="579C7D0D" w14:textId="77777777" w:rsidR="00E540E7" w:rsidRDefault="00173D01">
      <w:pPr>
        <w:pStyle w:val="Textoindependiente"/>
      </w:pPr>
      <w:r>
        <w:rPr>
          <w:b/>
          <w:bCs/>
        </w:rPr>
        <w:t>Meses que no entrenan.</w:t>
      </w:r>
      <w:r>
        <w:t xml:space="preserve"> Un mes cerrado no es “cero demanda”. Si el modelo aprendiera de esos ceros, creería que en abril puede haber 0 visitantes por temporada. Quedan fuera del entrenamiento (pero se conservan): los cierres (la zona reportó 0), los meses parciales (justo antes de cerrar o después de reabrir) y la pandemia (INAH de marzo de 2020 a diciembre de 2021; Belice de marzo de 2020 a junio de 2022). Cada reapertura inicia un </w:t>
      </w:r>
      <w:r>
        <w:rPr>
          <w:b/>
          <w:bCs/>
        </w:rPr>
        <w:t>tramo</w:t>
      </w:r>
      <w:r>
        <w:t xml:space="preserve"> con su propio nivel.</w:t>
      </w:r>
    </w:p>
    <w:p w14:paraId="29764154" w14:textId="77777777" w:rsidR="00E540E7" w:rsidRDefault="00173D01">
      <w:pPr>
        <w:pStyle w:val="Ttulo3"/>
      </w:pPr>
      <w:bookmarkStart w:id="86" w:name="los-cinco-modelos"/>
      <w:bookmarkEnd w:id="85"/>
      <w:r>
        <w:t>Los cinco modelos</w:t>
      </w:r>
    </w:p>
    <w:p w14:paraId="38B4F2AE" w14:textId="77777777" w:rsidR="00E540E7" w:rsidRDefault="00173D01">
      <w:pPr>
        <w:pStyle w:val="FirstParagraph"/>
      </w:pPr>
      <w:r>
        <w:t xml:space="preserve">Notación común: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 valor del mes </w:t>
      </w:r>
      <m:oMath>
        <m:r>
          <w:rPr>
            <w:rFonts w:ascii="Cambria Math" w:hAnsi="Cambria Math"/>
          </w:rPr>
          <m:t>t</m:t>
        </m:r>
      </m:oMath>
      <w:r>
        <w:t xml:space="preserve">; </w:t>
      </w:r>
      <m:oMath>
        <m:r>
          <w:rPr>
            <w:rFonts w:ascii="Cambria Math" w:hAnsi="Cambria Math"/>
          </w:rPr>
          <m:t>o</m:t>
        </m:r>
      </m:oMath>
      <w:r>
        <w:t xml:space="preserve"> = el último mes conocido (el “origen”); </w:t>
      </w:r>
      <m:oMath>
        <m:r>
          <w:rPr>
            <w:rFonts w:ascii="Cambria Math" w:hAnsi="Cambria Math"/>
          </w:rPr>
          <m:t>h</m:t>
        </m:r>
      </m:oMath>
      <w:r>
        <w:t xml:space="preserve"> = cuántos meses hacia adelante;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 forma del año del capítulo 5, calculada solo con años anteriores al origen.</w:t>
      </w:r>
    </w:p>
    <w:p w14:paraId="10CEDBC6" w14:textId="77777777" w:rsidR="00E540E7" w:rsidRDefault="00173D01">
      <w:pPr>
        <w:pStyle w:val="Textoindependiente"/>
      </w:pPr>
      <w:r>
        <w:rPr>
          <w:b/>
          <w:bCs/>
        </w:rPr>
        <w:t>1. Línea base (ingenuo estacional):</w:t>
      </w:r>
      <w: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o</m:t>
            </m:r>
            <m:r>
              <m:rPr>
                <m:sty m:val="p"/>
              </m:rPr>
              <w:rPr>
                <w:rFonts w:ascii="Cambria Math" w:hAnsi="Cambria Math"/>
              </w:rPr>
              <m:t>+</m:t>
            </m:r>
            <m:r>
              <w:rPr>
                <w:rFonts w:ascii="Cambria Math" w:hAnsi="Cambria Math"/>
              </w:rPr>
              <m:t>h</m:t>
            </m:r>
          </m:sub>
        </m:sSub>
      </m:oMath>
      <w:r>
        <w:t xml:space="preserve"> = el último valor del mismo mes del año. “Este diciembre será como el diciembre pasado.”</w:t>
      </w:r>
    </w:p>
    <w:p w14:paraId="6AD1F73F" w14:textId="77777777" w:rsidR="00E540E7" w:rsidRDefault="00173D01">
      <w:pPr>
        <w:pStyle w:val="Textoindependiente"/>
      </w:pPr>
      <w:r>
        <w:rPr>
          <w:b/>
          <w:bCs/>
        </w:rPr>
        <w:t>2 y 3. Holt-Winters con la forma del año fija.</w:t>
      </w:r>
    </w:p>
    <w:p w14:paraId="14070E32" w14:textId="77777777" w:rsidR="00E540E7" w:rsidRDefault="00173D01">
      <w:pPr>
        <w:pStyle w:val="CajaPalabras"/>
        <w:keepNext/>
        <w:spacing w:before="160"/>
      </w:pPr>
      <w:r>
        <w:rPr>
          <w:b/>
          <w:bCs/>
        </w:rPr>
        <w:t>La idea en palabras</w:t>
      </w:r>
    </w:p>
    <w:p w14:paraId="6DB853A0" w14:textId="77777777" w:rsidR="00E540E7" w:rsidRDefault="00173D01">
      <w:pPr>
        <w:pStyle w:val="CajaPalabras"/>
        <w:spacing w:before="80" w:after="200"/>
      </w:pPr>
      <w:r>
        <w:t>Primero se le quita la temporada a la serie (cada mes se divide entre su índice), y queda el “nivel de fondo”. Ese nivel se actualiza cada mes mezclando el dato nuevo con lo que ya se creía. Para pronosticar, al nivel se le vuelve a poner la temporada.</w:t>
      </w:r>
    </w:p>
    <w:p w14:paraId="536D1B8F" w14:textId="77777777" w:rsidR="00E540E7" w:rsidRDefault="00206289">
      <w:pPr>
        <w:pStyle w:val="Textoindependiente"/>
        <w:keepNext/>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t</m:t>
                  </m:r>
                </m:sub>
              </m:sSub>
            </m:num>
            <m:den>
              <m:sSub>
                <m:sSubPr>
                  <m:ctrlPr>
                    <w:rPr>
                      <w:rFonts w:ascii="Cambria Math" w:hAnsi="Cambria Math"/>
                    </w:rPr>
                  </m:ctrlPr>
                </m:sSubPr>
                <m:e>
                  <m:r>
                    <w:rPr>
                      <w:rFonts w:ascii="Cambria Math" w:hAnsi="Cambria Math"/>
                    </w:rPr>
                    <m:t>S</m:t>
                  </m:r>
                </m:e>
                <m:sub>
                  <m:r>
                    <w:rPr>
                      <w:rFonts w:ascii="Cambria Math" w:hAnsi="Cambria Math"/>
                    </w:rPr>
                    <m:t>m</m:t>
                  </m:r>
                  <m:d>
                    <m:dPr>
                      <m:ctrlPr>
                        <w:rPr>
                          <w:rFonts w:ascii="Cambria Math" w:hAnsi="Cambria Math"/>
                        </w:rPr>
                      </m:ctrlPr>
                    </m:dPr>
                    <m:e>
                      <m:r>
                        <w:rPr>
                          <w:rFonts w:ascii="Cambria Math" w:hAnsi="Cambria Math"/>
                        </w:rPr>
                        <m:t>t</m:t>
                      </m:r>
                    </m:e>
                  </m:d>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r>
            <m:rPr>
              <m:sty m:val="p"/>
            </m:rPr>
            <w:rPr>
              <w:rFonts w:ascii="Cambria Math" w:hAnsi="Cambria Math"/>
            </w:rPr>
            <m:t>=</m:t>
          </m:r>
          <m:r>
            <w:rPr>
              <w:rFonts w:ascii="Cambria Math" w:hAnsi="Cambria Math"/>
            </w:rPr>
            <m:t>α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o</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o</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d>
                <m:dPr>
                  <m:ctrlPr>
                    <w:rPr>
                      <w:rFonts w:ascii="Cambria Math" w:hAnsi="Cambria Math"/>
                    </w:rPr>
                  </m:ctrlPr>
                </m:dPr>
                <m:e>
                  <m:r>
                    <w:rPr>
                      <w:rFonts w:ascii="Cambria Math" w:hAnsi="Cambria Math"/>
                    </w:rPr>
                    <m:t>o</m:t>
                  </m:r>
                  <m:r>
                    <m:rPr>
                      <m:sty m:val="p"/>
                    </m:rPr>
                    <w:rPr>
                      <w:rFonts w:ascii="Cambria Math" w:hAnsi="Cambria Math"/>
                    </w:rPr>
                    <m:t>+</m:t>
                  </m:r>
                  <m:r>
                    <w:rPr>
                      <w:rFonts w:ascii="Cambria Math" w:hAnsi="Cambria Math"/>
                    </w:rPr>
                    <m:t>h</m:t>
                  </m:r>
                </m:e>
              </m:d>
            </m:sub>
          </m:sSub>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002D366A"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1BC70F4C"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3EA2A1FD" w14:textId="77777777" w:rsidR="00E540E7" w:rsidRDefault="00173D01">
            <w:pPr>
              <w:pStyle w:val="Compact"/>
              <w:keepNext/>
              <w:spacing w:before="20" w:after="20" w:line="240" w:lineRule="auto"/>
              <w:jc w:val="left"/>
            </w:pPr>
            <w:r>
              <w:rPr>
                <w:b/>
                <w:color w:val="FFFFFF"/>
                <w:sz w:val="19"/>
              </w:rPr>
              <w:t>Qué significa</w:t>
            </w:r>
          </w:p>
        </w:tc>
      </w:tr>
      <w:tr w:rsidR="00E540E7" w14:paraId="48C251C1" w14:textId="77777777" w:rsidTr="00E540E7">
        <w:trPr>
          <w:cantSplit/>
          <w:jc w:val="center"/>
        </w:trPr>
        <w:tc>
          <w:tcPr>
            <w:tcW w:w="4578" w:type="dxa"/>
          </w:tcPr>
          <w:p w14:paraId="618D2944"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z</m:t>
                    </m:r>
                  </m:e>
                  <m:sub>
                    <m:r>
                      <w:rPr>
                        <w:rFonts w:ascii="Cambria Math" w:hAnsi="Cambria Math"/>
                      </w:rPr>
                      <m:t>t</m:t>
                    </m:r>
                  </m:sub>
                </m:sSub>
              </m:oMath>
            </m:oMathPara>
          </w:p>
        </w:tc>
        <w:tc>
          <w:tcPr>
            <w:tcW w:w="4578" w:type="dxa"/>
          </w:tcPr>
          <w:p w14:paraId="7F750EB6" w14:textId="77777777" w:rsidR="00E540E7" w:rsidRDefault="00173D01">
            <w:pPr>
              <w:pStyle w:val="Compact"/>
              <w:keepNext/>
              <w:spacing w:before="20" w:after="20" w:line="240" w:lineRule="auto"/>
              <w:jc w:val="left"/>
            </w:pPr>
            <w:r>
              <w:rPr>
                <w:sz w:val="19"/>
              </w:rPr>
              <w:t>El dato del mes sin temporada (“desestacionalizado”)</w:t>
            </w:r>
          </w:p>
        </w:tc>
      </w:tr>
      <w:tr w:rsidR="00E540E7" w14:paraId="1533C065" w14:textId="77777777" w:rsidTr="00E540E7">
        <w:trPr>
          <w:cantSplit/>
          <w:jc w:val="center"/>
        </w:trPr>
        <w:tc>
          <w:tcPr>
            <w:tcW w:w="4578" w:type="dxa"/>
            <w:shd w:val="clear" w:color="auto" w:fill="F7F3F5"/>
          </w:tcPr>
          <w:p w14:paraId="61C739D8" w14:textId="77777777" w:rsidR="00E540E7" w:rsidRDefault="00206289">
            <w:pPr>
              <w:pStyle w:val="Compact"/>
              <w:keepNext/>
              <w:spacing w:before="20" w:after="20" w:line="240" w:lineRule="auto"/>
              <w:jc w:val="left"/>
            </w:pPr>
            <m:oMathPara>
              <m:oMath>
                <m:sSub>
                  <m:sSubPr>
                    <m:ctrlPr>
                      <w:rPr>
                        <w:rFonts w:ascii="Cambria Math" w:hAnsi="Cambria Math"/>
                      </w:rPr>
                    </m:ctrlPr>
                  </m:sSubPr>
                  <m:e>
                    <m:r>
                      <m:rPr>
                        <m:scr m:val="script"/>
                        <m:sty m:val="p"/>
                      </m:rPr>
                      <w:rPr>
                        <w:rFonts w:ascii="Cambria Math" w:hAnsi="Cambria Math"/>
                      </w:rPr>
                      <m:t>l</m:t>
                    </m:r>
                  </m:e>
                  <m:sub>
                    <m:r>
                      <w:rPr>
                        <w:rFonts w:ascii="Cambria Math" w:hAnsi="Cambria Math"/>
                      </w:rPr>
                      <m:t>t</m:t>
                    </m:r>
                  </m:sub>
                </m:sSub>
              </m:oMath>
            </m:oMathPara>
          </w:p>
        </w:tc>
        <w:tc>
          <w:tcPr>
            <w:tcW w:w="4578" w:type="dxa"/>
            <w:shd w:val="clear" w:color="auto" w:fill="F7F3F5"/>
          </w:tcPr>
          <w:p w14:paraId="3303006A" w14:textId="77777777" w:rsidR="00E540E7" w:rsidRDefault="00173D01">
            <w:pPr>
              <w:pStyle w:val="Compact"/>
              <w:keepNext/>
              <w:spacing w:before="20" w:after="20" w:line="240" w:lineRule="auto"/>
              <w:jc w:val="left"/>
            </w:pPr>
            <w:r>
              <w:rPr>
                <w:sz w:val="19"/>
              </w:rPr>
              <w:t xml:space="preserve">El nivel de fondo después de ver el mes </w:t>
            </w:r>
            <m:oMath>
              <m:r>
                <w:rPr>
                  <w:rFonts w:ascii="Cambria Math" w:hAnsi="Cambria Math"/>
                </w:rPr>
                <m:t>t</m:t>
              </m:r>
            </m:oMath>
          </w:p>
        </w:tc>
      </w:tr>
      <w:tr w:rsidR="00E540E7" w14:paraId="46C95C5D" w14:textId="77777777" w:rsidTr="00E540E7">
        <w:trPr>
          <w:cantSplit/>
          <w:jc w:val="center"/>
        </w:trPr>
        <w:tc>
          <w:tcPr>
            <w:tcW w:w="4578" w:type="dxa"/>
          </w:tcPr>
          <w:p w14:paraId="7D68AD04" w14:textId="77777777" w:rsidR="00E540E7" w:rsidRDefault="00173D01">
            <w:pPr>
              <w:pStyle w:val="Compact"/>
              <w:keepNext/>
              <w:spacing w:before="20" w:after="20" w:line="240" w:lineRule="auto"/>
              <w:jc w:val="left"/>
            </w:pPr>
            <m:oMathPara>
              <m:oMath>
                <m:r>
                  <w:rPr>
                    <w:rFonts w:ascii="Cambria Math" w:hAnsi="Cambria Math"/>
                  </w:rPr>
                  <m:t>α</m:t>
                </m:r>
              </m:oMath>
            </m:oMathPara>
          </w:p>
        </w:tc>
        <w:tc>
          <w:tcPr>
            <w:tcW w:w="4578" w:type="dxa"/>
          </w:tcPr>
          <w:p w14:paraId="33C279DA" w14:textId="77777777" w:rsidR="00E540E7" w:rsidRDefault="00173D01">
            <w:pPr>
              <w:pStyle w:val="Compact"/>
              <w:keepNext/>
              <w:spacing w:before="20" w:after="20" w:line="240" w:lineRule="auto"/>
              <w:jc w:val="left"/>
            </w:pPr>
            <w:r>
              <w:rPr>
                <w:sz w:val="19"/>
              </w:rPr>
              <w:t>Cuánto se cree en el dato nuevo (entre 0 y 1): cerca de 1, el nivel sigue cada dato; cerca de 0, cambia lento</w:t>
            </w:r>
          </w:p>
        </w:tc>
      </w:tr>
      <w:tr w:rsidR="00E540E7" w14:paraId="06D2957C" w14:textId="77777777" w:rsidTr="00E540E7">
        <w:trPr>
          <w:cantSplit/>
          <w:jc w:val="center"/>
        </w:trPr>
        <w:tc>
          <w:tcPr>
            <w:tcW w:w="4578" w:type="dxa"/>
            <w:shd w:val="clear" w:color="auto" w:fill="F7F3F5"/>
          </w:tcPr>
          <w:p w14:paraId="35E93028" w14:textId="77777777" w:rsidR="00E540E7" w:rsidRDefault="00206289">
            <w:pPr>
              <w:pStyle w:val="Compact"/>
              <w:spacing w:before="20" w:after="20" w:line="240" w:lineRule="auto"/>
              <w:jc w:val="left"/>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o</m:t>
                    </m:r>
                    <m:r>
                      <m:rPr>
                        <m:sty m:val="p"/>
                      </m:rPr>
                      <w:rPr>
                        <w:rFonts w:ascii="Cambria Math" w:hAnsi="Cambria Math"/>
                      </w:rPr>
                      <m:t>+</m:t>
                    </m:r>
                    <m:r>
                      <w:rPr>
                        <w:rFonts w:ascii="Cambria Math" w:hAnsi="Cambria Math"/>
                      </w:rPr>
                      <m:t>h</m:t>
                    </m:r>
                  </m:sub>
                </m:sSub>
              </m:oMath>
            </m:oMathPara>
          </w:p>
        </w:tc>
        <w:tc>
          <w:tcPr>
            <w:tcW w:w="4578" w:type="dxa"/>
            <w:shd w:val="clear" w:color="auto" w:fill="F7F3F5"/>
          </w:tcPr>
          <w:p w14:paraId="4DE9363D" w14:textId="77777777" w:rsidR="00E540E7" w:rsidRDefault="00173D01">
            <w:pPr>
              <w:pStyle w:val="Compact"/>
              <w:spacing w:before="20" w:after="20" w:line="240" w:lineRule="auto"/>
              <w:jc w:val="left"/>
            </w:pPr>
            <w:r>
              <w:rPr>
                <w:sz w:val="19"/>
              </w:rPr>
              <w:t>El pronóstico: el último nivel por el índice del mes que se quiere pronosticar</w:t>
            </w:r>
          </w:p>
        </w:tc>
      </w:tr>
    </w:tbl>
    <w:p w14:paraId="57BD68EC" w14:textId="77777777" w:rsidR="00E540E7" w:rsidRDefault="00173D01">
      <w:pPr>
        <w:pStyle w:val="Textoindependiente"/>
        <w:spacing w:before="200"/>
      </w:pPr>
      <w:r>
        <w:t xml:space="preserve">La fórmula del nivel es un </w:t>
      </w:r>
      <w:r>
        <w:rPr>
          <w:b/>
          <w:bCs/>
        </w:rPr>
        <w:t>promedio ponderado</w:t>
      </w:r>
      <w:r>
        <w:t xml:space="preserve">: si </w:t>
      </w:r>
      <m:oMath>
        <m:r>
          <w:rPr>
            <w:rFonts w:ascii="Cambria Math" w:hAnsi="Cambria Math"/>
          </w:rPr>
          <m:t>α</m:t>
        </m:r>
        <m:r>
          <m:rPr>
            <m:sty m:val="p"/>
          </m:rPr>
          <w:rPr>
            <w:rFonts w:ascii="Cambria Math" w:hAnsi="Cambria Math"/>
          </w:rPr>
          <m:t>=</m:t>
        </m:r>
        <m:r>
          <w:rPr>
            <w:rFonts w:ascii="Cambria Math" w:hAnsi="Cambria Math"/>
          </w:rPr>
          <m:t>0.12</m:t>
        </m:r>
      </m:oMath>
      <w:r>
        <w:t xml:space="preserve">, el nivel nuevo es 12 % el dato nuevo y 88 % lo que ya se creía. </w:t>
      </w:r>
      <m:oMath>
        <m:r>
          <w:rPr>
            <w:rFonts w:ascii="Cambria Math" w:hAnsi="Cambria Math"/>
          </w:rPr>
          <m:t>α</m:t>
        </m:r>
      </m:oMath>
      <w:r>
        <w:t xml:space="preserve"> se estima minimizando el error de pronóstico a un paso. La variante con tendencia agrega una pendiente que se va apagando. Usamos la forma del año fija porque el Holt-Winters clásico necesita al menos 24 meses seguidos para estimar la temporada, y desde las reaperturas solo hay de 17 a 20.</w:t>
      </w:r>
    </w:p>
    <w:p w14:paraId="186F0C64" w14:textId="77777777" w:rsidR="00E540E7" w:rsidRDefault="00173D01">
      <w:pPr>
        <w:pStyle w:val="CajaMano"/>
        <w:keepNext/>
        <w:spacing w:before="160"/>
      </w:pPr>
      <w:r>
        <w:rPr>
          <w:b/>
          <w:bCs/>
        </w:rPr>
        <w:t>Paso a paso con nuestros datos: Ruta, origen julio de 2026</w:t>
      </w:r>
    </w:p>
    <w:p w14:paraId="773B05F5" w14:textId="77777777" w:rsidR="00E540E7" w:rsidRDefault="00173D01">
      <w:pPr>
        <w:pStyle w:val="CajaMano"/>
        <w:spacing w:before="80"/>
      </w:pPr>
      <w:r>
        <w:t xml:space="preserve">El programa estimó </w:t>
      </w:r>
      <m:oMath>
        <m:r>
          <w:rPr>
            <w:rFonts w:ascii="Cambria Math" w:hAnsi="Cambria Math"/>
          </w:rPr>
          <m:t>α</m:t>
        </m:r>
        <m:r>
          <m:rPr>
            <m:sty m:val="p"/>
          </m:rPr>
          <w:rPr>
            <w:rFonts w:ascii="Cambria Math" w:hAnsi="Cambria Math"/>
          </w:rPr>
          <m:t>=</m:t>
        </m:r>
        <m:r>
          <w:rPr>
            <w:rFonts w:ascii="Cambria Math" w:hAnsi="Cambria Math"/>
          </w:rPr>
          <m:t>0.1183</m:t>
        </m:r>
      </m:oMath>
      <w:r>
        <w:t>.</w:t>
      </w:r>
    </w:p>
    <w:p w14:paraId="2E607999" w14:textId="77777777" w:rsidR="00E540E7" w:rsidRDefault="00173D01">
      <w:pPr>
        <w:pStyle w:val="CajaMano"/>
        <w:spacing w:before="80"/>
      </w:pPr>
      <w:r>
        <w:rPr>
          <w:b/>
          <w:bCs/>
        </w:rPr>
        <w:t>Paso 1, quitar la temporada.</w:t>
      </w:r>
      <w:r>
        <w:t xml:space="preserve"> Julio tuvo 5,057 visitantes y su índice es 0.953: </w:t>
      </w:r>
      <m:oMath>
        <m:r>
          <w:rPr>
            <w:rFonts w:ascii="Cambria Math" w:hAnsi="Cambria Math"/>
          </w:rPr>
          <m:t>z</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057</m:t>
        </m:r>
        <m:r>
          <m:rPr>
            <m:sty m:val="p"/>
          </m:rPr>
          <w:rPr>
            <w:rFonts w:ascii="Cambria Math" w:hAnsi="Cambria Math"/>
          </w:rPr>
          <m:t>/</m:t>
        </m:r>
        <m:r>
          <w:rPr>
            <w:rFonts w:ascii="Cambria Math" w:hAnsi="Cambria Math"/>
          </w:rPr>
          <m:t>0.953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306.6</m:t>
        </m:r>
      </m:oMath>
      <w:r>
        <w:t>.</w:t>
      </w:r>
    </w:p>
    <w:p w14:paraId="4625A425" w14:textId="77777777" w:rsidR="00E540E7" w:rsidRDefault="00173D01">
      <w:pPr>
        <w:pStyle w:val="CajaMano"/>
        <w:spacing w:before="80"/>
      </w:pPr>
      <w:r>
        <w:rPr>
          <w:b/>
          <w:bCs/>
        </w:rPr>
        <w:t>Paso 2, actualizar el nivel.</w:t>
      </w:r>
      <w:r>
        <w:t xml:space="preserve"> El nivel de junio era 5,332.5:</w:t>
      </w:r>
    </w:p>
    <w:p w14:paraId="2D16F6CF" w14:textId="77777777" w:rsidR="00E540E7" w:rsidRDefault="00206289">
      <w:pPr>
        <w:pStyle w:val="CajaMano"/>
        <w:keepNext/>
        <w:spacing w:before="80"/>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jul</m:t>
              </m:r>
            </m:sub>
          </m:sSub>
          <m:r>
            <m:rPr>
              <m:sty m:val="p"/>
            </m:rPr>
            <w:rPr>
              <w:rFonts w:ascii="Cambria Math" w:hAnsi="Cambria Math"/>
            </w:rPr>
            <m:t>=</m:t>
          </m:r>
          <m:r>
            <w:rPr>
              <w:rFonts w:ascii="Cambria Math" w:hAnsi="Cambria Math"/>
            </w:rPr>
            <m:t>0.1183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306.6</m:t>
          </m:r>
          <m:r>
            <m:rPr>
              <m:sty m:val="p"/>
            </m:rPr>
            <w:rPr>
              <w:rFonts w:ascii="Cambria Math" w:hAnsi="Cambria Math"/>
            </w:rPr>
            <m:t>+</m:t>
          </m:r>
          <m:r>
            <w:rPr>
              <w:rFonts w:ascii="Cambria Math" w:hAnsi="Cambria Math"/>
            </w:rPr>
            <m:t>0.8817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332.5</m:t>
          </m:r>
          <m:r>
            <m:rPr>
              <m:sty m:val="p"/>
            </m:rPr>
            <w:rPr>
              <w:rFonts w:ascii="Cambria Math" w:hAnsi="Cambria Math"/>
            </w:rPr>
            <m:t>=</m:t>
          </m:r>
          <m:r>
            <w:rPr>
              <w:rFonts w:ascii="Cambria Math" w:hAnsi="Cambria Math"/>
            </w:rPr>
            <m:t>627.8</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701.7</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329.4</m:t>
          </m:r>
        </m:oMath>
      </m:oMathPara>
    </w:p>
    <w:p w14:paraId="65073518" w14:textId="77777777" w:rsidR="00E540E7" w:rsidRDefault="00173D01">
      <w:pPr>
        <w:pStyle w:val="CajaMano"/>
        <w:spacing w:before="80"/>
      </w:pPr>
      <w:r>
        <w:rPr>
          <w:b/>
          <w:bCs/>
        </w:rPr>
        <w:t>Paso 3, pronosticar enero de 2027.</w:t>
      </w:r>
      <w:r>
        <w:t xml:space="preserve"> Se vuelve a poner la temporada de enero:</w:t>
      </w:r>
    </w:p>
    <w:p w14:paraId="608CC803" w14:textId="77777777" w:rsidR="00E540E7" w:rsidRDefault="00206289">
      <w:pPr>
        <w:pStyle w:val="CajaMano"/>
        <w:keepNext/>
        <w:spacing w:before="80"/>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329.4</m:t>
          </m:r>
          <m:r>
            <m:rPr>
              <m:sty m:val="p"/>
            </m:rPr>
            <w:rPr>
              <w:rFonts w:ascii="Cambria Math" w:hAnsi="Cambria Math"/>
            </w:rPr>
            <m:t>×</m:t>
          </m:r>
          <m:r>
            <w:rPr>
              <w:rFonts w:ascii="Cambria Math" w:hAnsi="Cambria Math"/>
            </w:rPr>
            <m:t>1.606</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559</m:t>
          </m:r>
          <m:r>
            <m:rPr>
              <m:nor/>
            </m:rPr>
            <m:t xml:space="preserve"> visitantes</m:t>
          </m:r>
        </m:oMath>
      </m:oMathPara>
    </w:p>
    <w:p w14:paraId="13E20351" w14:textId="77777777" w:rsidR="00E540E7" w:rsidRDefault="00173D01">
      <w:pPr>
        <w:pStyle w:val="CajaMano"/>
        <w:spacing w:before="80" w:after="200"/>
      </w:pPr>
      <w:r>
        <w:t>El código da 8,559.</w:t>
      </w:r>
    </w:p>
    <w:p w14:paraId="60A6074D" w14:textId="77777777" w:rsidR="00E540E7" w:rsidRDefault="00173D01">
      <w:pPr>
        <w:pStyle w:val="Textoindependiente"/>
      </w:pPr>
      <w:r>
        <w:rPr>
          <w:b/>
          <w:bCs/>
        </w:rPr>
        <w:t>4. Regresión con clima</w:t>
      </w:r>
      <w:r>
        <w:t xml:space="preserve"> (mínimos cuadrados sobre el logaritmo):</w:t>
      </w:r>
    </w:p>
    <w:p w14:paraId="5C72FCBF" w14:textId="77777777" w:rsidR="00E540E7" w:rsidRDefault="00173D01">
      <w:pPr>
        <w:pStyle w:val="Textoindependiente"/>
        <w:keepNext/>
      </w:pPr>
      <m:oMathPara>
        <m:oMathParaPr>
          <m:jc m:val="center"/>
        </m:oMathParaPr>
        <m:oMath>
          <m:r>
            <m:rPr>
              <m:sty m:val="p"/>
            </m:rPr>
            <w:rPr>
              <w:rFonts w:ascii="Cambria Math" w:hAnsi="Cambria Math"/>
            </w:rPr>
            <m:t>ln</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d>
                <m:dPr>
                  <m:ctrlPr>
                    <w:rPr>
                      <w:rFonts w:ascii="Cambria Math" w:hAnsi="Cambria Math"/>
                    </w:rPr>
                  </m:ctrlPr>
                </m:dPr>
                <m:e>
                  <m:r>
                    <w:rPr>
                      <w:rFonts w:ascii="Cambria Math" w:hAnsi="Cambria Math"/>
                    </w:rPr>
                    <m:t>t</m:t>
                  </m:r>
                </m:e>
              </m:d>
            </m:sub>
          </m:sSub>
          <m:r>
            <m:rPr>
              <m:sty m:val="p"/>
            </m:rPr>
            <w:rPr>
              <w:rFonts w:ascii="Cambria Math" w:hAnsi="Cambria Math"/>
            </w:rPr>
            <m:t>+</m:t>
          </m:r>
          <m:r>
            <w:rPr>
              <w:rFonts w:ascii="Cambria Math" w:hAnsi="Cambria Math"/>
            </w:rPr>
            <m:t>β</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L</m:t>
                      </m:r>
                    </m:e>
                  </m:acc>
                </m:e>
                <m:sub>
                  <m:r>
                    <w:rPr>
                      <w:rFonts w:ascii="Cambria Math" w:hAnsi="Cambria Math"/>
                    </w:rPr>
                    <m:t>m</m:t>
                  </m:r>
                  <m:d>
                    <m:dPr>
                      <m:ctrlPr>
                        <w:rPr>
                          <w:rFonts w:ascii="Cambria Math" w:hAnsi="Cambria Math"/>
                        </w:rPr>
                      </m:ctrlPr>
                    </m:dPr>
                    <m:e>
                      <m:r>
                        <w:rPr>
                          <w:rFonts w:ascii="Cambria Math" w:hAnsi="Cambria Math"/>
                        </w:rPr>
                        <m:t>t</m:t>
                      </m:r>
                    </m:e>
                  </m:d>
                </m:sub>
              </m:sSub>
            </m:num>
            <m:den>
              <m:r>
                <w:rPr>
                  <w:rFonts w:ascii="Cambria Math" w:hAnsi="Cambria Math"/>
                </w:rPr>
                <m:t>100</m:t>
              </m:r>
            </m:den>
          </m:f>
          <m:r>
            <m:rPr>
              <m:sty m:val="p"/>
            </m:rPr>
            <w:rPr>
              <w:rFonts w:ascii="Cambria Math" w:hAnsi="Cambria Math"/>
            </w:rPr>
            <m:t>+</m:t>
          </m:r>
          <m:r>
            <w:rPr>
              <w:rFonts w:ascii="Cambria Math" w:hAnsi="Cambria Math"/>
            </w:rPr>
            <m:t>γ </m:t>
          </m:r>
          <m:sSub>
            <m:sSubPr>
              <m:ctrlPr>
                <w:rPr>
                  <w:rFonts w:ascii="Cambria Math" w:hAnsi="Cambria Math"/>
                </w:rPr>
              </m:ctrlPr>
            </m:sSubPr>
            <m:e>
              <m:r>
                <w:rPr>
                  <w:rFonts w:ascii="Cambria Math" w:hAnsi="Cambria Math"/>
                </w:rPr>
                <m:t>T</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69E0AB60"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42571B2E"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22BA8DDA" w14:textId="77777777" w:rsidR="00E540E7" w:rsidRDefault="00173D01">
            <w:pPr>
              <w:pStyle w:val="Compact"/>
              <w:keepNext/>
              <w:spacing w:before="20" w:after="20" w:line="240" w:lineRule="auto"/>
              <w:jc w:val="left"/>
            </w:pPr>
            <w:r>
              <w:rPr>
                <w:b/>
                <w:color w:val="FFFFFF"/>
                <w:sz w:val="19"/>
              </w:rPr>
              <w:t>Qué significa</w:t>
            </w:r>
          </w:p>
        </w:tc>
      </w:tr>
      <w:tr w:rsidR="00E540E7" w14:paraId="5438F749" w14:textId="77777777" w:rsidTr="00E540E7">
        <w:trPr>
          <w:cantSplit/>
          <w:jc w:val="center"/>
        </w:trPr>
        <w:tc>
          <w:tcPr>
            <w:tcW w:w="4578" w:type="dxa"/>
          </w:tcPr>
          <w:p w14:paraId="6B1B7124" w14:textId="77777777" w:rsidR="00E540E7" w:rsidRDefault="00173D01">
            <w:pPr>
              <w:pStyle w:val="Compact"/>
              <w:keepNext/>
              <w:spacing w:before="20" w:after="20" w:line="240" w:lineRule="auto"/>
              <w:jc w:val="left"/>
            </w:pPr>
            <m:oMathPara>
              <m:oMath>
                <m:r>
                  <m:rPr>
                    <m:sty m:val="p"/>
                  </m:rPr>
                  <w:rPr>
                    <w:rFonts w:ascii="Cambria Math" w:hAnsi="Cambria Math"/>
                  </w:rPr>
                  <m:t>ln</m:t>
                </m:r>
                <m:sSub>
                  <m:sSubPr>
                    <m:ctrlPr>
                      <w:rPr>
                        <w:rFonts w:ascii="Cambria Math" w:hAnsi="Cambria Math"/>
                      </w:rPr>
                    </m:ctrlPr>
                  </m:sSubPr>
                  <m:e>
                    <m:r>
                      <w:rPr>
                        <w:rFonts w:ascii="Cambria Math" w:hAnsi="Cambria Math"/>
                      </w:rPr>
                      <m:t>y</m:t>
                    </m:r>
                  </m:e>
                  <m:sub>
                    <m:r>
                      <w:rPr>
                        <w:rFonts w:ascii="Cambria Math" w:hAnsi="Cambria Math"/>
                      </w:rPr>
                      <m:t>t</m:t>
                    </m:r>
                  </m:sub>
                </m:sSub>
              </m:oMath>
            </m:oMathPara>
          </w:p>
        </w:tc>
        <w:tc>
          <w:tcPr>
            <w:tcW w:w="4578" w:type="dxa"/>
          </w:tcPr>
          <w:p w14:paraId="16D0682B" w14:textId="77777777" w:rsidR="00E540E7" w:rsidRDefault="00173D01">
            <w:pPr>
              <w:pStyle w:val="Compact"/>
              <w:keepNext/>
              <w:spacing w:before="20" w:after="20" w:line="240" w:lineRule="auto"/>
              <w:jc w:val="left"/>
            </w:pPr>
            <w:r>
              <w:rPr>
                <w:sz w:val="19"/>
              </w:rPr>
              <w:t>Logaritmo natural de los visitantes; con logaritmos los efectos se leen como porcentajes</w:t>
            </w:r>
          </w:p>
        </w:tc>
      </w:tr>
      <w:tr w:rsidR="00E540E7" w14:paraId="4CAB00AA" w14:textId="77777777" w:rsidTr="00E540E7">
        <w:trPr>
          <w:cantSplit/>
          <w:jc w:val="center"/>
        </w:trPr>
        <w:tc>
          <w:tcPr>
            <w:tcW w:w="4578" w:type="dxa"/>
            <w:shd w:val="clear" w:color="auto" w:fill="F7F3F5"/>
          </w:tcPr>
          <w:p w14:paraId="2873982B"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τ</m:t>
                    </m:r>
                  </m:e>
                  <m:sub>
                    <m:r>
                      <w:rPr>
                        <w:rFonts w:ascii="Cambria Math" w:hAnsi="Cambria Math"/>
                      </w:rPr>
                      <m:t>k</m:t>
                    </m:r>
                  </m:sub>
                </m:sSub>
              </m:oMath>
            </m:oMathPara>
          </w:p>
        </w:tc>
        <w:tc>
          <w:tcPr>
            <w:tcW w:w="4578" w:type="dxa"/>
            <w:shd w:val="clear" w:color="auto" w:fill="F7F3F5"/>
          </w:tcPr>
          <w:p w14:paraId="75A16BA1" w14:textId="77777777" w:rsidR="00E540E7" w:rsidRDefault="00173D01">
            <w:pPr>
              <w:pStyle w:val="Compact"/>
              <w:keepNext/>
              <w:spacing w:before="20" w:after="20" w:line="240" w:lineRule="auto"/>
              <w:jc w:val="left"/>
            </w:pPr>
            <w:r>
              <w:rPr>
                <w:sz w:val="19"/>
              </w:rPr>
              <w:t xml:space="preserve">Nivel del tramo </w:t>
            </w:r>
            <m:oMath>
              <m:r>
                <w:rPr>
                  <w:rFonts w:ascii="Cambria Math" w:hAnsi="Cambria Math"/>
                </w:rPr>
                <m:t>k</m:t>
              </m:r>
            </m:oMath>
            <w:r>
              <w:rPr>
                <w:sz w:val="19"/>
              </w:rPr>
              <w:t xml:space="preserve"> (antes de 2020, después de la pandemia, desde la reapertura)</w:t>
            </w:r>
          </w:p>
        </w:tc>
      </w:tr>
      <w:tr w:rsidR="00E540E7" w14:paraId="230994B2" w14:textId="77777777" w:rsidTr="00E540E7">
        <w:trPr>
          <w:cantSplit/>
          <w:jc w:val="center"/>
        </w:trPr>
        <w:tc>
          <w:tcPr>
            <w:tcW w:w="4578" w:type="dxa"/>
          </w:tcPr>
          <w:p w14:paraId="5745594A"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μ</m:t>
                    </m:r>
                  </m:e>
                  <m:sub>
                    <m:r>
                      <w:rPr>
                        <w:rFonts w:ascii="Cambria Math" w:hAnsi="Cambria Math"/>
                      </w:rPr>
                      <m:t>m</m:t>
                    </m:r>
                  </m:sub>
                </m:sSub>
              </m:oMath>
            </m:oMathPara>
          </w:p>
        </w:tc>
        <w:tc>
          <w:tcPr>
            <w:tcW w:w="4578" w:type="dxa"/>
          </w:tcPr>
          <w:p w14:paraId="1A7F5C6D" w14:textId="77777777" w:rsidR="00E540E7" w:rsidRDefault="00173D01">
            <w:pPr>
              <w:pStyle w:val="Compact"/>
              <w:keepNext/>
              <w:spacing w:before="20" w:after="20" w:line="240" w:lineRule="auto"/>
              <w:jc w:val="left"/>
            </w:pPr>
            <w:r>
              <w:rPr>
                <w:sz w:val="19"/>
              </w:rPr>
              <w:t xml:space="preserve">Efecto del mes </w:t>
            </w:r>
            <m:oMath>
              <m:r>
                <w:rPr>
                  <w:rFonts w:ascii="Cambria Math" w:hAnsi="Cambria Math"/>
                </w:rPr>
                <m:t>m</m:t>
              </m:r>
            </m:oMath>
            <w:r>
              <w:rPr>
                <w:sz w:val="19"/>
              </w:rPr>
              <w:t xml:space="preserve"> (enero es la referencia: </w:t>
            </w:r>
            <m:oMath>
              <m:sSub>
                <m:sSubPr>
                  <m:ctrlPr>
                    <w:rPr>
                      <w:rFonts w:ascii="Cambria Math" w:hAnsi="Cambria Math"/>
                    </w:rPr>
                  </m:ctrlPr>
                </m:sSubPr>
                <m:e>
                  <m:r>
                    <w:rPr>
                      <w:rFonts w:ascii="Cambria Math" w:hAnsi="Cambria Math"/>
                    </w:rPr>
                    <m:t>μ</m:t>
                  </m:r>
                </m:e>
                <m:sub>
                  <m:r>
                    <w:rPr>
                      <w:rFonts w:ascii="Cambria Math" w:hAnsi="Cambria Math"/>
                    </w:rPr>
                    <m:t>1</m:t>
                  </m:r>
                </m:sub>
              </m:sSub>
              <m:r>
                <m:rPr>
                  <m:sty m:val="p"/>
                </m:rPr>
                <w:rPr>
                  <w:rFonts w:ascii="Cambria Math" w:hAnsi="Cambria Math"/>
                </w:rPr>
                <m:t>=</m:t>
              </m:r>
              <m:r>
                <w:rPr>
                  <w:rFonts w:ascii="Cambria Math" w:hAnsi="Cambria Math"/>
                </w:rPr>
                <m:t>0</m:t>
              </m:r>
            </m:oMath>
            <w:r>
              <w:rPr>
                <w:sz w:val="19"/>
              </w:rPr>
              <w:t>)</w:t>
            </w:r>
          </w:p>
        </w:tc>
      </w:tr>
      <w:tr w:rsidR="00E540E7" w14:paraId="3B48928A" w14:textId="77777777" w:rsidTr="00E540E7">
        <w:trPr>
          <w:cantSplit/>
          <w:jc w:val="center"/>
        </w:trPr>
        <w:tc>
          <w:tcPr>
            <w:tcW w:w="4578" w:type="dxa"/>
            <w:shd w:val="clear" w:color="auto" w:fill="F7F3F5"/>
          </w:tcPr>
          <w:p w14:paraId="419A3500"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L</m:t>
                        </m:r>
                      </m:e>
                    </m:acc>
                  </m:e>
                  <m:sub>
                    <m:r>
                      <w:rPr>
                        <w:rFonts w:ascii="Cambria Math" w:hAnsi="Cambria Math"/>
                      </w:rPr>
                      <m:t>m</m:t>
                    </m:r>
                  </m:sub>
                </m:sSub>
              </m:oMath>
            </m:oMathPara>
          </w:p>
        </w:tc>
        <w:tc>
          <w:tcPr>
            <w:tcW w:w="4578" w:type="dxa"/>
            <w:shd w:val="clear" w:color="auto" w:fill="F7F3F5"/>
          </w:tcPr>
          <w:p w14:paraId="53F00DA7" w14:textId="77777777" w:rsidR="00E540E7" w:rsidRDefault="00173D01">
            <w:pPr>
              <w:pStyle w:val="Compact"/>
              <w:keepNext/>
              <w:spacing w:before="20" w:after="20" w:line="240" w:lineRule="auto"/>
              <w:jc w:val="left"/>
            </w:pPr>
            <w:r>
              <w:rPr>
                <w:sz w:val="19"/>
              </w:rPr>
              <w:t>Lluvia del mes menos la lluvia normal de ese mes, en cientos de milímetros</w:t>
            </w:r>
          </w:p>
        </w:tc>
      </w:tr>
      <w:tr w:rsidR="00E540E7" w14:paraId="21F2A849" w14:textId="77777777" w:rsidTr="00E540E7">
        <w:trPr>
          <w:cantSplit/>
          <w:jc w:val="center"/>
        </w:trPr>
        <w:tc>
          <w:tcPr>
            <w:tcW w:w="4578" w:type="dxa"/>
          </w:tcPr>
          <w:p w14:paraId="6A2A8DEC"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T</m:t>
                    </m:r>
                  </m:e>
                  <m:sub>
                    <m:r>
                      <w:rPr>
                        <w:rFonts w:ascii="Cambria Math" w:hAnsi="Cambria Math"/>
                      </w:rPr>
                      <m:t>t</m:t>
                    </m:r>
                  </m:sub>
                </m:sSub>
              </m:oMath>
            </m:oMathPara>
          </w:p>
        </w:tc>
        <w:tc>
          <w:tcPr>
            <w:tcW w:w="4578" w:type="dxa"/>
          </w:tcPr>
          <w:p w14:paraId="7D93961C" w14:textId="77777777" w:rsidR="00E540E7" w:rsidRDefault="00173D01">
            <w:pPr>
              <w:pStyle w:val="Compact"/>
              <w:keepNext/>
              <w:spacing w:before="20" w:after="20" w:line="240" w:lineRule="auto"/>
              <w:jc w:val="left"/>
            </w:pPr>
            <w:r>
              <w:rPr>
                <w:sz w:val="19"/>
              </w:rPr>
              <w:t>1 si empezó una tormenta que afecta al sur; 0 si no</w:t>
            </w:r>
          </w:p>
        </w:tc>
      </w:tr>
      <w:tr w:rsidR="00E540E7" w14:paraId="02EA419F" w14:textId="77777777" w:rsidTr="00E540E7">
        <w:trPr>
          <w:cantSplit/>
          <w:jc w:val="center"/>
        </w:trPr>
        <w:tc>
          <w:tcPr>
            <w:tcW w:w="4578" w:type="dxa"/>
            <w:shd w:val="clear" w:color="auto" w:fill="F7F3F5"/>
          </w:tcPr>
          <w:p w14:paraId="752EB296" w14:textId="77777777" w:rsidR="00E540E7" w:rsidRDefault="00173D01">
            <w:pPr>
              <w:pStyle w:val="Compact"/>
              <w:keepNext/>
              <w:spacing w:before="20" w:after="20" w:line="240" w:lineRule="auto"/>
              <w:jc w:val="left"/>
            </w:pPr>
            <m:oMath>
              <m:r>
                <w:rPr>
                  <w:rFonts w:ascii="Cambria Math" w:hAnsi="Cambria Math"/>
                </w:rPr>
                <m:t>β</m:t>
              </m:r>
            </m:oMath>
            <w:r>
              <w:rPr>
                <w:sz w:val="19"/>
              </w:rPr>
              <w:t xml:space="preserve">, </w:t>
            </w:r>
            <m:oMath>
              <m:r>
                <w:rPr>
                  <w:rFonts w:ascii="Cambria Math" w:hAnsi="Cambria Math"/>
                </w:rPr>
                <m:t>γ</m:t>
              </m:r>
            </m:oMath>
          </w:p>
        </w:tc>
        <w:tc>
          <w:tcPr>
            <w:tcW w:w="4578" w:type="dxa"/>
            <w:shd w:val="clear" w:color="auto" w:fill="F7F3F5"/>
          </w:tcPr>
          <w:p w14:paraId="1B861BEE" w14:textId="77777777" w:rsidR="00E540E7" w:rsidRDefault="00173D01">
            <w:pPr>
              <w:pStyle w:val="Compact"/>
              <w:keepNext/>
              <w:spacing w:before="20" w:after="20" w:line="240" w:lineRule="auto"/>
              <w:jc w:val="left"/>
            </w:pPr>
            <w:r>
              <w:rPr>
                <w:sz w:val="19"/>
              </w:rPr>
              <w:t>Efecto de la lluvia y de la tormenta</w:t>
            </w:r>
          </w:p>
        </w:tc>
      </w:tr>
      <w:tr w:rsidR="00E540E7" w14:paraId="2FF22B41" w14:textId="77777777" w:rsidTr="00E540E7">
        <w:trPr>
          <w:cantSplit/>
          <w:jc w:val="center"/>
        </w:trPr>
        <w:tc>
          <w:tcPr>
            <w:tcW w:w="4578" w:type="dxa"/>
          </w:tcPr>
          <w:p w14:paraId="6FE4212A" w14:textId="77777777" w:rsidR="00E540E7" w:rsidRDefault="00206289">
            <w:pPr>
              <w:pStyle w:val="Compact"/>
              <w:spacing w:before="20" w:after="20" w:line="240" w:lineRule="auto"/>
              <w:jc w:val="left"/>
            </w:pPr>
            <m:oMathPara>
              <m:oMath>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4578" w:type="dxa"/>
          </w:tcPr>
          <w:p w14:paraId="1DD92F24" w14:textId="77777777" w:rsidR="00E540E7" w:rsidRDefault="00173D01">
            <w:pPr>
              <w:pStyle w:val="Compact"/>
              <w:spacing w:before="20" w:after="20" w:line="240" w:lineRule="auto"/>
              <w:jc w:val="left"/>
            </w:pPr>
            <w:r>
              <w:rPr>
                <w:sz w:val="19"/>
              </w:rPr>
              <w:t>Error: lo que el modelo no explica</w:t>
            </w:r>
          </w:p>
        </w:tc>
      </w:tr>
    </w:tbl>
    <w:p w14:paraId="787238C6" w14:textId="77777777" w:rsidR="00E540E7" w:rsidRDefault="00173D01">
      <w:pPr>
        <w:pStyle w:val="Textoindependiente"/>
        <w:spacing w:before="200"/>
      </w:pPr>
      <w:r>
        <w:t xml:space="preserve">Los coeficientes se estiman por </w:t>
      </w:r>
      <w:r>
        <w:rPr>
          <w:b/>
          <w:bCs/>
        </w:rPr>
        <w:t>mínimos cuadrados ordinarios</w:t>
      </w:r>
      <w:r>
        <w:t xml:space="preserve">: se buscan los que hacen más pequeña la suma de los errores al cuadrado. En forma matricial, </w:t>
      </w:r>
      <m:oMath>
        <m:acc>
          <m:accPr>
            <m:ctrlPr>
              <w:rPr>
                <w:rFonts w:ascii="Cambria Math" w:hAnsi="Cambria Math"/>
              </w:rPr>
            </m:ctrlPr>
          </m:accPr>
          <m:e>
            <m:r>
              <w:rPr>
                <w:rFonts w:ascii="Cambria Math" w:hAnsi="Cambria Math"/>
              </w:rPr>
              <m:t>θ</m:t>
            </m:r>
          </m:e>
        </m:acc>
        <m:r>
          <m:rPr>
            <m:sty m:val="p"/>
          </m:rP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X</m:t>
                </m:r>
              </m:e>
            </m:d>
          </m:e>
          <m:sup>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y</m:t>
        </m:r>
      </m:oMath>
      <w:r>
        <w:t>. Para el futuro el clima no se conoce, así que se usa el normal: lluvia anómala = 0 y tormenta = su frecuencia histórica en ese mes.</w:t>
      </w:r>
    </w:p>
    <w:p w14:paraId="50F8EDCD" w14:textId="77777777" w:rsidR="00E540E7" w:rsidRDefault="00173D01">
      <w:pPr>
        <w:pStyle w:val="CajaMano"/>
        <w:keepNext/>
        <w:spacing w:before="160"/>
      </w:pPr>
      <w:r>
        <w:rPr>
          <w:b/>
          <w:bCs/>
        </w:rPr>
        <w:t>Paso a paso con nuestros datos: Bahía, diciembre de 2026</w:t>
      </w:r>
    </w:p>
    <w:p w14:paraId="78C7C4A2" w14:textId="77777777" w:rsidR="00E540E7" w:rsidRDefault="00173D01">
      <w:pPr>
        <w:pStyle w:val="CajaMano"/>
        <w:spacing w:before="80"/>
      </w:pPr>
      <w:r>
        <w:rPr>
          <w:b/>
          <w:bCs/>
        </w:rPr>
        <w:t>Paso 1.</w:t>
      </w:r>
      <w:r>
        <w:t xml:space="preserve"> El tramo actual (desde la reapertura de 2024) tiene </w:t>
      </w:r>
      <m:oMath>
        <m:acc>
          <m:accPr>
            <m:ctrlPr>
              <w:rPr>
                <w:rFonts w:ascii="Cambria Math" w:hAnsi="Cambria Math"/>
              </w:rPr>
            </m:ctrlPr>
          </m:accPr>
          <m:e>
            <m:r>
              <w:rPr>
                <w:rFonts w:ascii="Cambria Math" w:hAnsi="Cambria Math"/>
              </w:rPr>
              <m:t>τ</m:t>
            </m:r>
          </m:e>
        </m:acc>
        <m:r>
          <m:rPr>
            <m:sty m:val="p"/>
          </m:rPr>
          <w:rPr>
            <w:rFonts w:ascii="Cambria Math" w:hAnsi="Cambria Math"/>
          </w:rPr>
          <m:t>=</m:t>
        </m:r>
        <m:r>
          <w:rPr>
            <w:rFonts w:ascii="Cambria Math" w:hAnsi="Cambria Math"/>
          </w:rPr>
          <m:t>7.0382</m:t>
        </m:r>
      </m:oMath>
      <w:r>
        <w:t xml:space="preserve">; es decir, un enero típico tiene </w:t>
      </w:r>
      <m:oMath>
        <m:sSup>
          <m:sSupPr>
            <m:ctrlPr>
              <w:rPr>
                <w:rFonts w:ascii="Cambria Math" w:hAnsi="Cambria Math"/>
              </w:rPr>
            </m:ctrlPr>
          </m:sSupPr>
          <m:e>
            <m:r>
              <w:rPr>
                <w:rFonts w:ascii="Cambria Math" w:hAnsi="Cambria Math"/>
              </w:rPr>
              <m:t>e</m:t>
            </m:r>
          </m:e>
          <m:sup>
            <m:r>
              <w:rPr>
                <w:rFonts w:ascii="Cambria Math" w:hAnsi="Cambria Math"/>
              </w:rPr>
              <m:t>7.0382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139</m:t>
        </m:r>
      </m:oMath>
      <w:r>
        <w:t xml:space="preserve"> visitantes.</w:t>
      </w:r>
    </w:p>
    <w:p w14:paraId="22CF8206" w14:textId="77777777" w:rsidR="00E540E7" w:rsidRDefault="00173D01">
      <w:pPr>
        <w:pStyle w:val="CajaMano"/>
        <w:spacing w:before="80"/>
      </w:pPr>
      <w:r>
        <w:rPr>
          <w:b/>
          <w:bCs/>
        </w:rPr>
        <w:t>Paso 2.</w:t>
      </w:r>
      <w:r>
        <w:t xml:space="preserve"> El efecto de diciembre es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12</m:t>
            </m:r>
          </m:sub>
        </m:sSub>
        <m:r>
          <m:rPr>
            <m:sty m:val="p"/>
          </m:rPr>
          <w:rPr>
            <w:rFonts w:ascii="Cambria Math" w:hAnsi="Cambria Math"/>
          </w:rPr>
          <m:t>=</m:t>
        </m:r>
        <m:r>
          <w:rPr>
            <w:rFonts w:ascii="Cambria Math" w:hAnsi="Cambria Math"/>
          </w:rPr>
          <m:t>0.1404</m:t>
        </m:r>
      </m:oMath>
      <w:r>
        <w:t xml:space="preserve">: diciembre es </w:t>
      </w:r>
      <m:oMath>
        <m:sSup>
          <m:sSupPr>
            <m:ctrlPr>
              <w:rPr>
                <w:rFonts w:ascii="Cambria Math" w:hAnsi="Cambria Math"/>
              </w:rPr>
            </m:ctrlPr>
          </m:sSupPr>
          <m:e>
            <m:r>
              <w:rPr>
                <w:rFonts w:ascii="Cambria Math" w:hAnsi="Cambria Math"/>
              </w:rPr>
              <m:t>e</m:t>
            </m:r>
          </m:e>
          <m:sup>
            <m:r>
              <w:rPr>
                <w:rFonts w:ascii="Cambria Math" w:hAnsi="Cambria Math"/>
              </w:rPr>
              <m:t>0.1404</m:t>
            </m:r>
          </m:sup>
        </m:sSup>
        <m:r>
          <m:rPr>
            <m:sty m:val="p"/>
          </m:rPr>
          <w:rPr>
            <w:rFonts w:ascii="Cambria Math" w:hAnsi="Cambria Math"/>
          </w:rPr>
          <m:t>=</m:t>
        </m:r>
        <m:r>
          <w:rPr>
            <w:rFonts w:ascii="Cambria Math" w:hAnsi="Cambria Math"/>
          </w:rPr>
          <m:t>1.151</m:t>
        </m:r>
      </m:oMath>
      <w:r>
        <w:t xml:space="preserve"> veces un enero.</w:t>
      </w:r>
    </w:p>
    <w:p w14:paraId="0DBBEDBC" w14:textId="77777777" w:rsidR="00E540E7" w:rsidRDefault="00173D01">
      <w:pPr>
        <w:pStyle w:val="CajaMano"/>
        <w:spacing w:before="80"/>
      </w:pPr>
      <w:r>
        <w:rPr>
          <w:b/>
          <w:bCs/>
        </w:rPr>
        <w:t>Paso 3.</w:t>
      </w:r>
      <w:r>
        <w:t xml:space="preserve"> Nunca hubo tormenta en diciembre (</w:t>
      </w:r>
      <m:oMath>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0</m:t>
        </m:r>
      </m:oMath>
      <w:r>
        <w:t>) y la lluvia se supone normal. Se suman los logaritmos y se regresa con la exponencial:</w:t>
      </w:r>
    </w:p>
    <w:p w14:paraId="7D9BF8B2" w14:textId="77777777" w:rsidR="00E540E7" w:rsidRDefault="00206289">
      <w:pPr>
        <w:pStyle w:val="CajaMano"/>
        <w:keepNext/>
        <w:spacing w:before="80"/>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7.0382</m:t>
              </m:r>
              <m:r>
                <m:rPr>
                  <m:sty m:val="p"/>
                </m:rPr>
                <w:rPr>
                  <w:rFonts w:ascii="Cambria Math" w:hAnsi="Cambria Math"/>
                </w:rPr>
                <m:t>+</m:t>
              </m:r>
              <m:r>
                <w:rPr>
                  <w:rFonts w:ascii="Cambria Math" w:hAnsi="Cambria Math"/>
                </w:rPr>
                <m:t>0.1404</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7.1786</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311</m:t>
          </m:r>
          <m:r>
            <m:rPr>
              <m:nor/>
            </m:rPr>
            <m:t xml:space="preserve"> visitantes</m:t>
          </m:r>
        </m:oMath>
      </m:oMathPara>
    </w:p>
    <w:p w14:paraId="63A0B5BB" w14:textId="77777777" w:rsidR="00E540E7" w:rsidRDefault="00173D01">
      <w:pPr>
        <w:pStyle w:val="CajaMano"/>
        <w:spacing w:before="80" w:after="200"/>
      </w:pPr>
      <w:r>
        <w:t xml:space="preserve">El código da 1,311.13. Además, el coeficiente de la lluvia, </w:t>
      </w:r>
      <m:oMath>
        <m:acc>
          <m:accPr>
            <m:ctrlPr>
              <w:rPr>
                <w:rFonts w:ascii="Cambria Math" w:hAnsi="Cambria Math"/>
              </w:rPr>
            </m:ctrlPr>
          </m:accPr>
          <m:e>
            <m:r>
              <w:rPr>
                <w:rFonts w:ascii="Cambria Math" w:hAnsi="Cambria Math"/>
              </w:rPr>
              <m:t>β</m:t>
            </m:r>
          </m:e>
        </m:acc>
        <m:r>
          <m:rPr>
            <m:sty m:val="p"/>
          </m:rPr>
          <w:rPr>
            <w:rFonts w:ascii="Cambria Math" w:hAnsi="Cambria Math"/>
          </w:rPr>
          <m:t>=-</m:t>
        </m:r>
        <m:r>
          <w:rPr>
            <w:rFonts w:ascii="Cambria Math" w:hAnsi="Cambria Math"/>
          </w:rPr>
          <m:t>0.115</m:t>
        </m:r>
      </m:oMath>
      <w:r>
        <w:t xml:space="preserve">, dice que cada 100 mm de lluvia sobre lo normal se asocian a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0.115</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10.9 </m:t>
        </m:r>
        <m:r>
          <m:rPr>
            <m:sty m:val="p"/>
          </m:rPr>
          <w:rPr>
            <w:rFonts w:ascii="Cambria Math" w:hAnsi="Cambria Math"/>
          </w:rPr>
          <m:t>%</m:t>
        </m:r>
      </m:oMath>
      <w:r>
        <w:t xml:space="preserve"> de visitantes (valor </w:t>
      </w:r>
      <m:oMath>
        <m:r>
          <w:rPr>
            <w:rFonts w:ascii="Cambria Math" w:hAnsi="Cambria Math"/>
          </w:rPr>
          <m:t>p</m:t>
        </m:r>
        <m:r>
          <m:rPr>
            <m:sty m:val="p"/>
          </m:rPr>
          <w:rPr>
            <w:rFonts w:ascii="Cambria Math" w:hAnsi="Cambria Math"/>
          </w:rPr>
          <m:t>=</m:t>
        </m:r>
        <m:r>
          <w:rPr>
            <w:rFonts w:ascii="Cambria Math" w:hAnsi="Cambria Math"/>
          </w:rPr>
          <m:t>0.027</m:t>
        </m:r>
      </m:oMath>
      <w:r>
        <w:t>).</w:t>
      </w:r>
    </w:p>
    <w:p w14:paraId="2768A485" w14:textId="77777777" w:rsidR="00E540E7" w:rsidRDefault="00173D01">
      <w:pPr>
        <w:pStyle w:val="Textoindependiente"/>
      </w:pPr>
      <w:r>
        <w:rPr>
          <w:b/>
          <w:bCs/>
        </w:rPr>
        <w:t>5. Gradient Boosting con rezagos:</w:t>
      </w:r>
      <w:r>
        <w:t xml:space="preserve"> 150 árboles que aprenden de todos los pares pasados (origen, destino) con: meses hacia adelante, mes del año, logaritmo del último valor, del promedio de los últimos 3 meses y del mismo mes del año anterior.</w:t>
      </w:r>
    </w:p>
    <w:p w14:paraId="747C5722" w14:textId="77777777" w:rsidR="00E540E7" w:rsidRDefault="00173D01">
      <w:pPr>
        <w:pStyle w:val="Ttulo3"/>
      </w:pPr>
      <w:bookmarkStart w:id="87" w:name="cómo-se-midió-el-error"/>
      <w:bookmarkEnd w:id="86"/>
      <w:r>
        <w:lastRenderedPageBreak/>
        <w:t>Cómo se midió el error</w:t>
      </w:r>
    </w:p>
    <w:p w14:paraId="6127A4DE" w14:textId="77777777" w:rsidR="00E540E7" w:rsidRDefault="00173D01">
      <w:pPr>
        <w:pStyle w:val="FirstParagraph"/>
      </w:pPr>
      <w:r>
        <w:t xml:space="preserve">Para cada mes del pasado (desde enero de 2019 en el INAH) se pronostican los 12 siguientes </w:t>
      </w:r>
      <w:r>
        <w:rPr>
          <w:b/>
          <w:bCs/>
        </w:rPr>
        <w:t>usando solo lo que se sabía entonces</w:t>
      </w:r>
      <w:r>
        <w:t xml:space="preserve"> y se compara con lo que pasó. Solo cuentan los pares que los cinco modelos pudieron pronosticar (366 en la Bahía, 378 en la Ruta, 366 en Belice y 438 en Cancún), para que la comparación sea justa.</w:t>
      </w:r>
    </w:p>
    <w:p w14:paraId="48ECB9AE" w14:textId="77777777" w:rsidR="00E540E7" w:rsidRDefault="00173D01">
      <w:pPr>
        <w:pStyle w:val="Textoindependiente"/>
        <w:keepNext/>
      </w:pPr>
      <m:oMathPara>
        <m:oMathParaPr>
          <m:jc m:val="center"/>
        </m:oMathParaPr>
        <m:oMath>
          <m:r>
            <m:rPr>
              <m:nor/>
            </m:rPr>
            <m:t>MAE</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m:rPr>
              <m:sty m:val="p"/>
            </m:rPr>
            <w:rPr>
              <w:rFonts w:ascii="Cambria Math" w:hAnsi="Cambria Math"/>
            </w:rPr>
            <m:t>∑</m:t>
          </m:r>
          <m:d>
            <m:dPr>
              <m:begChr m:val="|"/>
              <m:endChr m:val="|"/>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  </m:t>
          </m:r>
          <m:r>
            <m:rPr>
              <m:nor/>
            </m:rPr>
            <m:t>MAPE</m:t>
          </m:r>
          <m:r>
            <m:rPr>
              <m:sty m:val="p"/>
            </m:rPr>
            <w:rPr>
              <w:rFonts w:ascii="Cambria Math" w:hAnsi="Cambria Math"/>
            </w:rPr>
            <m:t>=</m:t>
          </m:r>
          <m:f>
            <m:fPr>
              <m:ctrlPr>
                <w:rPr>
                  <w:rFonts w:ascii="Cambria Math" w:hAnsi="Cambria Math"/>
                </w:rPr>
              </m:ctrlPr>
            </m:fPr>
            <m:num>
              <m:r>
                <w:rPr>
                  <w:rFonts w:ascii="Cambria Math" w:hAnsi="Cambria Math"/>
                </w:rPr>
                <m:t>100</m:t>
              </m:r>
            </m:num>
            <m:den>
              <m:r>
                <w:rPr>
                  <w:rFonts w:ascii="Cambria Math" w:hAnsi="Cambria Math"/>
                </w:rPr>
                <m:t>n</m:t>
              </m:r>
            </m:den>
          </m:f>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num>
                <m:den>
                  <m:r>
                    <w:rPr>
                      <w:rFonts w:ascii="Cambria Math" w:hAnsi="Cambria Math"/>
                    </w:rPr>
                    <m:t>y</m:t>
                  </m:r>
                </m:den>
              </m:f>
            </m:e>
          </m:d>
          <m:r>
            <m:rPr>
              <m:sty m:val="p"/>
            </m:rPr>
            <w:rPr>
              <w:rFonts w:ascii="Cambria Math" w:hAnsi="Cambria Math"/>
            </w:rPr>
            <m:t>,</m:t>
          </m:r>
          <m:r>
            <w:rPr>
              <w:rFonts w:ascii="Cambria Math" w:hAnsi="Cambria Math"/>
            </w:rPr>
            <m:t>  </m:t>
          </m:r>
          <m:r>
            <m:rPr>
              <m:nor/>
            </m:rPr>
            <m:t>error relativo</m:t>
          </m:r>
          <m:r>
            <m:rPr>
              <m:sty m:val="p"/>
            </m:rPr>
            <w:rPr>
              <w:rFonts w:ascii="Cambria Math" w:hAnsi="Cambria Math"/>
            </w:rPr>
            <m:t>=</m:t>
          </m:r>
          <m:f>
            <m:fPr>
              <m:ctrlPr>
                <w:rPr>
                  <w:rFonts w:ascii="Cambria Math" w:hAnsi="Cambria Math"/>
                </w:rPr>
              </m:ctrlPr>
            </m:fPr>
            <m:num>
              <m:r>
                <m:rPr>
                  <m:nor/>
                </m:rPr>
                <m:t>MAE del modelo</m:t>
              </m:r>
            </m:num>
            <m:den>
              <m:r>
                <m:rPr>
                  <m:nor/>
                </m:rPr>
                <m:t>MAE de la línea base</m:t>
              </m:r>
            </m:den>
          </m:f>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63E37381"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3C9C2AAB" w14:textId="77777777" w:rsidR="00E540E7" w:rsidRDefault="00173D01">
            <w:pPr>
              <w:pStyle w:val="Compact"/>
              <w:keepNext/>
              <w:spacing w:before="20" w:after="20" w:line="240" w:lineRule="auto"/>
              <w:jc w:val="left"/>
            </w:pPr>
            <w:r>
              <w:rPr>
                <w:b/>
                <w:color w:val="FFFFFF"/>
                <w:sz w:val="19"/>
              </w:rPr>
              <w:t>Medida</w:t>
            </w:r>
          </w:p>
        </w:tc>
        <w:tc>
          <w:tcPr>
            <w:tcW w:w="4578" w:type="dxa"/>
            <w:shd w:val="clear" w:color="auto" w:fill="630038"/>
          </w:tcPr>
          <w:p w14:paraId="4E1DAF86" w14:textId="77777777" w:rsidR="00E540E7" w:rsidRDefault="00173D01">
            <w:pPr>
              <w:pStyle w:val="Compact"/>
              <w:keepNext/>
              <w:spacing w:before="20" w:after="20" w:line="240" w:lineRule="auto"/>
              <w:jc w:val="left"/>
            </w:pPr>
            <w:r>
              <w:rPr>
                <w:b/>
                <w:color w:val="FFFFFF"/>
                <w:sz w:val="19"/>
              </w:rPr>
              <w:t>Cómo se lee</w:t>
            </w:r>
          </w:p>
        </w:tc>
      </w:tr>
      <w:tr w:rsidR="00E540E7" w14:paraId="1AAF1548" w14:textId="77777777" w:rsidTr="00E540E7">
        <w:trPr>
          <w:cantSplit/>
          <w:jc w:val="center"/>
        </w:trPr>
        <w:tc>
          <w:tcPr>
            <w:tcW w:w="4578" w:type="dxa"/>
          </w:tcPr>
          <w:p w14:paraId="27D3152D" w14:textId="77777777" w:rsidR="00E540E7" w:rsidRDefault="00173D01">
            <w:pPr>
              <w:pStyle w:val="Compact"/>
              <w:keepNext/>
              <w:spacing w:before="20" w:after="20" w:line="240" w:lineRule="auto"/>
              <w:jc w:val="left"/>
            </w:pPr>
            <w:r>
              <w:rPr>
                <w:sz w:val="19"/>
              </w:rPr>
              <w:t>MAE</w:t>
            </w:r>
          </w:p>
        </w:tc>
        <w:tc>
          <w:tcPr>
            <w:tcW w:w="4578" w:type="dxa"/>
          </w:tcPr>
          <w:p w14:paraId="67E015BE" w14:textId="77777777" w:rsidR="00E540E7" w:rsidRDefault="00173D01">
            <w:pPr>
              <w:pStyle w:val="Compact"/>
              <w:keepNext/>
              <w:spacing w:before="20" w:after="20" w:line="240" w:lineRule="auto"/>
              <w:jc w:val="left"/>
            </w:pPr>
            <w:r>
              <w:rPr>
                <w:sz w:val="19"/>
              </w:rPr>
              <w:t>En promedio, ¿por cuántos visitantes se equivoca?</w:t>
            </w:r>
          </w:p>
        </w:tc>
      </w:tr>
      <w:tr w:rsidR="00E540E7" w14:paraId="2437615A" w14:textId="77777777" w:rsidTr="00E540E7">
        <w:trPr>
          <w:cantSplit/>
          <w:jc w:val="center"/>
        </w:trPr>
        <w:tc>
          <w:tcPr>
            <w:tcW w:w="4578" w:type="dxa"/>
            <w:shd w:val="clear" w:color="auto" w:fill="F7F3F5"/>
          </w:tcPr>
          <w:p w14:paraId="49D03D47" w14:textId="77777777" w:rsidR="00E540E7" w:rsidRDefault="00173D01">
            <w:pPr>
              <w:pStyle w:val="Compact"/>
              <w:keepNext/>
              <w:spacing w:before="20" w:after="20" w:line="240" w:lineRule="auto"/>
              <w:jc w:val="left"/>
            </w:pPr>
            <w:r>
              <w:rPr>
                <w:sz w:val="19"/>
              </w:rPr>
              <w:t>MAPE</w:t>
            </w:r>
          </w:p>
        </w:tc>
        <w:tc>
          <w:tcPr>
            <w:tcW w:w="4578" w:type="dxa"/>
            <w:shd w:val="clear" w:color="auto" w:fill="F7F3F5"/>
          </w:tcPr>
          <w:p w14:paraId="54CBA9A1" w14:textId="77777777" w:rsidR="00E540E7" w:rsidRDefault="00173D01">
            <w:pPr>
              <w:pStyle w:val="Compact"/>
              <w:keepNext/>
              <w:spacing w:before="20" w:after="20" w:line="240" w:lineRule="auto"/>
              <w:jc w:val="left"/>
            </w:pPr>
            <w:r>
              <w:rPr>
                <w:sz w:val="19"/>
              </w:rPr>
              <w:t>En promedio, ¿por qué porcentaje se equivoca?</w:t>
            </w:r>
          </w:p>
        </w:tc>
      </w:tr>
      <w:tr w:rsidR="00E540E7" w14:paraId="29042DB8" w14:textId="77777777" w:rsidTr="00E540E7">
        <w:trPr>
          <w:cantSplit/>
          <w:jc w:val="center"/>
        </w:trPr>
        <w:tc>
          <w:tcPr>
            <w:tcW w:w="4578" w:type="dxa"/>
          </w:tcPr>
          <w:p w14:paraId="7B9E87B1" w14:textId="77777777" w:rsidR="00E540E7" w:rsidRDefault="00173D01">
            <w:pPr>
              <w:pStyle w:val="Compact"/>
              <w:spacing w:before="20" w:after="20" w:line="240" w:lineRule="auto"/>
              <w:jc w:val="left"/>
            </w:pPr>
            <w:r>
              <w:rPr>
                <w:sz w:val="19"/>
              </w:rPr>
              <w:t>Error relativo</w:t>
            </w:r>
          </w:p>
        </w:tc>
        <w:tc>
          <w:tcPr>
            <w:tcW w:w="4578" w:type="dxa"/>
          </w:tcPr>
          <w:p w14:paraId="0BC894E1" w14:textId="77777777" w:rsidR="00E540E7" w:rsidRDefault="00173D01">
            <w:pPr>
              <w:pStyle w:val="Compact"/>
              <w:spacing w:before="20" w:after="20" w:line="240" w:lineRule="auto"/>
              <w:jc w:val="left"/>
            </w:pPr>
            <w:r>
              <w:rPr>
                <w:sz w:val="19"/>
              </w:rPr>
              <w:t>Menor que 1: el modelo le gana a “el mismo mes del año pasado”</w:t>
            </w:r>
          </w:p>
        </w:tc>
      </w:tr>
    </w:tbl>
    <w:p w14:paraId="205AA53E" w14:textId="77777777" w:rsidR="00E540E7" w:rsidRDefault="00173D01">
      <w:pPr>
        <w:pStyle w:val="Ttulo3"/>
      </w:pPr>
      <w:bookmarkStart w:id="88" w:name="el-rango-del-90-intervalo-conformal"/>
      <w:bookmarkEnd w:id="87"/>
      <w:r>
        <w:t>El rango del 90 %: intervalo conformal</w:t>
      </w:r>
    </w:p>
    <w:p w14:paraId="5081F43E" w14:textId="77777777" w:rsidR="00E540E7" w:rsidRDefault="00173D01">
      <w:pPr>
        <w:pStyle w:val="CajaPalabras"/>
        <w:keepNext/>
        <w:spacing w:before="160"/>
      </w:pPr>
      <w:r>
        <w:rPr>
          <w:b/>
          <w:bCs/>
        </w:rPr>
        <w:t>La idea en palabras</w:t>
      </w:r>
    </w:p>
    <w:p w14:paraId="2483DB9F" w14:textId="77777777" w:rsidR="00E540E7" w:rsidRDefault="00173D01">
      <w:pPr>
        <w:pStyle w:val="CajaPalabras"/>
        <w:spacing w:before="80" w:after="200"/>
      </w:pPr>
      <w:r>
        <w:t>Revisamos los errores que el modelo cometió en el pasado en pronósticos parecidos. Si 9 de cada 10 fueron menores que cierto tamaño, lo razonable es decir que el próximo tampoco se equivocará más que eso, con 90 % de confianza. No suponemos que los errores sigan una campana normal: usamos los errores reales (Angelopoulos y Bates, 2023).</w:t>
      </w:r>
    </w:p>
    <w:p w14:paraId="718D2838" w14:textId="77777777" w:rsidR="00E540E7" w:rsidRDefault="00173D01">
      <w:pPr>
        <w:pStyle w:val="Textoindependiente"/>
        <w:keepNext/>
      </w:pPr>
      <m:oMathPara>
        <m:oMathParaPr>
          <m:jc m:val="center"/>
        </m:oMathParaPr>
        <m:oMath>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q</m:t>
              </m:r>
            </m:e>
          </m:acc>
          <m:r>
            <m:rPr>
              <m:sty m:val="p"/>
            </m:rPr>
            <w:rPr>
              <w:rFonts w:ascii="Cambria Math" w:hAnsi="Cambria Math"/>
            </w:rPr>
            <m:t>=</m:t>
          </m:r>
          <m:r>
            <m:rPr>
              <m:nor/>
            </m:rPr>
            <m:t xml:space="preserve">el </m:t>
          </m:r>
          <m:r>
            <w:rPr>
              <w:rFonts w:ascii="Cambria Math" w:hAnsi="Cambria Math"/>
            </w:rPr>
            <m:t>k</m:t>
          </m:r>
          <m:r>
            <m:rPr>
              <m:nor/>
            </m:rPr>
            <m:t>-ésimo error más chico</m:t>
          </m:r>
          <m:r>
            <m:rPr>
              <m:sty m:val="p"/>
            </m:rPr>
            <w:rPr>
              <w:rFonts w:ascii="Cambria Math" w:hAnsi="Cambria Math"/>
            </w:rPr>
            <m:t>,</m:t>
          </m:r>
          <m:r>
            <w:rPr>
              <w:rFonts w:ascii="Cambria Math" w:hAnsi="Cambria Math"/>
            </w:rPr>
            <m:t>  </m:t>
          </m:r>
          <m:r>
            <m:rPr>
              <m:nor/>
            </m:rPr>
            <m:t>rango</m:t>
          </m:r>
          <m:r>
            <m:rPr>
              <m:sty m:val="p"/>
            </m:rPr>
            <w:rPr>
              <w:rFonts w:ascii="Cambria Math" w:hAnsi="Cambria Math"/>
            </w:rPr>
            <m:t>=</m:t>
          </m:r>
          <m:d>
            <m:dPr>
              <m:begChr m:val="["/>
              <m:endChr m:val="]"/>
              <m:ctrlPr>
                <w:rPr>
                  <w:rFonts w:ascii="Cambria Math" w:hAnsi="Cambria Math"/>
                </w:rPr>
              </m:ctrlPr>
            </m:dPr>
            <m:e>
              <m:r>
                <w:rPr>
                  <w:rFonts w:ascii="Cambria Math" w:hAnsi="Cambria Math"/>
                </w:rPr>
                <m:t> </m:t>
              </m:r>
              <m:acc>
                <m:accPr>
                  <m:ctrlPr>
                    <w:rPr>
                      <w:rFonts w:ascii="Cambria Math" w:hAnsi="Cambria Math"/>
                    </w:rPr>
                  </m:ctrlPr>
                </m:accPr>
                <m:e>
                  <m:r>
                    <w:rPr>
                      <w:rFonts w:ascii="Cambria Math" w:hAnsi="Cambria Math"/>
                    </w:rPr>
                    <m:t>y</m:t>
                  </m:r>
                </m:e>
              </m:acc>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acc>
                    <m:accPr>
                      <m:ctrlPr>
                        <w:rPr>
                          <w:rFonts w:ascii="Cambria Math" w:hAnsi="Cambria Math"/>
                        </w:rPr>
                      </m:ctrlPr>
                    </m:accPr>
                    <m:e>
                      <m:r>
                        <w:rPr>
                          <w:rFonts w:ascii="Cambria Math" w:hAnsi="Cambria Math"/>
                        </w:rPr>
                        <m:t>q</m:t>
                      </m:r>
                    </m:e>
                  </m:acc>
                </m:sup>
              </m:sSup>
              <m:r>
                <m:rPr>
                  <m:sty m:val="p"/>
                </m:rPr>
                <w:rPr>
                  <w:rFonts w:ascii="Cambria Math" w:hAnsi="Cambria Math"/>
                </w:rPr>
                <m:t>,</m:t>
              </m:r>
              <m:r>
                <w:rPr>
                  <w:rFonts w:ascii="Cambria Math" w:hAnsi="Cambria Math"/>
                </w:rPr>
                <m:t>  </m:t>
              </m:r>
              <m:acc>
                <m:accPr>
                  <m:ctrlPr>
                    <w:rPr>
                      <w:rFonts w:ascii="Cambria Math" w:hAnsi="Cambria Math"/>
                    </w:rPr>
                  </m:ctrlPr>
                </m:accPr>
                <m:e>
                  <m:r>
                    <w:rPr>
                      <w:rFonts w:ascii="Cambria Math" w:hAnsi="Cambria Math"/>
                    </w:rPr>
                    <m:t>y</m:t>
                  </m:r>
                </m:e>
              </m:acc>
              <m:r>
                <w:rPr>
                  <w:rFonts w:ascii="Cambria Math" w:hAnsi="Cambria Math"/>
                </w:rPr>
                <m:t> </m:t>
              </m:r>
              <m:sSup>
                <m:sSupPr>
                  <m:ctrlPr>
                    <w:rPr>
                      <w:rFonts w:ascii="Cambria Math" w:hAnsi="Cambria Math"/>
                    </w:rPr>
                  </m:ctrlPr>
                </m:sSupPr>
                <m:e>
                  <m:r>
                    <w:rPr>
                      <w:rFonts w:ascii="Cambria Math" w:hAnsi="Cambria Math"/>
                    </w:rPr>
                    <m:t>e</m:t>
                  </m:r>
                </m:e>
                <m:sup>
                  <m:acc>
                    <m:accPr>
                      <m:ctrlPr>
                        <w:rPr>
                          <w:rFonts w:ascii="Cambria Math" w:hAnsi="Cambria Math"/>
                        </w:rPr>
                      </m:ctrlPr>
                    </m:accPr>
                    <m:e>
                      <m:r>
                        <w:rPr>
                          <w:rFonts w:ascii="Cambria Math" w:hAnsi="Cambria Math"/>
                        </w:rPr>
                        <m:t>q</m:t>
                      </m:r>
                    </m:e>
                  </m:acc>
                </m:sup>
              </m:sSup>
              <m:r>
                <w:rPr>
                  <w:rFonts w:ascii="Cambria Math" w:hAnsi="Cambria Math"/>
                </w:rPr>
                <m:t> </m:t>
              </m:r>
            </m:e>
          </m:d>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0F264333"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4F4CD4CB"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518C51AD" w14:textId="77777777" w:rsidR="00E540E7" w:rsidRDefault="00173D01">
            <w:pPr>
              <w:pStyle w:val="Compact"/>
              <w:keepNext/>
              <w:spacing w:before="20" w:after="20" w:line="240" w:lineRule="auto"/>
              <w:jc w:val="left"/>
            </w:pPr>
            <w:r>
              <w:rPr>
                <w:b/>
                <w:color w:val="FFFFFF"/>
                <w:sz w:val="19"/>
              </w:rPr>
              <w:t>Qué significa</w:t>
            </w:r>
          </w:p>
        </w:tc>
      </w:tr>
      <w:tr w:rsidR="00E540E7" w14:paraId="7F129802" w14:textId="77777777" w:rsidTr="00E540E7">
        <w:trPr>
          <w:cantSplit/>
          <w:jc w:val="center"/>
        </w:trPr>
        <w:tc>
          <w:tcPr>
            <w:tcW w:w="4578" w:type="dxa"/>
          </w:tcPr>
          <w:p w14:paraId="49ECBDD7" w14:textId="77777777" w:rsidR="00E540E7" w:rsidRDefault="00173D01">
            <w:pPr>
              <w:pStyle w:val="Compact"/>
              <w:keepNext/>
              <w:spacing w:before="20" w:after="20" w:line="240" w:lineRule="auto"/>
              <w:jc w:val="left"/>
            </w:pPr>
            <m:oMathPara>
              <m:oMath>
                <m:r>
                  <w:rPr>
                    <w:rFonts w:ascii="Cambria Math" w:hAnsi="Cambria Math"/>
                  </w:rPr>
                  <m:t>n</m:t>
                </m:r>
              </m:oMath>
            </m:oMathPara>
          </w:p>
        </w:tc>
        <w:tc>
          <w:tcPr>
            <w:tcW w:w="4578" w:type="dxa"/>
          </w:tcPr>
          <w:p w14:paraId="1A3BB16E" w14:textId="77777777" w:rsidR="00E540E7" w:rsidRDefault="00173D01">
            <w:pPr>
              <w:pStyle w:val="Compact"/>
              <w:keepNext/>
              <w:spacing w:before="20" w:after="20" w:line="240" w:lineRule="auto"/>
              <w:jc w:val="left"/>
            </w:pPr>
            <w:r>
              <w:rPr>
                <w:sz w:val="19"/>
              </w:rPr>
              <w:t>Cuántos errores pasados hay del mismo modelo y del mismo plazo (1–3, 4–6 o 7–12 meses)</w:t>
            </w:r>
          </w:p>
        </w:tc>
      </w:tr>
      <w:tr w:rsidR="00E540E7" w14:paraId="50CA3425" w14:textId="77777777" w:rsidTr="00E540E7">
        <w:trPr>
          <w:cantSplit/>
          <w:jc w:val="center"/>
        </w:trPr>
        <w:tc>
          <w:tcPr>
            <w:tcW w:w="4578" w:type="dxa"/>
            <w:shd w:val="clear" w:color="auto" w:fill="F7F3F5"/>
          </w:tcPr>
          <w:p w14:paraId="075E76C5" w14:textId="77777777" w:rsidR="00E540E7" w:rsidRDefault="00173D01">
            <w:pPr>
              <w:pStyle w:val="Compact"/>
              <w:keepNext/>
              <w:spacing w:before="20" w:after="20" w:line="240" w:lineRule="auto"/>
              <w:jc w:val="left"/>
            </w:pPr>
            <m:oMathPara>
              <m:oMath>
                <m:r>
                  <m:rPr>
                    <m:sty m:val="p"/>
                  </m:rPr>
                  <w:rPr>
                    <w:rFonts w:ascii="Cambria Math" w:hAnsi="Cambria Math"/>
                  </w:rPr>
                  <m:t>⌈</m:t>
                </m:r>
                <m:r>
                  <w:rPr>
                    <w:rFonts w:ascii="Cambria Math" w:hAnsi="Cambria Math"/>
                  </w:rPr>
                  <m:t> </m:t>
                </m:r>
                <m:r>
                  <m:rPr>
                    <m:sty m:val="p"/>
                  </m:rPr>
                  <w:rPr>
                    <w:rFonts w:ascii="Cambria Math" w:hAnsi="Cambria Math"/>
                  </w:rPr>
                  <m:t>⌉</m:t>
                </m:r>
              </m:oMath>
            </m:oMathPara>
          </w:p>
        </w:tc>
        <w:tc>
          <w:tcPr>
            <w:tcW w:w="4578" w:type="dxa"/>
            <w:shd w:val="clear" w:color="auto" w:fill="F7F3F5"/>
          </w:tcPr>
          <w:p w14:paraId="4DFF28BA" w14:textId="77777777" w:rsidR="00E540E7" w:rsidRDefault="00173D01">
            <w:pPr>
              <w:pStyle w:val="Compact"/>
              <w:keepNext/>
              <w:spacing w:before="20" w:after="20" w:line="240" w:lineRule="auto"/>
              <w:jc w:val="left"/>
            </w:pPr>
            <w:r>
              <w:rPr>
                <w:sz w:val="19"/>
              </w:rPr>
              <w:t>Redondear hacia arriba</w:t>
            </w:r>
          </w:p>
        </w:tc>
      </w:tr>
      <w:tr w:rsidR="00E540E7" w14:paraId="7B0216C2" w14:textId="77777777" w:rsidTr="00E540E7">
        <w:trPr>
          <w:cantSplit/>
          <w:jc w:val="center"/>
        </w:trPr>
        <w:tc>
          <w:tcPr>
            <w:tcW w:w="4578" w:type="dxa"/>
          </w:tcPr>
          <w:p w14:paraId="783F61B4" w14:textId="77777777" w:rsidR="00E540E7" w:rsidRDefault="00206289">
            <w:pPr>
              <w:pStyle w:val="Compact"/>
              <w:keepNext/>
              <w:spacing w:before="20" w:after="20" w:line="240" w:lineRule="auto"/>
              <w:jc w:val="left"/>
            </w:pPr>
            <m:oMathPara>
              <m:oMath>
                <m:acc>
                  <m:accPr>
                    <m:ctrlPr>
                      <w:rPr>
                        <w:rFonts w:ascii="Cambria Math" w:hAnsi="Cambria Math"/>
                      </w:rPr>
                    </m:ctrlPr>
                  </m:accPr>
                  <m:e>
                    <m:r>
                      <w:rPr>
                        <w:rFonts w:ascii="Cambria Math" w:hAnsi="Cambria Math"/>
                      </w:rPr>
                      <m:t>q</m:t>
                    </m:r>
                  </m:e>
                </m:acc>
              </m:oMath>
            </m:oMathPara>
          </w:p>
        </w:tc>
        <w:tc>
          <w:tcPr>
            <w:tcW w:w="4578" w:type="dxa"/>
          </w:tcPr>
          <w:p w14:paraId="329436AB" w14:textId="77777777" w:rsidR="00E540E7" w:rsidRDefault="00173D01">
            <w:pPr>
              <w:pStyle w:val="Compact"/>
              <w:keepNext/>
              <w:spacing w:before="20" w:after="20" w:line="240" w:lineRule="auto"/>
              <w:jc w:val="left"/>
            </w:pPr>
            <w:r>
              <w:rPr>
                <w:sz w:val="19"/>
              </w:rPr>
              <w:t>El tamaño de error que cubre al 90 % de los casos (en logaritmo)</w:t>
            </w:r>
          </w:p>
        </w:tc>
      </w:tr>
      <w:tr w:rsidR="00E540E7" w14:paraId="72F29FE6" w14:textId="77777777" w:rsidTr="00E540E7">
        <w:trPr>
          <w:cantSplit/>
          <w:jc w:val="center"/>
        </w:trPr>
        <w:tc>
          <w:tcPr>
            <w:tcW w:w="4578" w:type="dxa"/>
            <w:shd w:val="clear" w:color="auto" w:fill="F7F3F5"/>
          </w:tcPr>
          <w:p w14:paraId="1A300C1C" w14:textId="77777777" w:rsidR="00E540E7" w:rsidRDefault="00206289">
            <w:pPr>
              <w:pStyle w:val="Compact"/>
              <w:spacing w:before="20" w:after="20" w:line="240" w:lineRule="auto"/>
              <w:jc w:val="left"/>
            </w:pPr>
            <m:oMathPara>
              <m:oMath>
                <m:sSup>
                  <m:sSupPr>
                    <m:ctrlPr>
                      <w:rPr>
                        <w:rFonts w:ascii="Cambria Math" w:hAnsi="Cambria Math"/>
                      </w:rPr>
                    </m:ctrlPr>
                  </m:sSupPr>
                  <m:e>
                    <m:r>
                      <w:rPr>
                        <w:rFonts w:ascii="Cambria Math" w:hAnsi="Cambria Math"/>
                      </w:rPr>
                      <m:t>e</m:t>
                    </m:r>
                  </m:e>
                  <m:sup>
                    <m:r>
                      <m:rPr>
                        <m:sty m:val="p"/>
                      </m:rPr>
                      <w:rPr>
                        <w:rFonts w:ascii="Cambria Math" w:hAnsi="Cambria Math"/>
                      </w:rPr>
                      <m:t>±</m:t>
                    </m:r>
                    <m:acc>
                      <m:accPr>
                        <m:ctrlPr>
                          <w:rPr>
                            <w:rFonts w:ascii="Cambria Math" w:hAnsi="Cambria Math"/>
                          </w:rPr>
                        </m:ctrlPr>
                      </m:accPr>
                      <m:e>
                        <m:r>
                          <w:rPr>
                            <w:rFonts w:ascii="Cambria Math" w:hAnsi="Cambria Math"/>
                          </w:rPr>
                          <m:t>q</m:t>
                        </m:r>
                      </m:e>
                    </m:acc>
                  </m:sup>
                </m:sSup>
              </m:oMath>
            </m:oMathPara>
          </w:p>
        </w:tc>
        <w:tc>
          <w:tcPr>
            <w:tcW w:w="4578" w:type="dxa"/>
            <w:shd w:val="clear" w:color="auto" w:fill="F7F3F5"/>
          </w:tcPr>
          <w:p w14:paraId="404D5CEC" w14:textId="77777777" w:rsidR="00E540E7" w:rsidRDefault="00173D01">
            <w:pPr>
              <w:pStyle w:val="Compact"/>
              <w:spacing w:before="20" w:after="20" w:line="240" w:lineRule="auto"/>
              <w:jc w:val="left"/>
            </w:pPr>
            <w:r>
              <w:rPr>
                <w:sz w:val="19"/>
              </w:rPr>
              <w:t>Convierte ese error en un factor: el rango va de “tantas veces menos” a “tantas veces más”</w:t>
            </w:r>
          </w:p>
        </w:tc>
      </w:tr>
    </w:tbl>
    <w:p w14:paraId="60ED3669" w14:textId="77777777" w:rsidR="00E540E7" w:rsidRDefault="00173D01">
      <w:pPr>
        <w:pStyle w:val="Textoindependiente"/>
        <w:spacing w:before="200"/>
      </w:pPr>
      <w:r>
        <w:rPr>
          <w:b/>
          <w:bCs/>
        </w:rPr>
        <w:t>La garantía:</w:t>
      </w:r>
      <w:r>
        <w:t xml:space="preserve"> si los errores futuros se parecen a los pasados, el dato real cae dentro del rango al menos </w:t>
      </w:r>
      <m:oMath>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oMath>
      <w:r>
        <w:t xml:space="preserve"> de las veces. El “+1” y el redondeo hacia arriba son la corrección que vuelve la garantía exacta con muestras chicas. Trabajamos en logaritmos porque los errores son proporcionales al nivel (equivocarse por 100 no es lo mismo con 1,000 visitantes que con 10,000).</w:t>
      </w:r>
    </w:p>
    <w:p w14:paraId="074D3DBA" w14:textId="77777777" w:rsidR="00E540E7" w:rsidRDefault="00173D01">
      <w:pPr>
        <w:pStyle w:val="CajaMano"/>
        <w:keepNext/>
        <w:spacing w:before="160"/>
      </w:pPr>
      <w:r>
        <w:rPr>
          <w:b/>
          <w:bCs/>
        </w:rPr>
        <w:t>Paso a paso con nuestros datos: Bahía, diciembre de 2026 (5 meses adelante)</w:t>
      </w:r>
    </w:p>
    <w:p w14:paraId="3945CB68" w14:textId="77777777" w:rsidR="00E540E7" w:rsidRDefault="00173D01">
      <w:pPr>
        <w:pStyle w:val="CajaMano"/>
        <w:spacing w:before="80"/>
      </w:pPr>
      <w:r>
        <w:rPr>
          <w:b/>
          <w:bCs/>
        </w:rPr>
        <w:t>Paso 1.</w:t>
      </w:r>
      <w:r>
        <w:t xml:space="preserve"> Hay </w:t>
      </w:r>
      <m:oMath>
        <m:r>
          <w:rPr>
            <w:rFonts w:ascii="Cambria Math" w:hAnsi="Cambria Math"/>
          </w:rPr>
          <m:t>n</m:t>
        </m:r>
        <m:r>
          <m:rPr>
            <m:sty m:val="p"/>
          </m:rPr>
          <w:rPr>
            <w:rFonts w:ascii="Cambria Math" w:hAnsi="Cambria Math"/>
          </w:rPr>
          <m:t>=</m:t>
        </m:r>
        <m:r>
          <w:rPr>
            <w:rFonts w:ascii="Cambria Math" w:hAnsi="Cambria Math"/>
          </w:rPr>
          <m:t>105</m:t>
        </m:r>
      </m:oMath>
      <w:r>
        <w:t xml:space="preserve"> errores pasados: </w:t>
      </w:r>
      <m:oMath>
        <m:r>
          <w:rPr>
            <w:rFonts w:ascii="Cambria Math" w:hAnsi="Cambria Math"/>
          </w:rPr>
          <m:t>k</m:t>
        </m:r>
        <m:r>
          <m:rPr>
            <m:sty m:val="p"/>
          </m:rPr>
          <w:rPr>
            <w:rFonts w:ascii="Cambria Math" w:hAnsi="Cambria Math"/>
          </w:rPr>
          <m:t>=⌈</m:t>
        </m:r>
        <m:r>
          <w:rPr>
            <w:rFonts w:ascii="Cambria Math" w:hAnsi="Cambria Math"/>
          </w:rPr>
          <m:t>106</m:t>
        </m:r>
        <m:r>
          <m:rPr>
            <m:sty m:val="p"/>
          </m:rPr>
          <w:rPr>
            <w:rFonts w:ascii="Cambria Math" w:hAnsi="Cambria Math"/>
          </w:rPr>
          <m:t>×</m:t>
        </m:r>
        <m:r>
          <w:rPr>
            <w:rFonts w:ascii="Cambria Math" w:hAnsi="Cambria Math"/>
          </w:rPr>
          <m:t>0.9</m:t>
        </m:r>
        <m:r>
          <m:rPr>
            <m:sty m:val="p"/>
          </m:rPr>
          <w:rPr>
            <w:rFonts w:ascii="Cambria Math" w:hAnsi="Cambria Math"/>
          </w:rPr>
          <m:t>⌉=⌈</m:t>
        </m:r>
        <m:r>
          <w:rPr>
            <w:rFonts w:ascii="Cambria Math" w:hAnsi="Cambria Math"/>
          </w:rPr>
          <m:t>95.4</m:t>
        </m:r>
        <m:r>
          <m:rPr>
            <m:sty m:val="p"/>
          </m:rPr>
          <w:rPr>
            <w:rFonts w:ascii="Cambria Math" w:hAnsi="Cambria Math"/>
          </w:rPr>
          <m:t>⌉=</m:t>
        </m:r>
        <m:r>
          <w:rPr>
            <w:rFonts w:ascii="Cambria Math" w:hAnsi="Cambria Math"/>
          </w:rPr>
          <m:t>96</m:t>
        </m:r>
      </m:oMath>
      <w:r>
        <w:t>.</w:t>
      </w:r>
    </w:p>
    <w:p w14:paraId="45992F85" w14:textId="77777777" w:rsidR="00E540E7" w:rsidRDefault="00173D01">
      <w:pPr>
        <w:pStyle w:val="CajaMano"/>
        <w:spacing w:before="80"/>
      </w:pPr>
      <w:r>
        <w:rPr>
          <w:b/>
          <w:bCs/>
        </w:rPr>
        <w:t>Paso 2.</w:t>
      </w:r>
      <w:r>
        <w:t xml:space="preserve"> Se ordenan los 105 errores de menor a mayor; el número 96 es </w:t>
      </w:r>
      <m:oMath>
        <m:acc>
          <m:accPr>
            <m:ctrlPr>
              <w:rPr>
                <w:rFonts w:ascii="Cambria Math" w:hAnsi="Cambria Math"/>
              </w:rPr>
            </m:ctrlPr>
          </m:accPr>
          <m:e>
            <m:r>
              <w:rPr>
                <w:rFonts w:ascii="Cambria Math" w:hAnsi="Cambria Math"/>
              </w:rPr>
              <m:t>q</m:t>
            </m:r>
          </m:e>
        </m:acc>
        <m:r>
          <m:rPr>
            <m:sty m:val="p"/>
          </m:rPr>
          <w:rPr>
            <w:rFonts w:ascii="Cambria Math" w:hAnsi="Cambria Math"/>
          </w:rPr>
          <m:t>=</m:t>
        </m:r>
        <m:r>
          <w:rPr>
            <w:rFonts w:ascii="Cambria Math" w:hAnsi="Cambria Math"/>
          </w:rPr>
          <m:t>0.3132</m:t>
        </m:r>
      </m:oMath>
      <w:r>
        <w:t>. Garantía: 96/106 = 90.6 %.</w:t>
      </w:r>
    </w:p>
    <w:p w14:paraId="20C0D9E2" w14:textId="77777777" w:rsidR="00E540E7" w:rsidRDefault="00173D01">
      <w:pPr>
        <w:pStyle w:val="CajaMano"/>
        <w:spacing w:before="80"/>
      </w:pPr>
      <w:r>
        <w:rPr>
          <w:b/>
          <w:bCs/>
        </w:rPr>
        <w:t>Paso 3.</w:t>
      </w:r>
      <w:r>
        <w:t xml:space="preserve"> Con el pronóstico de 1,311.13:</w:t>
      </w:r>
    </w:p>
    <w:p w14:paraId="21738167" w14:textId="77777777" w:rsidR="00E540E7" w:rsidRDefault="00173D01">
      <w:pPr>
        <w:pStyle w:val="CajaMano"/>
        <w:keepNext/>
        <w:spacing w:before="80"/>
      </w:pPr>
      <m:oMathPara>
        <m:oMathParaPr>
          <m:jc m:val="center"/>
        </m:oMathParaPr>
        <m:oMath>
          <m:r>
            <m:rPr>
              <m:nor/>
            </m:rPr>
            <w:lastRenderedPageBreak/>
            <m:t>mínimo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311.13</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0.3132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311.13</m:t>
          </m:r>
          <m:r>
            <m:rPr>
              <m:sty m:val="p"/>
            </m:rPr>
            <w:rPr>
              <w:rFonts w:ascii="Cambria Math" w:hAnsi="Cambria Math"/>
            </w:rPr>
            <m:t>×</m:t>
          </m:r>
          <m:r>
            <w:rPr>
              <w:rFonts w:ascii="Cambria Math" w:hAnsi="Cambria Math"/>
            </w:rPr>
            <m:t>0.7311</m:t>
          </m:r>
          <m:r>
            <m:rPr>
              <m:sty m:val="p"/>
            </m:rPr>
            <w:rPr>
              <w:rFonts w:ascii="Cambria Math" w:hAnsi="Cambria Math"/>
            </w:rPr>
            <m:t>=</m:t>
          </m:r>
          <m:r>
            <w:rPr>
              <w:rFonts w:ascii="Cambria Math" w:hAnsi="Cambria Math"/>
            </w:rPr>
            <m:t>959</m:t>
          </m:r>
        </m:oMath>
      </m:oMathPara>
    </w:p>
    <w:p w14:paraId="67381F23" w14:textId="77777777" w:rsidR="00E540E7" w:rsidRDefault="00173D01">
      <w:pPr>
        <w:pStyle w:val="CajaMano"/>
        <w:keepNext/>
        <w:spacing w:before="80"/>
      </w:pPr>
      <m:oMathPara>
        <m:oMathParaPr>
          <m:jc m:val="center"/>
        </m:oMathParaPr>
        <m:oMath>
          <m:r>
            <m:rPr>
              <m:nor/>
            </m:rPr>
            <m:t>máximo</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311.13</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0.3132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311.13</m:t>
          </m:r>
          <m:r>
            <m:rPr>
              <m:sty m:val="p"/>
            </m:rPr>
            <w:rPr>
              <w:rFonts w:ascii="Cambria Math" w:hAnsi="Cambria Math"/>
            </w:rPr>
            <m:t>×</m:t>
          </m:r>
          <m:r>
            <w:rPr>
              <w:rFonts w:ascii="Cambria Math" w:hAnsi="Cambria Math"/>
            </w:rPr>
            <m:t>1.3678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793</m:t>
          </m:r>
        </m:oMath>
      </m:oMathPara>
    </w:p>
    <w:p w14:paraId="6F0F6FEF" w14:textId="77777777" w:rsidR="00E540E7" w:rsidRDefault="00173D01">
      <w:pPr>
        <w:pStyle w:val="CajaMano"/>
        <w:spacing w:before="80" w:after="200"/>
      </w:pPr>
      <w:r>
        <w:rPr>
          <w:b/>
          <w:bCs/>
        </w:rPr>
        <w:t>Comprobación:</w:t>
      </w:r>
      <w:r>
        <w:t xml:space="preserve"> diciembre de 2025 tuvo 1,224 visitantes, dentro del rango.</w:t>
      </w:r>
    </w:p>
    <w:p w14:paraId="3E460515" w14:textId="77777777" w:rsidR="00E540E7" w:rsidRDefault="00173D01">
      <w:pPr>
        <w:pStyle w:val="Ttulo3"/>
      </w:pPr>
      <w:bookmarkStart w:id="89" w:name="la-elección-y-los-resultados"/>
      <w:bookmarkEnd w:id="88"/>
      <w:r>
        <w:t>La elección y los resultados</w:t>
      </w:r>
    </w:p>
    <w:p w14:paraId="1F3DC7C7" w14:textId="77777777" w:rsidR="00E540E7" w:rsidRDefault="00173D01">
      <w:pPr>
        <w:pStyle w:val="FirstParagraph"/>
      </w:pPr>
      <w:r>
        <w:rPr>
          <w:b/>
          <w:bCs/>
        </w:rPr>
        <w:t>Regla:</w:t>
      </w:r>
      <w:r>
        <w:t xml:space="preserve"> por serie, el modelo de menor error entre los que tienen un rango que se cumple al menos 80 de cada 100 veces. Descartamos “el menor error sin importar el rango” (en la Ruta elegiría un modelo cuyo rango acierta 72 de cada 100) y “un solo modelo para todo” (en Cancún la regresión comete 58 % más error que la línea base).</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1527"/>
        <w:gridCol w:w="1526"/>
        <w:gridCol w:w="1526"/>
        <w:gridCol w:w="1526"/>
        <w:gridCol w:w="1526"/>
        <w:gridCol w:w="1526"/>
      </w:tblGrid>
      <w:tr w:rsidR="00E540E7" w14:paraId="6E3CF42B"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1526" w:type="dxa"/>
            <w:shd w:val="clear" w:color="auto" w:fill="630038"/>
          </w:tcPr>
          <w:p w14:paraId="2025EC45" w14:textId="77777777" w:rsidR="00E540E7" w:rsidRDefault="00173D01">
            <w:pPr>
              <w:pStyle w:val="Compact"/>
              <w:keepNext/>
              <w:spacing w:before="20" w:after="20" w:line="240" w:lineRule="auto"/>
              <w:jc w:val="left"/>
            </w:pPr>
            <w:r>
              <w:rPr>
                <w:b/>
                <w:color w:val="FFFFFF"/>
                <w:sz w:val="19"/>
              </w:rPr>
              <w:t>Serie</w:t>
            </w:r>
          </w:p>
        </w:tc>
        <w:tc>
          <w:tcPr>
            <w:tcW w:w="1526" w:type="dxa"/>
            <w:shd w:val="clear" w:color="auto" w:fill="630038"/>
          </w:tcPr>
          <w:p w14:paraId="69E5D7C6" w14:textId="77777777" w:rsidR="00E540E7" w:rsidRDefault="00173D01">
            <w:pPr>
              <w:pStyle w:val="Compact"/>
              <w:keepNext/>
              <w:spacing w:before="20" w:after="20" w:line="240" w:lineRule="auto"/>
              <w:jc w:val="left"/>
            </w:pPr>
            <w:r>
              <w:rPr>
                <w:b/>
                <w:color w:val="FFFFFF"/>
                <w:sz w:val="19"/>
              </w:rPr>
              <w:t>Modelo</w:t>
            </w:r>
          </w:p>
        </w:tc>
        <w:tc>
          <w:tcPr>
            <w:tcW w:w="1526" w:type="dxa"/>
            <w:shd w:val="clear" w:color="auto" w:fill="630038"/>
          </w:tcPr>
          <w:p w14:paraId="3193B66D" w14:textId="77777777" w:rsidR="00E540E7" w:rsidRDefault="00173D01">
            <w:pPr>
              <w:pStyle w:val="Compact"/>
              <w:keepNext/>
              <w:spacing w:before="20" w:after="20" w:line="240" w:lineRule="auto"/>
              <w:jc w:val="left"/>
            </w:pPr>
            <w:r>
              <w:rPr>
                <w:b/>
                <w:color w:val="FFFFFF"/>
                <w:sz w:val="19"/>
              </w:rPr>
              <w:t>MAPE</w:t>
            </w:r>
          </w:p>
        </w:tc>
        <w:tc>
          <w:tcPr>
            <w:tcW w:w="1526" w:type="dxa"/>
            <w:shd w:val="clear" w:color="auto" w:fill="630038"/>
          </w:tcPr>
          <w:p w14:paraId="0ACA31DE" w14:textId="77777777" w:rsidR="00E540E7" w:rsidRDefault="00173D01">
            <w:pPr>
              <w:pStyle w:val="Compact"/>
              <w:keepNext/>
              <w:spacing w:before="20" w:after="20" w:line="240" w:lineRule="auto"/>
              <w:jc w:val="left"/>
            </w:pPr>
            <w:r>
              <w:rPr>
                <w:b/>
                <w:color w:val="FFFFFF"/>
                <w:sz w:val="19"/>
              </w:rPr>
              <w:t>Error vs. base</w:t>
            </w:r>
          </w:p>
        </w:tc>
        <w:tc>
          <w:tcPr>
            <w:tcW w:w="1526" w:type="dxa"/>
            <w:shd w:val="clear" w:color="auto" w:fill="630038"/>
          </w:tcPr>
          <w:p w14:paraId="09E7C2F4" w14:textId="77777777" w:rsidR="00E540E7" w:rsidRDefault="00173D01">
            <w:pPr>
              <w:pStyle w:val="Compact"/>
              <w:keepNext/>
              <w:spacing w:before="20" w:after="20" w:line="240" w:lineRule="auto"/>
              <w:jc w:val="left"/>
            </w:pPr>
            <w:r>
              <w:rPr>
                <w:b/>
                <w:color w:val="FFFFFF"/>
                <w:sz w:val="19"/>
              </w:rPr>
              <w:t>Cobertura</w:t>
            </w:r>
          </w:p>
        </w:tc>
        <w:tc>
          <w:tcPr>
            <w:tcW w:w="1526" w:type="dxa"/>
            <w:shd w:val="clear" w:color="auto" w:fill="630038"/>
          </w:tcPr>
          <w:p w14:paraId="1B2ED20D" w14:textId="77777777" w:rsidR="00E540E7" w:rsidRDefault="00173D01">
            <w:pPr>
              <w:pStyle w:val="Compact"/>
              <w:keepNext/>
              <w:spacing w:before="20" w:after="20" w:line="240" w:lineRule="auto"/>
              <w:jc w:val="left"/>
            </w:pPr>
            <w:r>
              <w:rPr>
                <w:b/>
                <w:color w:val="FFFFFF"/>
                <w:sz w:val="19"/>
              </w:rPr>
              <w:t>Rango típico</w:t>
            </w:r>
          </w:p>
        </w:tc>
      </w:tr>
      <w:tr w:rsidR="00E540E7" w14:paraId="4A34AE6C" w14:textId="77777777" w:rsidTr="00E540E7">
        <w:trPr>
          <w:cantSplit/>
          <w:jc w:val="center"/>
        </w:trPr>
        <w:tc>
          <w:tcPr>
            <w:tcW w:w="1526" w:type="dxa"/>
          </w:tcPr>
          <w:p w14:paraId="336FFF59" w14:textId="77777777" w:rsidR="00E540E7" w:rsidRDefault="00173D01">
            <w:pPr>
              <w:pStyle w:val="Compact"/>
              <w:keepNext/>
              <w:spacing w:before="20" w:after="20" w:line="240" w:lineRule="auto"/>
              <w:jc w:val="left"/>
            </w:pPr>
            <w:r>
              <w:rPr>
                <w:sz w:val="19"/>
              </w:rPr>
              <w:t>Bahía</w:t>
            </w:r>
          </w:p>
        </w:tc>
        <w:tc>
          <w:tcPr>
            <w:tcW w:w="1526" w:type="dxa"/>
          </w:tcPr>
          <w:p w14:paraId="6AA3B832" w14:textId="77777777" w:rsidR="00E540E7" w:rsidRDefault="00173D01">
            <w:pPr>
              <w:pStyle w:val="Compact"/>
              <w:keepNext/>
              <w:spacing w:before="20" w:after="20" w:line="240" w:lineRule="auto"/>
              <w:jc w:val="left"/>
            </w:pPr>
            <w:r>
              <w:rPr>
                <w:b/>
                <w:bCs/>
                <w:sz w:val="19"/>
              </w:rPr>
              <w:t>Regresión con clima</w:t>
            </w:r>
          </w:p>
        </w:tc>
        <w:tc>
          <w:tcPr>
            <w:tcW w:w="1526" w:type="dxa"/>
          </w:tcPr>
          <w:p w14:paraId="25DE3F37" w14:textId="77777777" w:rsidR="00E540E7" w:rsidRDefault="00173D01">
            <w:pPr>
              <w:pStyle w:val="Compact"/>
              <w:keepNext/>
              <w:spacing w:before="20" w:after="20" w:line="240" w:lineRule="auto"/>
              <w:jc w:val="left"/>
            </w:pPr>
            <w:r>
              <w:rPr>
                <w:sz w:val="19"/>
              </w:rPr>
              <w:t>15.7 %</w:t>
            </w:r>
          </w:p>
        </w:tc>
        <w:tc>
          <w:tcPr>
            <w:tcW w:w="1526" w:type="dxa"/>
          </w:tcPr>
          <w:p w14:paraId="5A2BEDC8" w14:textId="77777777" w:rsidR="00E540E7" w:rsidRDefault="00173D01">
            <w:pPr>
              <w:pStyle w:val="Compact"/>
              <w:keepNext/>
              <w:spacing w:before="20" w:after="20" w:line="240" w:lineRule="auto"/>
              <w:jc w:val="left"/>
            </w:pPr>
            <w:r>
              <w:rPr>
                <w:sz w:val="19"/>
              </w:rPr>
              <w:t>0.898</w:t>
            </w:r>
          </w:p>
        </w:tc>
        <w:tc>
          <w:tcPr>
            <w:tcW w:w="1526" w:type="dxa"/>
          </w:tcPr>
          <w:p w14:paraId="624DF276" w14:textId="77777777" w:rsidR="00E540E7" w:rsidRDefault="00173D01">
            <w:pPr>
              <w:pStyle w:val="Compact"/>
              <w:keepNext/>
              <w:spacing w:before="20" w:after="20" w:line="240" w:lineRule="auto"/>
              <w:jc w:val="left"/>
            </w:pPr>
            <w:r>
              <w:rPr>
                <w:sz w:val="19"/>
              </w:rPr>
              <w:t>91.3 %</w:t>
            </w:r>
          </w:p>
        </w:tc>
        <w:tc>
          <w:tcPr>
            <w:tcW w:w="1526" w:type="dxa"/>
          </w:tcPr>
          <w:p w14:paraId="635B8CC8" w14:textId="77777777" w:rsidR="00E540E7" w:rsidRDefault="00173D01">
            <w:pPr>
              <w:pStyle w:val="Compact"/>
              <w:keepNext/>
              <w:spacing w:before="20" w:after="20" w:line="240" w:lineRule="auto"/>
              <w:jc w:val="left"/>
            </w:pPr>
            <w:r>
              <w:rPr>
                <w:sz w:val="19"/>
              </w:rPr>
              <w:t>±43 %</w:t>
            </w:r>
          </w:p>
        </w:tc>
      </w:tr>
      <w:tr w:rsidR="00E540E7" w14:paraId="7D8C01E6" w14:textId="77777777" w:rsidTr="00E540E7">
        <w:trPr>
          <w:cantSplit/>
          <w:jc w:val="center"/>
        </w:trPr>
        <w:tc>
          <w:tcPr>
            <w:tcW w:w="1526" w:type="dxa"/>
            <w:shd w:val="clear" w:color="auto" w:fill="F7F3F5"/>
          </w:tcPr>
          <w:p w14:paraId="62142FF0" w14:textId="77777777" w:rsidR="00E540E7" w:rsidRDefault="00E540E7">
            <w:pPr>
              <w:pStyle w:val="Compact"/>
              <w:keepNext/>
              <w:spacing w:before="20" w:after="20" w:line="240" w:lineRule="auto"/>
              <w:jc w:val="left"/>
            </w:pPr>
          </w:p>
        </w:tc>
        <w:tc>
          <w:tcPr>
            <w:tcW w:w="1526" w:type="dxa"/>
            <w:shd w:val="clear" w:color="auto" w:fill="F7F3F5"/>
          </w:tcPr>
          <w:p w14:paraId="3B7FE7B3" w14:textId="77777777" w:rsidR="00E540E7" w:rsidRDefault="00173D01">
            <w:pPr>
              <w:pStyle w:val="Compact"/>
              <w:keepNext/>
              <w:spacing w:before="20" w:after="20" w:line="240" w:lineRule="auto"/>
              <w:jc w:val="left"/>
            </w:pPr>
            <w:r>
              <w:rPr>
                <w:sz w:val="19"/>
              </w:rPr>
              <w:t>Holt-Winters sin tendencia</w:t>
            </w:r>
          </w:p>
        </w:tc>
        <w:tc>
          <w:tcPr>
            <w:tcW w:w="1526" w:type="dxa"/>
            <w:shd w:val="clear" w:color="auto" w:fill="F7F3F5"/>
          </w:tcPr>
          <w:p w14:paraId="34E88BE1" w14:textId="77777777" w:rsidR="00E540E7" w:rsidRDefault="00173D01">
            <w:pPr>
              <w:pStyle w:val="Compact"/>
              <w:keepNext/>
              <w:spacing w:before="20" w:after="20" w:line="240" w:lineRule="auto"/>
              <w:jc w:val="left"/>
            </w:pPr>
            <w:r>
              <w:rPr>
                <w:sz w:val="19"/>
              </w:rPr>
              <w:t>19.4 %</w:t>
            </w:r>
          </w:p>
        </w:tc>
        <w:tc>
          <w:tcPr>
            <w:tcW w:w="1526" w:type="dxa"/>
            <w:shd w:val="clear" w:color="auto" w:fill="F7F3F5"/>
          </w:tcPr>
          <w:p w14:paraId="584B0603" w14:textId="77777777" w:rsidR="00E540E7" w:rsidRDefault="00173D01">
            <w:pPr>
              <w:pStyle w:val="Compact"/>
              <w:keepNext/>
              <w:spacing w:before="20" w:after="20" w:line="240" w:lineRule="auto"/>
              <w:jc w:val="left"/>
            </w:pPr>
            <w:r>
              <w:rPr>
                <w:sz w:val="19"/>
              </w:rPr>
              <w:t>1.078</w:t>
            </w:r>
          </w:p>
        </w:tc>
        <w:tc>
          <w:tcPr>
            <w:tcW w:w="1526" w:type="dxa"/>
            <w:shd w:val="clear" w:color="auto" w:fill="F7F3F5"/>
          </w:tcPr>
          <w:p w14:paraId="513281AC" w14:textId="77777777" w:rsidR="00E540E7" w:rsidRDefault="00173D01">
            <w:pPr>
              <w:pStyle w:val="Compact"/>
              <w:keepNext/>
              <w:spacing w:before="20" w:after="20" w:line="240" w:lineRule="auto"/>
              <w:jc w:val="left"/>
            </w:pPr>
            <w:r>
              <w:rPr>
                <w:sz w:val="19"/>
              </w:rPr>
              <w:t>96.5 %</w:t>
            </w:r>
          </w:p>
        </w:tc>
        <w:tc>
          <w:tcPr>
            <w:tcW w:w="1526" w:type="dxa"/>
            <w:shd w:val="clear" w:color="auto" w:fill="F7F3F5"/>
          </w:tcPr>
          <w:p w14:paraId="19A5827F" w14:textId="77777777" w:rsidR="00E540E7" w:rsidRDefault="00173D01">
            <w:pPr>
              <w:pStyle w:val="Compact"/>
              <w:keepNext/>
              <w:spacing w:before="20" w:after="20" w:line="240" w:lineRule="auto"/>
              <w:jc w:val="left"/>
            </w:pPr>
            <w:r>
              <w:rPr>
                <w:sz w:val="19"/>
              </w:rPr>
              <w:t>±63 %</w:t>
            </w:r>
          </w:p>
        </w:tc>
      </w:tr>
      <w:tr w:rsidR="00E540E7" w14:paraId="782EEADA" w14:textId="77777777" w:rsidTr="00E540E7">
        <w:trPr>
          <w:cantSplit/>
          <w:jc w:val="center"/>
        </w:trPr>
        <w:tc>
          <w:tcPr>
            <w:tcW w:w="1526" w:type="dxa"/>
          </w:tcPr>
          <w:p w14:paraId="7F31C47E" w14:textId="77777777" w:rsidR="00E540E7" w:rsidRDefault="00E540E7">
            <w:pPr>
              <w:pStyle w:val="Compact"/>
              <w:keepNext/>
              <w:spacing w:before="20" w:after="20" w:line="240" w:lineRule="auto"/>
              <w:jc w:val="left"/>
            </w:pPr>
          </w:p>
        </w:tc>
        <w:tc>
          <w:tcPr>
            <w:tcW w:w="1526" w:type="dxa"/>
          </w:tcPr>
          <w:p w14:paraId="334C245D" w14:textId="77777777" w:rsidR="00E540E7" w:rsidRDefault="00173D01">
            <w:pPr>
              <w:pStyle w:val="Compact"/>
              <w:keepNext/>
              <w:spacing w:before="20" w:after="20" w:line="240" w:lineRule="auto"/>
              <w:jc w:val="left"/>
            </w:pPr>
            <w:r>
              <w:rPr>
                <w:sz w:val="19"/>
              </w:rPr>
              <w:t>Holt-Winters con tendencia</w:t>
            </w:r>
          </w:p>
        </w:tc>
        <w:tc>
          <w:tcPr>
            <w:tcW w:w="1526" w:type="dxa"/>
          </w:tcPr>
          <w:p w14:paraId="0B1BD0BD" w14:textId="77777777" w:rsidR="00E540E7" w:rsidRDefault="00173D01">
            <w:pPr>
              <w:pStyle w:val="Compact"/>
              <w:keepNext/>
              <w:spacing w:before="20" w:after="20" w:line="240" w:lineRule="auto"/>
              <w:jc w:val="left"/>
            </w:pPr>
            <w:r>
              <w:rPr>
                <w:sz w:val="19"/>
              </w:rPr>
              <w:t>27.6 %</w:t>
            </w:r>
          </w:p>
        </w:tc>
        <w:tc>
          <w:tcPr>
            <w:tcW w:w="1526" w:type="dxa"/>
          </w:tcPr>
          <w:p w14:paraId="4523AB0A" w14:textId="77777777" w:rsidR="00E540E7" w:rsidRDefault="00173D01">
            <w:pPr>
              <w:pStyle w:val="Compact"/>
              <w:keepNext/>
              <w:spacing w:before="20" w:after="20" w:line="240" w:lineRule="auto"/>
              <w:jc w:val="left"/>
            </w:pPr>
            <w:r>
              <w:rPr>
                <w:sz w:val="19"/>
              </w:rPr>
              <w:t>1.524</w:t>
            </w:r>
          </w:p>
        </w:tc>
        <w:tc>
          <w:tcPr>
            <w:tcW w:w="1526" w:type="dxa"/>
          </w:tcPr>
          <w:p w14:paraId="04658A4F" w14:textId="77777777" w:rsidR="00E540E7" w:rsidRDefault="00173D01">
            <w:pPr>
              <w:pStyle w:val="Compact"/>
              <w:keepNext/>
              <w:spacing w:before="20" w:after="20" w:line="240" w:lineRule="auto"/>
              <w:jc w:val="left"/>
            </w:pPr>
            <w:r>
              <w:rPr>
                <w:sz w:val="19"/>
              </w:rPr>
              <w:t>87.8 %</w:t>
            </w:r>
          </w:p>
        </w:tc>
        <w:tc>
          <w:tcPr>
            <w:tcW w:w="1526" w:type="dxa"/>
          </w:tcPr>
          <w:p w14:paraId="4677ACD9" w14:textId="77777777" w:rsidR="00E540E7" w:rsidRDefault="00173D01">
            <w:pPr>
              <w:pStyle w:val="Compact"/>
              <w:keepNext/>
              <w:spacing w:before="20" w:after="20" w:line="240" w:lineRule="auto"/>
              <w:jc w:val="left"/>
            </w:pPr>
            <w:r>
              <w:rPr>
                <w:sz w:val="19"/>
              </w:rPr>
              <w:t>±108 %</w:t>
            </w:r>
          </w:p>
        </w:tc>
      </w:tr>
      <w:tr w:rsidR="00E540E7" w14:paraId="73499ECA" w14:textId="77777777" w:rsidTr="00E540E7">
        <w:trPr>
          <w:cantSplit/>
          <w:jc w:val="center"/>
        </w:trPr>
        <w:tc>
          <w:tcPr>
            <w:tcW w:w="1526" w:type="dxa"/>
            <w:shd w:val="clear" w:color="auto" w:fill="F7F3F5"/>
          </w:tcPr>
          <w:p w14:paraId="3AF4AE39" w14:textId="77777777" w:rsidR="00E540E7" w:rsidRDefault="00E540E7">
            <w:pPr>
              <w:pStyle w:val="Compact"/>
              <w:keepNext/>
              <w:spacing w:before="20" w:after="20" w:line="240" w:lineRule="auto"/>
              <w:jc w:val="left"/>
            </w:pPr>
          </w:p>
        </w:tc>
        <w:tc>
          <w:tcPr>
            <w:tcW w:w="1526" w:type="dxa"/>
            <w:shd w:val="clear" w:color="auto" w:fill="F7F3F5"/>
          </w:tcPr>
          <w:p w14:paraId="57CC9274" w14:textId="77777777" w:rsidR="00E540E7" w:rsidRDefault="00173D01">
            <w:pPr>
              <w:pStyle w:val="Compact"/>
              <w:keepNext/>
              <w:spacing w:before="20" w:after="20" w:line="240" w:lineRule="auto"/>
              <w:jc w:val="left"/>
            </w:pPr>
            <w:r>
              <w:rPr>
                <w:sz w:val="19"/>
              </w:rPr>
              <w:t>Gradient Boosting</w:t>
            </w:r>
          </w:p>
        </w:tc>
        <w:tc>
          <w:tcPr>
            <w:tcW w:w="1526" w:type="dxa"/>
            <w:shd w:val="clear" w:color="auto" w:fill="F7F3F5"/>
          </w:tcPr>
          <w:p w14:paraId="5E1B4C7F" w14:textId="77777777" w:rsidR="00E540E7" w:rsidRDefault="00173D01">
            <w:pPr>
              <w:pStyle w:val="Compact"/>
              <w:keepNext/>
              <w:spacing w:before="20" w:after="20" w:line="240" w:lineRule="auto"/>
              <w:jc w:val="left"/>
            </w:pPr>
            <w:r>
              <w:rPr>
                <w:sz w:val="19"/>
              </w:rPr>
              <w:t>28.7 %</w:t>
            </w:r>
          </w:p>
        </w:tc>
        <w:tc>
          <w:tcPr>
            <w:tcW w:w="1526" w:type="dxa"/>
            <w:shd w:val="clear" w:color="auto" w:fill="F7F3F5"/>
          </w:tcPr>
          <w:p w14:paraId="5852949A" w14:textId="77777777" w:rsidR="00E540E7" w:rsidRDefault="00173D01">
            <w:pPr>
              <w:pStyle w:val="Compact"/>
              <w:keepNext/>
              <w:spacing w:before="20" w:after="20" w:line="240" w:lineRule="auto"/>
              <w:jc w:val="left"/>
            </w:pPr>
            <w:r>
              <w:rPr>
                <w:sz w:val="19"/>
              </w:rPr>
              <w:t>1.405</w:t>
            </w:r>
          </w:p>
        </w:tc>
        <w:tc>
          <w:tcPr>
            <w:tcW w:w="1526" w:type="dxa"/>
            <w:shd w:val="clear" w:color="auto" w:fill="F7F3F5"/>
          </w:tcPr>
          <w:p w14:paraId="731BCA6F" w14:textId="77777777" w:rsidR="00E540E7" w:rsidRDefault="00173D01">
            <w:pPr>
              <w:pStyle w:val="Compact"/>
              <w:keepNext/>
              <w:spacing w:before="20" w:after="20" w:line="240" w:lineRule="auto"/>
              <w:jc w:val="left"/>
            </w:pPr>
            <w:r>
              <w:rPr>
                <w:sz w:val="19"/>
              </w:rPr>
              <w:t>85.8 %</w:t>
            </w:r>
          </w:p>
        </w:tc>
        <w:tc>
          <w:tcPr>
            <w:tcW w:w="1526" w:type="dxa"/>
            <w:shd w:val="clear" w:color="auto" w:fill="F7F3F5"/>
          </w:tcPr>
          <w:p w14:paraId="0C31F326" w14:textId="77777777" w:rsidR="00E540E7" w:rsidRDefault="00173D01">
            <w:pPr>
              <w:pStyle w:val="Compact"/>
              <w:keepNext/>
              <w:spacing w:before="20" w:after="20" w:line="240" w:lineRule="auto"/>
              <w:jc w:val="left"/>
            </w:pPr>
            <w:r>
              <w:rPr>
                <w:sz w:val="19"/>
              </w:rPr>
              <w:t>±83 %</w:t>
            </w:r>
          </w:p>
        </w:tc>
      </w:tr>
      <w:tr w:rsidR="00E540E7" w14:paraId="00EC76F8" w14:textId="77777777" w:rsidTr="00E540E7">
        <w:trPr>
          <w:cantSplit/>
          <w:jc w:val="center"/>
        </w:trPr>
        <w:tc>
          <w:tcPr>
            <w:tcW w:w="1526" w:type="dxa"/>
          </w:tcPr>
          <w:p w14:paraId="6A5DAF1B" w14:textId="77777777" w:rsidR="00E540E7" w:rsidRDefault="00E540E7">
            <w:pPr>
              <w:pStyle w:val="Compact"/>
              <w:keepNext/>
              <w:spacing w:before="20" w:after="20" w:line="240" w:lineRule="auto"/>
              <w:jc w:val="left"/>
            </w:pPr>
          </w:p>
        </w:tc>
        <w:tc>
          <w:tcPr>
            <w:tcW w:w="1526" w:type="dxa"/>
          </w:tcPr>
          <w:p w14:paraId="2713853D" w14:textId="77777777" w:rsidR="00E540E7" w:rsidRDefault="00173D01">
            <w:pPr>
              <w:pStyle w:val="Compact"/>
              <w:keepNext/>
              <w:spacing w:before="20" w:after="20" w:line="240" w:lineRule="auto"/>
              <w:jc w:val="left"/>
            </w:pPr>
            <w:r>
              <w:rPr>
                <w:sz w:val="19"/>
              </w:rPr>
              <w:t>Línea base</w:t>
            </w:r>
          </w:p>
        </w:tc>
        <w:tc>
          <w:tcPr>
            <w:tcW w:w="1526" w:type="dxa"/>
          </w:tcPr>
          <w:p w14:paraId="32EB3440" w14:textId="77777777" w:rsidR="00E540E7" w:rsidRDefault="00173D01">
            <w:pPr>
              <w:pStyle w:val="Compact"/>
              <w:keepNext/>
              <w:spacing w:before="20" w:after="20" w:line="240" w:lineRule="auto"/>
              <w:jc w:val="left"/>
            </w:pPr>
            <w:r>
              <w:rPr>
                <w:sz w:val="19"/>
              </w:rPr>
              <w:t>19.8 %</w:t>
            </w:r>
          </w:p>
        </w:tc>
        <w:tc>
          <w:tcPr>
            <w:tcW w:w="1526" w:type="dxa"/>
          </w:tcPr>
          <w:p w14:paraId="044052D8" w14:textId="77777777" w:rsidR="00E540E7" w:rsidRDefault="00173D01">
            <w:pPr>
              <w:pStyle w:val="Compact"/>
              <w:keepNext/>
              <w:spacing w:before="20" w:after="20" w:line="240" w:lineRule="auto"/>
              <w:jc w:val="left"/>
            </w:pPr>
            <w:r>
              <w:rPr>
                <w:sz w:val="19"/>
              </w:rPr>
              <w:t>1.000</w:t>
            </w:r>
          </w:p>
        </w:tc>
        <w:tc>
          <w:tcPr>
            <w:tcW w:w="1526" w:type="dxa"/>
          </w:tcPr>
          <w:p w14:paraId="32B6E8E9" w14:textId="77777777" w:rsidR="00E540E7" w:rsidRDefault="00173D01">
            <w:pPr>
              <w:pStyle w:val="Compact"/>
              <w:keepNext/>
              <w:spacing w:before="20" w:after="20" w:line="240" w:lineRule="auto"/>
              <w:jc w:val="left"/>
            </w:pPr>
            <w:r>
              <w:rPr>
                <w:sz w:val="19"/>
              </w:rPr>
              <w:t>85.4 %</w:t>
            </w:r>
          </w:p>
        </w:tc>
        <w:tc>
          <w:tcPr>
            <w:tcW w:w="1526" w:type="dxa"/>
          </w:tcPr>
          <w:p w14:paraId="2E11EE37" w14:textId="77777777" w:rsidR="00E540E7" w:rsidRDefault="00173D01">
            <w:pPr>
              <w:pStyle w:val="Compact"/>
              <w:keepNext/>
              <w:spacing w:before="20" w:after="20" w:line="240" w:lineRule="auto"/>
              <w:jc w:val="left"/>
            </w:pPr>
            <w:r>
              <w:rPr>
                <w:sz w:val="19"/>
              </w:rPr>
              <w:t>±77 %</w:t>
            </w:r>
          </w:p>
        </w:tc>
      </w:tr>
      <w:tr w:rsidR="00E540E7" w14:paraId="221596FB" w14:textId="77777777" w:rsidTr="00E540E7">
        <w:trPr>
          <w:cantSplit/>
          <w:jc w:val="center"/>
        </w:trPr>
        <w:tc>
          <w:tcPr>
            <w:tcW w:w="1526" w:type="dxa"/>
            <w:shd w:val="clear" w:color="auto" w:fill="F7F3F5"/>
          </w:tcPr>
          <w:p w14:paraId="0A9CCA69" w14:textId="77777777" w:rsidR="00E540E7" w:rsidRDefault="00173D01">
            <w:pPr>
              <w:pStyle w:val="Compact"/>
              <w:keepNext/>
              <w:spacing w:before="20" w:after="20" w:line="240" w:lineRule="auto"/>
              <w:jc w:val="left"/>
            </w:pPr>
            <w:r>
              <w:rPr>
                <w:sz w:val="19"/>
              </w:rPr>
              <w:t>Ruta</w:t>
            </w:r>
          </w:p>
        </w:tc>
        <w:tc>
          <w:tcPr>
            <w:tcW w:w="1526" w:type="dxa"/>
            <w:shd w:val="clear" w:color="auto" w:fill="F7F3F5"/>
          </w:tcPr>
          <w:p w14:paraId="3C0DC81B" w14:textId="77777777" w:rsidR="00E540E7" w:rsidRDefault="00173D01">
            <w:pPr>
              <w:pStyle w:val="Compact"/>
              <w:keepNext/>
              <w:spacing w:before="20" w:after="20" w:line="240" w:lineRule="auto"/>
              <w:jc w:val="left"/>
            </w:pPr>
            <w:r>
              <w:rPr>
                <w:b/>
                <w:bCs/>
                <w:sz w:val="19"/>
              </w:rPr>
              <w:t>Regresión con clima</w:t>
            </w:r>
          </w:p>
        </w:tc>
        <w:tc>
          <w:tcPr>
            <w:tcW w:w="1526" w:type="dxa"/>
            <w:shd w:val="clear" w:color="auto" w:fill="F7F3F5"/>
          </w:tcPr>
          <w:p w14:paraId="77C28E5B" w14:textId="77777777" w:rsidR="00E540E7" w:rsidRDefault="00173D01">
            <w:pPr>
              <w:pStyle w:val="Compact"/>
              <w:keepNext/>
              <w:spacing w:before="20" w:after="20" w:line="240" w:lineRule="auto"/>
              <w:jc w:val="left"/>
            </w:pPr>
            <w:r>
              <w:rPr>
                <w:sz w:val="19"/>
              </w:rPr>
              <w:t>21.6 %</w:t>
            </w:r>
          </w:p>
        </w:tc>
        <w:tc>
          <w:tcPr>
            <w:tcW w:w="1526" w:type="dxa"/>
            <w:shd w:val="clear" w:color="auto" w:fill="F7F3F5"/>
          </w:tcPr>
          <w:p w14:paraId="7DDC39C8" w14:textId="77777777" w:rsidR="00E540E7" w:rsidRDefault="00173D01">
            <w:pPr>
              <w:pStyle w:val="Compact"/>
              <w:keepNext/>
              <w:spacing w:before="20" w:after="20" w:line="240" w:lineRule="auto"/>
              <w:jc w:val="left"/>
            </w:pPr>
            <w:r>
              <w:rPr>
                <w:sz w:val="19"/>
              </w:rPr>
              <w:t>0.737</w:t>
            </w:r>
          </w:p>
        </w:tc>
        <w:tc>
          <w:tcPr>
            <w:tcW w:w="1526" w:type="dxa"/>
            <w:shd w:val="clear" w:color="auto" w:fill="F7F3F5"/>
          </w:tcPr>
          <w:p w14:paraId="04A1B043" w14:textId="77777777" w:rsidR="00E540E7" w:rsidRDefault="00173D01">
            <w:pPr>
              <w:pStyle w:val="Compact"/>
              <w:keepNext/>
              <w:spacing w:before="20" w:after="20" w:line="240" w:lineRule="auto"/>
              <w:jc w:val="left"/>
            </w:pPr>
            <w:r>
              <w:rPr>
                <w:sz w:val="19"/>
              </w:rPr>
              <w:t>80.3 %</w:t>
            </w:r>
          </w:p>
        </w:tc>
        <w:tc>
          <w:tcPr>
            <w:tcW w:w="1526" w:type="dxa"/>
            <w:shd w:val="clear" w:color="auto" w:fill="F7F3F5"/>
          </w:tcPr>
          <w:p w14:paraId="49F39E88" w14:textId="77777777" w:rsidR="00E540E7" w:rsidRDefault="00173D01">
            <w:pPr>
              <w:pStyle w:val="Compact"/>
              <w:keepNext/>
              <w:spacing w:before="20" w:after="20" w:line="240" w:lineRule="auto"/>
              <w:jc w:val="left"/>
            </w:pPr>
            <w:r>
              <w:rPr>
                <w:sz w:val="19"/>
              </w:rPr>
              <w:t>±51 %</w:t>
            </w:r>
          </w:p>
        </w:tc>
      </w:tr>
      <w:tr w:rsidR="00E540E7" w14:paraId="3A2221E4" w14:textId="77777777" w:rsidTr="00E540E7">
        <w:trPr>
          <w:cantSplit/>
          <w:jc w:val="center"/>
        </w:trPr>
        <w:tc>
          <w:tcPr>
            <w:tcW w:w="1526" w:type="dxa"/>
          </w:tcPr>
          <w:p w14:paraId="314DF147" w14:textId="77777777" w:rsidR="00E540E7" w:rsidRDefault="00E540E7">
            <w:pPr>
              <w:pStyle w:val="Compact"/>
              <w:keepNext/>
              <w:spacing w:before="20" w:after="20" w:line="240" w:lineRule="auto"/>
              <w:jc w:val="left"/>
            </w:pPr>
          </w:p>
        </w:tc>
        <w:tc>
          <w:tcPr>
            <w:tcW w:w="1526" w:type="dxa"/>
          </w:tcPr>
          <w:p w14:paraId="162DFF52" w14:textId="77777777" w:rsidR="00E540E7" w:rsidRDefault="00173D01">
            <w:pPr>
              <w:pStyle w:val="Compact"/>
              <w:keepNext/>
              <w:spacing w:before="20" w:after="20" w:line="240" w:lineRule="auto"/>
              <w:jc w:val="left"/>
            </w:pPr>
            <w:r>
              <w:rPr>
                <w:sz w:val="19"/>
              </w:rPr>
              <w:t>Holt-Winters sin tendencia</w:t>
            </w:r>
          </w:p>
        </w:tc>
        <w:tc>
          <w:tcPr>
            <w:tcW w:w="1526" w:type="dxa"/>
          </w:tcPr>
          <w:p w14:paraId="7DA8AE0C" w14:textId="77777777" w:rsidR="00E540E7" w:rsidRDefault="00173D01">
            <w:pPr>
              <w:pStyle w:val="Compact"/>
              <w:keepNext/>
              <w:spacing w:before="20" w:after="20" w:line="240" w:lineRule="auto"/>
              <w:jc w:val="left"/>
            </w:pPr>
            <w:r>
              <w:rPr>
                <w:sz w:val="19"/>
              </w:rPr>
              <w:t>20.1 %</w:t>
            </w:r>
          </w:p>
        </w:tc>
        <w:tc>
          <w:tcPr>
            <w:tcW w:w="1526" w:type="dxa"/>
          </w:tcPr>
          <w:p w14:paraId="4B2A0A94" w14:textId="77777777" w:rsidR="00E540E7" w:rsidRDefault="00173D01">
            <w:pPr>
              <w:pStyle w:val="Compact"/>
              <w:keepNext/>
              <w:spacing w:before="20" w:after="20" w:line="240" w:lineRule="auto"/>
              <w:jc w:val="left"/>
            </w:pPr>
            <w:r>
              <w:rPr>
                <w:sz w:val="19"/>
              </w:rPr>
              <w:t>0.639</w:t>
            </w:r>
          </w:p>
        </w:tc>
        <w:tc>
          <w:tcPr>
            <w:tcW w:w="1526" w:type="dxa"/>
          </w:tcPr>
          <w:p w14:paraId="26E4B24C" w14:textId="77777777" w:rsidR="00E540E7" w:rsidRDefault="00173D01">
            <w:pPr>
              <w:pStyle w:val="Compact"/>
              <w:keepNext/>
              <w:spacing w:before="20" w:after="20" w:line="240" w:lineRule="auto"/>
              <w:jc w:val="left"/>
            </w:pPr>
            <w:r>
              <w:rPr>
                <w:sz w:val="19"/>
              </w:rPr>
              <w:t>72.3 %</w:t>
            </w:r>
          </w:p>
        </w:tc>
        <w:tc>
          <w:tcPr>
            <w:tcW w:w="1526" w:type="dxa"/>
          </w:tcPr>
          <w:p w14:paraId="2E98E1FB" w14:textId="77777777" w:rsidR="00E540E7" w:rsidRDefault="00173D01">
            <w:pPr>
              <w:pStyle w:val="Compact"/>
              <w:keepNext/>
              <w:spacing w:before="20" w:after="20" w:line="240" w:lineRule="auto"/>
              <w:jc w:val="left"/>
            </w:pPr>
            <w:r>
              <w:rPr>
                <w:sz w:val="19"/>
              </w:rPr>
              <w:t>±45 %</w:t>
            </w:r>
          </w:p>
        </w:tc>
      </w:tr>
      <w:tr w:rsidR="00E540E7" w14:paraId="379374EA" w14:textId="77777777" w:rsidTr="00E540E7">
        <w:trPr>
          <w:cantSplit/>
          <w:jc w:val="center"/>
        </w:trPr>
        <w:tc>
          <w:tcPr>
            <w:tcW w:w="1526" w:type="dxa"/>
            <w:shd w:val="clear" w:color="auto" w:fill="F7F3F5"/>
          </w:tcPr>
          <w:p w14:paraId="4A7AFB26" w14:textId="77777777" w:rsidR="00E540E7" w:rsidRDefault="00E540E7">
            <w:pPr>
              <w:pStyle w:val="Compact"/>
              <w:keepNext/>
              <w:spacing w:before="20" w:after="20" w:line="240" w:lineRule="auto"/>
              <w:jc w:val="left"/>
            </w:pPr>
          </w:p>
        </w:tc>
        <w:tc>
          <w:tcPr>
            <w:tcW w:w="1526" w:type="dxa"/>
            <w:shd w:val="clear" w:color="auto" w:fill="F7F3F5"/>
          </w:tcPr>
          <w:p w14:paraId="6B01BA0B" w14:textId="77777777" w:rsidR="00E540E7" w:rsidRDefault="00173D01">
            <w:pPr>
              <w:pStyle w:val="Compact"/>
              <w:keepNext/>
              <w:spacing w:before="20" w:after="20" w:line="240" w:lineRule="auto"/>
              <w:jc w:val="left"/>
            </w:pPr>
            <w:r>
              <w:rPr>
                <w:sz w:val="19"/>
              </w:rPr>
              <w:t>Línea base</w:t>
            </w:r>
          </w:p>
        </w:tc>
        <w:tc>
          <w:tcPr>
            <w:tcW w:w="1526" w:type="dxa"/>
            <w:shd w:val="clear" w:color="auto" w:fill="F7F3F5"/>
          </w:tcPr>
          <w:p w14:paraId="3C4B1EA6" w14:textId="77777777" w:rsidR="00E540E7" w:rsidRDefault="00173D01">
            <w:pPr>
              <w:pStyle w:val="Compact"/>
              <w:keepNext/>
              <w:spacing w:before="20" w:after="20" w:line="240" w:lineRule="auto"/>
              <w:jc w:val="left"/>
            </w:pPr>
            <w:r>
              <w:rPr>
                <w:sz w:val="19"/>
              </w:rPr>
              <w:t>27.9 %</w:t>
            </w:r>
          </w:p>
        </w:tc>
        <w:tc>
          <w:tcPr>
            <w:tcW w:w="1526" w:type="dxa"/>
            <w:shd w:val="clear" w:color="auto" w:fill="F7F3F5"/>
          </w:tcPr>
          <w:p w14:paraId="28E39A73" w14:textId="77777777" w:rsidR="00E540E7" w:rsidRDefault="00173D01">
            <w:pPr>
              <w:pStyle w:val="Compact"/>
              <w:keepNext/>
              <w:spacing w:before="20" w:after="20" w:line="240" w:lineRule="auto"/>
              <w:jc w:val="left"/>
            </w:pPr>
            <w:r>
              <w:rPr>
                <w:sz w:val="19"/>
              </w:rPr>
              <w:t>1.000</w:t>
            </w:r>
          </w:p>
        </w:tc>
        <w:tc>
          <w:tcPr>
            <w:tcW w:w="1526" w:type="dxa"/>
            <w:shd w:val="clear" w:color="auto" w:fill="F7F3F5"/>
          </w:tcPr>
          <w:p w14:paraId="3EA906F1" w14:textId="77777777" w:rsidR="00E540E7" w:rsidRDefault="00173D01">
            <w:pPr>
              <w:pStyle w:val="Compact"/>
              <w:keepNext/>
              <w:spacing w:before="20" w:after="20" w:line="240" w:lineRule="auto"/>
              <w:jc w:val="left"/>
            </w:pPr>
            <w:r>
              <w:rPr>
                <w:sz w:val="19"/>
              </w:rPr>
              <w:t>74.3 %</w:t>
            </w:r>
          </w:p>
        </w:tc>
        <w:tc>
          <w:tcPr>
            <w:tcW w:w="1526" w:type="dxa"/>
            <w:shd w:val="clear" w:color="auto" w:fill="F7F3F5"/>
          </w:tcPr>
          <w:p w14:paraId="757C2B3B" w14:textId="77777777" w:rsidR="00E540E7" w:rsidRDefault="00173D01">
            <w:pPr>
              <w:pStyle w:val="Compact"/>
              <w:keepNext/>
              <w:spacing w:before="20" w:after="20" w:line="240" w:lineRule="auto"/>
              <w:jc w:val="left"/>
            </w:pPr>
            <w:r>
              <w:rPr>
                <w:sz w:val="19"/>
              </w:rPr>
              <w:t>±63 %</w:t>
            </w:r>
          </w:p>
        </w:tc>
      </w:tr>
      <w:tr w:rsidR="00E540E7" w14:paraId="18BCAC8C" w14:textId="77777777" w:rsidTr="00E540E7">
        <w:trPr>
          <w:cantSplit/>
          <w:jc w:val="center"/>
        </w:trPr>
        <w:tc>
          <w:tcPr>
            <w:tcW w:w="1526" w:type="dxa"/>
          </w:tcPr>
          <w:p w14:paraId="2EF8FFDD" w14:textId="77777777" w:rsidR="00E540E7" w:rsidRDefault="00173D01">
            <w:pPr>
              <w:pStyle w:val="Compact"/>
              <w:keepNext/>
              <w:spacing w:before="20" w:after="20" w:line="240" w:lineRule="auto"/>
              <w:jc w:val="left"/>
            </w:pPr>
            <w:r>
              <w:rPr>
                <w:sz w:val="19"/>
              </w:rPr>
              <w:t>Belice</w:t>
            </w:r>
          </w:p>
        </w:tc>
        <w:tc>
          <w:tcPr>
            <w:tcW w:w="1526" w:type="dxa"/>
          </w:tcPr>
          <w:p w14:paraId="217C865F" w14:textId="77777777" w:rsidR="00E540E7" w:rsidRDefault="00173D01">
            <w:pPr>
              <w:pStyle w:val="Compact"/>
              <w:keepNext/>
              <w:spacing w:before="20" w:after="20" w:line="240" w:lineRule="auto"/>
              <w:jc w:val="left"/>
            </w:pPr>
            <w:r>
              <w:rPr>
                <w:b/>
                <w:bCs/>
                <w:sz w:val="19"/>
              </w:rPr>
              <w:t>Regresión con clima</w:t>
            </w:r>
          </w:p>
        </w:tc>
        <w:tc>
          <w:tcPr>
            <w:tcW w:w="1526" w:type="dxa"/>
          </w:tcPr>
          <w:p w14:paraId="413BB01F" w14:textId="77777777" w:rsidR="00E540E7" w:rsidRDefault="00173D01">
            <w:pPr>
              <w:pStyle w:val="Compact"/>
              <w:keepNext/>
              <w:spacing w:before="20" w:after="20" w:line="240" w:lineRule="auto"/>
              <w:jc w:val="left"/>
            </w:pPr>
            <w:r>
              <w:rPr>
                <w:sz w:val="19"/>
              </w:rPr>
              <w:t>11.0 %</w:t>
            </w:r>
          </w:p>
        </w:tc>
        <w:tc>
          <w:tcPr>
            <w:tcW w:w="1526" w:type="dxa"/>
          </w:tcPr>
          <w:p w14:paraId="29E06549" w14:textId="77777777" w:rsidR="00E540E7" w:rsidRDefault="00173D01">
            <w:pPr>
              <w:pStyle w:val="Compact"/>
              <w:keepNext/>
              <w:spacing w:before="20" w:after="20" w:line="240" w:lineRule="auto"/>
              <w:jc w:val="left"/>
            </w:pPr>
            <w:r>
              <w:rPr>
                <w:sz w:val="19"/>
              </w:rPr>
              <w:t>0.820</w:t>
            </w:r>
          </w:p>
        </w:tc>
        <w:tc>
          <w:tcPr>
            <w:tcW w:w="1526" w:type="dxa"/>
          </w:tcPr>
          <w:p w14:paraId="209A7B10" w14:textId="77777777" w:rsidR="00E540E7" w:rsidRDefault="00173D01">
            <w:pPr>
              <w:pStyle w:val="Compact"/>
              <w:keepNext/>
              <w:spacing w:before="20" w:after="20" w:line="240" w:lineRule="auto"/>
              <w:jc w:val="left"/>
            </w:pPr>
            <w:r>
              <w:rPr>
                <w:sz w:val="19"/>
              </w:rPr>
              <w:t>94.1 %</w:t>
            </w:r>
          </w:p>
        </w:tc>
        <w:tc>
          <w:tcPr>
            <w:tcW w:w="1526" w:type="dxa"/>
          </w:tcPr>
          <w:p w14:paraId="616FCA9C" w14:textId="77777777" w:rsidR="00E540E7" w:rsidRDefault="00173D01">
            <w:pPr>
              <w:pStyle w:val="Compact"/>
              <w:keepNext/>
              <w:spacing w:before="20" w:after="20" w:line="240" w:lineRule="auto"/>
              <w:jc w:val="left"/>
            </w:pPr>
            <w:r>
              <w:rPr>
                <w:sz w:val="19"/>
              </w:rPr>
              <w:t>±26 %</w:t>
            </w:r>
          </w:p>
        </w:tc>
      </w:tr>
      <w:tr w:rsidR="00E540E7" w14:paraId="114FFEC6" w14:textId="77777777" w:rsidTr="00E540E7">
        <w:trPr>
          <w:cantSplit/>
          <w:jc w:val="center"/>
        </w:trPr>
        <w:tc>
          <w:tcPr>
            <w:tcW w:w="1526" w:type="dxa"/>
            <w:shd w:val="clear" w:color="auto" w:fill="F7F3F5"/>
          </w:tcPr>
          <w:p w14:paraId="19344397" w14:textId="77777777" w:rsidR="00E540E7" w:rsidRDefault="00173D01">
            <w:pPr>
              <w:pStyle w:val="Compact"/>
              <w:spacing w:before="20" w:after="20" w:line="240" w:lineRule="auto"/>
              <w:jc w:val="left"/>
            </w:pPr>
            <w:r>
              <w:rPr>
                <w:sz w:val="19"/>
              </w:rPr>
              <w:t>Cancún</w:t>
            </w:r>
          </w:p>
        </w:tc>
        <w:tc>
          <w:tcPr>
            <w:tcW w:w="1526" w:type="dxa"/>
            <w:shd w:val="clear" w:color="auto" w:fill="F7F3F5"/>
          </w:tcPr>
          <w:p w14:paraId="0511AB56" w14:textId="77777777" w:rsidR="00E540E7" w:rsidRDefault="00173D01">
            <w:pPr>
              <w:pStyle w:val="Compact"/>
              <w:spacing w:before="20" w:after="20" w:line="240" w:lineRule="auto"/>
              <w:jc w:val="left"/>
            </w:pPr>
            <w:r>
              <w:rPr>
                <w:b/>
                <w:bCs/>
                <w:sz w:val="19"/>
              </w:rPr>
              <w:t>Línea base</w:t>
            </w:r>
          </w:p>
        </w:tc>
        <w:tc>
          <w:tcPr>
            <w:tcW w:w="1526" w:type="dxa"/>
            <w:shd w:val="clear" w:color="auto" w:fill="F7F3F5"/>
          </w:tcPr>
          <w:p w14:paraId="11E6AD8E" w14:textId="77777777" w:rsidR="00E540E7" w:rsidRDefault="00173D01">
            <w:pPr>
              <w:pStyle w:val="Compact"/>
              <w:spacing w:before="20" w:after="20" w:line="240" w:lineRule="auto"/>
              <w:jc w:val="left"/>
            </w:pPr>
            <w:r>
              <w:rPr>
                <w:sz w:val="19"/>
              </w:rPr>
              <w:t>3.8 %</w:t>
            </w:r>
          </w:p>
        </w:tc>
        <w:tc>
          <w:tcPr>
            <w:tcW w:w="1526" w:type="dxa"/>
            <w:shd w:val="clear" w:color="auto" w:fill="F7F3F5"/>
          </w:tcPr>
          <w:p w14:paraId="599CD39C" w14:textId="77777777" w:rsidR="00E540E7" w:rsidRDefault="00173D01">
            <w:pPr>
              <w:pStyle w:val="Compact"/>
              <w:spacing w:before="20" w:after="20" w:line="240" w:lineRule="auto"/>
              <w:jc w:val="left"/>
            </w:pPr>
            <w:r>
              <w:rPr>
                <w:sz w:val="19"/>
              </w:rPr>
              <w:t>1.000</w:t>
            </w:r>
          </w:p>
        </w:tc>
        <w:tc>
          <w:tcPr>
            <w:tcW w:w="1526" w:type="dxa"/>
            <w:shd w:val="clear" w:color="auto" w:fill="F7F3F5"/>
          </w:tcPr>
          <w:p w14:paraId="706EFC42" w14:textId="77777777" w:rsidR="00E540E7" w:rsidRDefault="00173D01">
            <w:pPr>
              <w:pStyle w:val="Compact"/>
              <w:spacing w:before="20" w:after="20" w:line="240" w:lineRule="auto"/>
              <w:jc w:val="left"/>
            </w:pPr>
            <w:r>
              <w:rPr>
                <w:sz w:val="19"/>
              </w:rPr>
              <w:t>89.3 %</w:t>
            </w:r>
          </w:p>
        </w:tc>
        <w:tc>
          <w:tcPr>
            <w:tcW w:w="1526" w:type="dxa"/>
            <w:shd w:val="clear" w:color="auto" w:fill="F7F3F5"/>
          </w:tcPr>
          <w:p w14:paraId="6CD06217" w14:textId="77777777" w:rsidR="00E540E7" w:rsidRDefault="00173D01">
            <w:pPr>
              <w:pStyle w:val="Compact"/>
              <w:spacing w:before="20" w:after="20" w:line="240" w:lineRule="auto"/>
              <w:jc w:val="left"/>
            </w:pPr>
            <w:r>
              <w:rPr>
                <w:sz w:val="19"/>
              </w:rPr>
              <w:t>±10 %</w:t>
            </w:r>
          </w:p>
        </w:tc>
      </w:tr>
    </w:tbl>
    <w:p w14:paraId="44EDB37E" w14:textId="77777777" w:rsidR="00E540E7" w:rsidRDefault="00173D01">
      <w:pPr>
        <w:pStyle w:val="Textoindependiente"/>
        <w:spacing w:before="200"/>
      </w:pPr>
      <w:r>
        <w:rPr>
          <w:b/>
          <w:bCs/>
        </w:rPr>
        <w:t>El valor comercial que pide el incidente.</w:t>
      </w:r>
      <w:r>
        <w:t xml:space="preserve"> El incidente de esta UCA pide pensar cómo la solución predictiva puede volverse un producto de negocio. El Radar y el Pronóstico ya funcionan como un servicio: cualquier hotelero o autoridad puede consultar el estado de un lugar el mes siguiente y su rango de visitantes a 12 meses. Y la predicción también decide </w:t>
      </w:r>
      <w:r>
        <w:rPr>
          <w:b/>
          <w:bCs/>
        </w:rPr>
        <w:t>cuándo activar la campaña</w:t>
      </w:r>
      <w:r>
        <w:t>: solo en los meses que el pronóstico marca con espacio.</w:t>
      </w:r>
    </w:p>
    <w:p w14:paraId="53504D01" w14:textId="4AA70F3B" w:rsidR="00874702" w:rsidRPr="00874702" w:rsidRDefault="00874702" w:rsidP="00874702">
      <w:pPr>
        <w:pStyle w:val="Ttulo3"/>
      </w:pPr>
      <w:bookmarkStart w:id="90" w:name="modelos-estocásticos-la-incertidumbre"/>
      <w:bookmarkEnd w:id="76"/>
      <w:bookmarkEnd w:id="83"/>
      <w:bookmarkEnd w:id="89"/>
      <w:r w:rsidRPr="00874702">
        <w:t>Cómo lo programamos: los meses que no entrenan</w:t>
      </w:r>
    </w:p>
    <w:p w14:paraId="4F93368E" w14:textId="7E2104A2" w:rsidR="00874702" w:rsidRPr="00874702" w:rsidRDefault="00874702" w:rsidP="00874702">
      <w:pPr>
        <w:pStyle w:val="Textoindependiente"/>
      </w:pPr>
      <w:r w:rsidRPr="00874702">
        <w:t xml:space="preserve">Antes de cualquier modelo, cada mes de cada serie lleva su marca. Un mes en cero es un </w:t>
      </w:r>
      <w:r w:rsidRPr="00874702">
        <w:rPr>
          <w:b/>
        </w:rPr>
        <w:t>cierre</w:t>
      </w:r>
      <w:r w:rsidRPr="00874702">
        <w:t xml:space="preserve">; el mes de antes y el de después de un cierre son </w:t>
      </w:r>
      <w:r w:rsidRPr="00874702">
        <w:rPr>
          <w:b/>
        </w:rPr>
        <w:t>meses parciales</w:t>
      </w:r>
      <w:r w:rsidRPr="00874702">
        <w:t xml:space="preserve">; y los meses de la pandemia se marcan aparte. El valor no se borra: solo se marca, y </w:t>
      </w:r>
      <w:r w:rsidRPr="00874702">
        <w:rPr>
          <w:rFonts w:ascii="Consolas" w:hAnsi="Consolas"/>
          <w:sz w:val="19"/>
        </w:rPr>
        <w:t>entrena_flag</w:t>
      </w:r>
      <w:r w:rsidRPr="00874702">
        <w:t xml:space="preserve"> dice si el mes sirve para aprender:</w:t>
      </w:r>
    </w:p>
    <w:p w14:paraId="62744BBB" w14:textId="2445B6D7" w:rsidR="00874702" w:rsidRPr="00874702" w:rsidRDefault="00874702" w:rsidP="00874702">
      <w:pPr>
        <w:pStyle w:val="SourceCode"/>
        <w:shd w:val="clear" w:color="auto" w:fill="F4F4F4"/>
        <w:spacing w:after="160"/>
        <w:jc w:val="left"/>
      </w:pPr>
      <w:r w:rsidRPr="00874702">
        <w:rPr>
          <w:rStyle w:val="KeywordTok"/>
          <w:sz w:val="16"/>
        </w:rPr>
        <w:t>def</w:t>
      </w:r>
      <w:r w:rsidRPr="00874702">
        <w:rPr>
          <w:rStyle w:val="NormalTok"/>
          <w:sz w:val="16"/>
        </w:rPr>
        <w:t xml:space="preserve"> _motivos_zona(v):                                   </w:t>
      </w:r>
      <w:r w:rsidRPr="00874702">
        <w:rPr>
          <w:rStyle w:val="CommentTok"/>
          <w:sz w:val="16"/>
        </w:rPr>
        <w:t># serie mensual de una zona</w:t>
      </w:r>
      <w:r w:rsidRPr="00874702">
        <w:rPr>
          <w:rStyle w:val="NormalTok"/>
          <w:sz w:val="16"/>
        </w:rPr>
        <w:br/>
        <w:t xml:space="preserve">    cerrado = v == </w:t>
      </w:r>
      <w:r w:rsidRPr="00874702">
        <w:rPr>
          <w:rStyle w:val="DecValTok"/>
          <w:sz w:val="16"/>
        </w:rPr>
        <w:t>0</w:t>
      </w:r>
      <w:r w:rsidRPr="00874702">
        <w:rPr>
          <w:rStyle w:val="NormalTok"/>
          <w:sz w:val="16"/>
        </w:rPr>
        <w:br/>
        <w:t xml:space="preserve">    parcial = ~cerrado &amp; (cerrado.shift(</w:t>
      </w:r>
      <w:r w:rsidRPr="00874702">
        <w:rPr>
          <w:rStyle w:val="DecValTok"/>
          <w:sz w:val="16"/>
        </w:rPr>
        <w:t>1</w:t>
      </w:r>
      <w:r w:rsidRPr="00874702">
        <w:rPr>
          <w:rStyle w:val="NormalTok"/>
          <w:sz w:val="16"/>
        </w:rPr>
        <w:t>, fill_value=</w:t>
      </w:r>
      <w:r w:rsidRPr="00874702">
        <w:rPr>
          <w:rStyle w:val="ConstantTok"/>
          <w:sz w:val="16"/>
        </w:rPr>
        <w:t>False</w:t>
      </w:r>
      <w:r w:rsidRPr="00874702">
        <w:rPr>
          <w:rStyle w:val="NormalTok"/>
          <w:sz w:val="16"/>
        </w:rPr>
        <w:t xml:space="preserve">)    </w:t>
      </w:r>
      <w:r w:rsidRPr="00874702">
        <w:rPr>
          <w:rStyle w:val="CommentTok"/>
          <w:sz w:val="16"/>
        </w:rPr>
        <w:t># justo después de cerrar</w:t>
      </w:r>
      <w:r w:rsidRPr="00874702">
        <w:rPr>
          <w:rStyle w:val="NormalTok"/>
          <w:sz w:val="16"/>
        </w:rPr>
        <w:br/>
        <w:t xml:space="preserve">                          | cerrado.shift(-</w:t>
      </w:r>
      <w:r w:rsidRPr="00874702">
        <w:rPr>
          <w:rStyle w:val="DecValTok"/>
          <w:sz w:val="16"/>
        </w:rPr>
        <w:t>1</w:t>
      </w:r>
      <w:r w:rsidRPr="00874702">
        <w:rPr>
          <w:rStyle w:val="NormalTok"/>
          <w:sz w:val="16"/>
        </w:rPr>
        <w:t>, fill_value=</w:t>
      </w:r>
      <w:r w:rsidRPr="00874702">
        <w:rPr>
          <w:rStyle w:val="ConstantTok"/>
          <w:sz w:val="16"/>
        </w:rPr>
        <w:t>False</w:t>
      </w:r>
      <w:r w:rsidRPr="00874702">
        <w:rPr>
          <w:rStyle w:val="NormalTok"/>
          <w:sz w:val="16"/>
        </w:rPr>
        <w:t xml:space="preserve">))  </w:t>
      </w:r>
      <w:r w:rsidRPr="00874702">
        <w:rPr>
          <w:rStyle w:val="CommentTok"/>
          <w:sz w:val="16"/>
        </w:rPr>
        <w:t># o justo antes</w:t>
      </w:r>
      <w:r w:rsidRPr="00874702">
        <w:rPr>
          <w:rStyle w:val="NormalTok"/>
          <w:sz w:val="16"/>
        </w:rPr>
        <w:br/>
      </w:r>
      <w:r w:rsidRPr="00874702">
        <w:rPr>
          <w:rStyle w:val="NormalTok"/>
          <w:sz w:val="16"/>
        </w:rPr>
        <w:lastRenderedPageBreak/>
        <w:t xml:space="preserve">    </w:t>
      </w:r>
      <w:r w:rsidRPr="00874702">
        <w:rPr>
          <w:rStyle w:val="ControlFlowTok"/>
          <w:sz w:val="16"/>
        </w:rPr>
        <w:t>return</w:t>
      </w:r>
      <w:r w:rsidRPr="00874702">
        <w:rPr>
          <w:rStyle w:val="NormalTok"/>
          <w:sz w:val="16"/>
        </w:rPr>
        <w:t xml:space="preserve"> (pd.Series(</w:t>
      </w:r>
      <w:r w:rsidRPr="00874702">
        <w:rPr>
          <w:rStyle w:val="ConstantTok"/>
          <w:sz w:val="16"/>
        </w:rPr>
        <w:t>None</w:t>
      </w:r>
      <w:r w:rsidRPr="00874702">
        <w:rPr>
          <w:rStyle w:val="NormalTok"/>
          <w:sz w:val="16"/>
        </w:rPr>
        <w:t>, index=v.index, dtype=</w:t>
      </w:r>
      <w:r w:rsidRPr="00874702">
        <w:rPr>
          <w:rStyle w:val="StringTok"/>
          <w:sz w:val="16"/>
        </w:rPr>
        <w:t>"object"</w:t>
      </w:r>
      <w:r w:rsidRPr="00874702">
        <w:rPr>
          <w:rStyle w:val="NormalTok"/>
          <w:sz w:val="16"/>
        </w:rPr>
        <w:t>)</w:t>
      </w:r>
      <w:r w:rsidRPr="00874702">
        <w:rPr>
          <w:rStyle w:val="NormalTok"/>
          <w:sz w:val="16"/>
        </w:rPr>
        <w:br/>
        <w:t xml:space="preserve">              .mask(parcial, </w:t>
      </w:r>
      <w:r w:rsidRPr="00874702">
        <w:rPr>
          <w:rStyle w:val="StringTok"/>
          <w:sz w:val="16"/>
        </w:rPr>
        <w:t>"mes parcial"</w:t>
      </w:r>
      <w:r w:rsidRPr="00874702">
        <w:rPr>
          <w:rStyle w:val="NormalTok"/>
          <w:sz w:val="16"/>
        </w:rPr>
        <w:t xml:space="preserve">).mask(cerrado, </w:t>
      </w:r>
      <w:r w:rsidRPr="00874702">
        <w:rPr>
          <w:rStyle w:val="StringTok"/>
          <w:sz w:val="16"/>
        </w:rPr>
        <w:t>"cierre"</w:t>
      </w:r>
      <w:r w:rsidRPr="00874702">
        <w:rPr>
          <w:rStyle w:val="NormalTok"/>
          <w:sz w:val="16"/>
        </w:rPr>
        <w:t>))</w:t>
      </w:r>
      <w:r w:rsidRPr="00874702">
        <w:rPr>
          <w:rStyle w:val="NormalTok"/>
          <w:sz w:val="16"/>
        </w:rPr>
        <w:br/>
      </w:r>
      <w:r w:rsidRPr="00874702">
        <w:rPr>
          <w:rStyle w:val="NormalTok"/>
          <w:sz w:val="16"/>
        </w:rPr>
        <w:br/>
        <w:t>PANDEMIA_INAH = (</w:t>
      </w:r>
      <w:r w:rsidRPr="00874702">
        <w:rPr>
          <w:rStyle w:val="StringTok"/>
          <w:sz w:val="16"/>
        </w:rPr>
        <w:t>"2020-03-01"</w:t>
      </w:r>
      <w:r w:rsidRPr="00874702">
        <w:rPr>
          <w:rStyle w:val="NormalTok"/>
          <w:sz w:val="16"/>
        </w:rPr>
        <w:t xml:space="preserve">, </w:t>
      </w:r>
      <w:r w:rsidRPr="00874702">
        <w:rPr>
          <w:rStyle w:val="StringTok"/>
          <w:sz w:val="16"/>
        </w:rPr>
        <w:t>"2021-12-01"</w:t>
      </w:r>
      <w:r w:rsidRPr="00874702">
        <w:rPr>
          <w:rStyle w:val="NormalTok"/>
          <w:sz w:val="16"/>
        </w:rPr>
        <w:t>)</w:t>
      </w:r>
      <w:r w:rsidRPr="00874702">
        <w:rPr>
          <w:rStyle w:val="NormalTok"/>
          <w:sz w:val="16"/>
        </w:rPr>
        <w:br/>
        <w:t xml:space="preserve">s.loc[s.motivo_hueco.isna() &amp; s.periodo.between(*PANDEMIA_INAH), </w:t>
      </w:r>
      <w:r w:rsidRPr="00874702">
        <w:rPr>
          <w:rStyle w:val="StringTok"/>
          <w:sz w:val="16"/>
        </w:rPr>
        <w:t>"motivo_hueco"</w:t>
      </w:r>
      <w:r w:rsidRPr="00874702">
        <w:rPr>
          <w:rStyle w:val="NormalTok"/>
          <w:sz w:val="16"/>
        </w:rPr>
        <w:t xml:space="preserve">] = </w:t>
      </w:r>
      <w:r w:rsidRPr="00874702">
        <w:rPr>
          <w:rStyle w:val="StringTok"/>
          <w:sz w:val="16"/>
        </w:rPr>
        <w:t>"pandemia"</w:t>
      </w:r>
      <w:r w:rsidRPr="00874702">
        <w:rPr>
          <w:rStyle w:val="NormalTok"/>
          <w:sz w:val="16"/>
        </w:rPr>
        <w:br/>
        <w:t>t[</w:t>
      </w:r>
      <w:r w:rsidRPr="00874702">
        <w:rPr>
          <w:rStyle w:val="StringTok"/>
          <w:sz w:val="16"/>
        </w:rPr>
        <w:t>"entrena_flag"</w:t>
      </w:r>
      <w:r w:rsidRPr="00874702">
        <w:rPr>
          <w:rStyle w:val="NormalTok"/>
          <w:sz w:val="16"/>
        </w:rPr>
        <w:t xml:space="preserve">] = t.valor.notna() &amp; t.motivo_hueco.isna()   </w:t>
      </w:r>
      <w:r w:rsidRPr="00874702">
        <w:rPr>
          <w:rStyle w:val="CommentTok"/>
          <w:sz w:val="16"/>
        </w:rPr>
        <w:t># Ruta: 91 de 127 meses</w:t>
      </w:r>
    </w:p>
    <w:p w14:paraId="63255724" w14:textId="2A8CF33F" w:rsidR="00874702" w:rsidRPr="00874702" w:rsidRDefault="00874702" w:rsidP="00874702">
      <w:pPr>
        <w:pStyle w:val="ImageCaption"/>
      </w:pPr>
      <w:r w:rsidRPr="00874702">
        <w:t>Notebook 4, sección 3 · torre.pronostico.series</w:t>
      </w:r>
    </w:p>
    <w:p w14:paraId="019AF46F" w14:textId="309FF9CD" w:rsidR="00874702" w:rsidRPr="00874702" w:rsidRDefault="00874702" w:rsidP="00874702">
      <w:pPr>
        <w:pStyle w:val="Ttulo3"/>
      </w:pPr>
      <w:r w:rsidRPr="00874702">
        <w:t>Cómo lo programamos: dos de los cinco modelos</w:t>
      </w:r>
    </w:p>
    <w:p w14:paraId="7FCF1354" w14:textId="27C93851" w:rsidR="00874702" w:rsidRPr="00874702" w:rsidRDefault="00874702" w:rsidP="00874702">
      <w:pPr>
        <w:pStyle w:val="Textoindependiente"/>
      </w:pPr>
      <w:r w:rsidRPr="00874702">
        <w:t>Holt-Winters con forma fija divide el tramo actual entre la forma del año (calculada solo con años anteriores al origen), sigue el nivel con suavizamiento exponencial y vuelve a multiplicar por el índice de cada mes. La regresión con clima es un ajuste de mínimos cuadrados sobre el logaritmo, con un nivel por tramo, once columnas de mes, la lluvia sobre lo normal y la tormenta:</w:t>
      </w:r>
    </w:p>
    <w:p w14:paraId="3A7E555A" w14:textId="61A0D13D" w:rsidR="00874702" w:rsidRPr="00874702" w:rsidRDefault="00874702" w:rsidP="00874702">
      <w:pPr>
        <w:pStyle w:val="SourceCode"/>
        <w:shd w:val="clear" w:color="auto" w:fill="F4F4F4"/>
        <w:spacing w:after="160"/>
        <w:jc w:val="left"/>
      </w:pPr>
      <w:r w:rsidRPr="00874702">
        <w:rPr>
          <w:rStyle w:val="KeywordTok"/>
          <w:sz w:val="16"/>
        </w:rPr>
        <w:t>def</w:t>
      </w:r>
      <w:r w:rsidRPr="00874702">
        <w:rPr>
          <w:rStyle w:val="NormalTok"/>
          <w:sz w:val="16"/>
        </w:rPr>
        <w:t xml:space="preserve"> holt_sin_tendencia(s, origen, destinos):</w:t>
      </w:r>
      <w:r w:rsidRPr="00874702">
        <w:rPr>
          <w:rStyle w:val="NormalTok"/>
          <w:sz w:val="16"/>
        </w:rPr>
        <w:br/>
        <w:t xml:space="preserve">    S, y = forma_hasta(s, origen), tramo_actual(s, origen)    </w:t>
      </w:r>
      <w:r w:rsidRPr="00874702">
        <w:rPr>
          <w:rStyle w:val="CommentTok"/>
          <w:sz w:val="16"/>
        </w:rPr>
        <w:t># nada posterior al origen</w:t>
      </w:r>
      <w:r w:rsidRPr="00874702">
        <w:rPr>
          <w:rStyle w:val="NormalTok"/>
          <w:sz w:val="16"/>
        </w:rPr>
        <w:br/>
        <w:t xml:space="preserve">    z = (y / y.index.month.</w:t>
      </w:r>
      <w:r w:rsidRPr="00874702">
        <w:rPr>
          <w:rStyle w:val="BuiltInTok"/>
          <w:sz w:val="16"/>
        </w:rPr>
        <w:t>map</w:t>
      </w:r>
      <w:r w:rsidRPr="00874702">
        <w:rPr>
          <w:rStyle w:val="NormalTok"/>
          <w:sz w:val="16"/>
        </w:rPr>
        <w:t xml:space="preserve">(S).values).to_numpy()          </w:t>
      </w:r>
      <w:r w:rsidRPr="00874702">
        <w:rPr>
          <w:rStyle w:val="CommentTok"/>
          <w:sz w:val="16"/>
        </w:rPr>
        <w:t># la serie sin temporada</w:t>
      </w:r>
      <w:r w:rsidRPr="00874702">
        <w:rPr>
          <w:rStyle w:val="NormalTok"/>
          <w:sz w:val="16"/>
        </w:rPr>
        <w:br/>
        <w:t xml:space="preserve">    nivel = ExponentialSmoothing(z, initialization_method=</w:t>
      </w:r>
      <w:r w:rsidRPr="00874702">
        <w:rPr>
          <w:rStyle w:val="StringTok"/>
          <w:sz w:val="16"/>
        </w:rPr>
        <w:t>"estimated"</w:t>
      </w:r>
      <w:r w:rsidRPr="00874702">
        <w:rPr>
          <w:rStyle w:val="NormalTok"/>
          <w:sz w:val="16"/>
        </w:rPr>
        <w:t>).fit().forecast(</w:t>
      </w:r>
      <w:r w:rsidRPr="00874702">
        <w:rPr>
          <w:rStyle w:val="DecValTok"/>
          <w:sz w:val="16"/>
        </w:rPr>
        <w:t>1</w:t>
      </w:r>
      <w:r w:rsidRPr="00874702">
        <w:rPr>
          <w:rStyle w:val="NormalTok"/>
          <w:sz w:val="16"/>
        </w:rPr>
        <w:t>)[</w:t>
      </w:r>
      <w:r w:rsidRPr="00874702">
        <w:rPr>
          <w:rStyle w:val="DecValTok"/>
          <w:sz w:val="16"/>
        </w:rPr>
        <w:t>0</w:t>
      </w:r>
      <w:r w:rsidRPr="00874702">
        <w:rPr>
          <w:rStyle w:val="NormalTok"/>
          <w:sz w:val="16"/>
        </w:rPr>
        <w:t>]</w:t>
      </w:r>
      <w:r w:rsidRPr="00874702">
        <w:rPr>
          <w:rStyle w:val="NormalTok"/>
          <w:sz w:val="16"/>
        </w:rPr>
        <w:br/>
        <w:t xml:space="preserve">    </w:t>
      </w:r>
      <w:r w:rsidRPr="00874702">
        <w:rPr>
          <w:rStyle w:val="ControlFlowTok"/>
          <w:sz w:val="16"/>
        </w:rPr>
        <w:t>return</w:t>
      </w:r>
      <w:r w:rsidRPr="00874702">
        <w:rPr>
          <w:rStyle w:val="NormalTok"/>
          <w:sz w:val="16"/>
        </w:rPr>
        <w:t xml:space="preserve"> np.array([nivel * S[d.month] </w:t>
      </w:r>
      <w:r w:rsidRPr="00874702">
        <w:rPr>
          <w:rStyle w:val="ControlFlowTok"/>
          <w:sz w:val="16"/>
        </w:rPr>
        <w:t>for</w:t>
      </w:r>
      <w:r w:rsidRPr="00874702">
        <w:rPr>
          <w:rStyle w:val="NormalTok"/>
          <w:sz w:val="16"/>
        </w:rPr>
        <w:t xml:space="preserve"> d </w:t>
      </w:r>
      <w:r w:rsidRPr="00874702">
        <w:rPr>
          <w:rStyle w:val="KeywordTok"/>
          <w:sz w:val="16"/>
        </w:rPr>
        <w:t>in</w:t>
      </w:r>
      <w:r w:rsidRPr="00874702">
        <w:rPr>
          <w:rStyle w:val="NormalTok"/>
          <w:sz w:val="16"/>
        </w:rPr>
        <w:t xml:space="preserve"> destinos])   </w:t>
      </w:r>
      <w:r w:rsidRPr="00874702">
        <w:rPr>
          <w:rStyle w:val="CommentTok"/>
          <w:sz w:val="16"/>
        </w:rPr>
        <w:t># se vuelve a poner la temporada</w:t>
      </w:r>
      <w:r w:rsidRPr="00874702">
        <w:rPr>
          <w:rStyle w:val="NormalTok"/>
          <w:sz w:val="16"/>
        </w:rPr>
        <w:br/>
      </w:r>
      <w:r w:rsidRPr="00874702">
        <w:rPr>
          <w:rStyle w:val="NormalTok"/>
          <w:sz w:val="16"/>
        </w:rPr>
        <w:br/>
      </w:r>
      <w:r w:rsidRPr="00874702">
        <w:rPr>
          <w:rStyle w:val="KeywordTok"/>
          <w:sz w:val="16"/>
        </w:rPr>
        <w:t>def</w:t>
      </w:r>
      <w:r w:rsidRPr="00874702">
        <w:rPr>
          <w:rStyle w:val="NormalTok"/>
          <w:sz w:val="16"/>
        </w:rPr>
        <w:t xml:space="preserve"> regresion_con_clima(s, origen, destinos):</w:t>
      </w:r>
      <w:r w:rsidRPr="00874702">
        <w:rPr>
          <w:rStyle w:val="NormalTok"/>
          <w:sz w:val="16"/>
        </w:rPr>
        <w:br/>
        <w:t xml:space="preserve">    X = pd.DataFrame(index=tramo.index)</w:t>
      </w:r>
      <w:r w:rsidRPr="00874702">
        <w:rPr>
          <w:rStyle w:val="NormalTok"/>
          <w:sz w:val="16"/>
        </w:rPr>
        <w:br/>
        <w:t xml:space="preserve">    </w:t>
      </w:r>
      <w:r w:rsidRPr="00874702">
        <w:rPr>
          <w:rStyle w:val="ControlFlowTok"/>
          <w:sz w:val="16"/>
        </w:rPr>
        <w:t>for</w:t>
      </w:r>
      <w:r w:rsidRPr="00874702">
        <w:rPr>
          <w:rStyle w:val="NormalTok"/>
          <w:sz w:val="16"/>
        </w:rPr>
        <w:t xml:space="preserve"> k </w:t>
      </w:r>
      <w:r w:rsidRPr="00874702">
        <w:rPr>
          <w:rStyle w:val="KeywordTok"/>
          <w:sz w:val="16"/>
        </w:rPr>
        <w:t>in</w:t>
      </w:r>
      <w:r w:rsidRPr="00874702">
        <w:rPr>
          <w:rStyle w:val="NormalTok"/>
          <w:sz w:val="16"/>
        </w:rPr>
        <w:t xml:space="preserve"> </w:t>
      </w:r>
      <w:r w:rsidRPr="00874702">
        <w:rPr>
          <w:rStyle w:val="BuiltInTok"/>
          <w:sz w:val="16"/>
        </w:rPr>
        <w:t>sorted</w:t>
      </w:r>
      <w:r w:rsidRPr="00874702">
        <w:rPr>
          <w:rStyle w:val="NormalTok"/>
          <w:sz w:val="16"/>
        </w:rPr>
        <w:t>(tramo.unique()):</w:t>
      </w:r>
      <w:r w:rsidRPr="00874702">
        <w:rPr>
          <w:rStyle w:val="NormalTok"/>
          <w:sz w:val="16"/>
        </w:rPr>
        <w:br/>
        <w:t xml:space="preserve">        X[</w:t>
      </w:r>
      <w:r w:rsidRPr="00874702">
        <w:rPr>
          <w:rStyle w:val="StringTok"/>
          <w:sz w:val="16"/>
        </w:rPr>
        <w:t>f"tramo_{k}"</w:t>
      </w:r>
      <w:r w:rsidRPr="00874702">
        <w:rPr>
          <w:rStyle w:val="NormalTok"/>
          <w:sz w:val="16"/>
        </w:rPr>
        <w:t>] = (tramo == k).astype(</w:t>
      </w:r>
      <w:r w:rsidRPr="00874702">
        <w:rPr>
          <w:rStyle w:val="BuiltInTok"/>
          <w:sz w:val="16"/>
        </w:rPr>
        <w:t>float</w:t>
      </w:r>
      <w:r w:rsidRPr="00874702">
        <w:rPr>
          <w:rStyle w:val="NormalTok"/>
          <w:sz w:val="16"/>
        </w:rPr>
        <w:t xml:space="preserve">)          </w:t>
      </w:r>
      <w:r w:rsidRPr="00874702">
        <w:rPr>
          <w:rStyle w:val="CommentTok"/>
          <w:sz w:val="16"/>
        </w:rPr>
        <w:t># un nivel por tramo</w:t>
      </w:r>
      <w:r w:rsidRPr="00874702">
        <w:rPr>
          <w:rStyle w:val="NormalTok"/>
          <w:sz w:val="16"/>
        </w:rPr>
        <w:br/>
        <w:t xml:space="preserve">    </w:t>
      </w:r>
      <w:r w:rsidRPr="00874702">
        <w:rPr>
          <w:rStyle w:val="ControlFlowTok"/>
          <w:sz w:val="16"/>
        </w:rPr>
        <w:t>for</w:t>
      </w:r>
      <w:r w:rsidRPr="00874702">
        <w:rPr>
          <w:rStyle w:val="NormalTok"/>
          <w:sz w:val="16"/>
        </w:rPr>
        <w:t xml:space="preserve"> m </w:t>
      </w:r>
      <w:r w:rsidRPr="00874702">
        <w:rPr>
          <w:rStyle w:val="KeywordTok"/>
          <w:sz w:val="16"/>
        </w:rPr>
        <w:t>in</w:t>
      </w:r>
      <w:r w:rsidRPr="00874702">
        <w:rPr>
          <w:rStyle w:val="NormalTok"/>
          <w:sz w:val="16"/>
        </w:rPr>
        <w:t xml:space="preserve"> </w:t>
      </w:r>
      <w:r w:rsidRPr="00874702">
        <w:rPr>
          <w:rStyle w:val="BuiltInTok"/>
          <w:sz w:val="16"/>
        </w:rPr>
        <w:t>range</w:t>
      </w:r>
      <w:r w:rsidRPr="00874702">
        <w:rPr>
          <w:rStyle w:val="NormalTok"/>
          <w:sz w:val="16"/>
        </w:rPr>
        <w:t>(</w:t>
      </w:r>
      <w:r w:rsidRPr="00874702">
        <w:rPr>
          <w:rStyle w:val="DecValTok"/>
          <w:sz w:val="16"/>
        </w:rPr>
        <w:t>2</w:t>
      </w:r>
      <w:r w:rsidRPr="00874702">
        <w:rPr>
          <w:rStyle w:val="NormalTok"/>
          <w:sz w:val="16"/>
        </w:rPr>
        <w:t xml:space="preserve">, </w:t>
      </w:r>
      <w:r w:rsidRPr="00874702">
        <w:rPr>
          <w:rStyle w:val="DecValTok"/>
          <w:sz w:val="16"/>
        </w:rPr>
        <w:t>13</w:t>
      </w:r>
      <w:r w:rsidRPr="00874702">
        <w:rPr>
          <w:rStyle w:val="NormalTok"/>
          <w:sz w:val="16"/>
        </w:rPr>
        <w:t>):</w:t>
      </w:r>
      <w:r w:rsidRPr="00874702">
        <w:rPr>
          <w:rStyle w:val="NormalTok"/>
          <w:sz w:val="16"/>
        </w:rPr>
        <w:br/>
        <w:t xml:space="preserve">        X[</w:t>
      </w:r>
      <w:r w:rsidRPr="00874702">
        <w:rPr>
          <w:rStyle w:val="StringTok"/>
          <w:sz w:val="16"/>
        </w:rPr>
        <w:t>f"mes_{m}"</w:t>
      </w:r>
      <w:r w:rsidRPr="00874702">
        <w:rPr>
          <w:rStyle w:val="NormalTok"/>
          <w:sz w:val="16"/>
        </w:rPr>
        <w:t>] = (X.index.month == m).astype(</w:t>
      </w:r>
      <w:r w:rsidRPr="00874702">
        <w:rPr>
          <w:rStyle w:val="BuiltInTok"/>
          <w:sz w:val="16"/>
        </w:rPr>
        <w:t>float</w:t>
      </w:r>
      <w:r w:rsidRPr="00874702">
        <w:rPr>
          <w:rStyle w:val="NormalTok"/>
          <w:sz w:val="16"/>
        </w:rPr>
        <w:t xml:space="preserve">)    </w:t>
      </w:r>
      <w:r w:rsidRPr="00874702">
        <w:rPr>
          <w:rStyle w:val="CommentTok"/>
          <w:sz w:val="16"/>
        </w:rPr>
        <w:t># enero es la referencia</w:t>
      </w:r>
      <w:r w:rsidRPr="00874702">
        <w:rPr>
          <w:rStyle w:val="NormalTok"/>
          <w:sz w:val="16"/>
        </w:rPr>
        <w:br/>
        <w:t xml:space="preserve">    X[</w:t>
      </w:r>
      <w:r w:rsidRPr="00874702">
        <w:rPr>
          <w:rStyle w:val="StringTok"/>
          <w:sz w:val="16"/>
        </w:rPr>
        <w:t>"lluvia_anom"</w:t>
      </w:r>
      <w:r w:rsidRPr="00874702">
        <w:rPr>
          <w:rStyle w:val="NormalTok"/>
          <w:sz w:val="16"/>
        </w:rPr>
        <w:t>] = (cl.lluvia_mm - cl.mes.</w:t>
      </w:r>
      <w:r w:rsidRPr="00874702">
        <w:rPr>
          <w:rStyle w:val="BuiltInTok"/>
          <w:sz w:val="16"/>
        </w:rPr>
        <w:t>map</w:t>
      </w:r>
      <w:r w:rsidRPr="00874702">
        <w:rPr>
          <w:rStyle w:val="NormalTok"/>
          <w:sz w:val="16"/>
        </w:rPr>
        <w:t xml:space="preserve">(normal)).to_numpy() / </w:t>
      </w:r>
      <w:r w:rsidRPr="00874702">
        <w:rPr>
          <w:rStyle w:val="DecValTok"/>
          <w:sz w:val="16"/>
        </w:rPr>
        <w:t>100</w:t>
      </w:r>
      <w:r w:rsidRPr="00874702">
        <w:rPr>
          <w:rStyle w:val="NormalTok"/>
          <w:sz w:val="16"/>
        </w:rPr>
        <w:br/>
        <w:t xml:space="preserve">    X[</w:t>
      </w:r>
      <w:r w:rsidRPr="00874702">
        <w:rPr>
          <w:rStyle w:val="StringTok"/>
          <w:sz w:val="16"/>
        </w:rPr>
        <w:t>"tormenta"</w:t>
      </w:r>
      <w:r w:rsidRPr="00874702">
        <w:rPr>
          <w:rStyle w:val="NormalTok"/>
          <w:sz w:val="16"/>
        </w:rPr>
        <w:t>] = cl.tormenta.to_numpy()</w:t>
      </w:r>
      <w:r w:rsidRPr="00874702">
        <w:rPr>
          <w:rStyle w:val="NormalTok"/>
          <w:sz w:val="16"/>
        </w:rPr>
        <w:br/>
        <w:t xml:space="preserve">    beta, *_ = np.linalg.lstsq(X.to_numpy(), np.log(y), rcond=</w:t>
      </w:r>
      <w:r w:rsidRPr="00874702">
        <w:rPr>
          <w:rStyle w:val="ConstantTok"/>
          <w:sz w:val="16"/>
        </w:rPr>
        <w:t>None</w:t>
      </w:r>
      <w:r w:rsidRPr="00874702">
        <w:rPr>
          <w:rStyle w:val="NormalTok"/>
          <w:sz w:val="16"/>
        </w:rPr>
        <w:t xml:space="preserve">)   </w:t>
      </w:r>
      <w:r w:rsidRPr="00874702">
        <w:rPr>
          <w:rStyle w:val="CommentTok"/>
          <w:sz w:val="16"/>
        </w:rPr>
        <w:t># mínimos cuadrados</w:t>
      </w:r>
    </w:p>
    <w:p w14:paraId="091DD058" w14:textId="57CE788A" w:rsidR="00874702" w:rsidRPr="00874702" w:rsidRDefault="00874702" w:rsidP="00874702">
      <w:pPr>
        <w:pStyle w:val="ImageCaption"/>
      </w:pPr>
      <w:r w:rsidRPr="00874702">
        <w:t>Notebook 4, sección 3 · torre.pronostico.modelos</w:t>
      </w:r>
    </w:p>
    <w:p w14:paraId="58EA7BF2" w14:textId="7A4CA1DB" w:rsidR="00874702" w:rsidRPr="00874702" w:rsidRDefault="00874702" w:rsidP="00874702">
      <w:pPr>
        <w:pStyle w:val="Textoindependiente"/>
      </w:pPr>
      <w:r w:rsidRPr="00874702">
        <w:t xml:space="preserve">El rango conformal toma, para cada pronóstico, los errores de pronósticos anteriores cuyo mes ya había pasado, del mismo modelo y del mismo tramo de horizonte, y usa su cuantil </w:t>
      </w:r>
      <w:r w:rsidRPr="00874702">
        <w:rPr>
          <w:rFonts w:ascii="Cambria Math" w:hAnsi="Cambria Math" w:cs="Cambria Math"/>
        </w:rPr>
        <w:t>⌈</w:t>
      </w:r>
      <w:r w:rsidRPr="00874702">
        <w:t>(n+1)·0.9</w:t>
      </w:r>
      <w:r w:rsidRPr="00874702">
        <w:rPr>
          <w:rFonts w:ascii="Cambria Math" w:hAnsi="Cambria Math" w:cs="Cambria Math"/>
        </w:rPr>
        <w:t>⌉</w:t>
      </w:r>
      <w:r w:rsidRPr="00874702">
        <w:t>/n. Con menos de 20 errores no se da rango. La elección toma el menor error entre los modelos con cobertura de al menos 80 %:</w:t>
      </w:r>
    </w:p>
    <w:p w14:paraId="0085F909" w14:textId="1CD95F94" w:rsidR="00874702" w:rsidRPr="00874702" w:rsidRDefault="00874702" w:rsidP="00874702">
      <w:pPr>
        <w:pStyle w:val="SourceCode"/>
        <w:shd w:val="clear" w:color="auto" w:fill="F4F4F4"/>
        <w:spacing w:after="160"/>
        <w:jc w:val="left"/>
      </w:pPr>
      <w:r w:rsidRPr="00874702">
        <w:rPr>
          <w:rStyle w:val="KeywordTok"/>
          <w:sz w:val="16"/>
        </w:rPr>
        <w:t>def</w:t>
      </w:r>
      <w:r w:rsidRPr="00874702">
        <w:rPr>
          <w:rStyle w:val="NormalTok"/>
          <w:sz w:val="16"/>
        </w:rPr>
        <w:t xml:space="preserve"> cuantil_conformal(errores, nivel=</w:t>
      </w:r>
      <w:r w:rsidRPr="00874702">
        <w:rPr>
          <w:rStyle w:val="FloatTok"/>
          <w:sz w:val="16"/>
        </w:rPr>
        <w:t>0.90</w:t>
      </w:r>
      <w:r w:rsidRPr="00874702">
        <w:rPr>
          <w:rStyle w:val="NormalTok"/>
          <w:sz w:val="16"/>
        </w:rPr>
        <w:t>):</w:t>
      </w:r>
      <w:r w:rsidRPr="00874702">
        <w:rPr>
          <w:rStyle w:val="NormalTok"/>
          <w:sz w:val="16"/>
        </w:rPr>
        <w:br/>
        <w:t xml:space="preserve">    n = </w:t>
      </w:r>
      <w:r w:rsidRPr="00874702">
        <w:rPr>
          <w:rStyle w:val="BuiltInTok"/>
          <w:sz w:val="16"/>
        </w:rPr>
        <w:t>len</w:t>
      </w:r>
      <w:r w:rsidRPr="00874702">
        <w:rPr>
          <w:rStyle w:val="NormalTok"/>
          <w:sz w:val="16"/>
        </w:rPr>
        <w:t>(errores)</w:t>
      </w:r>
      <w:r w:rsidRPr="00874702">
        <w:rPr>
          <w:rStyle w:val="NormalTok"/>
          <w:sz w:val="16"/>
        </w:rPr>
        <w:br/>
        <w:t xml:space="preserve">    </w:t>
      </w:r>
      <w:r w:rsidRPr="00874702">
        <w:rPr>
          <w:rStyle w:val="ControlFlowTok"/>
          <w:sz w:val="16"/>
        </w:rPr>
        <w:t>return</w:t>
      </w:r>
      <w:r w:rsidRPr="00874702">
        <w:rPr>
          <w:rStyle w:val="NormalTok"/>
          <w:sz w:val="16"/>
        </w:rPr>
        <w:t xml:space="preserve"> np.sort(errores)[</w:t>
      </w:r>
      <w:r w:rsidRPr="00874702">
        <w:rPr>
          <w:rStyle w:val="BuiltInTok"/>
          <w:sz w:val="16"/>
        </w:rPr>
        <w:t>min</w:t>
      </w:r>
      <w:r w:rsidRPr="00874702">
        <w:rPr>
          <w:rStyle w:val="NormalTok"/>
          <w:sz w:val="16"/>
        </w:rPr>
        <w:t xml:space="preserve">(math.ceil((n + </w:t>
      </w:r>
      <w:r w:rsidRPr="00874702">
        <w:rPr>
          <w:rStyle w:val="DecValTok"/>
          <w:sz w:val="16"/>
        </w:rPr>
        <w:t>1</w:t>
      </w:r>
      <w:r w:rsidRPr="00874702">
        <w:rPr>
          <w:rStyle w:val="NormalTok"/>
          <w:sz w:val="16"/>
        </w:rPr>
        <w:t xml:space="preserve">) * nivel), n) - </w:t>
      </w:r>
      <w:r w:rsidRPr="00874702">
        <w:rPr>
          <w:rStyle w:val="DecValTok"/>
          <w:sz w:val="16"/>
        </w:rPr>
        <w:t>1</w:t>
      </w:r>
      <w:r w:rsidRPr="00874702">
        <w:rPr>
          <w:rStyle w:val="NormalTok"/>
          <w:sz w:val="16"/>
        </w:rPr>
        <w:t>]</w:t>
      </w:r>
      <w:r w:rsidRPr="00874702">
        <w:rPr>
          <w:rStyle w:val="NormalTok"/>
          <w:sz w:val="16"/>
        </w:rPr>
        <w:br/>
      </w:r>
      <w:r w:rsidRPr="00874702">
        <w:rPr>
          <w:rStyle w:val="NormalTok"/>
          <w:sz w:val="16"/>
        </w:rPr>
        <w:br/>
        <w:t>b[</w:t>
      </w:r>
      <w:r w:rsidRPr="00874702">
        <w:rPr>
          <w:rStyle w:val="StringTok"/>
          <w:sz w:val="16"/>
        </w:rPr>
        <w:t>"error_log"</w:t>
      </w:r>
      <w:r w:rsidRPr="00874702">
        <w:rPr>
          <w:rStyle w:val="NormalTok"/>
          <w:sz w:val="16"/>
        </w:rPr>
        <w:t xml:space="preserve">] = np.abs(np.log(b.pronostico / b.real))     </w:t>
      </w:r>
      <w:r w:rsidRPr="00874702">
        <w:rPr>
          <w:rStyle w:val="CommentTok"/>
          <w:sz w:val="16"/>
        </w:rPr>
        <w:t># el error como "± %"</w:t>
      </w:r>
      <w:r w:rsidRPr="00874702">
        <w:rPr>
          <w:rStyle w:val="NormalTok"/>
          <w:sz w:val="16"/>
        </w:rPr>
        <w:br/>
      </w:r>
      <w:r w:rsidRPr="00874702">
        <w:rPr>
          <w:rStyle w:val="ControlFlowTok"/>
          <w:sz w:val="16"/>
        </w:rPr>
        <w:t>for</w:t>
      </w:r>
      <w:r w:rsidRPr="00874702">
        <w:rPr>
          <w:rStyle w:val="NormalTok"/>
          <w:sz w:val="16"/>
        </w:rPr>
        <w:t xml:space="preserve"> _, g </w:t>
      </w:r>
      <w:r w:rsidRPr="00874702">
        <w:rPr>
          <w:rStyle w:val="KeywordTok"/>
          <w:sz w:val="16"/>
        </w:rPr>
        <w:t>in</w:t>
      </w:r>
      <w:r w:rsidRPr="00874702">
        <w:rPr>
          <w:rStyle w:val="NormalTok"/>
          <w:sz w:val="16"/>
        </w:rPr>
        <w:t xml:space="preserve"> b.groupby([</w:t>
      </w:r>
      <w:r w:rsidRPr="00874702">
        <w:rPr>
          <w:rStyle w:val="StringTok"/>
          <w:sz w:val="16"/>
        </w:rPr>
        <w:t>"serie"</w:t>
      </w:r>
      <w:r w:rsidRPr="00874702">
        <w:rPr>
          <w:rStyle w:val="NormalTok"/>
          <w:sz w:val="16"/>
        </w:rPr>
        <w:t xml:space="preserve">, </w:t>
      </w:r>
      <w:r w:rsidRPr="00874702">
        <w:rPr>
          <w:rStyle w:val="StringTok"/>
          <w:sz w:val="16"/>
        </w:rPr>
        <w:t>"modelo"</w:t>
      </w:r>
      <w:r w:rsidRPr="00874702">
        <w:rPr>
          <w:rStyle w:val="NormalTok"/>
          <w:sz w:val="16"/>
        </w:rPr>
        <w:t xml:space="preserve">, </w:t>
      </w:r>
      <w:r w:rsidRPr="00874702">
        <w:rPr>
          <w:rStyle w:val="StringTok"/>
          <w:sz w:val="16"/>
        </w:rPr>
        <w:t>"tramo_h"</w:t>
      </w:r>
      <w:r w:rsidRPr="00874702">
        <w:rPr>
          <w:rStyle w:val="NormalTok"/>
          <w:sz w:val="16"/>
        </w:rPr>
        <w:t>]):</w:t>
      </w:r>
      <w:r w:rsidRPr="00874702">
        <w:rPr>
          <w:rStyle w:val="NormalTok"/>
          <w:sz w:val="16"/>
        </w:rPr>
        <w:br/>
        <w:t xml:space="preserve">    </w:t>
      </w:r>
      <w:r w:rsidRPr="00874702">
        <w:rPr>
          <w:rStyle w:val="ControlFlowTok"/>
          <w:sz w:val="16"/>
        </w:rPr>
        <w:t>for</w:t>
      </w:r>
      <w:r w:rsidRPr="00874702">
        <w:rPr>
          <w:rStyle w:val="NormalTok"/>
          <w:sz w:val="16"/>
        </w:rPr>
        <w:t xml:space="preserve"> i, o </w:t>
      </w:r>
      <w:r w:rsidRPr="00874702">
        <w:rPr>
          <w:rStyle w:val="KeywordTok"/>
          <w:sz w:val="16"/>
        </w:rPr>
        <w:t>in</w:t>
      </w:r>
      <w:r w:rsidRPr="00874702">
        <w:rPr>
          <w:rStyle w:val="NormalTok"/>
          <w:sz w:val="16"/>
        </w:rPr>
        <w:t xml:space="preserve"> </w:t>
      </w:r>
      <w:r w:rsidRPr="00874702">
        <w:rPr>
          <w:rStyle w:val="BuiltInTok"/>
          <w:sz w:val="16"/>
        </w:rPr>
        <w:t>zip</w:t>
      </w:r>
      <w:r w:rsidRPr="00874702">
        <w:rPr>
          <w:rStyle w:val="NormalTok"/>
          <w:sz w:val="16"/>
        </w:rPr>
        <w:t>(g.index, g.origen):</w:t>
      </w:r>
      <w:r w:rsidRPr="00874702">
        <w:rPr>
          <w:rStyle w:val="NormalTok"/>
          <w:sz w:val="16"/>
        </w:rPr>
        <w:br/>
        <w:t xml:space="preserve">        cal = g.error_log[g.destino &lt;= o]                  </w:t>
      </w:r>
      <w:r w:rsidRPr="00874702">
        <w:rPr>
          <w:rStyle w:val="CommentTok"/>
          <w:sz w:val="16"/>
        </w:rPr>
        <w:t># errores ya conocidos en o</w:t>
      </w:r>
      <w:r w:rsidRPr="00874702">
        <w:rPr>
          <w:rStyle w:val="NormalTok"/>
          <w:sz w:val="16"/>
        </w:rPr>
        <w:br/>
        <w:t xml:space="preserve">        </w:t>
      </w:r>
      <w:r w:rsidRPr="00874702">
        <w:rPr>
          <w:rStyle w:val="ControlFlowTok"/>
          <w:sz w:val="16"/>
        </w:rPr>
        <w:t>if</w:t>
      </w:r>
      <w:r w:rsidRPr="00874702">
        <w:rPr>
          <w:rStyle w:val="NormalTok"/>
          <w:sz w:val="16"/>
        </w:rPr>
        <w:t xml:space="preserve"> </w:t>
      </w:r>
      <w:r w:rsidRPr="00874702">
        <w:rPr>
          <w:rStyle w:val="BuiltInTok"/>
          <w:sz w:val="16"/>
        </w:rPr>
        <w:t>len</w:t>
      </w:r>
      <w:r w:rsidRPr="00874702">
        <w:rPr>
          <w:rStyle w:val="NormalTok"/>
          <w:sz w:val="16"/>
        </w:rPr>
        <w:t xml:space="preserve">(cal) &gt;= </w:t>
      </w:r>
      <w:r w:rsidRPr="00874702">
        <w:rPr>
          <w:rStyle w:val="DecValTok"/>
          <w:sz w:val="16"/>
        </w:rPr>
        <w:t>20</w:t>
      </w:r>
      <w:r w:rsidRPr="00874702">
        <w:rPr>
          <w:rStyle w:val="NormalTok"/>
          <w:sz w:val="16"/>
        </w:rPr>
        <w:t>:</w:t>
      </w:r>
      <w:r w:rsidRPr="00874702">
        <w:rPr>
          <w:rStyle w:val="NormalTok"/>
          <w:sz w:val="16"/>
        </w:rPr>
        <w:br/>
        <w:t xml:space="preserve">            b.loc[i, </w:t>
      </w:r>
      <w:r w:rsidRPr="00874702">
        <w:rPr>
          <w:rStyle w:val="StringTok"/>
          <w:sz w:val="16"/>
        </w:rPr>
        <w:t>"q_log"</w:t>
      </w:r>
      <w:r w:rsidRPr="00874702">
        <w:rPr>
          <w:rStyle w:val="NormalTok"/>
          <w:sz w:val="16"/>
        </w:rPr>
        <w:t>] = cuantil_conformal(cal.to_numpy())</w:t>
      </w:r>
      <w:r w:rsidRPr="00874702">
        <w:rPr>
          <w:rStyle w:val="NormalTok"/>
          <w:sz w:val="16"/>
        </w:rPr>
        <w:br/>
      </w:r>
      <w:r w:rsidRPr="00874702">
        <w:rPr>
          <w:rStyle w:val="CommentTok"/>
          <w:sz w:val="16"/>
        </w:rPr>
        <w:t># el rango es [pronóstico × e^(−q), pronóstico × e^(q)]</w:t>
      </w:r>
      <w:r w:rsidRPr="00874702">
        <w:rPr>
          <w:rStyle w:val="NormalTok"/>
          <w:sz w:val="16"/>
        </w:rPr>
        <w:br/>
        <w:t xml:space="preserve">elegido = tabla[tabla.cobertura_pct &gt;= </w:t>
      </w:r>
      <w:r w:rsidRPr="00874702">
        <w:rPr>
          <w:rStyle w:val="DecValTok"/>
          <w:sz w:val="16"/>
        </w:rPr>
        <w:t>80</w:t>
      </w:r>
      <w:r w:rsidRPr="00874702">
        <w:rPr>
          <w:rStyle w:val="NormalTok"/>
          <w:sz w:val="16"/>
        </w:rPr>
        <w:t>].groupby(</w:t>
      </w:r>
      <w:r w:rsidRPr="00874702">
        <w:rPr>
          <w:rStyle w:val="StringTok"/>
          <w:sz w:val="16"/>
        </w:rPr>
        <w:t>"serie"</w:t>
      </w:r>
      <w:r w:rsidRPr="00874702">
        <w:rPr>
          <w:rStyle w:val="NormalTok"/>
          <w:sz w:val="16"/>
        </w:rPr>
        <w:t>).mae.idxmin()</w:t>
      </w:r>
    </w:p>
    <w:p w14:paraId="27CF766F" w14:textId="5CFF4242" w:rsidR="00874702" w:rsidRPr="00874702" w:rsidRDefault="00874702" w:rsidP="00874702">
      <w:pPr>
        <w:pStyle w:val="ImageCaption"/>
      </w:pPr>
      <w:r w:rsidRPr="00874702">
        <w:t>Notebook 4, secciones 4 y 5 · torre.pronostico.intervalos y torre.pronostico.seleccion</w:t>
      </w:r>
    </w:p>
    <w:p w14:paraId="4740B2D8" w14:textId="1819DF77" w:rsidR="00874702" w:rsidRPr="00874702" w:rsidRDefault="00874702" w:rsidP="00874702">
      <w:pPr>
        <w:pStyle w:val="Ttulo3"/>
      </w:pPr>
      <w:r w:rsidRPr="00874702">
        <w:t>Cómo lo programamos: la línea base, el Gradient Boosting y el error</w:t>
      </w:r>
    </w:p>
    <w:p w14:paraId="63B8D80E" w14:textId="1503E22D" w:rsidR="00874702" w:rsidRPr="00874702" w:rsidRDefault="00874702" w:rsidP="00874702">
      <w:pPr>
        <w:pStyle w:val="Textoindependiente"/>
      </w:pPr>
      <w:r w:rsidRPr="00874702">
        <w:t xml:space="preserve">La línea base es la respuesta sencilla que hay que vencer: cada mes vale lo mismo que ese mismo mes la última vez que hubo dato. El Gradient Boosting aprende de todos los pares pasados (mes de origen </w:t>
      </w:r>
      <w:r w:rsidRPr="00874702">
        <w:lastRenderedPageBreak/>
        <w:t>→ mes destino) con cinco rasgos. El error se mide con el MAE y el MAPE, y la columna *vs base* divide el MAE de cada modelo entre el de la línea base:</w:t>
      </w:r>
    </w:p>
    <w:p w14:paraId="5030CC17" w14:textId="43304D9A" w:rsidR="00874702" w:rsidRPr="00874702" w:rsidRDefault="00874702" w:rsidP="00874702">
      <w:pPr>
        <w:pStyle w:val="SourceCode"/>
        <w:shd w:val="clear" w:color="auto" w:fill="F4F4F4"/>
        <w:spacing w:after="160"/>
        <w:jc w:val="left"/>
      </w:pPr>
      <w:r w:rsidRPr="00874702">
        <w:rPr>
          <w:rStyle w:val="KeywordTok"/>
          <w:sz w:val="16"/>
        </w:rPr>
        <w:t>def</w:t>
      </w:r>
      <w:r w:rsidRPr="00874702">
        <w:rPr>
          <w:rStyle w:val="NormalTok"/>
          <w:sz w:val="16"/>
        </w:rPr>
        <w:t xml:space="preserve"> ingenuo_estacional(s, origen, destinos):</w:t>
      </w:r>
      <w:r w:rsidRPr="00874702">
        <w:rPr>
          <w:rStyle w:val="NormalTok"/>
          <w:sz w:val="16"/>
        </w:rPr>
        <w:br/>
        <w:t xml:space="preserve">    x = s[(s.periodo &lt;= origen) &amp; s.entrena_flag]</w:t>
      </w:r>
      <w:r w:rsidRPr="00874702">
        <w:rPr>
          <w:rStyle w:val="NormalTok"/>
          <w:sz w:val="16"/>
        </w:rPr>
        <w:br/>
        <w:t xml:space="preserve">    ultimo = x.sort_values(</w:t>
      </w:r>
      <w:r w:rsidRPr="00874702">
        <w:rPr>
          <w:rStyle w:val="StringTok"/>
          <w:sz w:val="16"/>
        </w:rPr>
        <w:t>"periodo"</w:t>
      </w:r>
      <w:r w:rsidRPr="00874702">
        <w:rPr>
          <w:rStyle w:val="NormalTok"/>
          <w:sz w:val="16"/>
        </w:rPr>
        <w:t>).groupby(x.periodo.dt.month).valor.last()</w:t>
      </w:r>
      <w:r w:rsidRPr="00874702">
        <w:rPr>
          <w:rStyle w:val="NormalTok"/>
          <w:sz w:val="16"/>
        </w:rPr>
        <w:br/>
        <w:t xml:space="preserve">    </w:t>
      </w:r>
      <w:r w:rsidRPr="00874702">
        <w:rPr>
          <w:rStyle w:val="ControlFlowTok"/>
          <w:sz w:val="16"/>
        </w:rPr>
        <w:t>return</w:t>
      </w:r>
      <w:r w:rsidRPr="00874702">
        <w:rPr>
          <w:rStyle w:val="NormalTok"/>
          <w:sz w:val="16"/>
        </w:rPr>
        <w:t xml:space="preserve"> np.array([ultimo.get(d.month, np.nan) </w:t>
      </w:r>
      <w:r w:rsidRPr="00874702">
        <w:rPr>
          <w:rStyle w:val="ControlFlowTok"/>
          <w:sz w:val="16"/>
        </w:rPr>
        <w:t>for</w:t>
      </w:r>
      <w:r w:rsidRPr="00874702">
        <w:rPr>
          <w:rStyle w:val="NormalTok"/>
          <w:sz w:val="16"/>
        </w:rPr>
        <w:t xml:space="preserve"> d </w:t>
      </w:r>
      <w:r w:rsidRPr="00874702">
        <w:rPr>
          <w:rStyle w:val="KeywordTok"/>
          <w:sz w:val="16"/>
        </w:rPr>
        <w:t>in</w:t>
      </w:r>
      <w:r w:rsidRPr="00874702">
        <w:rPr>
          <w:rStyle w:val="NormalTok"/>
          <w:sz w:val="16"/>
        </w:rPr>
        <w:t xml:space="preserve"> destinos])  </w:t>
      </w:r>
      <w:r w:rsidRPr="00874702">
        <w:rPr>
          <w:rStyle w:val="CommentTok"/>
          <w:sz w:val="16"/>
        </w:rPr>
        <w:t># marzo 2026 = marzo 2025</w:t>
      </w:r>
      <w:r w:rsidRPr="00874702">
        <w:rPr>
          <w:rStyle w:val="NormalTok"/>
          <w:sz w:val="16"/>
        </w:rPr>
        <w:br/>
      </w:r>
      <w:r w:rsidRPr="00874702">
        <w:rPr>
          <w:rStyle w:val="NormalTok"/>
          <w:sz w:val="16"/>
        </w:rPr>
        <w:br/>
      </w:r>
      <w:r w:rsidRPr="00874702">
        <w:rPr>
          <w:rStyle w:val="KeywordTok"/>
          <w:sz w:val="16"/>
        </w:rPr>
        <w:t>def</w:t>
      </w:r>
      <w:r w:rsidRPr="00874702">
        <w:rPr>
          <w:rStyle w:val="NormalTok"/>
          <w:sz w:val="16"/>
        </w:rPr>
        <w:t xml:space="preserve"> _rasgos(x, o, d):                                     </w:t>
      </w:r>
      <w:r w:rsidRPr="00874702">
        <w:rPr>
          <w:rStyle w:val="CommentTok"/>
          <w:sz w:val="16"/>
        </w:rPr>
        <w:t># horizonte, mes, último valor,</w:t>
      </w:r>
      <w:r w:rsidRPr="00874702">
        <w:rPr>
          <w:rStyle w:val="NormalTok"/>
          <w:sz w:val="16"/>
        </w:rPr>
        <w:br/>
        <w:t xml:space="preserve">    antes = x[x.index &lt;= o]                               </w:t>
      </w:r>
      <w:r w:rsidRPr="00874702">
        <w:rPr>
          <w:rStyle w:val="CommentTok"/>
          <w:sz w:val="16"/>
        </w:rPr>
        <w:t># promedio de 3 y mismo mes anterior</w:t>
      </w:r>
      <w:r w:rsidRPr="00874702">
        <w:rPr>
          <w:rStyle w:val="NormalTok"/>
          <w:sz w:val="16"/>
        </w:rPr>
        <w:br/>
        <w:t xml:space="preserve">    mismo = antes[antes.index.month == d.month]</w:t>
      </w:r>
      <w:r w:rsidRPr="00874702">
        <w:rPr>
          <w:rStyle w:val="NormalTok"/>
          <w:sz w:val="16"/>
        </w:rPr>
        <w:br/>
        <w:t xml:space="preserve">    </w:t>
      </w:r>
      <w:r w:rsidRPr="00874702">
        <w:rPr>
          <w:rStyle w:val="ControlFlowTok"/>
          <w:sz w:val="16"/>
        </w:rPr>
        <w:t>return</w:t>
      </w:r>
      <w:r w:rsidRPr="00874702">
        <w:rPr>
          <w:rStyle w:val="NormalTok"/>
          <w:sz w:val="16"/>
        </w:rPr>
        <w:t xml:space="preserve"> [(d.year - o.year) * </w:t>
      </w:r>
      <w:r w:rsidRPr="00874702">
        <w:rPr>
          <w:rStyle w:val="DecValTok"/>
          <w:sz w:val="16"/>
        </w:rPr>
        <w:t>12</w:t>
      </w:r>
      <w:r w:rsidRPr="00874702">
        <w:rPr>
          <w:rStyle w:val="NormalTok"/>
          <w:sz w:val="16"/>
        </w:rPr>
        <w:t xml:space="preserve"> + d.month - o.month, d.month, np.log(antes.iloc[-</w:t>
      </w:r>
      <w:r w:rsidRPr="00874702">
        <w:rPr>
          <w:rStyle w:val="DecValTok"/>
          <w:sz w:val="16"/>
        </w:rPr>
        <w:t>1</w:t>
      </w:r>
      <w:r w:rsidRPr="00874702">
        <w:rPr>
          <w:rStyle w:val="NormalTok"/>
          <w:sz w:val="16"/>
        </w:rPr>
        <w:t>]),</w:t>
      </w:r>
      <w:r w:rsidRPr="00874702">
        <w:rPr>
          <w:rStyle w:val="NormalTok"/>
          <w:sz w:val="16"/>
        </w:rPr>
        <w:br/>
        <w:t xml:space="preserve">            np.log(antes.iloc[-</w:t>
      </w:r>
      <w:r w:rsidRPr="00874702">
        <w:rPr>
          <w:rStyle w:val="DecValTok"/>
          <w:sz w:val="16"/>
        </w:rPr>
        <w:t>3</w:t>
      </w:r>
      <w:r w:rsidRPr="00874702">
        <w:rPr>
          <w:rStyle w:val="NormalTok"/>
          <w:sz w:val="16"/>
        </w:rPr>
        <w:t>:].mean()), np.log(mismo.iloc[-</w:t>
      </w:r>
      <w:r w:rsidRPr="00874702">
        <w:rPr>
          <w:rStyle w:val="DecValTok"/>
          <w:sz w:val="16"/>
        </w:rPr>
        <w:t>1</w:t>
      </w:r>
      <w:r w:rsidRPr="00874702">
        <w:rPr>
          <w:rStyle w:val="NormalTok"/>
          <w:sz w:val="16"/>
        </w:rPr>
        <w:t xml:space="preserve">]) </w:t>
      </w:r>
      <w:r w:rsidRPr="00874702">
        <w:rPr>
          <w:rStyle w:val="ControlFlowTok"/>
          <w:sz w:val="16"/>
        </w:rPr>
        <w:t>if</w:t>
      </w:r>
      <w:r w:rsidRPr="00874702">
        <w:rPr>
          <w:rStyle w:val="NormalTok"/>
          <w:sz w:val="16"/>
        </w:rPr>
        <w:t xml:space="preserve"> </w:t>
      </w:r>
      <w:r w:rsidRPr="00874702">
        <w:rPr>
          <w:rStyle w:val="BuiltInTok"/>
          <w:sz w:val="16"/>
        </w:rPr>
        <w:t>len</w:t>
      </w:r>
      <w:r w:rsidRPr="00874702">
        <w:rPr>
          <w:rStyle w:val="NormalTok"/>
          <w:sz w:val="16"/>
        </w:rPr>
        <w:t xml:space="preserve">(mismo) </w:t>
      </w:r>
      <w:r w:rsidRPr="00874702">
        <w:rPr>
          <w:rStyle w:val="ControlFlowTok"/>
          <w:sz w:val="16"/>
        </w:rPr>
        <w:t>else</w:t>
      </w:r>
      <w:r w:rsidRPr="00874702">
        <w:rPr>
          <w:rStyle w:val="NormalTok"/>
          <w:sz w:val="16"/>
        </w:rPr>
        <w:t xml:space="preserve"> np.nan]</w:t>
      </w:r>
      <w:r w:rsidRPr="00874702">
        <w:rPr>
          <w:rStyle w:val="NormalTok"/>
          <w:sz w:val="16"/>
        </w:rPr>
        <w:br/>
        <w:t>m = HistGradientBoostingRegressor(max_iter=</w:t>
      </w:r>
      <w:r w:rsidRPr="00874702">
        <w:rPr>
          <w:rStyle w:val="DecValTok"/>
          <w:sz w:val="16"/>
        </w:rPr>
        <w:t>150</w:t>
      </w:r>
      <w:r w:rsidRPr="00874702">
        <w:rPr>
          <w:rStyle w:val="NormalTok"/>
          <w:sz w:val="16"/>
        </w:rPr>
        <w:t>, learning_rate=</w:t>
      </w:r>
      <w:r w:rsidRPr="00874702">
        <w:rPr>
          <w:rStyle w:val="FloatTok"/>
          <w:sz w:val="16"/>
        </w:rPr>
        <w:t>0.05</w:t>
      </w:r>
      <w:r w:rsidRPr="00874702">
        <w:rPr>
          <w:rStyle w:val="NormalTok"/>
          <w:sz w:val="16"/>
        </w:rPr>
        <w:t>, min_samples_leaf=</w:t>
      </w:r>
      <w:r w:rsidRPr="00874702">
        <w:rPr>
          <w:rStyle w:val="DecValTok"/>
          <w:sz w:val="16"/>
        </w:rPr>
        <w:t>20</w:t>
      </w:r>
      <w:r w:rsidRPr="00874702">
        <w:rPr>
          <w:rStyle w:val="NormalTok"/>
          <w:sz w:val="16"/>
        </w:rPr>
        <w:t>,</w:t>
      </w:r>
      <w:r w:rsidRPr="00874702">
        <w:rPr>
          <w:rStyle w:val="NormalTok"/>
          <w:sz w:val="16"/>
        </w:rPr>
        <w:br/>
        <w:t xml:space="preserve">                                  random_state=</w:t>
      </w:r>
      <w:r w:rsidRPr="00874702">
        <w:rPr>
          <w:rStyle w:val="DecValTok"/>
          <w:sz w:val="16"/>
        </w:rPr>
        <w:t>0</w:t>
      </w:r>
      <w:r w:rsidRPr="00874702">
        <w:rPr>
          <w:rStyle w:val="NormalTok"/>
          <w:sz w:val="16"/>
        </w:rPr>
        <w:t xml:space="preserve">)         </w:t>
      </w:r>
      <w:r w:rsidRPr="00874702">
        <w:rPr>
          <w:rStyle w:val="CommentTok"/>
          <w:sz w:val="16"/>
        </w:rPr>
        <w:t># aprende despacio: hay pocos datos</w:t>
      </w:r>
      <w:r w:rsidRPr="00874702">
        <w:rPr>
          <w:rStyle w:val="NormalTok"/>
          <w:sz w:val="16"/>
        </w:rPr>
        <w:br/>
      </w:r>
      <w:r w:rsidRPr="00874702">
        <w:rPr>
          <w:rStyle w:val="NormalTok"/>
          <w:sz w:val="16"/>
        </w:rPr>
        <w:br/>
        <w:t>b[</w:t>
      </w:r>
      <w:r w:rsidRPr="00874702">
        <w:rPr>
          <w:rStyle w:val="StringTok"/>
          <w:sz w:val="16"/>
        </w:rPr>
        <w:t>"error_abs"</w:t>
      </w:r>
      <w:r w:rsidRPr="00874702">
        <w:rPr>
          <w:rStyle w:val="NormalTok"/>
          <w:sz w:val="16"/>
        </w:rPr>
        <w:t>] = (b.pronostico - b.real).abs()</w:t>
      </w:r>
      <w:r w:rsidRPr="00874702">
        <w:rPr>
          <w:rStyle w:val="NormalTok"/>
          <w:sz w:val="16"/>
        </w:rPr>
        <w:br/>
        <w:t>mae = b.groupby([</w:t>
      </w:r>
      <w:r w:rsidRPr="00874702">
        <w:rPr>
          <w:rStyle w:val="StringTok"/>
          <w:sz w:val="16"/>
        </w:rPr>
        <w:t>"serie"</w:t>
      </w:r>
      <w:r w:rsidRPr="00874702">
        <w:rPr>
          <w:rStyle w:val="NormalTok"/>
          <w:sz w:val="16"/>
        </w:rPr>
        <w:t xml:space="preserve">, </w:t>
      </w:r>
      <w:r w:rsidRPr="00874702">
        <w:rPr>
          <w:rStyle w:val="StringTok"/>
          <w:sz w:val="16"/>
        </w:rPr>
        <w:t>"modelo"</w:t>
      </w:r>
      <w:r w:rsidRPr="00874702">
        <w:rPr>
          <w:rStyle w:val="NormalTok"/>
          <w:sz w:val="16"/>
        </w:rPr>
        <w:t>]).error_abs.mean()</w:t>
      </w:r>
      <w:r w:rsidRPr="00874702">
        <w:rPr>
          <w:rStyle w:val="NormalTok"/>
          <w:sz w:val="16"/>
        </w:rPr>
        <w:br/>
        <w:t>mae_vs_base = mae / mae.xs(</w:t>
      </w:r>
      <w:r w:rsidRPr="00874702">
        <w:rPr>
          <w:rStyle w:val="StringTok"/>
          <w:sz w:val="16"/>
        </w:rPr>
        <w:t>"Línea base (ingenuo estacional)"</w:t>
      </w:r>
      <w:r w:rsidRPr="00874702">
        <w:rPr>
          <w:rStyle w:val="NormalTok"/>
          <w:sz w:val="16"/>
        </w:rPr>
        <w:t>, level=</w:t>
      </w:r>
      <w:r w:rsidRPr="00874702">
        <w:rPr>
          <w:rStyle w:val="StringTok"/>
          <w:sz w:val="16"/>
        </w:rPr>
        <w:t>"modelo"</w:t>
      </w:r>
      <w:r w:rsidRPr="00874702">
        <w:rPr>
          <w:rStyle w:val="NormalTok"/>
          <w:sz w:val="16"/>
        </w:rPr>
        <w:t xml:space="preserve">)  </w:t>
      </w:r>
      <w:r w:rsidRPr="00874702">
        <w:rPr>
          <w:rStyle w:val="CommentTok"/>
          <w:sz w:val="16"/>
        </w:rPr>
        <w:t># Ruta: 0.737</w:t>
      </w:r>
    </w:p>
    <w:p w14:paraId="2B730471" w14:textId="767E1D7E" w:rsidR="00874702" w:rsidRPr="00874702" w:rsidRDefault="00874702" w:rsidP="00874702">
      <w:pPr>
        <w:pStyle w:val="ImageCaption"/>
      </w:pPr>
      <w:r w:rsidRPr="00874702">
        <w:t>Notebook 4, sección 3 · torre.pronostico.modelos</w:t>
      </w:r>
    </w:p>
    <w:p w14:paraId="608F89D2" w14:textId="7DA722F7" w:rsidR="00980C03" w:rsidRPr="00980C03" w:rsidRDefault="00980C03" w:rsidP="00980C03">
      <w:pPr>
        <w:pStyle w:val="Ttulo3"/>
      </w:pPr>
      <w:r w:rsidRPr="00980C03">
        <w:t>¿Y si combinamos los modelos?</w:t>
      </w:r>
    </w:p>
    <w:p w14:paraId="502D6D82" w14:textId="13F163F2" w:rsidR="00980C03" w:rsidRPr="00980C03" w:rsidRDefault="00980C03" w:rsidP="00980C03">
      <w:pPr>
        <w:pStyle w:val="Textoindependiente"/>
      </w:pPr>
      <w:r w:rsidRPr="00980C03">
        <w:t>Una forma clásica de mejorar un pronóstico es combinar varios modelos (Bates y Granger, 1969): sus errores se cancelan en parte. Lo probamos con los mismos pronósticos del origen móvil, en los casos donde los cinco modelos tienen pronóstico. MAPE de cada opción:</w:t>
      </w:r>
    </w:p>
    <w:tbl>
      <w:tblPr>
        <w:tblStyle w:val="Table"/>
        <w:tblW w:w="5000" w:type="pct"/>
        <w:tblLook w:val="04A0" w:firstRow="1" w:lastRow="0" w:firstColumn="1" w:lastColumn="0" w:noHBand="0" w:noVBand="1"/>
      </w:tblPr>
      <w:tblGrid>
        <w:gridCol w:w="2377"/>
        <w:gridCol w:w="2377"/>
        <w:gridCol w:w="2377"/>
        <w:gridCol w:w="2377"/>
      </w:tblGrid>
      <w:tr w:rsidR="00980C03" w:rsidRPr="00980C03" w14:paraId="402B0826" w14:textId="77777777" w:rsidTr="00980C03">
        <w:trPr>
          <w:cnfStyle w:val="100000000000" w:firstRow="1" w:lastRow="0" w:firstColumn="0" w:lastColumn="0" w:oddVBand="0" w:evenVBand="0" w:oddHBand="0" w:evenHBand="0" w:firstRowFirstColumn="0" w:firstRowLastColumn="0" w:lastRowFirstColumn="0" w:lastRowLastColumn="0"/>
          <w:tblHeader/>
        </w:trPr>
        <w:tc>
          <w:tcPr>
            <w:tcW w:w="1250" w:type="pct"/>
            <w:tcBorders>
              <w:bottom w:val="single" w:sz="2" w:space="0" w:color="auto"/>
            </w:tcBorders>
            <w:shd w:val="clear" w:color="auto" w:fill="630038"/>
          </w:tcPr>
          <w:p w14:paraId="27F94E9C" w14:textId="2775BB84" w:rsidR="00980C03" w:rsidRPr="00980C03" w:rsidRDefault="00980C03" w:rsidP="00980C03">
            <w:pPr>
              <w:pStyle w:val="Compact"/>
              <w:jc w:val="left"/>
              <w:rPr>
                <w:b/>
                <w:color w:val="FFFFFF"/>
              </w:rPr>
            </w:pPr>
            <w:r w:rsidRPr="00980C03">
              <w:rPr>
                <w:b/>
                <w:color w:val="FFFFFF"/>
              </w:rPr>
              <w:t>Serie</w:t>
            </w:r>
          </w:p>
        </w:tc>
        <w:tc>
          <w:tcPr>
            <w:tcW w:w="1250" w:type="pct"/>
            <w:tcBorders>
              <w:bottom w:val="single" w:sz="2" w:space="0" w:color="auto"/>
            </w:tcBorders>
            <w:shd w:val="clear" w:color="auto" w:fill="630038"/>
          </w:tcPr>
          <w:p w14:paraId="22496DBF" w14:textId="6AA7828E" w:rsidR="00980C03" w:rsidRPr="00980C03" w:rsidRDefault="00980C03" w:rsidP="00980C03">
            <w:pPr>
              <w:pStyle w:val="Compact"/>
              <w:jc w:val="left"/>
              <w:rPr>
                <w:b/>
                <w:color w:val="FFFFFF"/>
              </w:rPr>
            </w:pPr>
            <w:r w:rsidRPr="00980C03">
              <w:rPr>
                <w:b/>
                <w:color w:val="FFFFFF"/>
              </w:rPr>
              <w:t>Modelo elegido</w:t>
            </w:r>
          </w:p>
        </w:tc>
        <w:tc>
          <w:tcPr>
            <w:tcW w:w="1250" w:type="pct"/>
            <w:tcBorders>
              <w:bottom w:val="single" w:sz="2" w:space="0" w:color="auto"/>
            </w:tcBorders>
            <w:shd w:val="clear" w:color="auto" w:fill="630038"/>
          </w:tcPr>
          <w:p w14:paraId="7603FF44" w14:textId="374865FE" w:rsidR="00980C03" w:rsidRPr="00980C03" w:rsidRDefault="00980C03" w:rsidP="00980C03">
            <w:pPr>
              <w:pStyle w:val="Compact"/>
              <w:jc w:val="left"/>
              <w:rPr>
                <w:b/>
                <w:color w:val="FFFFFF"/>
              </w:rPr>
            </w:pPr>
            <w:r w:rsidRPr="00980C03">
              <w:rPr>
                <w:b/>
                <w:color w:val="FFFFFF"/>
              </w:rPr>
              <w:t>Mediana de los 5</w:t>
            </w:r>
          </w:p>
        </w:tc>
        <w:tc>
          <w:tcPr>
            <w:tcW w:w="1250" w:type="pct"/>
            <w:tcBorders>
              <w:bottom w:val="single" w:sz="2" w:space="0" w:color="auto"/>
            </w:tcBorders>
            <w:shd w:val="clear" w:color="auto" w:fill="630038"/>
          </w:tcPr>
          <w:p w14:paraId="1264CD77" w14:textId="6F7D8408" w:rsidR="00980C03" w:rsidRPr="00980C03" w:rsidRDefault="00980C03" w:rsidP="00980C03">
            <w:pPr>
              <w:pStyle w:val="Compact"/>
              <w:jc w:val="left"/>
              <w:rPr>
                <w:b/>
                <w:color w:val="FFFFFF"/>
              </w:rPr>
            </w:pPr>
            <w:r w:rsidRPr="00980C03">
              <w:rPr>
                <w:b/>
                <w:color w:val="FFFFFF"/>
              </w:rPr>
              <w:t>Promedio de 3 sencillos</w:t>
            </w:r>
          </w:p>
        </w:tc>
      </w:tr>
      <w:tr w:rsidR="00980C03" w14:paraId="4ACDEF86" w14:textId="77777777" w:rsidTr="00980C03">
        <w:tc>
          <w:tcPr>
            <w:tcW w:w="1250" w:type="pct"/>
            <w:tcBorders>
              <w:top w:val="single" w:sz="2" w:space="0" w:color="auto"/>
            </w:tcBorders>
          </w:tcPr>
          <w:p w14:paraId="4DE4834E" w14:textId="3D3F210A" w:rsidR="00980C03" w:rsidRDefault="00980C03" w:rsidP="00980C03">
            <w:pPr>
              <w:pStyle w:val="Compact"/>
              <w:jc w:val="left"/>
            </w:pPr>
            <w:r>
              <w:t>Bahía Calderitas–Oxtankah</w:t>
            </w:r>
          </w:p>
        </w:tc>
        <w:tc>
          <w:tcPr>
            <w:tcW w:w="1250" w:type="pct"/>
            <w:tcBorders>
              <w:top w:val="single" w:sz="2" w:space="0" w:color="auto"/>
            </w:tcBorders>
          </w:tcPr>
          <w:p w14:paraId="528E1795" w14:textId="39E35978" w:rsidR="00980C03" w:rsidRDefault="00980C03" w:rsidP="00980C03">
            <w:pPr>
              <w:pStyle w:val="Compact"/>
              <w:jc w:val="left"/>
            </w:pPr>
            <w:r>
              <w:t>Regresión con clima · 15.65 %</w:t>
            </w:r>
          </w:p>
        </w:tc>
        <w:tc>
          <w:tcPr>
            <w:tcW w:w="1250" w:type="pct"/>
            <w:tcBorders>
              <w:top w:val="single" w:sz="2" w:space="0" w:color="auto"/>
            </w:tcBorders>
          </w:tcPr>
          <w:p w14:paraId="302B9D93" w14:textId="61EC2C74" w:rsidR="00980C03" w:rsidRDefault="00980C03" w:rsidP="00980C03">
            <w:pPr>
              <w:pStyle w:val="Compact"/>
              <w:jc w:val="left"/>
            </w:pPr>
            <w:r>
              <w:t>15.12 %</w:t>
            </w:r>
          </w:p>
        </w:tc>
        <w:tc>
          <w:tcPr>
            <w:tcW w:w="1250" w:type="pct"/>
            <w:tcBorders>
              <w:top w:val="single" w:sz="2" w:space="0" w:color="auto"/>
            </w:tcBorders>
          </w:tcPr>
          <w:p w14:paraId="1448E034" w14:textId="3C725281" w:rsidR="00980C03" w:rsidRDefault="00980C03" w:rsidP="00980C03">
            <w:pPr>
              <w:pStyle w:val="Compact"/>
              <w:jc w:val="left"/>
            </w:pPr>
            <w:r>
              <w:t>15.58 %</w:t>
            </w:r>
          </w:p>
        </w:tc>
      </w:tr>
      <w:tr w:rsidR="00980C03" w14:paraId="12A0937A" w14:textId="77777777" w:rsidTr="00980C03">
        <w:tc>
          <w:tcPr>
            <w:tcW w:w="1250" w:type="pct"/>
            <w:shd w:val="clear" w:color="auto" w:fill="F7F3F5"/>
          </w:tcPr>
          <w:p w14:paraId="596AD034" w14:textId="08D3FC14" w:rsidR="00980C03" w:rsidRDefault="00980C03" w:rsidP="00980C03">
            <w:pPr>
              <w:pStyle w:val="Compact"/>
              <w:jc w:val="left"/>
            </w:pPr>
            <w:r>
              <w:t>Chetumal</w:t>
            </w:r>
          </w:p>
        </w:tc>
        <w:tc>
          <w:tcPr>
            <w:tcW w:w="1250" w:type="pct"/>
            <w:shd w:val="clear" w:color="auto" w:fill="F7F3F5"/>
          </w:tcPr>
          <w:p w14:paraId="71C243A3" w14:textId="477A3D3E" w:rsidR="00980C03" w:rsidRDefault="00980C03" w:rsidP="00980C03">
            <w:pPr>
              <w:pStyle w:val="Compact"/>
              <w:jc w:val="left"/>
            </w:pPr>
            <w:r>
              <w:t>Regresión con clima · 10.99 %</w:t>
            </w:r>
          </w:p>
        </w:tc>
        <w:tc>
          <w:tcPr>
            <w:tcW w:w="1250" w:type="pct"/>
            <w:shd w:val="clear" w:color="auto" w:fill="F7F3F5"/>
          </w:tcPr>
          <w:p w14:paraId="44A9C1DF" w14:textId="378C5348" w:rsidR="00980C03" w:rsidRDefault="00980C03" w:rsidP="00980C03">
            <w:pPr>
              <w:pStyle w:val="Compact"/>
              <w:jc w:val="left"/>
            </w:pPr>
            <w:r>
              <w:t>10.92 %</w:t>
            </w:r>
          </w:p>
        </w:tc>
        <w:tc>
          <w:tcPr>
            <w:tcW w:w="1250" w:type="pct"/>
            <w:shd w:val="clear" w:color="auto" w:fill="F7F3F5"/>
          </w:tcPr>
          <w:p w14:paraId="3F7F5304" w14:textId="1D63D03E" w:rsidR="00980C03" w:rsidRDefault="00980C03" w:rsidP="00980C03">
            <w:pPr>
              <w:pStyle w:val="Compact"/>
              <w:jc w:val="left"/>
            </w:pPr>
            <w:r>
              <w:t>11.15 %</w:t>
            </w:r>
          </w:p>
        </w:tc>
      </w:tr>
      <w:tr w:rsidR="00980C03" w14:paraId="3AFA17F4" w14:textId="77777777" w:rsidTr="00980C03">
        <w:tc>
          <w:tcPr>
            <w:tcW w:w="1250" w:type="pct"/>
          </w:tcPr>
          <w:p w14:paraId="35466CB0" w14:textId="1938A142" w:rsidR="00980C03" w:rsidRDefault="00980C03" w:rsidP="00980C03">
            <w:pPr>
              <w:pStyle w:val="Compact"/>
              <w:jc w:val="left"/>
            </w:pPr>
            <w:r>
              <w:t>Ruta arqueológica del sur</w:t>
            </w:r>
          </w:p>
        </w:tc>
        <w:tc>
          <w:tcPr>
            <w:tcW w:w="1250" w:type="pct"/>
          </w:tcPr>
          <w:p w14:paraId="69C46CB5" w14:textId="2C8F2670" w:rsidR="00980C03" w:rsidRDefault="00980C03" w:rsidP="00980C03">
            <w:pPr>
              <w:pStyle w:val="Compact"/>
              <w:jc w:val="left"/>
            </w:pPr>
            <w:r>
              <w:t>Regresión con clima · 21.62 %</w:t>
            </w:r>
          </w:p>
        </w:tc>
        <w:tc>
          <w:tcPr>
            <w:tcW w:w="1250" w:type="pct"/>
          </w:tcPr>
          <w:p w14:paraId="2F8B549D" w14:textId="0AC258C7" w:rsidR="00980C03" w:rsidRDefault="00980C03" w:rsidP="00980C03">
            <w:pPr>
              <w:pStyle w:val="Compact"/>
              <w:jc w:val="left"/>
            </w:pPr>
            <w:r>
              <w:t>21.03 %</w:t>
            </w:r>
          </w:p>
        </w:tc>
        <w:tc>
          <w:tcPr>
            <w:tcW w:w="1250" w:type="pct"/>
          </w:tcPr>
          <w:p w14:paraId="0F39E45A" w14:textId="5CD485B6" w:rsidR="00980C03" w:rsidRDefault="00980C03" w:rsidP="00980C03">
            <w:pPr>
              <w:pStyle w:val="Compact"/>
              <w:jc w:val="left"/>
            </w:pPr>
            <w:r>
              <w:t>20.86 %</w:t>
            </w:r>
          </w:p>
        </w:tc>
      </w:tr>
    </w:tbl>
    <w:p w14:paraId="71A895F5" w14:textId="3A226CCB" w:rsidR="00980C03" w:rsidRPr="00980C03" w:rsidRDefault="00980C03" w:rsidP="00980C03">
      <w:pPr>
        <w:pStyle w:val="Textoindependiente"/>
      </w:pPr>
      <w:r w:rsidRPr="00980C03">
        <w:t>Combinar mejora a lo más 0.6 puntos de MAPE. Cambiar de modelo por eso obligaría a rehacer el pronóstico, el Monte Carlo, el presupuesto y la página por casi nada, así que la elección se queda. El resultado sirve de otra forma: es la prueba de que el modelo elegido ya está cerca de lo mejor que permiten estos datos (torre.pronostico.seleccion.combinaciones).</w:t>
      </w:r>
    </w:p>
    <w:p w14:paraId="6E0BC023" w14:textId="601A7287" w:rsidR="00E540E7" w:rsidRDefault="00173D01">
      <w:pPr>
        <w:pStyle w:val="Ttulo1"/>
      </w:pPr>
      <w:bookmarkStart w:id="91" w:name="_Toc243950884"/>
      <w:r>
        <w:lastRenderedPageBreak/>
        <w:t>7. Modelos estocásticos: la incertidumbre</w:t>
      </w:r>
      <w:bookmarkEnd w:id="91"/>
    </w:p>
    <w:p w14:paraId="53D6F6F9" w14:textId="77777777" w:rsidR="00E540E7" w:rsidRDefault="00173D01">
      <w:pPr>
        <w:pStyle w:val="Ficha"/>
        <w:keepNext/>
        <w:spacing w:before="160" w:after="200"/>
      </w:pPr>
      <w:r>
        <w:rPr>
          <w:b/>
          <w:bCs/>
        </w:rPr>
        <w:t>Materia:</w:t>
      </w:r>
      <w:r>
        <w:t xml:space="preserve"> Modelos Estocásticos para la Toma de Decisiones · </w:t>
      </w:r>
      <w:r>
        <w:rPr>
          <w:b/>
          <w:bCs/>
        </w:rPr>
        <w:t>Profesor:</w:t>
      </w:r>
      <w:r>
        <w:t xml:space="preserve"> René Chablé García · </w:t>
      </w:r>
      <w:r>
        <w:rPr>
          <w:b/>
          <w:bCs/>
        </w:rPr>
        <w:t>Criterio 5 de la rúbrica (10 %):</w:t>
      </w:r>
      <w:r>
        <w:t xml:space="preserve"> incorpora la incertidumbre, genera escenarios pertinentes y analiza sus implicaciones para decidir.</w:t>
      </w:r>
    </w:p>
    <w:p w14:paraId="78CD9CD3" w14:textId="77777777" w:rsidR="00E540E7" w:rsidRDefault="00173D01">
      <w:pPr>
        <w:pStyle w:val="CajaClase"/>
        <w:keepNext/>
        <w:spacing w:before="160" w:after="200"/>
      </w:pPr>
      <w:r>
        <w:rPr>
          <w:b/>
          <w:bCs/>
        </w:rPr>
        <w:t>Conexión con la materia.</w:t>
      </w:r>
      <w:r>
        <w:t xml:space="preserve"> El incidente crítico de esta UCA pregunta: </w:t>
      </w:r>
      <w:r>
        <w:rPr>
          <w:i/>
          <w:iCs/>
        </w:rPr>
        <w:t>“¿Qué pasaría si la campaña funciona mejor o peor de lo esperado?”</w:t>
      </w:r>
      <w:r>
        <w:t xml:space="preserve">. Pide intervalos de confianza para la demanda, escenarios optimista, moderado y pesimista con su probabilidad, simulación de </w:t>
      </w:r>
      <w:r>
        <w:rPr>
          <w:b/>
          <w:bCs/>
        </w:rPr>
        <w:t>Monte Carlo</w:t>
      </w:r>
      <w:r>
        <w:t xml:space="preserve"> para el riesgo de rebasar la capacidad de carga, análisis de sensibilidad y comunicar la incertidumbre a personas no técnicas. Aplicamos tres procesos estocásticos del curso: una </w:t>
      </w:r>
      <w:r>
        <w:rPr>
          <w:b/>
          <w:bCs/>
        </w:rPr>
        <w:t>cadena de Markov</w:t>
      </w:r>
      <w:r>
        <w:t xml:space="preserve"> (cómo cambia de estado la ocupación del norte semana a semana), un </w:t>
      </w:r>
      <w:r>
        <w:rPr>
          <w:b/>
          <w:bCs/>
        </w:rPr>
        <w:t>proceso de Poisson</w:t>
      </w:r>
      <w:r>
        <w:t xml:space="preserve"> (cuántas tormentas llegan cada mes) y una </w:t>
      </w:r>
      <w:r>
        <w:rPr>
          <w:b/>
          <w:bCs/>
        </w:rPr>
        <w:t>simulación de Monte Carlo</w:t>
      </w:r>
      <w:r>
        <w:t xml:space="preserve"> (cuántos visitantes podrían llegar en los próximos 12 meses).</w:t>
      </w:r>
    </w:p>
    <w:p w14:paraId="030639DA" w14:textId="77777777" w:rsidR="00E540E7" w:rsidRDefault="00173D01">
      <w:pPr>
        <w:pStyle w:val="Textoindependiente"/>
      </w:pPr>
      <w:r>
        <w:t xml:space="preserve">Un </w:t>
      </w:r>
      <w:r>
        <w:rPr>
          <w:b/>
          <w:bCs/>
        </w:rPr>
        <w:t>proceso estocástico</w:t>
      </w:r>
      <w:r>
        <w:t xml:space="preserve"> es algo que evoluciona en el tiempo con una parte de azar. No sabemos exactamente qué va a pasar, pero sí con qué probabilidad puede pasar cada cosa.</w:t>
      </w:r>
    </w:p>
    <w:p w14:paraId="20E60297" w14:textId="77777777" w:rsidR="00E540E7" w:rsidRDefault="00173D01">
      <w:pPr>
        <w:pStyle w:val="Ttulo2"/>
      </w:pPr>
      <w:bookmarkStart w:id="92" w:name="cadena-de-markov-semanal-del-norte"/>
      <w:bookmarkStart w:id="93" w:name="_Toc243950885"/>
      <w:r>
        <w:t>7.1 Cadena de Markov semanal del norte</w:t>
      </w:r>
      <w:bookmarkEnd w:id="93"/>
    </w:p>
    <w:p w14:paraId="32FE1CA5" w14:textId="77777777" w:rsidR="00E540E7" w:rsidRDefault="00173D01">
      <w:pPr>
        <w:pStyle w:val="FirstParagraph"/>
      </w:pPr>
      <w:r>
        <w:rPr>
          <w:b/>
          <w:bCs/>
        </w:rPr>
        <w:t>Pregunta.</w:t>
      </w:r>
      <w:r>
        <w:t xml:space="preserve"> Si Cancún está concurrido esta semana, ¿qué probabilidad hay de que se sature en las próximas semanas? Cuando el norte se va a saturar es el momento de ofrecerle el sur a quien iba allá.</w:t>
      </w:r>
    </w:p>
    <w:p w14:paraId="599DC2DA" w14:textId="77777777" w:rsidR="00E540E7" w:rsidRDefault="00173D01">
      <w:pPr>
        <w:pStyle w:val="CajaPalabras"/>
        <w:keepNext/>
        <w:spacing w:before="160"/>
      </w:pPr>
      <w:r>
        <w:rPr>
          <w:b/>
          <w:bCs/>
        </w:rPr>
        <w:t>La idea en palabras</w:t>
      </w:r>
    </w:p>
    <w:p w14:paraId="14490807" w14:textId="77777777" w:rsidR="00E540E7" w:rsidRDefault="00173D01">
      <w:pPr>
        <w:pStyle w:val="CajaPalabras"/>
        <w:spacing w:before="80" w:after="200"/>
      </w:pPr>
      <w:r>
        <w:t>Una cadena de Markov es como un juego de tablero en el que la siguiente casilla depende solo de la casilla donde estás, no de cómo llegaste. Aquí las casillas son tranquilo, concurrido y saturado, y las probabilidades de moverse de una a otra se cuentan con lo que pasó en 239 semanas reales.</w:t>
      </w:r>
    </w:p>
    <w:p w14:paraId="50C5BE6C" w14:textId="77777777" w:rsidR="00E540E7" w:rsidRDefault="00173D01">
      <w:pPr>
        <w:pStyle w:val="Textoindependiente"/>
      </w:pPr>
      <w:r>
        <w:rPr>
          <w:b/>
          <w:bCs/>
        </w:rPr>
        <w:t>Datos.</w:t>
      </w:r>
      <w:r>
        <w:t xml:space="preserve"> 7 centros de DataTur (Cancún, Riviera Maya, Playa del Carmen, Playacar, Akumal, Cozumel e Isla Mujeres) × 239 semanas. Cada semana se clasifica con los percentiles de la ocupación de todas las semanas de los 7 centros: tranquilo por debajo de 71.16 %, saturado por encima de 85.92 %.</w:t>
      </w:r>
    </w:p>
    <w:p w14:paraId="4D2712D2" w14:textId="77777777" w:rsidR="00E540E7" w:rsidRDefault="00173D01">
      <w:pPr>
        <w:pStyle w:val="Textoindependiente"/>
      </w:pPr>
      <w:r>
        <w:rPr>
          <w:b/>
          <w:bCs/>
        </w:rPr>
        <w:t>La propiedad de Markov</w:t>
      </w:r>
      <w:r>
        <w:t xml:space="preserve"> (“solo importa el presente”):</w:t>
      </w:r>
    </w:p>
    <w:p w14:paraId="6F09D71B" w14:textId="77777777" w:rsidR="00E540E7" w:rsidRDefault="00173D01">
      <w:pPr>
        <w:pStyle w:val="Textoindependiente"/>
        <w:keepNext/>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i</m:t>
              </m:r>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ij</m:t>
              </m:r>
            </m:sub>
          </m:sSub>
        </m:oMath>
      </m:oMathPara>
    </w:p>
    <w:p w14:paraId="678E1853" w14:textId="77777777" w:rsidR="00E540E7" w:rsidRDefault="00173D01">
      <w:pPr>
        <w:pStyle w:val="FirstParagraph"/>
      </w:pPr>
      <w:r>
        <w:rPr>
          <w:b/>
          <w:bCs/>
        </w:rPr>
        <w:t>Cómo se estima cada probabilidad</w:t>
      </w:r>
      <w:r>
        <w:t xml:space="preserve"> (contar y dividir):</w:t>
      </w:r>
    </w:p>
    <w:p w14:paraId="5148092F" w14:textId="77777777" w:rsidR="00E540E7" w:rsidRDefault="00206289">
      <w:pPr>
        <w:pStyle w:val="Textoindependiente"/>
        <w:keepN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ij</m:t>
                  </m:r>
                </m:sub>
              </m:sSub>
            </m:num>
            <m:den>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m:rPr>
                      <m:nor/>
                    </m:rPr>
                    <m:t>tranq</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m:rPr>
                      <m:nor/>
                    </m:rPr>
                    <m:t>conc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r>
                    <m:rPr>
                      <m:sty m:val="p"/>
                    </m:rPr>
                    <w:rPr>
                      <w:rFonts w:ascii="Cambria Math" w:hAnsi="Cambria Math"/>
                    </w:rPr>
                    <m:t>,</m:t>
                  </m:r>
                  <m:r>
                    <m:rPr>
                      <m:nor/>
                    </m:rPr>
                    <m:t>sat</m:t>
                  </m:r>
                </m:sub>
              </m:sSub>
            </m:den>
          </m:f>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771BC906"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53953287"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1DC058CF" w14:textId="77777777" w:rsidR="00E540E7" w:rsidRDefault="00173D01">
            <w:pPr>
              <w:pStyle w:val="Compact"/>
              <w:keepNext/>
              <w:spacing w:before="20" w:after="20" w:line="240" w:lineRule="auto"/>
              <w:jc w:val="left"/>
            </w:pPr>
            <w:r>
              <w:rPr>
                <w:b/>
                <w:color w:val="FFFFFF"/>
                <w:sz w:val="19"/>
              </w:rPr>
              <w:t>Qué significa</w:t>
            </w:r>
          </w:p>
        </w:tc>
      </w:tr>
      <w:tr w:rsidR="00E540E7" w14:paraId="363A88D3" w14:textId="77777777" w:rsidTr="00E540E7">
        <w:trPr>
          <w:cantSplit/>
          <w:jc w:val="center"/>
        </w:trPr>
        <w:tc>
          <w:tcPr>
            <w:tcW w:w="4578" w:type="dxa"/>
          </w:tcPr>
          <w:p w14:paraId="7FFBE47C"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X</m:t>
                    </m:r>
                  </m:e>
                  <m:sub>
                    <m:r>
                      <w:rPr>
                        <w:rFonts w:ascii="Cambria Math" w:hAnsi="Cambria Math"/>
                      </w:rPr>
                      <m:t>t</m:t>
                    </m:r>
                  </m:sub>
                </m:sSub>
              </m:oMath>
            </m:oMathPara>
          </w:p>
        </w:tc>
        <w:tc>
          <w:tcPr>
            <w:tcW w:w="4578" w:type="dxa"/>
          </w:tcPr>
          <w:p w14:paraId="7D796C3E" w14:textId="77777777" w:rsidR="00E540E7" w:rsidRDefault="00173D01">
            <w:pPr>
              <w:pStyle w:val="Compact"/>
              <w:keepNext/>
              <w:spacing w:before="20" w:after="20" w:line="240" w:lineRule="auto"/>
              <w:jc w:val="left"/>
            </w:pPr>
            <w:r>
              <w:rPr>
                <w:sz w:val="19"/>
              </w:rPr>
              <w:t xml:space="preserve">El estado del centro turístico en la semana </w:t>
            </w:r>
            <m:oMath>
              <m:r>
                <w:rPr>
                  <w:rFonts w:ascii="Cambria Math" w:hAnsi="Cambria Math"/>
                </w:rPr>
                <m:t>t</m:t>
              </m:r>
            </m:oMath>
          </w:p>
        </w:tc>
      </w:tr>
      <w:tr w:rsidR="00E540E7" w14:paraId="2C805CF4" w14:textId="77777777" w:rsidTr="00E540E7">
        <w:trPr>
          <w:cantSplit/>
          <w:jc w:val="center"/>
        </w:trPr>
        <w:tc>
          <w:tcPr>
            <w:tcW w:w="4578" w:type="dxa"/>
            <w:shd w:val="clear" w:color="auto" w:fill="F7F3F5"/>
          </w:tcPr>
          <w:p w14:paraId="7E9FDBB1"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p</m:t>
                    </m:r>
                  </m:e>
                  <m:sub>
                    <m:r>
                      <w:rPr>
                        <w:rFonts w:ascii="Cambria Math" w:hAnsi="Cambria Math"/>
                      </w:rPr>
                      <m:t>ij</m:t>
                    </m:r>
                  </m:sub>
                </m:sSub>
              </m:oMath>
            </m:oMathPara>
          </w:p>
        </w:tc>
        <w:tc>
          <w:tcPr>
            <w:tcW w:w="4578" w:type="dxa"/>
            <w:shd w:val="clear" w:color="auto" w:fill="F7F3F5"/>
          </w:tcPr>
          <w:p w14:paraId="55BC1BB9" w14:textId="77777777" w:rsidR="00E540E7" w:rsidRDefault="00173D01">
            <w:pPr>
              <w:pStyle w:val="Compact"/>
              <w:keepNext/>
              <w:spacing w:before="20" w:after="20" w:line="240" w:lineRule="auto"/>
              <w:jc w:val="left"/>
            </w:pPr>
            <w:r>
              <w:rPr>
                <w:sz w:val="19"/>
              </w:rPr>
              <w:t xml:space="preserve">Probabilidad de pasar del estado </w:t>
            </w:r>
            <m:oMath>
              <m:r>
                <w:rPr>
                  <w:rFonts w:ascii="Cambria Math" w:hAnsi="Cambria Math"/>
                </w:rPr>
                <m:t>i</m:t>
              </m:r>
            </m:oMath>
            <w:r>
              <w:rPr>
                <w:sz w:val="19"/>
              </w:rPr>
              <w:t xml:space="preserve"> (esta semana) al estado </w:t>
            </w:r>
            <m:oMath>
              <m:r>
                <w:rPr>
                  <w:rFonts w:ascii="Cambria Math" w:hAnsi="Cambria Math"/>
                </w:rPr>
                <m:t>j</m:t>
              </m:r>
            </m:oMath>
            <w:r>
              <w:rPr>
                <w:sz w:val="19"/>
              </w:rPr>
              <w:t xml:space="preserve"> (la siguiente)</w:t>
            </w:r>
          </w:p>
        </w:tc>
      </w:tr>
      <w:tr w:rsidR="00E540E7" w14:paraId="00E7380D" w14:textId="77777777" w:rsidTr="00E540E7">
        <w:trPr>
          <w:cantSplit/>
          <w:jc w:val="center"/>
        </w:trPr>
        <w:tc>
          <w:tcPr>
            <w:tcW w:w="4578" w:type="dxa"/>
          </w:tcPr>
          <w:p w14:paraId="537AC0D3"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n</m:t>
                    </m:r>
                  </m:e>
                  <m:sub>
                    <m:r>
                      <w:rPr>
                        <w:rFonts w:ascii="Cambria Math" w:hAnsi="Cambria Math"/>
                      </w:rPr>
                      <m:t>ij</m:t>
                    </m:r>
                  </m:sub>
                </m:sSub>
              </m:oMath>
            </m:oMathPara>
          </w:p>
        </w:tc>
        <w:tc>
          <w:tcPr>
            <w:tcW w:w="4578" w:type="dxa"/>
          </w:tcPr>
          <w:p w14:paraId="274443BC" w14:textId="77777777" w:rsidR="00E540E7" w:rsidRDefault="00173D01">
            <w:pPr>
              <w:pStyle w:val="Compact"/>
              <w:keepNext/>
              <w:spacing w:before="20" w:after="20" w:line="240" w:lineRule="auto"/>
              <w:jc w:val="left"/>
            </w:pPr>
            <w:r>
              <w:rPr>
                <w:sz w:val="19"/>
              </w:rPr>
              <w:t xml:space="preserve">Cuántas veces, en los datos, un centro pasó de </w:t>
            </w:r>
            <m:oMath>
              <m:r>
                <w:rPr>
                  <w:rFonts w:ascii="Cambria Math" w:hAnsi="Cambria Math"/>
                </w:rPr>
                <m:t>i</m:t>
              </m:r>
            </m:oMath>
            <w:r>
              <w:rPr>
                <w:sz w:val="19"/>
              </w:rPr>
              <w:t xml:space="preserve"> a </w:t>
            </w:r>
            <m:oMath>
              <m:r>
                <w:rPr>
                  <w:rFonts w:ascii="Cambria Math" w:hAnsi="Cambria Math"/>
                </w:rPr>
                <m:t>j</m:t>
              </m:r>
            </m:oMath>
            <w:r>
              <w:rPr>
                <w:sz w:val="19"/>
              </w:rPr>
              <w:t xml:space="preserve"> entre dos semanas seguidas</w:t>
            </w:r>
          </w:p>
        </w:tc>
      </w:tr>
      <w:tr w:rsidR="00E540E7" w14:paraId="22BF5C61" w14:textId="77777777" w:rsidTr="00E540E7">
        <w:trPr>
          <w:cantSplit/>
          <w:jc w:val="center"/>
        </w:trPr>
        <w:tc>
          <w:tcPr>
            <w:tcW w:w="4578" w:type="dxa"/>
            <w:shd w:val="clear" w:color="auto" w:fill="F7F3F5"/>
          </w:tcPr>
          <w:p w14:paraId="415DF967" w14:textId="77777777" w:rsidR="00E540E7" w:rsidRDefault="00173D01">
            <w:pPr>
              <w:pStyle w:val="Compact"/>
              <w:spacing w:before="20" w:after="20" w:line="240" w:lineRule="auto"/>
              <w:jc w:val="left"/>
            </w:pPr>
            <m:oMathPara>
              <m:oMath>
                <m:r>
                  <w:rPr>
                    <w:rFonts w:ascii="Cambria Math" w:hAnsi="Cambria Math"/>
                  </w:rPr>
                  <m:t>P</m:t>
                </m:r>
              </m:oMath>
            </m:oMathPara>
          </w:p>
        </w:tc>
        <w:tc>
          <w:tcPr>
            <w:tcW w:w="4578" w:type="dxa"/>
            <w:shd w:val="clear" w:color="auto" w:fill="F7F3F5"/>
          </w:tcPr>
          <w:p w14:paraId="4D35C47A" w14:textId="77777777" w:rsidR="00E540E7" w:rsidRDefault="00173D01">
            <w:pPr>
              <w:pStyle w:val="Compact"/>
              <w:spacing w:before="20" w:after="20" w:line="240" w:lineRule="auto"/>
              <w:jc w:val="left"/>
            </w:pPr>
            <w:r>
              <w:rPr>
                <w:sz w:val="19"/>
              </w:rPr>
              <w:t xml:space="preserve">La matriz de transición: una tabla de 3 × 3 con todas las </w:t>
            </w:r>
            <m:oMath>
              <m:sSub>
                <m:sSubPr>
                  <m:ctrlPr>
                    <w:rPr>
                      <w:rFonts w:ascii="Cambria Math" w:hAnsi="Cambria Math"/>
                    </w:rPr>
                  </m:ctrlPr>
                </m:sSubPr>
                <m:e>
                  <m:r>
                    <w:rPr>
                      <w:rFonts w:ascii="Cambria Math" w:hAnsi="Cambria Math"/>
                    </w:rPr>
                    <m:t>p</m:t>
                  </m:r>
                </m:e>
                <m:sub>
                  <m:r>
                    <w:rPr>
                      <w:rFonts w:ascii="Cambria Math" w:hAnsi="Cambria Math"/>
                    </w:rPr>
                    <m:t>ij</m:t>
                  </m:r>
                </m:sub>
              </m:sSub>
            </m:oMath>
            <w:r>
              <w:rPr>
                <w:sz w:val="19"/>
              </w:rPr>
              <w:t>; cada renglón suma 1</w:t>
            </w:r>
          </w:p>
        </w:tc>
      </w:tr>
    </w:tbl>
    <w:p w14:paraId="2247C9D6" w14:textId="77777777" w:rsidR="00E540E7" w:rsidRDefault="00173D01">
      <w:pPr>
        <w:pStyle w:val="Textoindependiente"/>
        <w:spacing w:before="200"/>
      </w:pPr>
      <w:r>
        <w:rPr>
          <w:b/>
          <w:bCs/>
        </w:rPr>
        <w:t>Por qué “contar y dividir” es lo correcto.</w:t>
      </w:r>
      <w:r>
        <w:t xml:space="preserve"> Es el estimador de máxima verosimilitud: de todas las matrices posibles, es la que hace más probable haber observado exactamente las transiciones que vimos, con la condición de que cada renglón sume 1.</w:t>
      </w:r>
    </w:p>
    <w:p w14:paraId="3716CCFE" w14:textId="77777777" w:rsidR="00E540E7" w:rsidRDefault="00173D01">
      <w:pPr>
        <w:pStyle w:val="CajaMano"/>
        <w:keepNext/>
        <w:spacing w:before="160"/>
      </w:pPr>
      <w:r>
        <w:rPr>
          <w:b/>
          <w:bCs/>
        </w:rPr>
        <w:t>Paso a paso con nuestros datos: la matriz de transición</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1309"/>
        <w:gridCol w:w="1308"/>
        <w:gridCol w:w="1308"/>
        <w:gridCol w:w="1308"/>
        <w:gridCol w:w="1308"/>
        <w:gridCol w:w="1308"/>
        <w:gridCol w:w="1308"/>
      </w:tblGrid>
      <w:tr w:rsidR="00E540E7" w14:paraId="62516FE5"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1308" w:type="dxa"/>
            <w:shd w:val="clear" w:color="auto" w:fill="630038"/>
          </w:tcPr>
          <w:p w14:paraId="00C2F33C" w14:textId="77777777" w:rsidR="00E540E7" w:rsidRDefault="00173D01">
            <w:pPr>
              <w:pStyle w:val="Compact"/>
              <w:keepNext/>
              <w:spacing w:before="20" w:after="20" w:line="240" w:lineRule="auto"/>
              <w:jc w:val="left"/>
            </w:pPr>
            <w:r>
              <w:rPr>
                <w:b/>
                <w:color w:val="FFFFFF"/>
                <w:sz w:val="19"/>
              </w:rPr>
              <w:t>Esta semana</w:t>
            </w:r>
          </w:p>
        </w:tc>
        <w:tc>
          <w:tcPr>
            <w:tcW w:w="1308" w:type="dxa"/>
            <w:shd w:val="clear" w:color="auto" w:fill="630038"/>
          </w:tcPr>
          <w:p w14:paraId="51F9F8CC" w14:textId="77777777" w:rsidR="00E540E7" w:rsidRDefault="00173D01">
            <w:pPr>
              <w:pStyle w:val="Compact"/>
              <w:keepNext/>
              <w:spacing w:before="20" w:after="20" w:line="240" w:lineRule="auto"/>
              <w:jc w:val="left"/>
            </w:pPr>
            <w:r>
              <w:rPr>
                <w:b/>
                <w:color w:val="FFFFFF"/>
                <w:sz w:val="19"/>
              </w:rPr>
              <w:t>Conteo → tranq.</w:t>
            </w:r>
          </w:p>
        </w:tc>
        <w:tc>
          <w:tcPr>
            <w:tcW w:w="1308" w:type="dxa"/>
            <w:shd w:val="clear" w:color="auto" w:fill="630038"/>
          </w:tcPr>
          <w:p w14:paraId="7DCA8632" w14:textId="77777777" w:rsidR="00E540E7" w:rsidRDefault="00173D01">
            <w:pPr>
              <w:pStyle w:val="Compact"/>
              <w:keepNext/>
              <w:spacing w:before="20" w:after="20" w:line="240" w:lineRule="auto"/>
              <w:jc w:val="left"/>
            </w:pPr>
            <w:r>
              <w:rPr>
                <w:b/>
                <w:color w:val="FFFFFF"/>
                <w:sz w:val="19"/>
              </w:rPr>
              <w:t>→ conc.</w:t>
            </w:r>
          </w:p>
        </w:tc>
        <w:tc>
          <w:tcPr>
            <w:tcW w:w="1308" w:type="dxa"/>
            <w:shd w:val="clear" w:color="auto" w:fill="630038"/>
          </w:tcPr>
          <w:p w14:paraId="5D8B1A88" w14:textId="77777777" w:rsidR="00E540E7" w:rsidRDefault="00173D01">
            <w:pPr>
              <w:pStyle w:val="Compact"/>
              <w:keepNext/>
              <w:spacing w:before="20" w:after="20" w:line="240" w:lineRule="auto"/>
              <w:jc w:val="left"/>
            </w:pPr>
            <w:r>
              <w:rPr>
                <w:b/>
                <w:color w:val="FFFFFF"/>
                <w:sz w:val="19"/>
              </w:rPr>
              <w:t>→ sat.</w:t>
            </w:r>
          </w:p>
        </w:tc>
        <w:tc>
          <w:tcPr>
            <w:tcW w:w="1308" w:type="dxa"/>
            <w:shd w:val="clear" w:color="auto" w:fill="630038"/>
          </w:tcPr>
          <w:p w14:paraId="3C85C2AD" w14:textId="77777777" w:rsidR="00E540E7" w:rsidRDefault="00173D01">
            <w:pPr>
              <w:pStyle w:val="Compact"/>
              <w:keepNext/>
              <w:spacing w:before="20" w:after="20" w:line="240" w:lineRule="auto"/>
              <w:jc w:val="left"/>
            </w:pPr>
            <w:r>
              <w:rPr>
                <w:b/>
                <w:color w:val="FFFFFF"/>
                <w:sz w:val="19"/>
              </w:rPr>
              <w:t>Prob. → tranq.</w:t>
            </w:r>
          </w:p>
        </w:tc>
        <w:tc>
          <w:tcPr>
            <w:tcW w:w="1308" w:type="dxa"/>
            <w:shd w:val="clear" w:color="auto" w:fill="630038"/>
          </w:tcPr>
          <w:p w14:paraId="728A3692" w14:textId="77777777" w:rsidR="00E540E7" w:rsidRDefault="00173D01">
            <w:pPr>
              <w:pStyle w:val="Compact"/>
              <w:keepNext/>
              <w:spacing w:before="20" w:after="20" w:line="240" w:lineRule="auto"/>
              <w:jc w:val="left"/>
            </w:pPr>
            <w:r>
              <w:rPr>
                <w:b/>
                <w:color w:val="FFFFFF"/>
                <w:sz w:val="19"/>
              </w:rPr>
              <w:t>→ conc.</w:t>
            </w:r>
          </w:p>
        </w:tc>
        <w:tc>
          <w:tcPr>
            <w:tcW w:w="1308" w:type="dxa"/>
            <w:shd w:val="clear" w:color="auto" w:fill="630038"/>
          </w:tcPr>
          <w:p w14:paraId="3B5C6312" w14:textId="77777777" w:rsidR="00E540E7" w:rsidRDefault="00173D01">
            <w:pPr>
              <w:pStyle w:val="Compact"/>
              <w:keepNext/>
              <w:spacing w:before="20" w:after="20" w:line="240" w:lineRule="auto"/>
              <w:jc w:val="left"/>
            </w:pPr>
            <w:r>
              <w:rPr>
                <w:b/>
                <w:color w:val="FFFFFF"/>
                <w:sz w:val="19"/>
              </w:rPr>
              <w:t>→ sat.</w:t>
            </w:r>
          </w:p>
        </w:tc>
      </w:tr>
      <w:tr w:rsidR="00E540E7" w14:paraId="3AD42932" w14:textId="77777777" w:rsidTr="00E540E7">
        <w:trPr>
          <w:cantSplit/>
          <w:jc w:val="center"/>
        </w:trPr>
        <w:tc>
          <w:tcPr>
            <w:tcW w:w="1308" w:type="dxa"/>
          </w:tcPr>
          <w:p w14:paraId="693E9388" w14:textId="77777777" w:rsidR="00E540E7" w:rsidRDefault="00173D01">
            <w:pPr>
              <w:pStyle w:val="Compact"/>
              <w:keepNext/>
              <w:spacing w:before="20" w:after="20" w:line="240" w:lineRule="auto"/>
              <w:jc w:val="left"/>
            </w:pPr>
            <w:r>
              <w:rPr>
                <w:sz w:val="19"/>
              </w:rPr>
              <w:t>Tranquilo</w:t>
            </w:r>
          </w:p>
        </w:tc>
        <w:tc>
          <w:tcPr>
            <w:tcW w:w="1308" w:type="dxa"/>
          </w:tcPr>
          <w:p w14:paraId="20AEC577" w14:textId="77777777" w:rsidR="00E540E7" w:rsidRDefault="00173D01">
            <w:pPr>
              <w:pStyle w:val="Compact"/>
              <w:keepNext/>
              <w:spacing w:before="20" w:after="20" w:line="240" w:lineRule="auto"/>
              <w:jc w:val="left"/>
            </w:pPr>
            <w:r>
              <w:rPr>
                <w:sz w:val="19"/>
              </w:rPr>
              <w:t>765</w:t>
            </w:r>
          </w:p>
        </w:tc>
        <w:tc>
          <w:tcPr>
            <w:tcW w:w="1308" w:type="dxa"/>
          </w:tcPr>
          <w:p w14:paraId="6BDA1FC6" w14:textId="77777777" w:rsidR="00E540E7" w:rsidRDefault="00173D01">
            <w:pPr>
              <w:pStyle w:val="Compact"/>
              <w:keepNext/>
              <w:spacing w:before="20" w:after="20" w:line="240" w:lineRule="auto"/>
              <w:jc w:val="left"/>
            </w:pPr>
            <w:r>
              <w:rPr>
                <w:sz w:val="19"/>
              </w:rPr>
              <w:t>65</w:t>
            </w:r>
          </w:p>
        </w:tc>
        <w:tc>
          <w:tcPr>
            <w:tcW w:w="1308" w:type="dxa"/>
          </w:tcPr>
          <w:p w14:paraId="2A01DBF4" w14:textId="77777777" w:rsidR="00E540E7" w:rsidRDefault="00173D01">
            <w:pPr>
              <w:pStyle w:val="Compact"/>
              <w:keepNext/>
              <w:spacing w:before="20" w:after="20" w:line="240" w:lineRule="auto"/>
              <w:jc w:val="left"/>
            </w:pPr>
            <w:r>
              <w:rPr>
                <w:sz w:val="19"/>
              </w:rPr>
              <w:t>0</w:t>
            </w:r>
          </w:p>
        </w:tc>
        <w:tc>
          <w:tcPr>
            <w:tcW w:w="1308" w:type="dxa"/>
          </w:tcPr>
          <w:p w14:paraId="245FDE35" w14:textId="77777777" w:rsidR="00E540E7" w:rsidRDefault="00173D01">
            <w:pPr>
              <w:pStyle w:val="Compact"/>
              <w:keepNext/>
              <w:spacing w:before="20" w:after="20" w:line="240" w:lineRule="auto"/>
              <w:jc w:val="left"/>
            </w:pPr>
            <w:r>
              <w:rPr>
                <w:sz w:val="19"/>
              </w:rPr>
              <w:t>0.922</w:t>
            </w:r>
          </w:p>
        </w:tc>
        <w:tc>
          <w:tcPr>
            <w:tcW w:w="1308" w:type="dxa"/>
          </w:tcPr>
          <w:p w14:paraId="0CDC646F" w14:textId="77777777" w:rsidR="00E540E7" w:rsidRDefault="00173D01">
            <w:pPr>
              <w:pStyle w:val="Compact"/>
              <w:keepNext/>
              <w:spacing w:before="20" w:after="20" w:line="240" w:lineRule="auto"/>
              <w:jc w:val="left"/>
            </w:pPr>
            <w:r>
              <w:rPr>
                <w:sz w:val="19"/>
              </w:rPr>
              <w:t>0.078</w:t>
            </w:r>
          </w:p>
        </w:tc>
        <w:tc>
          <w:tcPr>
            <w:tcW w:w="1308" w:type="dxa"/>
          </w:tcPr>
          <w:p w14:paraId="7E05AD3E" w14:textId="77777777" w:rsidR="00E540E7" w:rsidRDefault="00173D01">
            <w:pPr>
              <w:pStyle w:val="Compact"/>
              <w:keepNext/>
              <w:spacing w:before="20" w:after="20" w:line="240" w:lineRule="auto"/>
              <w:jc w:val="left"/>
            </w:pPr>
            <w:r>
              <w:rPr>
                <w:sz w:val="19"/>
              </w:rPr>
              <w:t>0.000</w:t>
            </w:r>
          </w:p>
        </w:tc>
      </w:tr>
      <w:tr w:rsidR="00E540E7" w14:paraId="608E3974" w14:textId="77777777" w:rsidTr="00E540E7">
        <w:trPr>
          <w:cantSplit/>
          <w:jc w:val="center"/>
        </w:trPr>
        <w:tc>
          <w:tcPr>
            <w:tcW w:w="1308" w:type="dxa"/>
            <w:shd w:val="clear" w:color="auto" w:fill="F7F3F5"/>
          </w:tcPr>
          <w:p w14:paraId="783D3ECC" w14:textId="77777777" w:rsidR="00E540E7" w:rsidRDefault="00173D01">
            <w:pPr>
              <w:pStyle w:val="Compact"/>
              <w:keepNext/>
              <w:spacing w:before="20" w:after="20" w:line="240" w:lineRule="auto"/>
              <w:jc w:val="left"/>
            </w:pPr>
            <w:r>
              <w:rPr>
                <w:sz w:val="19"/>
              </w:rPr>
              <w:t>Concurrido</w:t>
            </w:r>
          </w:p>
        </w:tc>
        <w:tc>
          <w:tcPr>
            <w:tcW w:w="1308" w:type="dxa"/>
            <w:shd w:val="clear" w:color="auto" w:fill="F7F3F5"/>
          </w:tcPr>
          <w:p w14:paraId="609F1DEE" w14:textId="77777777" w:rsidR="00E540E7" w:rsidRDefault="00173D01">
            <w:pPr>
              <w:pStyle w:val="Compact"/>
              <w:keepNext/>
              <w:spacing w:before="20" w:after="20" w:line="240" w:lineRule="auto"/>
              <w:jc w:val="left"/>
            </w:pPr>
            <w:r>
              <w:rPr>
                <w:sz w:val="19"/>
              </w:rPr>
              <w:t>67</w:t>
            </w:r>
          </w:p>
        </w:tc>
        <w:tc>
          <w:tcPr>
            <w:tcW w:w="1308" w:type="dxa"/>
            <w:shd w:val="clear" w:color="auto" w:fill="F7F3F5"/>
          </w:tcPr>
          <w:p w14:paraId="534C1D2F" w14:textId="77777777" w:rsidR="00E540E7" w:rsidRDefault="00173D01">
            <w:pPr>
              <w:pStyle w:val="Compact"/>
              <w:keepNext/>
              <w:spacing w:before="20" w:after="20" w:line="240" w:lineRule="auto"/>
              <w:jc w:val="left"/>
            </w:pPr>
            <w:r>
              <w:rPr>
                <w:sz w:val="19"/>
              </w:rPr>
              <w:t>555</w:t>
            </w:r>
          </w:p>
        </w:tc>
        <w:tc>
          <w:tcPr>
            <w:tcW w:w="1308" w:type="dxa"/>
            <w:shd w:val="clear" w:color="auto" w:fill="F7F3F5"/>
          </w:tcPr>
          <w:p w14:paraId="2A08793B" w14:textId="77777777" w:rsidR="00E540E7" w:rsidRDefault="00173D01">
            <w:pPr>
              <w:pStyle w:val="Compact"/>
              <w:keepNext/>
              <w:spacing w:before="20" w:after="20" w:line="240" w:lineRule="auto"/>
              <w:jc w:val="left"/>
            </w:pPr>
            <w:r>
              <w:rPr>
                <w:sz w:val="19"/>
              </w:rPr>
              <w:t>46</w:t>
            </w:r>
          </w:p>
        </w:tc>
        <w:tc>
          <w:tcPr>
            <w:tcW w:w="1308" w:type="dxa"/>
            <w:shd w:val="clear" w:color="auto" w:fill="F7F3F5"/>
          </w:tcPr>
          <w:p w14:paraId="221F8827" w14:textId="77777777" w:rsidR="00E540E7" w:rsidRDefault="00173D01">
            <w:pPr>
              <w:pStyle w:val="Compact"/>
              <w:keepNext/>
              <w:spacing w:before="20" w:after="20" w:line="240" w:lineRule="auto"/>
              <w:jc w:val="left"/>
            </w:pPr>
            <w:r>
              <w:rPr>
                <w:sz w:val="19"/>
              </w:rPr>
              <w:t>0.100</w:t>
            </w:r>
          </w:p>
        </w:tc>
        <w:tc>
          <w:tcPr>
            <w:tcW w:w="1308" w:type="dxa"/>
            <w:shd w:val="clear" w:color="auto" w:fill="F7F3F5"/>
          </w:tcPr>
          <w:p w14:paraId="2EB71118" w14:textId="77777777" w:rsidR="00E540E7" w:rsidRDefault="00173D01">
            <w:pPr>
              <w:pStyle w:val="Compact"/>
              <w:keepNext/>
              <w:spacing w:before="20" w:after="20" w:line="240" w:lineRule="auto"/>
              <w:jc w:val="left"/>
            </w:pPr>
            <w:r>
              <w:rPr>
                <w:sz w:val="19"/>
              </w:rPr>
              <w:t>0.831</w:t>
            </w:r>
          </w:p>
        </w:tc>
        <w:tc>
          <w:tcPr>
            <w:tcW w:w="1308" w:type="dxa"/>
            <w:shd w:val="clear" w:color="auto" w:fill="F7F3F5"/>
          </w:tcPr>
          <w:p w14:paraId="40177FCA" w14:textId="77777777" w:rsidR="00E540E7" w:rsidRDefault="00173D01">
            <w:pPr>
              <w:pStyle w:val="Compact"/>
              <w:keepNext/>
              <w:spacing w:before="20" w:after="20" w:line="240" w:lineRule="auto"/>
              <w:jc w:val="left"/>
            </w:pPr>
            <w:r>
              <w:rPr>
                <w:sz w:val="19"/>
              </w:rPr>
              <w:t>0.069</w:t>
            </w:r>
          </w:p>
        </w:tc>
      </w:tr>
      <w:tr w:rsidR="00E540E7" w14:paraId="79BE7BEC" w14:textId="77777777" w:rsidTr="00E540E7">
        <w:trPr>
          <w:cantSplit/>
          <w:jc w:val="center"/>
        </w:trPr>
        <w:tc>
          <w:tcPr>
            <w:tcW w:w="1308" w:type="dxa"/>
          </w:tcPr>
          <w:p w14:paraId="4B3F0582" w14:textId="77777777" w:rsidR="00E540E7" w:rsidRDefault="00173D01">
            <w:pPr>
              <w:pStyle w:val="Compact"/>
              <w:spacing w:before="20" w:after="20" w:line="240" w:lineRule="auto"/>
              <w:jc w:val="left"/>
            </w:pPr>
            <w:r>
              <w:rPr>
                <w:sz w:val="19"/>
              </w:rPr>
              <w:t>Saturado</w:t>
            </w:r>
          </w:p>
        </w:tc>
        <w:tc>
          <w:tcPr>
            <w:tcW w:w="1308" w:type="dxa"/>
          </w:tcPr>
          <w:p w14:paraId="4BC33B6B" w14:textId="77777777" w:rsidR="00E540E7" w:rsidRDefault="00173D01">
            <w:pPr>
              <w:pStyle w:val="Compact"/>
              <w:spacing w:before="20" w:after="20" w:line="240" w:lineRule="auto"/>
              <w:jc w:val="left"/>
            </w:pPr>
            <w:r>
              <w:rPr>
                <w:sz w:val="19"/>
              </w:rPr>
              <w:t>2</w:t>
            </w:r>
          </w:p>
        </w:tc>
        <w:tc>
          <w:tcPr>
            <w:tcW w:w="1308" w:type="dxa"/>
          </w:tcPr>
          <w:p w14:paraId="1BCB66FE" w14:textId="77777777" w:rsidR="00E540E7" w:rsidRDefault="00173D01">
            <w:pPr>
              <w:pStyle w:val="Compact"/>
              <w:spacing w:before="20" w:after="20" w:line="240" w:lineRule="auto"/>
              <w:jc w:val="left"/>
            </w:pPr>
            <w:r>
              <w:rPr>
                <w:sz w:val="19"/>
              </w:rPr>
              <w:t>44</w:t>
            </w:r>
          </w:p>
        </w:tc>
        <w:tc>
          <w:tcPr>
            <w:tcW w:w="1308" w:type="dxa"/>
          </w:tcPr>
          <w:p w14:paraId="653AE00F" w14:textId="77777777" w:rsidR="00E540E7" w:rsidRDefault="00173D01">
            <w:pPr>
              <w:pStyle w:val="Compact"/>
              <w:spacing w:before="20" w:after="20" w:line="240" w:lineRule="auto"/>
              <w:jc w:val="left"/>
            </w:pPr>
            <w:r>
              <w:rPr>
                <w:sz w:val="19"/>
              </w:rPr>
              <w:t>122</w:t>
            </w:r>
          </w:p>
        </w:tc>
        <w:tc>
          <w:tcPr>
            <w:tcW w:w="1308" w:type="dxa"/>
          </w:tcPr>
          <w:p w14:paraId="1EB28BB9" w14:textId="77777777" w:rsidR="00E540E7" w:rsidRDefault="00173D01">
            <w:pPr>
              <w:pStyle w:val="Compact"/>
              <w:spacing w:before="20" w:after="20" w:line="240" w:lineRule="auto"/>
              <w:jc w:val="left"/>
            </w:pPr>
            <w:r>
              <w:rPr>
                <w:sz w:val="19"/>
              </w:rPr>
              <w:t>0.012</w:t>
            </w:r>
          </w:p>
        </w:tc>
        <w:tc>
          <w:tcPr>
            <w:tcW w:w="1308" w:type="dxa"/>
          </w:tcPr>
          <w:p w14:paraId="42A6FDBE" w14:textId="77777777" w:rsidR="00E540E7" w:rsidRDefault="00173D01">
            <w:pPr>
              <w:pStyle w:val="Compact"/>
              <w:spacing w:before="20" w:after="20" w:line="240" w:lineRule="auto"/>
              <w:jc w:val="left"/>
            </w:pPr>
            <w:r>
              <w:rPr>
                <w:sz w:val="19"/>
              </w:rPr>
              <w:t>0.262</w:t>
            </w:r>
          </w:p>
        </w:tc>
        <w:tc>
          <w:tcPr>
            <w:tcW w:w="1308" w:type="dxa"/>
          </w:tcPr>
          <w:p w14:paraId="1B612B15" w14:textId="77777777" w:rsidR="00E540E7" w:rsidRDefault="00173D01">
            <w:pPr>
              <w:pStyle w:val="Compact"/>
              <w:spacing w:before="20" w:after="20" w:line="240" w:lineRule="auto"/>
              <w:jc w:val="left"/>
            </w:pPr>
            <w:r>
              <w:rPr>
                <w:sz w:val="19"/>
              </w:rPr>
              <w:t>0.726</w:t>
            </w:r>
          </w:p>
        </w:tc>
      </w:tr>
    </w:tbl>
    <w:p w14:paraId="1BA50EE3" w14:textId="77777777" w:rsidR="00E540E7" w:rsidRDefault="00173D01">
      <w:pPr>
        <w:pStyle w:val="CajaMano"/>
        <w:spacing w:before="200" w:after="200"/>
      </w:pPr>
      <w:r>
        <w:rPr>
          <w:b/>
          <w:bCs/>
        </w:rPr>
        <w:t>Un renglón.</w:t>
      </w:r>
      <w:r>
        <w:t xml:space="preserve"> Desde “tranquilo” hubo 765 + 65 + 0 = 830 transiciones; 765 se quedaron en tranquilo: 765 ÷ 830 = 0.922.</w:t>
      </w:r>
    </w:p>
    <w:p w14:paraId="2638E193" w14:textId="77777777" w:rsidR="00E540E7" w:rsidRDefault="00173D01">
      <w:pPr>
        <w:pStyle w:val="CaptionedFigure"/>
      </w:pPr>
      <w:r>
        <w:rPr>
          <w:noProof/>
        </w:rPr>
        <w:drawing>
          <wp:inline distT="0" distB="0" distL="0" distR="0" wp14:anchorId="7AFD1738" wp14:editId="5A70BAC0">
            <wp:extent cx="4533900" cy="1887822"/>
            <wp:effectExtent l="0" t="0" r="0" b="0"/>
            <wp:docPr id="81" name="Picture" descr="Diagrama de la cadena: cada flecha es la probabilidad de pasar de un estado a otro en una semana."/>
            <wp:cNvGraphicFramePr/>
            <a:graphic xmlns:a="http://schemas.openxmlformats.org/drawingml/2006/main">
              <a:graphicData uri="http://schemas.openxmlformats.org/drawingml/2006/picture">
                <pic:pic xmlns:pic="http://schemas.openxmlformats.org/drawingml/2006/picture">
                  <pic:nvPicPr>
                    <pic:cNvPr id="82" name="Picture" descr="fig/f4_markov.png"/>
                    <pic:cNvPicPr>
                      <a:picLocks noChangeAspect="1" noChangeArrowheads="1"/>
                    </pic:cNvPicPr>
                  </pic:nvPicPr>
                  <pic:blipFill>
                    <a:blip r:embed="rId23"/>
                    <a:stretch>
                      <a:fillRect/>
                    </a:stretch>
                  </pic:blipFill>
                  <pic:spPr bwMode="auto">
                    <a:xfrm>
                      <a:off x="0" y="0"/>
                      <a:ext cx="4533900" cy="1887822"/>
                    </a:xfrm>
                    <a:prstGeom prst="rect">
                      <a:avLst/>
                    </a:prstGeom>
                    <a:noFill/>
                    <a:ln w="9525">
                      <a:noFill/>
                      <a:headEnd/>
                      <a:tailEnd/>
                    </a:ln>
                  </pic:spPr>
                </pic:pic>
              </a:graphicData>
            </a:graphic>
          </wp:inline>
        </w:drawing>
      </w:r>
    </w:p>
    <w:p w14:paraId="6F328656" w14:textId="77777777" w:rsidR="00E540E7" w:rsidRDefault="00173D01">
      <w:pPr>
        <w:pStyle w:val="ImageCaption"/>
      </w:pPr>
      <w:r>
        <w:t>Diagrama de la cadena: cada flecha es la probabilidad de pasar de un estado a otro en una semana.</w:t>
      </w:r>
    </w:p>
    <w:p w14:paraId="00588B74" w14:textId="77777777" w:rsidR="00E540E7" w:rsidRDefault="00173D01">
      <w:pPr>
        <w:pStyle w:val="Ttulo3"/>
      </w:pPr>
      <w:bookmarkStart w:id="94" w:name="Xd7f310a556f1321d608bc4cb4a7c83a9c9d8cac"/>
      <w:r>
        <w:t>Varias semanas adelante (Chapman-Kolmogorov)</w:t>
      </w:r>
    </w:p>
    <w:p w14:paraId="5FEA9E81" w14:textId="77777777" w:rsidR="00E540E7" w:rsidRDefault="00173D01">
      <w:pPr>
        <w:pStyle w:val="FirstParagraph"/>
      </w:pPr>
      <w:r>
        <w:t xml:space="preserve">Para saber qué pasa en dos semanas, hay que considerar </w:t>
      </w:r>
      <w:r>
        <w:rPr>
          <w:b/>
          <w:bCs/>
        </w:rPr>
        <w:t>todos los caminos</w:t>
      </w:r>
      <w:r>
        <w:t xml:space="preserve"> posibles por la semana intermedia y sumarlos. Eso es exactamente multiplicar la matriz por sí misma: la matriz a </w:t>
      </w:r>
      <m:oMath>
        <m:r>
          <w:rPr>
            <w:rFonts w:ascii="Cambria Math" w:hAnsi="Cambria Math"/>
          </w:rPr>
          <m:t>k</m:t>
        </m:r>
      </m:oMath>
      <w:r>
        <w:t xml:space="preserve"> semanas es </w:t>
      </w:r>
      <m:oMath>
        <m:sSup>
          <m:sSupPr>
            <m:ctrlPr>
              <w:rPr>
                <w:rFonts w:ascii="Cambria Math" w:hAnsi="Cambria Math"/>
              </w:rPr>
            </m:ctrlPr>
          </m:sSupPr>
          <m:e>
            <m:r>
              <w:rPr>
                <w:rFonts w:ascii="Cambria Math" w:hAnsi="Cambria Math"/>
              </w:rPr>
              <m:t>P</m:t>
            </m:r>
          </m:e>
          <m:sup>
            <m:r>
              <w:rPr>
                <w:rFonts w:ascii="Cambria Math" w:hAnsi="Cambria Math"/>
              </w:rPr>
              <m:t>k</m:t>
            </m:r>
          </m:sup>
        </m:sSup>
      </m:oMath>
      <w:r>
        <w:t>.</w:t>
      </w:r>
    </w:p>
    <w:p w14:paraId="46CFB200" w14:textId="77777777" w:rsidR="00E540E7" w:rsidRDefault="00206289">
      <w:pPr>
        <w:pStyle w:val="Textoindependiente"/>
        <w:keepNext/>
      </w:pPr>
      <m:oMathPara>
        <m:oMathParaPr>
          <m:jc m:val="center"/>
        </m:oMathParaPr>
        <m:oMath>
          <m:sSubSup>
            <m:sSubSupPr>
              <m:ctrlPr>
                <w:rPr>
                  <w:rFonts w:ascii="Cambria Math" w:hAnsi="Cambria Math"/>
                </w:rPr>
              </m:ctrlPr>
            </m:sSubSupPr>
            <m:e>
              <m:r>
                <w:rPr>
                  <w:rFonts w:ascii="Cambria Math" w:hAnsi="Cambria Math"/>
                </w:rPr>
                <m:t>p</m:t>
              </m:r>
            </m:e>
            <m:sub>
              <m:r>
                <m:rPr>
                  <m:nor/>
                </m:rPr>
                <m:t>conc</m:t>
              </m:r>
              <m:r>
                <m:rPr>
                  <m:sty m:val="p"/>
                </m:rPr>
                <w:rPr>
                  <w:rFonts w:ascii="Cambria Math" w:hAnsi="Cambria Math"/>
                </w:rPr>
                <m:t>,</m:t>
              </m:r>
              <m:r>
                <w:rPr>
                  <w:rFonts w:ascii="Cambria Math" w:hAnsi="Cambria Math"/>
                </w:rPr>
                <m:t> </m:t>
              </m:r>
              <m:r>
                <m:rPr>
                  <m:nor/>
                </m:rPr>
                <m:t>sat</m:t>
              </m:r>
            </m:sub>
            <m:sup>
              <m:d>
                <m:dPr>
                  <m:ctrlPr>
                    <w:rPr>
                      <w:rFonts w:ascii="Cambria Math" w:hAnsi="Cambria Math"/>
                    </w:rPr>
                  </m:ctrlPr>
                </m:dPr>
                <m:e>
                  <m:r>
                    <w:rPr>
                      <w:rFonts w:ascii="Cambria Math" w:hAnsi="Cambria Math"/>
                    </w:rPr>
                    <m:t>2</m:t>
                  </m:r>
                </m:e>
              </m:d>
            </m:sup>
          </m:sSubSup>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conc</m:t>
              </m:r>
              <m:r>
                <m:rPr>
                  <m:sty m:val="p"/>
                </m:rPr>
                <w:rPr>
                  <w:rFonts w:ascii="Cambria Math" w:hAnsi="Cambria Math"/>
                </w:rPr>
                <m:t>,</m:t>
              </m:r>
              <m:r>
                <m:rPr>
                  <m:nor/>
                </m:rPr>
                <m:t>tranq</m:t>
              </m:r>
            </m:sub>
          </m:sSub>
          <m:r>
            <w:rPr>
              <w:rFonts w:ascii="Cambria Math" w:hAnsi="Cambria Math"/>
            </w:rPr>
            <m:t> </m:t>
          </m:r>
          <m:sSub>
            <m:sSubPr>
              <m:ctrlPr>
                <w:rPr>
                  <w:rFonts w:ascii="Cambria Math" w:hAnsi="Cambria Math"/>
                </w:rPr>
              </m:ctrlPr>
            </m:sSubPr>
            <m:e>
              <m:r>
                <w:rPr>
                  <w:rFonts w:ascii="Cambria Math" w:hAnsi="Cambria Math"/>
                </w:rPr>
                <m:t>p</m:t>
              </m:r>
            </m:e>
            <m:sub>
              <m:r>
                <m:rPr>
                  <m:nor/>
                </m:rPr>
                <m:t>tranq</m:t>
              </m:r>
              <m:r>
                <m:rPr>
                  <m:sty m:val="p"/>
                </m:rPr>
                <w:rPr>
                  <w:rFonts w:ascii="Cambria Math" w:hAnsi="Cambria Math"/>
                </w:rPr>
                <m:t>,</m:t>
              </m:r>
              <m:r>
                <m:rPr>
                  <m:nor/>
                </m:rPr>
                <m:t>sat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conc</m:t>
              </m:r>
              <m:r>
                <m:rPr>
                  <m:sty m:val="p"/>
                </m:rPr>
                <w:rPr>
                  <w:rFonts w:ascii="Cambria Math" w:hAnsi="Cambria Math"/>
                </w:rPr>
                <m:t>,</m:t>
              </m:r>
              <m:r>
                <m:rPr>
                  <m:nor/>
                </m:rPr>
                <m:t>conc</m:t>
              </m:r>
            </m:sub>
          </m:sSub>
          <m:r>
            <w:rPr>
              <w:rFonts w:ascii="Cambria Math" w:hAnsi="Cambria Math"/>
            </w:rPr>
            <m:t> </m:t>
          </m:r>
          <m:sSub>
            <m:sSubPr>
              <m:ctrlPr>
                <w:rPr>
                  <w:rFonts w:ascii="Cambria Math" w:hAnsi="Cambria Math"/>
                </w:rPr>
              </m:ctrlPr>
            </m:sSubPr>
            <m:e>
              <m:r>
                <w:rPr>
                  <w:rFonts w:ascii="Cambria Math" w:hAnsi="Cambria Math"/>
                </w:rPr>
                <m:t>p</m:t>
              </m:r>
            </m:e>
            <m:sub>
              <m:r>
                <m:rPr>
                  <m:nor/>
                </m:rPr>
                <m:t>conc</m:t>
              </m:r>
              <m:r>
                <m:rPr>
                  <m:sty m:val="p"/>
                </m:rPr>
                <w:rPr>
                  <w:rFonts w:ascii="Cambria Math" w:hAnsi="Cambria Math"/>
                </w:rPr>
                <m:t>,</m:t>
              </m:r>
              <m:r>
                <m:rPr>
                  <m:nor/>
                </m:rPr>
                <m:t>sat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conc</m:t>
              </m:r>
              <m:r>
                <m:rPr>
                  <m:sty m:val="p"/>
                </m:rPr>
                <w:rPr>
                  <w:rFonts w:ascii="Cambria Math" w:hAnsi="Cambria Math"/>
                </w:rPr>
                <m:t>,</m:t>
              </m:r>
              <m:r>
                <m:rPr>
                  <m:nor/>
                </m:rPr>
                <m:t>sat</m:t>
              </m:r>
            </m:sub>
          </m:sSub>
          <m:r>
            <w:rPr>
              <w:rFonts w:ascii="Cambria Math" w:hAnsi="Cambria Math"/>
            </w:rPr>
            <m:t> </m:t>
          </m:r>
          <m:sSub>
            <m:sSubPr>
              <m:ctrlPr>
                <w:rPr>
                  <w:rFonts w:ascii="Cambria Math" w:hAnsi="Cambria Math"/>
                </w:rPr>
              </m:ctrlPr>
            </m:sSubPr>
            <m:e>
              <m:r>
                <w:rPr>
                  <w:rFonts w:ascii="Cambria Math" w:hAnsi="Cambria Math"/>
                </w:rPr>
                <m:t>p</m:t>
              </m:r>
            </m:e>
            <m:sub>
              <m:r>
                <m:rPr>
                  <m:nor/>
                </m:rPr>
                <m:t>sat</m:t>
              </m:r>
              <m:r>
                <m:rPr>
                  <m:sty m:val="p"/>
                </m:rPr>
                <w:rPr>
                  <w:rFonts w:ascii="Cambria Math" w:hAnsi="Cambria Math"/>
                </w:rPr>
                <m:t>,</m:t>
              </m:r>
              <m:r>
                <m:rPr>
                  <m:nor/>
                </m:rPr>
                <m:t>sat</m:t>
              </m:r>
            </m:sub>
          </m:sSub>
        </m:oMath>
      </m:oMathPara>
    </w:p>
    <w:p w14:paraId="28EC8AE2" w14:textId="77777777" w:rsidR="00E540E7" w:rsidRDefault="00173D01">
      <w:pPr>
        <w:pStyle w:val="CajaMano"/>
        <w:keepNext/>
        <w:spacing w:before="160"/>
      </w:pPr>
      <w:r>
        <w:rPr>
          <w:b/>
          <w:bCs/>
        </w:rPr>
        <w:t>Paso a paso con nuestros datos: de concurrido a saturado en dos semanas</w:t>
      </w:r>
    </w:p>
    <w:p w14:paraId="1598D4A0" w14:textId="77777777" w:rsidR="00E540E7" w:rsidRDefault="00173D01">
      <w:pPr>
        <w:pStyle w:val="CajaMano"/>
        <w:spacing w:before="80"/>
      </w:pPr>
      <w:r>
        <w:t>Hay tres caminos por la semana intermedia:</w:t>
      </w:r>
    </w:p>
    <w:p w14:paraId="2321AD68" w14:textId="77777777" w:rsidR="00E540E7" w:rsidRDefault="00173D01">
      <w:pPr>
        <w:pStyle w:val="CajaMano"/>
        <w:spacing w:before="80"/>
      </w:pPr>
      <w:r>
        <w:rPr>
          <w:b/>
          <w:bCs/>
        </w:rPr>
        <w:t>Camino 1,</w:t>
      </w:r>
      <w:r>
        <w:t xml:space="preserve"> concurrido → tranquilo → saturado: </w:t>
      </w:r>
      <m:oMath>
        <m:r>
          <w:rPr>
            <w:rFonts w:ascii="Cambria Math" w:hAnsi="Cambria Math"/>
          </w:rPr>
          <m:t>0.100</m:t>
        </m:r>
        <m:r>
          <m:rPr>
            <m:sty m:val="p"/>
          </m:rPr>
          <w:rPr>
            <w:rFonts w:ascii="Cambria Math" w:hAnsi="Cambria Math"/>
          </w:rPr>
          <m:t>×</m:t>
        </m:r>
        <m:r>
          <w:rPr>
            <w:rFonts w:ascii="Cambria Math" w:hAnsi="Cambria Math"/>
          </w:rPr>
          <m:t>0.000</m:t>
        </m:r>
        <m:r>
          <m:rPr>
            <m:sty m:val="p"/>
          </m:rPr>
          <w:rPr>
            <w:rFonts w:ascii="Cambria Math" w:hAnsi="Cambria Math"/>
          </w:rPr>
          <m:t>=</m:t>
        </m:r>
        <m:r>
          <w:rPr>
            <w:rFonts w:ascii="Cambria Math" w:hAnsi="Cambria Math"/>
          </w:rPr>
          <m:t>0</m:t>
        </m:r>
      </m:oMath>
      <w:r>
        <w:t>.</w:t>
      </w:r>
    </w:p>
    <w:p w14:paraId="5E0639DC" w14:textId="77777777" w:rsidR="00E540E7" w:rsidRDefault="00173D01">
      <w:pPr>
        <w:pStyle w:val="CajaMano"/>
        <w:spacing w:before="80"/>
      </w:pPr>
      <w:r>
        <w:rPr>
          <w:b/>
          <w:bCs/>
        </w:rPr>
        <w:t>Camino 2,</w:t>
      </w:r>
      <w:r>
        <w:t xml:space="preserve"> concurrido → concurrido → saturado: </w:t>
      </w:r>
      <m:oMath>
        <m:r>
          <w:rPr>
            <w:rFonts w:ascii="Cambria Math" w:hAnsi="Cambria Math"/>
          </w:rPr>
          <m:t>0.831</m:t>
        </m:r>
        <m:r>
          <m:rPr>
            <m:sty m:val="p"/>
          </m:rPr>
          <w:rPr>
            <w:rFonts w:ascii="Cambria Math" w:hAnsi="Cambria Math"/>
          </w:rPr>
          <m:t>×</m:t>
        </m:r>
        <m:r>
          <w:rPr>
            <w:rFonts w:ascii="Cambria Math" w:hAnsi="Cambria Math"/>
          </w:rPr>
          <m:t>0.069</m:t>
        </m:r>
        <m:r>
          <m:rPr>
            <m:sty m:val="p"/>
          </m:rPr>
          <w:rPr>
            <w:rFonts w:ascii="Cambria Math" w:hAnsi="Cambria Math"/>
          </w:rPr>
          <m:t>=</m:t>
        </m:r>
        <m:r>
          <w:rPr>
            <w:rFonts w:ascii="Cambria Math" w:hAnsi="Cambria Math"/>
          </w:rPr>
          <m:t>0.057</m:t>
        </m:r>
      </m:oMath>
      <w:r>
        <w:t>.</w:t>
      </w:r>
    </w:p>
    <w:p w14:paraId="2FE686E9" w14:textId="77777777" w:rsidR="00E540E7" w:rsidRDefault="00173D01">
      <w:pPr>
        <w:pStyle w:val="CajaMano"/>
        <w:spacing w:before="80"/>
      </w:pPr>
      <w:r>
        <w:rPr>
          <w:b/>
          <w:bCs/>
        </w:rPr>
        <w:t>Camino 3,</w:t>
      </w:r>
      <w:r>
        <w:t xml:space="preserve"> concurrido → saturado → saturado: </w:t>
      </w:r>
      <m:oMath>
        <m:r>
          <w:rPr>
            <w:rFonts w:ascii="Cambria Math" w:hAnsi="Cambria Math"/>
          </w:rPr>
          <m:t>0.069</m:t>
        </m:r>
        <m:r>
          <m:rPr>
            <m:sty m:val="p"/>
          </m:rPr>
          <w:rPr>
            <w:rFonts w:ascii="Cambria Math" w:hAnsi="Cambria Math"/>
          </w:rPr>
          <m:t>×</m:t>
        </m:r>
        <m:r>
          <w:rPr>
            <w:rFonts w:ascii="Cambria Math" w:hAnsi="Cambria Math"/>
          </w:rPr>
          <m:t>0.726</m:t>
        </m:r>
        <m:r>
          <m:rPr>
            <m:sty m:val="p"/>
          </m:rPr>
          <w:rPr>
            <w:rFonts w:ascii="Cambria Math" w:hAnsi="Cambria Math"/>
          </w:rPr>
          <m:t>=</m:t>
        </m:r>
        <m:r>
          <w:rPr>
            <w:rFonts w:ascii="Cambria Math" w:hAnsi="Cambria Math"/>
          </w:rPr>
          <m:t>0.050</m:t>
        </m:r>
      </m:oMath>
      <w:r>
        <w:t>.</w:t>
      </w:r>
    </w:p>
    <w:p w14:paraId="39D27841" w14:textId="77777777" w:rsidR="00E540E7" w:rsidRDefault="00173D01">
      <w:pPr>
        <w:pStyle w:val="CajaMano"/>
        <w:spacing w:before="80" w:after="200"/>
      </w:pPr>
      <w:r>
        <w:rPr>
          <w:b/>
          <w:bCs/>
        </w:rPr>
        <w:t>Suma:</w:t>
      </w:r>
      <w:r>
        <w:t xml:space="preserve"> </w:t>
      </w:r>
      <m:oMath>
        <m:r>
          <w:rPr>
            <w:rFonts w:ascii="Cambria Math" w:hAnsi="Cambria Math"/>
          </w:rPr>
          <m:t>0</m:t>
        </m:r>
        <m:r>
          <m:rPr>
            <m:sty m:val="p"/>
          </m:rPr>
          <w:rPr>
            <w:rFonts w:ascii="Cambria Math" w:hAnsi="Cambria Math"/>
          </w:rPr>
          <m:t>+</m:t>
        </m:r>
        <m:r>
          <w:rPr>
            <w:rFonts w:ascii="Cambria Math" w:hAnsi="Cambria Math"/>
          </w:rPr>
          <m:t>0.057</m:t>
        </m:r>
        <m:r>
          <m:rPr>
            <m:sty m:val="p"/>
          </m:rPr>
          <w:rPr>
            <w:rFonts w:ascii="Cambria Math" w:hAnsi="Cambria Math"/>
          </w:rPr>
          <m:t>+</m:t>
        </m:r>
        <m:r>
          <w:rPr>
            <w:rFonts w:ascii="Cambria Math" w:hAnsi="Cambria Math"/>
          </w:rPr>
          <m:t>0.050</m:t>
        </m:r>
        <m:r>
          <m:rPr>
            <m:sty m:val="p"/>
          </m:rPr>
          <w:rPr>
            <w:rFonts w:ascii="Cambria Math" w:hAnsi="Cambria Math"/>
          </w:rPr>
          <m:t>=</m:t>
        </m:r>
        <m:r>
          <w:rPr>
            <w:rFonts w:ascii="Cambria Math" w:hAnsi="Cambria Math"/>
          </w:rPr>
          <m:t>0.107</m:t>
        </m:r>
      </m:oMath>
      <w:r>
        <w:t xml:space="preserve">. Un centro concurrido tiene </w:t>
      </w:r>
      <w:r>
        <w:rPr>
          <w:b/>
          <w:bCs/>
        </w:rPr>
        <w:t>10.7 %</w:t>
      </w:r>
      <w:r>
        <w:t xml:space="preserve"> de probabilidad de estar saturado dentro de dos semanas. Desde tranquilo, a 8 semanas (</w:t>
      </w:r>
      <m:oMath>
        <m:sSup>
          <m:sSupPr>
            <m:ctrlPr>
              <w:rPr>
                <w:rFonts w:ascii="Cambria Math" w:hAnsi="Cambria Math"/>
              </w:rPr>
            </m:ctrlPr>
          </m:sSupPr>
          <m:e>
            <m:r>
              <w:rPr>
                <w:rFonts w:ascii="Cambria Math" w:hAnsi="Cambria Math"/>
              </w:rPr>
              <m:t>P</m:t>
            </m:r>
          </m:e>
          <m:sup>
            <m:r>
              <w:rPr>
                <w:rFonts w:ascii="Cambria Math" w:hAnsi="Cambria Math"/>
              </w:rPr>
              <m:t>8</m:t>
            </m:r>
          </m:sup>
        </m:sSup>
      </m:oMath>
      <w:r>
        <w:t>), es 5.4 %.</w:t>
      </w:r>
    </w:p>
    <w:p w14:paraId="5A5C26C2" w14:textId="77777777" w:rsidR="00E540E7" w:rsidRDefault="00173D01">
      <w:pPr>
        <w:pStyle w:val="Ttulo3"/>
      </w:pPr>
      <w:bookmarkStart w:id="95" w:name="X4e5a5a6ac458c22e2644b6d08f14f410fddf34b"/>
      <w:bookmarkEnd w:id="94"/>
      <w:r>
        <w:t>A largo plazo: la distribución estacionaria</w:t>
      </w:r>
    </w:p>
    <w:p w14:paraId="1C47D5D1" w14:textId="77777777" w:rsidR="00E540E7" w:rsidRDefault="00173D01">
      <w:pPr>
        <w:pStyle w:val="FirstParagraph"/>
      </w:pPr>
      <w:r>
        <w:t xml:space="preserve">Si se deja correr la cadena muchas semanas, la proporción de tiempo en cada estado se estabiliza en un vector </w:t>
      </w:r>
      <m:oMath>
        <m:r>
          <w:rPr>
            <w:rFonts w:ascii="Cambria Math" w:hAnsi="Cambria Math"/>
          </w:rPr>
          <m:t>π</m:t>
        </m:r>
      </m:oMath>
      <w:r>
        <w:t xml:space="preserve"> que ya no cambia al multiplicarlo por la matriz:</w:t>
      </w:r>
    </w:p>
    <w:p w14:paraId="0AE277A3" w14:textId="77777777" w:rsidR="00E540E7" w:rsidRDefault="00173D01">
      <w:pPr>
        <w:pStyle w:val="Textoindependiente"/>
        <w:keepNext/>
      </w:pPr>
      <m:oMathPara>
        <m:oMathParaPr>
          <m:jc m:val="center"/>
        </m:oMathParaPr>
        <m:oMath>
          <m:r>
            <w:rPr>
              <w:rFonts w:ascii="Cambria Math" w:hAnsi="Cambria Math"/>
            </w:rPr>
            <m:t>π</m:t>
          </m:r>
          <m:r>
            <m:rPr>
              <m:sty m:val="p"/>
            </m:rPr>
            <w:rPr>
              <w:rFonts w:ascii="Cambria Math" w:hAnsi="Cambria Math"/>
            </w:rPr>
            <m:t>=</m:t>
          </m:r>
          <m:r>
            <w:rPr>
              <w:rFonts w:ascii="Cambria Math" w:hAnsi="Cambria Math"/>
            </w:rPr>
            <m:t>πP</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m:rPr>
                  <m:nor/>
                </m:rPr>
                <m:t>tranq</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m:rPr>
                  <m:nor/>
                </m:rPr>
                <m:t>conc</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m:rPr>
                  <m:nor/>
                </m:rPr>
                <m:t>sat</m:t>
              </m:r>
            </m:sub>
          </m:sSub>
          <m:r>
            <m:rPr>
              <m:sty m:val="p"/>
            </m:rPr>
            <w:rPr>
              <w:rFonts w:ascii="Cambria Math" w:hAnsi="Cambria Math"/>
            </w:rPr>
            <m:t>=</m:t>
          </m:r>
          <m:r>
            <w:rPr>
              <w:rFonts w:ascii="Cambria Math" w:hAnsi="Cambria Math"/>
            </w:rPr>
            <m:t>1</m:t>
          </m:r>
        </m:oMath>
      </m:oMathPara>
    </w:p>
    <w:p w14:paraId="2D147159" w14:textId="77777777" w:rsidR="00E540E7" w:rsidRDefault="00173D01">
      <w:pPr>
        <w:pStyle w:val="CajaMano"/>
        <w:keepNext/>
        <w:spacing w:before="160"/>
      </w:pPr>
      <w:r>
        <w:rPr>
          <w:b/>
          <w:bCs/>
        </w:rPr>
        <w:t>Paso a paso con nuestros datos: comprobación de la estacionaria</w:t>
      </w:r>
    </w:p>
    <w:p w14:paraId="044D219A" w14:textId="77777777" w:rsidR="00E540E7" w:rsidRDefault="00173D01">
      <w:pPr>
        <w:pStyle w:val="CajaMano"/>
        <w:spacing w:before="80"/>
      </w:pPr>
      <w:r>
        <w:t xml:space="preserve">Resolviendo el sistema se obtiene </w:t>
      </w:r>
      <m:oMath>
        <m:r>
          <w:rPr>
            <w:rFonts w:ascii="Cambria Math" w:hAnsi="Cambria Math"/>
          </w:rPr>
          <m:t>π</m:t>
        </m:r>
        <m:r>
          <m:rPr>
            <m:sty m:val="p"/>
          </m:rPr>
          <w:rPr>
            <w:rFonts w:ascii="Cambria Math" w:hAnsi="Cambria Math"/>
          </w:rPr>
          <m:t>=</m:t>
        </m:r>
        <m:d>
          <m:dPr>
            <m:ctrlPr>
              <w:rPr>
                <w:rFonts w:ascii="Cambria Math" w:hAnsi="Cambria Math"/>
              </w:rPr>
            </m:ctrlPr>
          </m:dPr>
          <m:e>
            <m:r>
              <w:rPr>
                <w:rFonts w:ascii="Cambria Math" w:hAnsi="Cambria Math"/>
              </w:rPr>
              <m:t>0.513</m:t>
            </m:r>
            <m:r>
              <m:rPr>
                <m:sty m:val="p"/>
              </m:rPr>
              <w:rPr>
                <w:rFonts w:ascii="Cambria Math" w:hAnsi="Cambria Math"/>
              </w:rPr>
              <m:t>,</m:t>
            </m:r>
            <m:r>
              <w:rPr>
                <w:rFonts w:ascii="Cambria Math" w:hAnsi="Cambria Math"/>
              </w:rPr>
              <m:t> 0.389</m:t>
            </m:r>
            <m:r>
              <m:rPr>
                <m:sty m:val="p"/>
              </m:rPr>
              <w:rPr>
                <w:rFonts w:ascii="Cambria Math" w:hAnsi="Cambria Math"/>
              </w:rPr>
              <m:t>,</m:t>
            </m:r>
            <m:r>
              <w:rPr>
                <w:rFonts w:ascii="Cambria Math" w:hAnsi="Cambria Math"/>
              </w:rPr>
              <m:t> 0.098</m:t>
            </m:r>
          </m:e>
        </m:d>
      </m:oMath>
      <w:r>
        <w:t xml:space="preserve">. Comprobamos la primera componente de </w:t>
      </w:r>
      <m:oMath>
        <m:r>
          <w:rPr>
            <w:rFonts w:ascii="Cambria Math" w:hAnsi="Cambria Math"/>
          </w:rPr>
          <m:t>πP</m:t>
        </m:r>
      </m:oMath>
      <w:r>
        <w:t>:</w:t>
      </w:r>
    </w:p>
    <w:p w14:paraId="1E0EC240" w14:textId="77777777" w:rsidR="00E540E7" w:rsidRDefault="00173D01">
      <w:pPr>
        <w:pStyle w:val="CajaMano"/>
        <w:keepNext/>
        <w:spacing w:before="80"/>
      </w:pPr>
      <m:oMathPara>
        <m:oMathParaPr>
          <m:jc m:val="center"/>
        </m:oMathParaPr>
        <m:oMath>
          <m:r>
            <w:rPr>
              <w:rFonts w:ascii="Cambria Math" w:hAnsi="Cambria Math"/>
            </w:rPr>
            <m:t>0.513</m:t>
          </m:r>
          <m:r>
            <m:rPr>
              <m:sty m:val="p"/>
            </m:rPr>
            <w:rPr>
              <w:rFonts w:ascii="Cambria Math" w:hAnsi="Cambria Math"/>
            </w:rPr>
            <m:t>×</m:t>
          </m:r>
          <m:r>
            <w:rPr>
              <w:rFonts w:ascii="Cambria Math" w:hAnsi="Cambria Math"/>
            </w:rPr>
            <m:t>0.922</m:t>
          </m:r>
          <m:r>
            <m:rPr>
              <m:sty m:val="p"/>
            </m:rPr>
            <w:rPr>
              <w:rFonts w:ascii="Cambria Math" w:hAnsi="Cambria Math"/>
            </w:rPr>
            <m:t>+</m:t>
          </m:r>
          <m:r>
            <w:rPr>
              <w:rFonts w:ascii="Cambria Math" w:hAnsi="Cambria Math"/>
            </w:rPr>
            <m:t>0.389</m:t>
          </m:r>
          <m:r>
            <m:rPr>
              <m:sty m:val="p"/>
            </m:rPr>
            <w:rPr>
              <w:rFonts w:ascii="Cambria Math" w:hAnsi="Cambria Math"/>
            </w:rPr>
            <m:t>×</m:t>
          </m:r>
          <m:r>
            <w:rPr>
              <w:rFonts w:ascii="Cambria Math" w:hAnsi="Cambria Math"/>
            </w:rPr>
            <m:t>0.100</m:t>
          </m:r>
          <m:r>
            <m:rPr>
              <m:sty m:val="p"/>
            </m:rPr>
            <w:rPr>
              <w:rFonts w:ascii="Cambria Math" w:hAnsi="Cambria Math"/>
            </w:rPr>
            <m:t>+</m:t>
          </m:r>
          <m:r>
            <w:rPr>
              <w:rFonts w:ascii="Cambria Math" w:hAnsi="Cambria Math"/>
            </w:rPr>
            <m:t>0.098</m:t>
          </m:r>
          <m:r>
            <m:rPr>
              <m:sty m:val="p"/>
            </m:rPr>
            <w:rPr>
              <w:rFonts w:ascii="Cambria Math" w:hAnsi="Cambria Math"/>
            </w:rPr>
            <m:t>×</m:t>
          </m:r>
          <m:r>
            <w:rPr>
              <w:rFonts w:ascii="Cambria Math" w:hAnsi="Cambria Math"/>
            </w:rPr>
            <m:t>0.012</m:t>
          </m:r>
          <m:r>
            <m:rPr>
              <m:sty m:val="p"/>
            </m:rPr>
            <w:rPr>
              <w:rFonts w:ascii="Cambria Math" w:hAnsi="Cambria Math"/>
            </w:rPr>
            <m:t>=</m:t>
          </m:r>
          <m:r>
            <w:rPr>
              <w:rFonts w:ascii="Cambria Math" w:hAnsi="Cambria Math"/>
            </w:rPr>
            <m:t>0.473</m:t>
          </m:r>
          <m:r>
            <m:rPr>
              <m:sty m:val="p"/>
            </m:rPr>
            <w:rPr>
              <w:rFonts w:ascii="Cambria Math" w:hAnsi="Cambria Math"/>
            </w:rPr>
            <m:t>+</m:t>
          </m:r>
          <m:r>
            <w:rPr>
              <w:rFonts w:ascii="Cambria Math" w:hAnsi="Cambria Math"/>
            </w:rPr>
            <m:t>0.039</m:t>
          </m:r>
          <m:r>
            <m:rPr>
              <m:sty m:val="p"/>
            </m:rPr>
            <w:rPr>
              <w:rFonts w:ascii="Cambria Math" w:hAnsi="Cambria Math"/>
            </w:rPr>
            <m:t>+</m:t>
          </m:r>
          <m:r>
            <w:rPr>
              <w:rFonts w:ascii="Cambria Math" w:hAnsi="Cambria Math"/>
            </w:rPr>
            <m:t>0.001</m:t>
          </m:r>
          <m:r>
            <m:rPr>
              <m:sty m:val="p"/>
            </m:rPr>
            <w:rPr>
              <w:rFonts w:ascii="Cambria Math" w:hAnsi="Cambria Math"/>
            </w:rPr>
            <m:t>=</m:t>
          </m:r>
          <m:r>
            <w:rPr>
              <w:rFonts w:ascii="Cambria Math" w:hAnsi="Cambria Math"/>
            </w:rPr>
            <m:t>0.513</m:t>
          </m:r>
          <m:r>
            <m:rPr>
              <m:sty m:val="p"/>
            </m:rPr>
            <w:rPr>
              <w:rFonts w:ascii="Cambria Math" w:hAnsi="Cambria Math"/>
            </w:rPr>
            <m:t>✓</m:t>
          </m:r>
        </m:oMath>
      </m:oMathPara>
    </w:p>
    <w:p w14:paraId="373ED8A8" w14:textId="77777777" w:rsidR="00E540E7" w:rsidRDefault="00173D01">
      <w:pPr>
        <w:pStyle w:val="CajaMano"/>
        <w:spacing w:before="80"/>
      </w:pPr>
      <w:r>
        <w:rPr>
          <w:b/>
          <w:bCs/>
        </w:rPr>
        <w:t>Qué significa:</w:t>
      </w:r>
      <w:r>
        <w:t xml:space="preserve"> a la larga, el norte pasa el </w:t>
      </w:r>
      <w:r>
        <w:rPr>
          <w:b/>
          <w:bCs/>
        </w:rPr>
        <w:t>9.8 % de las semanas saturado</w:t>
      </w:r>
      <w:r>
        <w:t>.</w:t>
      </w:r>
    </w:p>
    <w:p w14:paraId="010A82D8" w14:textId="77777777" w:rsidR="00E540E7" w:rsidRDefault="00173D01">
      <w:pPr>
        <w:pStyle w:val="CajaMano"/>
        <w:spacing w:before="80" w:after="200"/>
      </w:pPr>
      <w:r>
        <w:rPr>
          <w:b/>
          <w:bCs/>
        </w:rPr>
        <w:t>Cuánto dura una racha.</w:t>
      </w:r>
      <w:r>
        <w:t xml:space="preserve"> El número de semanas seguidas en un estado sigue una distribución geométrica con media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ii</m:t>
                </m:r>
              </m:sub>
            </m:sSub>
          </m:e>
        </m:d>
      </m:oMath>
      <w:r>
        <w:t xml:space="preserve">. Una racha saturada dura en promedio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0.726</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0.274</m:t>
        </m:r>
        <m:r>
          <m:rPr>
            <m:sty m:val="p"/>
          </m:rPr>
          <w:rPr>
            <w:rFonts w:ascii="Cambria Math" w:hAnsi="Cambria Math"/>
          </w:rPr>
          <m:t>=</m:t>
        </m:r>
        <m:r>
          <w:rPr>
            <w:rFonts w:ascii="Cambria Math" w:hAnsi="Cambria Math"/>
          </w:rPr>
          <m:t>3.65</m:t>
        </m:r>
      </m:oMath>
      <w:r>
        <w:t xml:space="preserve"> semanas.</w:t>
      </w:r>
    </w:p>
    <w:p w14:paraId="0B4A5BD5" w14:textId="77777777" w:rsidR="00E540E7" w:rsidRDefault="00173D01">
      <w:pPr>
        <w:pStyle w:val="Ttulo3"/>
      </w:pPr>
      <w:bookmarkStart w:id="96" w:name="sirve-el-puntaje-de-brier"/>
      <w:bookmarkEnd w:id="95"/>
      <w:r>
        <w:t>¿Sirve? El puntaje de Brier</w:t>
      </w:r>
    </w:p>
    <w:p w14:paraId="3EB1B92C" w14:textId="77777777" w:rsidR="00E540E7" w:rsidRDefault="00173D01">
      <w:pPr>
        <w:pStyle w:val="FirstParagraph"/>
      </w:pPr>
      <w:r>
        <w:t>Para evaluar probabilidades (no solo aciertos) se usa el puntaje de Brier (1950): el error al cuadrado entre la probabilidad que se dio y lo que pasó.</w:t>
      </w:r>
    </w:p>
    <w:p w14:paraId="43199434" w14:textId="77777777" w:rsidR="00E540E7" w:rsidRDefault="00173D01">
      <w:pPr>
        <w:pStyle w:val="Textoindependiente"/>
        <w:keepNext/>
      </w:pPr>
      <m:oMathPara>
        <m:oMathParaPr>
          <m:jc m:val="center"/>
        </m:oMathParaPr>
        <m:oMath>
          <m:r>
            <w:rPr>
              <w:rFonts w:ascii="Cambria Math" w:hAnsi="Cambria Math"/>
            </w:rPr>
            <m:t>B</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n</m:t>
                              </m:r>
                              <m:r>
                                <m:rPr>
                                  <m:sty m:val="p"/>
                                </m:rPr>
                                <w:rPr>
                                  <w:rFonts w:ascii="Cambria Math" w:hAnsi="Cambria Math"/>
                                </w:rPr>
                                <m:t>,</m:t>
                              </m:r>
                              <m:r>
                                <w:rPr>
                                  <w:rFonts w:ascii="Cambria Math" w:hAnsi="Cambria Math"/>
                                </w:rPr>
                                <m:t>j</m:t>
                              </m:r>
                            </m:sub>
                          </m:sSub>
                        </m:e>
                      </m:d>
                    </m:e>
                    <m:sup>
                      <m:r>
                        <w:rPr>
                          <w:rFonts w:ascii="Cambria Math" w:hAnsi="Cambria Math"/>
                        </w:rPr>
                        <m:t>2</m:t>
                      </m:r>
                    </m:sup>
                  </m:sSup>
                </m:e>
              </m:nary>
            </m:e>
          </m:nary>
        </m:oMath>
      </m:oMathPara>
    </w:p>
    <w:p w14:paraId="47576E80" w14:textId="77777777" w:rsidR="00E540E7" w:rsidRDefault="00173D01">
      <w:pPr>
        <w:pStyle w:val="FirstParagraph"/>
      </w:pPr>
      <w:r>
        <w:t xml:space="preserve">donde </w:t>
      </w:r>
      <m:oMath>
        <m:sSub>
          <m:sSubPr>
            <m:ctrlPr>
              <w:rPr>
                <w:rFonts w:ascii="Cambria Math" w:hAnsi="Cambria Math"/>
              </w:rPr>
            </m:ctrlPr>
          </m:sSubPr>
          <m:e>
            <m:r>
              <w:rPr>
                <w:rFonts w:ascii="Cambria Math" w:hAnsi="Cambria Math"/>
              </w:rPr>
              <m:t>p</m:t>
            </m:r>
          </m:e>
          <m:sub>
            <m:r>
              <w:rPr>
                <w:rFonts w:ascii="Cambria Math" w:hAnsi="Cambria Math"/>
              </w:rPr>
              <m:t>n</m:t>
            </m:r>
            <m:r>
              <m:rPr>
                <m:sty m:val="p"/>
              </m:rPr>
              <w:rPr>
                <w:rFonts w:ascii="Cambria Math" w:hAnsi="Cambria Math"/>
              </w:rPr>
              <m:t>,</m:t>
            </m:r>
            <m:r>
              <w:rPr>
                <w:rFonts w:ascii="Cambria Math" w:hAnsi="Cambria Math"/>
              </w:rPr>
              <m:t>j</m:t>
            </m:r>
          </m:sub>
        </m:sSub>
      </m:oMath>
      <w:r>
        <w:t xml:space="preserve"> es la probabilidad que el modelo le dio al estado </w:t>
      </w:r>
      <m:oMath>
        <m:r>
          <w:rPr>
            <w:rFonts w:ascii="Cambria Math" w:hAnsi="Cambria Math"/>
          </w:rPr>
          <m:t>j</m:t>
        </m:r>
      </m:oMath>
      <w:r>
        <w:t xml:space="preserve"> en el caso </w:t>
      </w:r>
      <m:oMath>
        <m:r>
          <w:rPr>
            <w:rFonts w:ascii="Cambria Math" w:hAnsi="Cambria Math"/>
          </w:rPr>
          <m:t>n</m:t>
        </m:r>
      </m:oMath>
      <w:r>
        <w:t xml:space="preserve">, y </w:t>
      </w:r>
      <m:oMath>
        <m:sSub>
          <m:sSubPr>
            <m:ctrlPr>
              <w:rPr>
                <w:rFonts w:ascii="Cambria Math" w:hAnsi="Cambria Math"/>
              </w:rPr>
            </m:ctrlPr>
          </m:sSubPr>
          <m:e>
            <m:r>
              <w:rPr>
                <w:rFonts w:ascii="Cambria Math" w:hAnsi="Cambria Math"/>
              </w:rPr>
              <m:t>o</m:t>
            </m:r>
          </m:e>
          <m:sub>
            <m:r>
              <w:rPr>
                <w:rFonts w:ascii="Cambria Math" w:hAnsi="Cambria Math"/>
              </w:rPr>
              <m:t>n</m:t>
            </m:r>
            <m:r>
              <m:rPr>
                <m:sty m:val="p"/>
              </m:rPr>
              <w:rPr>
                <w:rFonts w:ascii="Cambria Math" w:hAnsi="Cambria Math"/>
              </w:rPr>
              <m:t>,</m:t>
            </m:r>
            <m:r>
              <w:rPr>
                <w:rFonts w:ascii="Cambria Math" w:hAnsi="Cambria Math"/>
              </w:rPr>
              <m:t>j</m:t>
            </m:r>
          </m:sub>
        </m:sSub>
      </m:oMath>
      <w:r>
        <w:t xml:space="preserve"> vale 1 si ese fue el estado real y 0 si no. Cero es perfecto; más bajo es mejor. Por ejemplo, si un centro está concurrido, la cadena da (0.100, 0.831, 0.069); si la semana siguiente resultó saturada, el puntaje de ese caso es </w:t>
      </w:r>
      <m:oMath>
        <m:sSup>
          <m:sSupPr>
            <m:ctrlPr>
              <w:rPr>
                <w:rFonts w:ascii="Cambria Math" w:hAnsi="Cambria Math"/>
              </w:rPr>
            </m:ctrlPr>
          </m:sSupPr>
          <m:e>
            <m:d>
              <m:dPr>
                <m:ctrlPr>
                  <w:rPr>
                    <w:rFonts w:ascii="Cambria Math" w:hAnsi="Cambria Math"/>
                  </w:rPr>
                </m:ctrlPr>
              </m:dPr>
              <m:e>
                <m:r>
                  <w:rPr>
                    <w:rFonts w:ascii="Cambria Math" w:hAnsi="Cambria Math"/>
                  </w:rPr>
                  <m:t>0.100</m:t>
                </m:r>
                <m:r>
                  <m:rPr>
                    <m:sty m:val="p"/>
                  </m:rPr>
                  <w:rPr>
                    <w:rFonts w:ascii="Cambria Math" w:hAnsi="Cambria Math"/>
                  </w:rPr>
                  <m:t>-</m:t>
                </m:r>
                <m:r>
                  <w:rPr>
                    <w:rFonts w:ascii="Cambria Math" w:hAnsi="Cambria Math"/>
                  </w:rPr>
                  <m:t>0</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0.831</m:t>
                </m:r>
                <m:r>
                  <m:rPr>
                    <m:sty m:val="p"/>
                  </m:rPr>
                  <w:rPr>
                    <w:rFonts w:ascii="Cambria Math" w:hAnsi="Cambria Math"/>
                  </w:rPr>
                  <m:t>-</m:t>
                </m:r>
                <m:r>
                  <w:rPr>
                    <w:rFonts w:ascii="Cambria Math" w:hAnsi="Cambria Math"/>
                  </w:rPr>
                  <m:t>0</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0.069</m:t>
                </m:r>
                <m:r>
                  <m:rPr>
                    <m:sty m:val="p"/>
                  </m:rPr>
                  <w:rPr>
                    <w:rFonts w:ascii="Cambria Math" w:hAnsi="Cambria Math"/>
                  </w:rPr>
                  <m:t>-</m:t>
                </m:r>
                <m:r>
                  <w:rPr>
                    <w:rFonts w:ascii="Cambria Math" w:hAnsi="Cambria Math"/>
                  </w:rPr>
                  <m:t>1</m:t>
                </m:r>
              </m:e>
            </m:d>
          </m:e>
          <m:sup>
            <m:r>
              <w:rPr>
                <w:rFonts w:ascii="Cambria Math" w:hAnsi="Cambria Math"/>
              </w:rPr>
              <m:t>2</m:t>
            </m:r>
          </m:sup>
        </m:sSup>
        <m:r>
          <m:rPr>
            <m:sty m:val="p"/>
          </m:rPr>
          <w:rPr>
            <w:rFonts w:ascii="Cambria Math" w:hAnsi="Cambria Math"/>
          </w:rPr>
          <m:t>=</m:t>
        </m:r>
        <m:r>
          <w:rPr>
            <w:rFonts w:ascii="Cambria Math" w:hAnsi="Cambria Math"/>
          </w:rPr>
          <m:t>0.010</m:t>
        </m:r>
        <m:r>
          <m:rPr>
            <m:sty m:val="p"/>
          </m:rPr>
          <w:rPr>
            <w:rFonts w:ascii="Cambria Math" w:hAnsi="Cambria Math"/>
          </w:rPr>
          <m:t>+</m:t>
        </m:r>
        <m:r>
          <w:rPr>
            <w:rFonts w:ascii="Cambria Math" w:hAnsi="Cambria Math"/>
          </w:rPr>
          <m:t>0.691</m:t>
        </m:r>
        <m:r>
          <m:rPr>
            <m:sty m:val="p"/>
          </m:rPr>
          <w:rPr>
            <w:rFonts w:ascii="Cambria Math" w:hAnsi="Cambria Math"/>
          </w:rPr>
          <m:t>+</m:t>
        </m:r>
        <m:r>
          <w:rPr>
            <w:rFonts w:ascii="Cambria Math" w:hAnsi="Cambria Math"/>
          </w:rPr>
          <m:t>0.867</m:t>
        </m:r>
        <m:r>
          <m:rPr>
            <m:sty m:val="p"/>
          </m:rPr>
          <w:rPr>
            <w:rFonts w:ascii="Cambria Math" w:hAnsi="Cambria Math"/>
          </w:rPr>
          <m:t>=</m:t>
        </m:r>
        <m:r>
          <w:rPr>
            <w:rFonts w:ascii="Cambria Math" w:hAnsi="Cambria Math"/>
          </w:rPr>
          <m:t>1.567</m:t>
        </m:r>
      </m:oMath>
      <w:r>
        <w:t>, un error grande porque le dio poca probabilidad a lo que pasó.</w:t>
      </w:r>
    </w:p>
    <w:p w14:paraId="0036F5A7" w14:textId="77777777" w:rsidR="00E540E7" w:rsidRDefault="00173D01">
      <w:pPr>
        <w:pStyle w:val="Textoindependiente"/>
      </w:pPr>
      <w:r>
        <w:t>Lo probamos en las últimas 52 semanas, estimando la matriz cada semana solo con las transiciones anteriores:</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2290"/>
        <w:gridCol w:w="2289"/>
        <w:gridCol w:w="2289"/>
        <w:gridCol w:w="2289"/>
      </w:tblGrid>
      <w:tr w:rsidR="00E540E7" w14:paraId="4FA86968"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2289" w:type="dxa"/>
            <w:shd w:val="clear" w:color="auto" w:fill="630038"/>
          </w:tcPr>
          <w:p w14:paraId="577AB047" w14:textId="77777777" w:rsidR="00E540E7" w:rsidRDefault="00173D01">
            <w:pPr>
              <w:pStyle w:val="Compact"/>
              <w:keepNext/>
              <w:spacing w:before="20" w:after="20" w:line="240" w:lineRule="auto"/>
              <w:jc w:val="left"/>
            </w:pPr>
            <w:r>
              <w:rPr>
                <w:b/>
                <w:color w:val="FFFFFF"/>
                <w:sz w:val="19"/>
              </w:rPr>
              <w:lastRenderedPageBreak/>
              <w:t>Horizonte</w:t>
            </w:r>
          </w:p>
        </w:tc>
        <w:tc>
          <w:tcPr>
            <w:tcW w:w="2289" w:type="dxa"/>
            <w:shd w:val="clear" w:color="auto" w:fill="630038"/>
          </w:tcPr>
          <w:p w14:paraId="18C97EDF" w14:textId="77777777" w:rsidR="00E540E7" w:rsidRDefault="00173D01">
            <w:pPr>
              <w:pStyle w:val="Compact"/>
              <w:keepNext/>
              <w:spacing w:before="20" w:after="20" w:line="240" w:lineRule="auto"/>
              <w:jc w:val="left"/>
            </w:pPr>
            <w:r>
              <w:rPr>
                <w:b/>
                <w:color w:val="FFFFFF"/>
                <w:sz w:val="19"/>
              </w:rPr>
              <w:t>Brier, Markov</w:t>
            </w:r>
          </w:p>
        </w:tc>
        <w:tc>
          <w:tcPr>
            <w:tcW w:w="2289" w:type="dxa"/>
            <w:shd w:val="clear" w:color="auto" w:fill="630038"/>
          </w:tcPr>
          <w:p w14:paraId="0514E22B" w14:textId="77777777" w:rsidR="00E540E7" w:rsidRDefault="00173D01">
            <w:pPr>
              <w:pStyle w:val="Compact"/>
              <w:keepNext/>
              <w:spacing w:before="20" w:after="20" w:line="240" w:lineRule="auto"/>
              <w:jc w:val="left"/>
            </w:pPr>
            <w:r>
              <w:rPr>
                <w:b/>
                <w:color w:val="FFFFFF"/>
                <w:sz w:val="19"/>
              </w:rPr>
              <w:t>Brier, persistencia</w:t>
            </w:r>
          </w:p>
        </w:tc>
        <w:tc>
          <w:tcPr>
            <w:tcW w:w="2289" w:type="dxa"/>
            <w:shd w:val="clear" w:color="auto" w:fill="630038"/>
          </w:tcPr>
          <w:p w14:paraId="0D354518" w14:textId="77777777" w:rsidR="00E540E7" w:rsidRDefault="00173D01">
            <w:pPr>
              <w:pStyle w:val="Compact"/>
              <w:keepNext/>
              <w:spacing w:before="20" w:after="20" w:line="240" w:lineRule="auto"/>
              <w:jc w:val="left"/>
            </w:pPr>
            <w:r>
              <w:rPr>
                <w:b/>
                <w:color w:val="FFFFFF"/>
                <w:sz w:val="19"/>
              </w:rPr>
              <w:t>Brier, frecuencia simple</w:t>
            </w:r>
          </w:p>
        </w:tc>
      </w:tr>
      <w:tr w:rsidR="00E540E7" w14:paraId="63C38E0B" w14:textId="77777777" w:rsidTr="00E540E7">
        <w:trPr>
          <w:cantSplit/>
          <w:jc w:val="center"/>
        </w:trPr>
        <w:tc>
          <w:tcPr>
            <w:tcW w:w="2289" w:type="dxa"/>
          </w:tcPr>
          <w:p w14:paraId="0AE0A3C2" w14:textId="77777777" w:rsidR="00E540E7" w:rsidRDefault="00173D01">
            <w:pPr>
              <w:pStyle w:val="Compact"/>
              <w:keepNext/>
              <w:spacing w:before="20" w:after="20" w:line="240" w:lineRule="auto"/>
              <w:jc w:val="left"/>
            </w:pPr>
            <w:r>
              <w:rPr>
                <w:sz w:val="19"/>
              </w:rPr>
              <w:t>1 semana</w:t>
            </w:r>
          </w:p>
        </w:tc>
        <w:tc>
          <w:tcPr>
            <w:tcW w:w="2289" w:type="dxa"/>
          </w:tcPr>
          <w:p w14:paraId="66F70F4F" w14:textId="77777777" w:rsidR="00E540E7" w:rsidRDefault="00173D01">
            <w:pPr>
              <w:pStyle w:val="Compact"/>
              <w:keepNext/>
              <w:spacing w:before="20" w:after="20" w:line="240" w:lineRule="auto"/>
              <w:jc w:val="left"/>
            </w:pPr>
            <w:r>
              <w:rPr>
                <w:b/>
                <w:bCs/>
                <w:sz w:val="19"/>
              </w:rPr>
              <w:t>0.200</w:t>
            </w:r>
          </w:p>
        </w:tc>
        <w:tc>
          <w:tcPr>
            <w:tcW w:w="2289" w:type="dxa"/>
          </w:tcPr>
          <w:p w14:paraId="2F132EA1" w14:textId="77777777" w:rsidR="00E540E7" w:rsidRDefault="00173D01">
            <w:pPr>
              <w:pStyle w:val="Compact"/>
              <w:keepNext/>
              <w:spacing w:before="20" w:after="20" w:line="240" w:lineRule="auto"/>
              <w:jc w:val="left"/>
            </w:pPr>
            <w:r>
              <w:rPr>
                <w:sz w:val="19"/>
              </w:rPr>
              <w:t>0.225</w:t>
            </w:r>
          </w:p>
        </w:tc>
        <w:tc>
          <w:tcPr>
            <w:tcW w:w="2289" w:type="dxa"/>
          </w:tcPr>
          <w:p w14:paraId="0DF0A3AB" w14:textId="77777777" w:rsidR="00E540E7" w:rsidRDefault="00173D01">
            <w:pPr>
              <w:pStyle w:val="Compact"/>
              <w:keepNext/>
              <w:spacing w:before="20" w:after="20" w:line="240" w:lineRule="auto"/>
              <w:jc w:val="left"/>
            </w:pPr>
            <w:r>
              <w:rPr>
                <w:sz w:val="19"/>
              </w:rPr>
              <w:t>0.544</w:t>
            </w:r>
          </w:p>
        </w:tc>
      </w:tr>
      <w:tr w:rsidR="00E540E7" w14:paraId="6289A658" w14:textId="77777777" w:rsidTr="00E540E7">
        <w:trPr>
          <w:cantSplit/>
          <w:jc w:val="center"/>
        </w:trPr>
        <w:tc>
          <w:tcPr>
            <w:tcW w:w="2289" w:type="dxa"/>
            <w:shd w:val="clear" w:color="auto" w:fill="F7F3F5"/>
          </w:tcPr>
          <w:p w14:paraId="602D1B4E" w14:textId="77777777" w:rsidR="00E540E7" w:rsidRDefault="00173D01">
            <w:pPr>
              <w:pStyle w:val="Compact"/>
              <w:keepNext/>
              <w:spacing w:before="20" w:after="20" w:line="240" w:lineRule="auto"/>
              <w:jc w:val="left"/>
            </w:pPr>
            <w:r>
              <w:rPr>
                <w:sz w:val="19"/>
              </w:rPr>
              <w:t>4 semanas</w:t>
            </w:r>
          </w:p>
        </w:tc>
        <w:tc>
          <w:tcPr>
            <w:tcW w:w="2289" w:type="dxa"/>
            <w:shd w:val="clear" w:color="auto" w:fill="F7F3F5"/>
          </w:tcPr>
          <w:p w14:paraId="3D7D5AF9" w14:textId="77777777" w:rsidR="00E540E7" w:rsidRDefault="00173D01">
            <w:pPr>
              <w:pStyle w:val="Compact"/>
              <w:keepNext/>
              <w:spacing w:before="20" w:after="20" w:line="240" w:lineRule="auto"/>
              <w:jc w:val="left"/>
            </w:pPr>
            <w:r>
              <w:rPr>
                <w:b/>
                <w:bCs/>
                <w:sz w:val="19"/>
              </w:rPr>
              <w:t>0.389</w:t>
            </w:r>
          </w:p>
        </w:tc>
        <w:tc>
          <w:tcPr>
            <w:tcW w:w="2289" w:type="dxa"/>
            <w:shd w:val="clear" w:color="auto" w:fill="F7F3F5"/>
          </w:tcPr>
          <w:p w14:paraId="0D17E1EB" w14:textId="77777777" w:rsidR="00E540E7" w:rsidRDefault="00173D01">
            <w:pPr>
              <w:pStyle w:val="Compact"/>
              <w:keepNext/>
              <w:spacing w:before="20" w:after="20" w:line="240" w:lineRule="auto"/>
              <w:jc w:val="left"/>
            </w:pPr>
            <w:r>
              <w:rPr>
                <w:sz w:val="19"/>
              </w:rPr>
              <w:t>0.484</w:t>
            </w:r>
          </w:p>
        </w:tc>
        <w:tc>
          <w:tcPr>
            <w:tcW w:w="2289" w:type="dxa"/>
            <w:shd w:val="clear" w:color="auto" w:fill="F7F3F5"/>
          </w:tcPr>
          <w:p w14:paraId="6842B794" w14:textId="77777777" w:rsidR="00E540E7" w:rsidRDefault="00173D01">
            <w:pPr>
              <w:pStyle w:val="Compact"/>
              <w:keepNext/>
              <w:spacing w:before="20" w:after="20" w:line="240" w:lineRule="auto"/>
              <w:jc w:val="left"/>
            </w:pPr>
            <w:r>
              <w:rPr>
                <w:sz w:val="19"/>
              </w:rPr>
              <w:t>0.549</w:t>
            </w:r>
          </w:p>
        </w:tc>
      </w:tr>
      <w:tr w:rsidR="00E540E7" w14:paraId="19785CE0" w14:textId="77777777" w:rsidTr="00E540E7">
        <w:trPr>
          <w:cantSplit/>
          <w:jc w:val="center"/>
        </w:trPr>
        <w:tc>
          <w:tcPr>
            <w:tcW w:w="2289" w:type="dxa"/>
          </w:tcPr>
          <w:p w14:paraId="55BF684A" w14:textId="77777777" w:rsidR="00E540E7" w:rsidRDefault="00173D01">
            <w:pPr>
              <w:pStyle w:val="Compact"/>
              <w:spacing w:before="20" w:after="20" w:line="240" w:lineRule="auto"/>
              <w:jc w:val="left"/>
            </w:pPr>
            <w:r>
              <w:rPr>
                <w:sz w:val="19"/>
              </w:rPr>
              <w:t>8 semanas</w:t>
            </w:r>
          </w:p>
        </w:tc>
        <w:tc>
          <w:tcPr>
            <w:tcW w:w="2289" w:type="dxa"/>
          </w:tcPr>
          <w:p w14:paraId="2B10D56C" w14:textId="77777777" w:rsidR="00E540E7" w:rsidRDefault="00173D01">
            <w:pPr>
              <w:pStyle w:val="Compact"/>
              <w:spacing w:before="20" w:after="20" w:line="240" w:lineRule="auto"/>
              <w:jc w:val="left"/>
            </w:pPr>
            <w:r>
              <w:rPr>
                <w:b/>
                <w:bCs/>
                <w:sz w:val="19"/>
              </w:rPr>
              <w:t>0.490</w:t>
            </w:r>
          </w:p>
        </w:tc>
        <w:tc>
          <w:tcPr>
            <w:tcW w:w="2289" w:type="dxa"/>
          </w:tcPr>
          <w:p w14:paraId="3FD85159" w14:textId="77777777" w:rsidR="00E540E7" w:rsidRDefault="00173D01">
            <w:pPr>
              <w:pStyle w:val="Compact"/>
              <w:spacing w:before="20" w:after="20" w:line="240" w:lineRule="auto"/>
              <w:jc w:val="left"/>
            </w:pPr>
            <w:r>
              <w:rPr>
                <w:sz w:val="19"/>
              </w:rPr>
              <w:t>0.676</w:t>
            </w:r>
          </w:p>
        </w:tc>
        <w:tc>
          <w:tcPr>
            <w:tcW w:w="2289" w:type="dxa"/>
          </w:tcPr>
          <w:p w14:paraId="68B59740" w14:textId="77777777" w:rsidR="00E540E7" w:rsidRDefault="00173D01">
            <w:pPr>
              <w:pStyle w:val="Compact"/>
              <w:spacing w:before="20" w:after="20" w:line="240" w:lineRule="auto"/>
              <w:jc w:val="left"/>
            </w:pPr>
            <w:r>
              <w:rPr>
                <w:sz w:val="19"/>
              </w:rPr>
              <w:t>0.555</w:t>
            </w:r>
          </w:p>
        </w:tc>
      </w:tr>
    </w:tbl>
    <w:p w14:paraId="398FC30F" w14:textId="77777777" w:rsidR="00E540E7" w:rsidRDefault="00173D01">
      <w:pPr>
        <w:pStyle w:val="Textoindependiente"/>
        <w:spacing w:before="200"/>
      </w:pPr>
      <w:r>
        <w:t>La cadena da mejores probabilidades en los tres horizontes. Su valor está en la probabilidad (“14 % de riesgo de saturarse”), no en una etiqueta.</w:t>
      </w:r>
    </w:p>
    <w:p w14:paraId="0D7B66BB" w14:textId="5220DDBD" w:rsidR="00874702" w:rsidRPr="00874702" w:rsidRDefault="00874702" w:rsidP="00874702">
      <w:pPr>
        <w:pStyle w:val="Ttulo3"/>
      </w:pPr>
      <w:bookmarkStart w:id="97" w:name="tormentas-definición-y-distancia"/>
      <w:bookmarkEnd w:id="92"/>
      <w:bookmarkEnd w:id="96"/>
      <w:r w:rsidRPr="00874702">
        <w:t>Cómo lo programamos: estados, matriz y Brier</w:t>
      </w:r>
    </w:p>
    <w:p w14:paraId="3717E6BC" w14:textId="0E2D0E62" w:rsidR="00874702" w:rsidRPr="00874702" w:rsidRDefault="00874702" w:rsidP="00874702">
      <w:pPr>
        <w:pStyle w:val="Textoindependiente"/>
      </w:pPr>
      <w:r w:rsidRPr="00874702">
        <w:t>Cada semana se clasifica con los percentiles 50 y 90 de toda la ocupación semanal. Las transiciones se cuentan solo entre semanas consecutivas del mismo centro, y la matriz es contar y dividir cada renglón entre su total. Para varias semanas adelante se eleva la matriz a la potencia k:</w:t>
      </w:r>
    </w:p>
    <w:p w14:paraId="5EC07F87" w14:textId="43C7ABF0" w:rsidR="00874702" w:rsidRPr="00874702" w:rsidRDefault="00874702" w:rsidP="00874702">
      <w:pPr>
        <w:pStyle w:val="SourceCode"/>
        <w:shd w:val="clear" w:color="auto" w:fill="F4F4F4"/>
        <w:spacing w:after="160"/>
        <w:jc w:val="left"/>
      </w:pPr>
      <w:r w:rsidRPr="00874702">
        <w:rPr>
          <w:rStyle w:val="NormalTok"/>
          <w:sz w:val="16"/>
        </w:rPr>
        <w:t>u50, u90 = np.quantile(o.ocupacion_pct, (</w:t>
      </w:r>
      <w:r w:rsidRPr="00874702">
        <w:rPr>
          <w:rStyle w:val="FloatTok"/>
          <w:sz w:val="16"/>
        </w:rPr>
        <w:t>0.50</w:t>
      </w:r>
      <w:r w:rsidRPr="00874702">
        <w:rPr>
          <w:rStyle w:val="NormalTok"/>
          <w:sz w:val="16"/>
        </w:rPr>
        <w:t xml:space="preserve">, </w:t>
      </w:r>
      <w:r w:rsidRPr="00874702">
        <w:rPr>
          <w:rStyle w:val="FloatTok"/>
          <w:sz w:val="16"/>
        </w:rPr>
        <w:t>0.90</w:t>
      </w:r>
      <w:r w:rsidRPr="00874702">
        <w:rPr>
          <w:rStyle w:val="NormalTok"/>
          <w:sz w:val="16"/>
        </w:rPr>
        <w:t xml:space="preserve">))       </w:t>
      </w:r>
      <w:r w:rsidRPr="00874702">
        <w:rPr>
          <w:rStyle w:val="CommentTok"/>
          <w:sz w:val="16"/>
        </w:rPr>
        <w:t># 71.2 % y 85.9 %</w:t>
      </w:r>
      <w:r w:rsidRPr="00874702">
        <w:rPr>
          <w:rStyle w:val="NormalTok"/>
          <w:sz w:val="16"/>
        </w:rPr>
        <w:br/>
        <w:t>o[</w:t>
      </w:r>
      <w:r w:rsidRPr="00874702">
        <w:rPr>
          <w:rStyle w:val="StringTok"/>
          <w:sz w:val="16"/>
        </w:rPr>
        <w:t>"estado"</w:t>
      </w:r>
      <w:r w:rsidRPr="00874702">
        <w:rPr>
          <w:rStyle w:val="NormalTok"/>
          <w:sz w:val="16"/>
        </w:rPr>
        <w:t>] = np.select([o.ocupacion_pct &lt; u50, o.ocupacion_pct &lt;= u90],</w:t>
      </w:r>
      <w:r w:rsidRPr="00874702">
        <w:rPr>
          <w:rStyle w:val="NormalTok"/>
          <w:sz w:val="16"/>
        </w:rPr>
        <w:br/>
        <w:t xml:space="preserve">                        [</w:t>
      </w:r>
      <w:r w:rsidRPr="00874702">
        <w:rPr>
          <w:rStyle w:val="StringTok"/>
          <w:sz w:val="16"/>
        </w:rPr>
        <w:t>"tranquilo"</w:t>
      </w:r>
      <w:r w:rsidRPr="00874702">
        <w:rPr>
          <w:rStyle w:val="NormalTok"/>
          <w:sz w:val="16"/>
        </w:rPr>
        <w:t xml:space="preserve">, </w:t>
      </w:r>
      <w:r w:rsidRPr="00874702">
        <w:rPr>
          <w:rStyle w:val="StringTok"/>
          <w:sz w:val="16"/>
        </w:rPr>
        <w:t>"concurrido"</w:t>
      </w:r>
      <w:r w:rsidRPr="00874702">
        <w:rPr>
          <w:rStyle w:val="NormalTok"/>
          <w:sz w:val="16"/>
        </w:rPr>
        <w:t xml:space="preserve">], </w:t>
      </w:r>
      <w:r w:rsidRPr="00874702">
        <w:rPr>
          <w:rStyle w:val="StringTok"/>
          <w:sz w:val="16"/>
        </w:rPr>
        <w:t>"saturado"</w:t>
      </w:r>
      <w:r w:rsidRPr="00874702">
        <w:rPr>
          <w:rStyle w:val="NormalTok"/>
          <w:sz w:val="16"/>
        </w:rPr>
        <w:t>)</w:t>
      </w:r>
      <w:r w:rsidRPr="00874702">
        <w:rPr>
          <w:rStyle w:val="NormalTok"/>
          <w:sz w:val="16"/>
        </w:rPr>
        <w:br/>
        <w:t>sig = o.groupby(</w:t>
      </w:r>
      <w:r w:rsidRPr="00874702">
        <w:rPr>
          <w:rStyle w:val="StringTok"/>
          <w:sz w:val="16"/>
        </w:rPr>
        <w:t>"centro"</w:t>
      </w:r>
      <w:r w:rsidRPr="00874702">
        <w:rPr>
          <w:rStyle w:val="NormalTok"/>
          <w:sz w:val="16"/>
        </w:rPr>
        <w:t>).shift(-</w:t>
      </w:r>
      <w:r w:rsidRPr="00874702">
        <w:rPr>
          <w:rStyle w:val="DecValTok"/>
          <w:sz w:val="16"/>
        </w:rPr>
        <w:t>1</w:t>
      </w:r>
      <w:r w:rsidRPr="00874702">
        <w:rPr>
          <w:rStyle w:val="NormalTok"/>
          <w:sz w:val="16"/>
        </w:rPr>
        <w:t xml:space="preserve">)                            </w:t>
      </w:r>
      <w:r w:rsidRPr="00874702">
        <w:rPr>
          <w:rStyle w:val="CommentTok"/>
          <w:sz w:val="16"/>
        </w:rPr>
        <w:t># la semana siguiente</w:t>
      </w:r>
      <w:r w:rsidRPr="00874702">
        <w:rPr>
          <w:rStyle w:val="NormalTok"/>
          <w:sz w:val="16"/>
        </w:rPr>
        <w:br/>
        <w:t>consecutiva = (sig.semana - o.semana) == pd.Timedelta(days=</w:t>
      </w:r>
      <w:r w:rsidRPr="00874702">
        <w:rPr>
          <w:rStyle w:val="DecValTok"/>
          <w:sz w:val="16"/>
        </w:rPr>
        <w:t>7</w:t>
      </w:r>
      <w:r w:rsidRPr="00874702">
        <w:rPr>
          <w:rStyle w:val="NormalTok"/>
          <w:sz w:val="16"/>
        </w:rPr>
        <w:t>)</w:t>
      </w:r>
      <w:r w:rsidRPr="00874702">
        <w:rPr>
          <w:rStyle w:val="NormalTok"/>
          <w:sz w:val="16"/>
        </w:rPr>
        <w:br/>
        <w:t xml:space="preserve">n = pd.crosstab(o.estado[consecutiva], sig.estado[consecutiva])   </w:t>
      </w:r>
      <w:r w:rsidRPr="00874702">
        <w:rPr>
          <w:rStyle w:val="CommentTok"/>
          <w:sz w:val="16"/>
        </w:rPr>
        <w:t># conteos n_ij</w:t>
      </w:r>
      <w:r w:rsidRPr="00874702">
        <w:rPr>
          <w:rStyle w:val="NormalTok"/>
          <w:sz w:val="16"/>
        </w:rPr>
        <w:br/>
        <w:t>P = n.div(n.</w:t>
      </w:r>
      <w:r w:rsidRPr="00874702">
        <w:rPr>
          <w:rStyle w:val="BuiltInTok"/>
          <w:sz w:val="16"/>
        </w:rPr>
        <w:t>sum</w:t>
      </w:r>
      <w:r w:rsidRPr="00874702">
        <w:rPr>
          <w:rStyle w:val="NormalTok"/>
          <w:sz w:val="16"/>
        </w:rPr>
        <w:t>(axis=</w:t>
      </w:r>
      <w:r w:rsidRPr="00874702">
        <w:rPr>
          <w:rStyle w:val="DecValTok"/>
          <w:sz w:val="16"/>
        </w:rPr>
        <w:t>1</w:t>
      </w:r>
      <w:r w:rsidRPr="00874702">
        <w:rPr>
          <w:rStyle w:val="NormalTok"/>
          <w:sz w:val="16"/>
        </w:rPr>
        <w:t>), axis=</w:t>
      </w:r>
      <w:r w:rsidRPr="00874702">
        <w:rPr>
          <w:rStyle w:val="DecValTok"/>
          <w:sz w:val="16"/>
        </w:rPr>
        <w:t>0</w:t>
      </w:r>
      <w:r w:rsidRPr="00874702">
        <w:rPr>
          <w:rStyle w:val="NormalTok"/>
          <w:sz w:val="16"/>
        </w:rPr>
        <w:t xml:space="preserve">)                               </w:t>
      </w:r>
      <w:r w:rsidRPr="00874702">
        <w:rPr>
          <w:rStyle w:val="CommentTok"/>
          <w:sz w:val="16"/>
        </w:rPr>
        <w:t># p_ij = n_ij / Σ_j n_ij</w:t>
      </w:r>
      <w:r w:rsidRPr="00874702">
        <w:rPr>
          <w:rStyle w:val="NormalTok"/>
          <w:sz w:val="16"/>
        </w:rPr>
        <w:br/>
      </w:r>
      <w:r w:rsidRPr="00874702">
        <w:rPr>
          <w:rStyle w:val="NormalTok"/>
          <w:sz w:val="16"/>
        </w:rPr>
        <w:br/>
      </w:r>
      <w:r w:rsidRPr="00874702">
        <w:rPr>
          <w:rStyle w:val="KeywordTok"/>
          <w:sz w:val="16"/>
        </w:rPr>
        <w:t>def</w:t>
      </w:r>
      <w:r w:rsidRPr="00874702">
        <w:rPr>
          <w:rStyle w:val="NormalTok"/>
          <w:sz w:val="16"/>
        </w:rPr>
        <w:t xml:space="preserve"> a_k_semanas(estado, k):</w:t>
      </w:r>
      <w:r w:rsidRPr="00874702">
        <w:rPr>
          <w:rStyle w:val="NormalTok"/>
          <w:sz w:val="16"/>
        </w:rPr>
        <w:br/>
        <w:t xml:space="preserve">    pi = np.array([e == estado </w:t>
      </w:r>
      <w:r w:rsidRPr="00874702">
        <w:rPr>
          <w:rStyle w:val="ControlFlowTok"/>
          <w:sz w:val="16"/>
        </w:rPr>
        <w:t>for</w:t>
      </w:r>
      <w:r w:rsidRPr="00874702">
        <w:rPr>
          <w:rStyle w:val="NormalTok"/>
          <w:sz w:val="16"/>
        </w:rPr>
        <w:t xml:space="preserve"> e </w:t>
      </w:r>
      <w:r w:rsidRPr="00874702">
        <w:rPr>
          <w:rStyle w:val="KeywordTok"/>
          <w:sz w:val="16"/>
        </w:rPr>
        <w:t>in</w:t>
      </w:r>
      <w:r w:rsidRPr="00874702">
        <w:rPr>
          <w:rStyle w:val="NormalTok"/>
          <w:sz w:val="16"/>
        </w:rPr>
        <w:t xml:space="preserve"> ESTADOS], dtype=</w:t>
      </w:r>
      <w:r w:rsidRPr="00874702">
        <w:rPr>
          <w:rStyle w:val="BuiltInTok"/>
          <w:sz w:val="16"/>
        </w:rPr>
        <w:t>float</w:t>
      </w:r>
      <w:r w:rsidRPr="00874702">
        <w:rPr>
          <w:rStyle w:val="NormalTok"/>
          <w:sz w:val="16"/>
        </w:rPr>
        <w:t>)</w:t>
      </w:r>
      <w:r w:rsidRPr="00874702">
        <w:rPr>
          <w:rStyle w:val="NormalTok"/>
          <w:sz w:val="16"/>
        </w:rPr>
        <w:br/>
        <w:t xml:space="preserve">    </w:t>
      </w:r>
      <w:r w:rsidRPr="00874702">
        <w:rPr>
          <w:rStyle w:val="ControlFlowTok"/>
          <w:sz w:val="16"/>
        </w:rPr>
        <w:t>return</w:t>
      </w:r>
      <w:r w:rsidRPr="00874702">
        <w:rPr>
          <w:rStyle w:val="NormalTok"/>
          <w:sz w:val="16"/>
        </w:rPr>
        <w:t xml:space="preserve"> pi @ np.linalg.matrix_power(P.to_numpy(), k)        </w:t>
      </w:r>
      <w:r w:rsidRPr="00874702">
        <w:rPr>
          <w:rStyle w:val="CommentTok"/>
          <w:sz w:val="16"/>
        </w:rPr>
        <w:t># Chapman-Kolmogorov</w:t>
      </w:r>
      <w:r w:rsidRPr="00874702">
        <w:rPr>
          <w:rStyle w:val="NormalTok"/>
          <w:sz w:val="16"/>
        </w:rPr>
        <w:br/>
      </w:r>
      <w:r w:rsidRPr="00874702">
        <w:rPr>
          <w:rStyle w:val="NormalTok"/>
          <w:sz w:val="16"/>
        </w:rPr>
        <w:br/>
        <w:t xml:space="preserve">brier = ((q - real) ** </w:t>
      </w:r>
      <w:r w:rsidRPr="00874702">
        <w:rPr>
          <w:rStyle w:val="DecValTok"/>
          <w:sz w:val="16"/>
        </w:rPr>
        <w:t>2</w:t>
      </w:r>
      <w:r w:rsidRPr="00874702">
        <w:rPr>
          <w:rStyle w:val="NormalTok"/>
          <w:sz w:val="16"/>
        </w:rPr>
        <w:t>).</w:t>
      </w:r>
      <w:r w:rsidRPr="00874702">
        <w:rPr>
          <w:rStyle w:val="BuiltInTok"/>
          <w:sz w:val="16"/>
        </w:rPr>
        <w:t>sum</w:t>
      </w:r>
      <w:r w:rsidRPr="00874702">
        <w:rPr>
          <w:rStyle w:val="NormalTok"/>
          <w:sz w:val="16"/>
        </w:rPr>
        <w:t xml:space="preserve">()                                </w:t>
      </w:r>
      <w:r w:rsidRPr="00874702">
        <w:rPr>
          <w:rStyle w:val="CommentTok"/>
          <w:sz w:val="16"/>
        </w:rPr>
        <w:t># por predicción; 0 es perfecto</w:t>
      </w:r>
    </w:p>
    <w:p w14:paraId="6E7E291D" w14:textId="78FC241C" w:rsidR="00874702" w:rsidRPr="00874702" w:rsidRDefault="00874702" w:rsidP="00874702">
      <w:pPr>
        <w:pStyle w:val="ImageCaption"/>
      </w:pPr>
      <w:r w:rsidRPr="00874702">
        <w:t>Notebook 5, sección 3 · torre.radar.markov</w:t>
      </w:r>
    </w:p>
    <w:p w14:paraId="76C35FC6" w14:textId="403E26F7" w:rsidR="00874702" w:rsidRPr="00874702" w:rsidRDefault="00874702" w:rsidP="00874702">
      <w:pPr>
        <w:pStyle w:val="Ttulo3"/>
      </w:pPr>
      <w:r w:rsidRPr="00874702">
        <w:t>Cómo lo programamos: la estacionaria y la prueba de 52 semanas</w:t>
      </w:r>
    </w:p>
    <w:p w14:paraId="0FDC523B" w14:textId="716C64A3" w:rsidR="00874702" w:rsidRPr="00874702" w:rsidRDefault="00874702" w:rsidP="00874702">
      <w:pPr>
        <w:pStyle w:val="Textoindependiente"/>
      </w:pPr>
      <w:r w:rsidRPr="00874702">
        <w:t>La distribución estacionaria es el vector que no cambia al multiplicarlo por la matriz: el vector propio de valor propio 1, normalizado para que sume 1. La prueba recorre las últimas 52 semanas; en cada una, la matriz se estima solo con las transiciones que ya se conocían y se compara con la persistencia y la frecuencia simple:</w:t>
      </w:r>
    </w:p>
    <w:p w14:paraId="35D1F79E" w14:textId="59DD9441" w:rsidR="00874702" w:rsidRPr="00874702" w:rsidRDefault="00874702" w:rsidP="00874702">
      <w:pPr>
        <w:pStyle w:val="SourceCode"/>
        <w:shd w:val="clear" w:color="auto" w:fill="F4F4F4"/>
        <w:spacing w:after="160"/>
        <w:jc w:val="left"/>
      </w:pPr>
      <w:r w:rsidRPr="00874702">
        <w:rPr>
          <w:rStyle w:val="NormalTok"/>
          <w:sz w:val="16"/>
        </w:rPr>
        <w:t xml:space="preserve">val, vec = np.linalg.eig(P.to_numpy().T)                </w:t>
      </w:r>
      <w:r w:rsidRPr="00874702">
        <w:rPr>
          <w:rStyle w:val="CommentTok"/>
          <w:sz w:val="16"/>
        </w:rPr>
        <w:t># π = π P</w:t>
      </w:r>
      <w:r w:rsidRPr="00874702">
        <w:rPr>
          <w:rStyle w:val="NormalTok"/>
          <w:sz w:val="16"/>
        </w:rPr>
        <w:br/>
        <w:t xml:space="preserve">pi = np.real(vec[:, np.argmin(np.abs(val - </w:t>
      </w:r>
      <w:r w:rsidRPr="00874702">
        <w:rPr>
          <w:rStyle w:val="DecValTok"/>
          <w:sz w:val="16"/>
        </w:rPr>
        <w:t>1</w:t>
      </w:r>
      <w:r w:rsidRPr="00874702">
        <w:rPr>
          <w:rStyle w:val="NormalTok"/>
          <w:sz w:val="16"/>
        </w:rPr>
        <w:t>))])</w:t>
      </w:r>
      <w:r w:rsidRPr="00874702">
        <w:rPr>
          <w:rStyle w:val="NormalTok"/>
          <w:sz w:val="16"/>
        </w:rPr>
        <w:br/>
        <w:t>pi = pi / pi.</w:t>
      </w:r>
      <w:r w:rsidRPr="00874702">
        <w:rPr>
          <w:rStyle w:val="BuiltInTok"/>
          <w:sz w:val="16"/>
        </w:rPr>
        <w:t>sum</w:t>
      </w:r>
      <w:r w:rsidRPr="00874702">
        <w:rPr>
          <w:rStyle w:val="NormalTok"/>
          <w:sz w:val="16"/>
        </w:rPr>
        <w:t xml:space="preserve">()                     </w:t>
      </w:r>
      <w:r w:rsidRPr="00874702">
        <w:rPr>
          <w:rStyle w:val="CommentTok"/>
          <w:sz w:val="16"/>
        </w:rPr>
        <w:t># tranquilo 0.513, concurrido 0.389, saturado 0.098</w:t>
      </w:r>
      <w:r w:rsidRPr="00874702">
        <w:rPr>
          <w:rStyle w:val="NormalTok"/>
          <w:sz w:val="16"/>
        </w:rPr>
        <w:br/>
      </w:r>
      <w:r w:rsidRPr="00874702">
        <w:rPr>
          <w:rStyle w:val="NormalTok"/>
          <w:sz w:val="16"/>
        </w:rPr>
        <w:br/>
      </w:r>
      <w:r w:rsidRPr="00874702">
        <w:rPr>
          <w:rStyle w:val="ControlFlowTok"/>
          <w:sz w:val="16"/>
        </w:rPr>
        <w:t>for</w:t>
      </w:r>
      <w:r w:rsidRPr="00874702">
        <w:rPr>
          <w:rStyle w:val="NormalTok"/>
          <w:sz w:val="16"/>
        </w:rPr>
        <w:t xml:space="preserve"> semana </w:t>
      </w:r>
      <w:r w:rsidRPr="00874702">
        <w:rPr>
          <w:rStyle w:val="KeywordTok"/>
          <w:sz w:val="16"/>
        </w:rPr>
        <w:t>in</w:t>
      </w:r>
      <w:r w:rsidRPr="00874702">
        <w:rPr>
          <w:rStyle w:val="NormalTok"/>
          <w:sz w:val="16"/>
        </w:rPr>
        <w:t xml:space="preserve"> ultimas_52_semanas:</w:t>
      </w:r>
      <w:r w:rsidRPr="00874702">
        <w:rPr>
          <w:rStyle w:val="NormalTok"/>
          <w:sz w:val="16"/>
        </w:rPr>
        <w:br/>
        <w:t xml:space="preserve">    pasado = tr[tr.semana + pd.Timedelta(days=</w:t>
      </w:r>
      <w:r w:rsidRPr="00874702">
        <w:rPr>
          <w:rStyle w:val="DecValTok"/>
          <w:sz w:val="16"/>
        </w:rPr>
        <w:t>7</w:t>
      </w:r>
      <w:r w:rsidRPr="00874702">
        <w:rPr>
          <w:rStyle w:val="NormalTok"/>
          <w:sz w:val="16"/>
        </w:rPr>
        <w:t xml:space="preserve">) &lt;= semana - pd.Timedelta(weeks=k - </w:t>
      </w:r>
      <w:r w:rsidRPr="00874702">
        <w:rPr>
          <w:rStyle w:val="DecValTok"/>
          <w:sz w:val="16"/>
        </w:rPr>
        <w:t>1</w:t>
      </w:r>
      <w:r w:rsidRPr="00874702">
        <w:rPr>
          <w:rStyle w:val="NormalTok"/>
          <w:sz w:val="16"/>
        </w:rPr>
        <w:t>)]</w:t>
      </w:r>
      <w:r w:rsidRPr="00874702">
        <w:rPr>
          <w:rStyle w:val="NormalTok"/>
          <w:sz w:val="16"/>
        </w:rPr>
        <w:br/>
        <w:t xml:space="preserve">    Pk = np.linalg.matrix_power(matriz(pasado).to_numpy(), k)  </w:t>
      </w:r>
      <w:r w:rsidRPr="00874702">
        <w:rPr>
          <w:rStyle w:val="CommentTok"/>
          <w:sz w:val="16"/>
        </w:rPr>
        <w:t># solo lo que ya se sabía</w:t>
      </w:r>
      <w:r w:rsidRPr="00874702">
        <w:rPr>
          <w:rStyle w:val="NormalTok"/>
          <w:sz w:val="16"/>
        </w:rPr>
        <w:br/>
        <w:t xml:space="preserve">    pred = {</w:t>
      </w:r>
      <w:r w:rsidRPr="00874702">
        <w:rPr>
          <w:rStyle w:val="StringTok"/>
          <w:sz w:val="16"/>
        </w:rPr>
        <w:t>"Markov"</w:t>
      </w:r>
      <w:r w:rsidRPr="00874702">
        <w:rPr>
          <w:rStyle w:val="NormalTok"/>
          <w:sz w:val="16"/>
        </w:rPr>
        <w:t xml:space="preserve">: hoy @ Pk, </w:t>
      </w:r>
      <w:r w:rsidRPr="00874702">
        <w:rPr>
          <w:rStyle w:val="StringTok"/>
          <w:sz w:val="16"/>
        </w:rPr>
        <w:t>"Persistencia"</w:t>
      </w:r>
      <w:r w:rsidRPr="00874702">
        <w:rPr>
          <w:rStyle w:val="NormalTok"/>
          <w:sz w:val="16"/>
        </w:rPr>
        <w:t xml:space="preserve">: hoy, </w:t>
      </w:r>
      <w:r w:rsidRPr="00874702">
        <w:rPr>
          <w:rStyle w:val="StringTok"/>
          <w:sz w:val="16"/>
        </w:rPr>
        <w:t>"Frecuencia simple"</w:t>
      </w:r>
      <w:r w:rsidRPr="00874702">
        <w:rPr>
          <w:rStyle w:val="NormalTok"/>
          <w:sz w:val="16"/>
        </w:rPr>
        <w:t>: frecuencias}</w:t>
      </w:r>
      <w:r w:rsidRPr="00874702">
        <w:rPr>
          <w:rStyle w:val="NormalTok"/>
          <w:sz w:val="16"/>
        </w:rPr>
        <w:br/>
        <w:t xml:space="preserve">    </w:t>
      </w:r>
      <w:r w:rsidRPr="00874702">
        <w:rPr>
          <w:rStyle w:val="ControlFlowTok"/>
          <w:sz w:val="16"/>
        </w:rPr>
        <w:t>for</w:t>
      </w:r>
      <w:r w:rsidRPr="00874702">
        <w:rPr>
          <w:rStyle w:val="NormalTok"/>
          <w:sz w:val="16"/>
        </w:rPr>
        <w:t xml:space="preserve"> nombre, q </w:t>
      </w:r>
      <w:r w:rsidRPr="00874702">
        <w:rPr>
          <w:rStyle w:val="KeywordTok"/>
          <w:sz w:val="16"/>
        </w:rPr>
        <w:t>in</w:t>
      </w:r>
      <w:r w:rsidRPr="00874702">
        <w:rPr>
          <w:rStyle w:val="NormalTok"/>
          <w:sz w:val="16"/>
        </w:rPr>
        <w:t xml:space="preserve"> pred.items():</w:t>
      </w:r>
      <w:r w:rsidRPr="00874702">
        <w:rPr>
          <w:rStyle w:val="NormalTok"/>
          <w:sz w:val="16"/>
        </w:rPr>
        <w:br/>
        <w:t xml:space="preserve">        brier[nombre].append(((q - real) ** </w:t>
      </w:r>
      <w:r w:rsidRPr="00874702">
        <w:rPr>
          <w:rStyle w:val="DecValTok"/>
          <w:sz w:val="16"/>
        </w:rPr>
        <w:t>2</w:t>
      </w:r>
      <w:r w:rsidRPr="00874702">
        <w:rPr>
          <w:rStyle w:val="NormalTok"/>
          <w:sz w:val="16"/>
        </w:rPr>
        <w:t>).</w:t>
      </w:r>
      <w:r w:rsidRPr="00874702">
        <w:rPr>
          <w:rStyle w:val="BuiltInTok"/>
          <w:sz w:val="16"/>
        </w:rPr>
        <w:t>sum</w:t>
      </w:r>
      <w:r w:rsidRPr="00874702">
        <w:rPr>
          <w:rStyle w:val="NormalTok"/>
          <w:sz w:val="16"/>
        </w:rPr>
        <w:t xml:space="preserve">())  </w:t>
      </w:r>
      <w:r w:rsidRPr="00874702">
        <w:rPr>
          <w:rStyle w:val="CommentTok"/>
          <w:sz w:val="16"/>
        </w:rPr>
        <w:t># k = 1: Markov 0.200, persistencia 0.225</w:t>
      </w:r>
    </w:p>
    <w:p w14:paraId="611F1E99" w14:textId="01E5D057" w:rsidR="00874702" w:rsidRPr="00874702" w:rsidRDefault="00874702" w:rsidP="00874702">
      <w:pPr>
        <w:pStyle w:val="ImageCaption"/>
      </w:pPr>
      <w:r w:rsidRPr="00874702">
        <w:t>Notebook 5, sección 3 · torre.radar.markov.backtest</w:t>
      </w:r>
    </w:p>
    <w:p w14:paraId="5B3AED71" w14:textId="248D706F" w:rsidR="00E540E7" w:rsidRDefault="00173D01">
      <w:pPr>
        <w:pStyle w:val="Ttulo2"/>
      </w:pPr>
      <w:bookmarkStart w:id="98" w:name="_Toc243950886"/>
      <w:r>
        <w:t>7.2 Tormentas: definición y distancia</w:t>
      </w:r>
      <w:bookmarkEnd w:id="98"/>
    </w:p>
    <w:p w14:paraId="7EB3DD77" w14:textId="77777777" w:rsidR="00E540E7" w:rsidRDefault="00173D01">
      <w:pPr>
        <w:pStyle w:val="FirstParagraph"/>
      </w:pPr>
      <w:r>
        <w:t xml:space="preserve">Una tormenta “afecta al sur” si un punto de su trayectoria pasa a 200 km o menos de Chetumal, con viento de al menos 34 nudos (tormenta tropical o huracán), de 1966 en adelante (era satelital). </w:t>
      </w:r>
      <w:r>
        <w:lastRenderedPageBreak/>
        <w:t>Probamos alternativas: 100 km daba 13 eventos (muy pocos para estimar una tasa por mes) y 300 km daba 59 (incluye tormentas que no traen viento fuerte al sur).</w:t>
      </w:r>
    </w:p>
    <w:p w14:paraId="55442121" w14:textId="77777777" w:rsidR="00E540E7" w:rsidRDefault="00173D01">
      <w:pPr>
        <w:pStyle w:val="Textoindependiente"/>
      </w:pPr>
      <w:r>
        <w:t xml:space="preserve">La distancia sobre la Tierra se calcula con la </w:t>
      </w:r>
      <w:r>
        <w:rPr>
          <w:b/>
          <w:bCs/>
        </w:rPr>
        <w:t>fórmula de haversine</w:t>
      </w:r>
      <w:r>
        <w:t>, que mide la distancia por la superficie de una esfera (no en línea recta a través de ella):</w:t>
      </w:r>
    </w:p>
    <w:p w14:paraId="31B7D56B" w14:textId="77777777" w:rsidR="00E540E7" w:rsidRDefault="00173D01">
      <w:pPr>
        <w:pStyle w:val="Textoindependiente"/>
        <w:keepNext/>
      </w:pPr>
      <m:oMathPara>
        <m:oMathParaPr>
          <m:jc m:val="center"/>
        </m:oMathParaPr>
        <m:oMath>
          <m:r>
            <w:rPr>
              <w:rFonts w:ascii="Cambria Math" w:hAnsi="Cambria Math"/>
            </w:rPr>
            <m:t>d</m:t>
          </m:r>
          <m:r>
            <m:rPr>
              <m:sty m:val="p"/>
            </m:rPr>
            <w:rPr>
              <w:rFonts w:ascii="Cambria Math" w:hAnsi="Cambria Math"/>
            </w:rPr>
            <m:t>=</m:t>
          </m:r>
          <m:r>
            <w:rPr>
              <w:rFonts w:ascii="Cambria Math" w:hAnsi="Cambria Math"/>
            </w:rPr>
            <m:t>2R</m:t>
          </m:r>
          <m:r>
            <m:rPr>
              <m:sty m:val="p"/>
            </m:rPr>
            <w:rPr>
              <w:rFonts w:ascii="Cambria Math" w:hAnsi="Cambria Math"/>
            </w:rPr>
            <m:t>arcsin</m:t>
          </m:r>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Δφ</m:t>
                      </m:r>
                    </m:num>
                    <m:den>
                      <m:r>
                        <w:rPr>
                          <w:rFonts w:ascii="Cambria Math" w:hAnsi="Cambria Math"/>
                        </w:rPr>
                        <m:t>2</m:t>
                      </m:r>
                    </m:den>
                  </m:f>
                </m:e>
              </m:d>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1</m:t>
                  </m:r>
                </m:sub>
              </m:sSub>
              <m:r>
                <m:rPr>
                  <m:sty m:val="p"/>
                </m:rPr>
                <w:rPr>
                  <w:rFonts w:ascii="Cambria Math" w:hAnsi="Cambria Math"/>
                </w:rPr>
                <m:t>cos</m:t>
              </m:r>
              <m:sSub>
                <m:sSubPr>
                  <m:ctrlPr>
                    <w:rPr>
                      <w:rFonts w:ascii="Cambria Math" w:hAnsi="Cambria Math"/>
                    </w:rPr>
                  </m:ctrlPr>
                </m:sSubPr>
                <m:e>
                  <m:r>
                    <w:rPr>
                      <w:rFonts w:ascii="Cambria Math" w:hAnsi="Cambria Math"/>
                    </w:rPr>
                    <m:t>φ</m:t>
                  </m:r>
                </m:e>
                <m:sub>
                  <m:r>
                    <w:rPr>
                      <w:rFonts w:ascii="Cambria Math" w:hAnsi="Cambria Math"/>
                    </w:rPr>
                    <m:t>2</m:t>
                  </m:r>
                </m:sub>
              </m:sSub>
              <m:sSup>
                <m:sSupPr>
                  <m:ctrlPr>
                    <w:rPr>
                      <w:rFonts w:ascii="Cambria Math" w:hAnsi="Cambria Math"/>
                    </w:rPr>
                  </m:ctrlPr>
                </m:sSupPr>
                <m:e>
                  <m:r>
                    <m:rPr>
                      <m:sty m:val="p"/>
                    </m:rPr>
                    <w:rPr>
                      <w:rFonts w:ascii="Cambria Math" w:hAnsi="Cambria Math"/>
                    </w:rPr>
                    <m:t>sin</m:t>
                  </m:r>
                </m:e>
                <m:sup>
                  <m:r>
                    <w:rPr>
                      <w:rFonts w:ascii="Cambria Math" w:hAnsi="Cambria Math"/>
                    </w:rPr>
                    <m:t>2</m:t>
                  </m:r>
                </m:sup>
              </m:sSup>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Δλ</m:t>
                      </m:r>
                    </m:num>
                    <m:den>
                      <m:r>
                        <w:rPr>
                          <w:rFonts w:ascii="Cambria Math" w:hAnsi="Cambria Math"/>
                        </w:rPr>
                        <m:t>2</m:t>
                      </m:r>
                    </m:den>
                  </m:f>
                </m:e>
              </m:d>
            </m:e>
          </m:rad>
        </m:oMath>
      </m:oMathPara>
    </w:p>
    <w:p w14:paraId="748328F5" w14:textId="77777777" w:rsidR="00E540E7" w:rsidRDefault="00173D01">
      <w:pPr>
        <w:pStyle w:val="FirstParagraph"/>
      </w:pPr>
      <w:r>
        <w:t xml:space="preserve">donde </w:t>
      </w:r>
      <m:oMath>
        <m:r>
          <w:rPr>
            <w:rFonts w:ascii="Cambria Math" w:hAnsi="Cambria Math"/>
          </w:rPr>
          <m:t>R</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371</m:t>
        </m:r>
      </m:oMath>
      <w:r>
        <w:t xml:space="preserve"> km es el radio de la Tierra, </w:t>
      </w:r>
      <m:oMath>
        <m:r>
          <w:rPr>
            <w:rFonts w:ascii="Cambria Math" w:hAnsi="Cambria Math"/>
          </w:rPr>
          <m:t>φ</m:t>
        </m:r>
      </m:oMath>
      <w:r>
        <w:t xml:space="preserve"> la latitud y </w:t>
      </w:r>
      <m:oMath>
        <m:r>
          <w:rPr>
            <w:rFonts w:ascii="Cambria Math" w:hAnsi="Cambria Math"/>
          </w:rPr>
          <m:t>λ</m:t>
        </m:r>
      </m:oMath>
      <w:r>
        <w:t xml:space="preserve"> la longitud, en radianes. Ejemplo: el huracán Carmen pasó el 2 de septiembre de 1974 por (18.6°, −88.2°); Chetumal está en (18.5°, −88.3°). Con </w:t>
      </w:r>
      <m:oMath>
        <m:r>
          <w:rPr>
            <w:rFonts w:ascii="Cambria Math" w:hAnsi="Cambria Math"/>
          </w:rPr>
          <m:t>Δφ</m:t>
        </m:r>
        <m:r>
          <m:rPr>
            <m:sty m:val="p"/>
          </m:rPr>
          <w:rPr>
            <w:rFonts w:ascii="Cambria Math" w:hAnsi="Cambria Math"/>
          </w:rPr>
          <m:t>=</m:t>
        </m:r>
        <m:r>
          <w:rPr>
            <w:rFonts w:ascii="Cambria Math" w:hAnsi="Cambria Math"/>
          </w:rPr>
          <m:t>Δλ</m:t>
        </m:r>
        <m:r>
          <m:rPr>
            <m:sty m:val="p"/>
          </m:rPr>
          <w:rPr>
            <w:rFonts w:ascii="Cambria Math" w:hAnsi="Cambria Math"/>
          </w:rPr>
          <m:t>=</m:t>
        </m:r>
        <m:r>
          <w:rPr>
            <w:rFonts w:ascii="Cambria Math" w:hAnsi="Cambria Math"/>
          </w:rPr>
          <m:t>0.1</m:t>
        </m:r>
        <m:r>
          <m:rPr>
            <m:sty m:val="p"/>
          </m:rPr>
          <w:rPr>
            <w:rFonts w:ascii="Cambria Math" w:hAnsi="Cambria Math"/>
          </w:rPr>
          <m:t>°</m:t>
        </m:r>
      </m:oMath>
      <w:r>
        <w:t xml:space="preserve"> la fórmula da </w:t>
      </w:r>
      <w:r>
        <w:rPr>
          <w:b/>
          <w:bCs/>
        </w:rPr>
        <w:t>15.3 km</w:t>
      </w:r>
      <w:r>
        <w:t xml:space="preserve">: con 125 nudos, es evento. En total hubo </w:t>
      </w:r>
      <w:r>
        <w:rPr>
          <w:b/>
          <w:bCs/>
        </w:rPr>
        <w:t>31 eventos en 60 temporadas</w:t>
      </w:r>
      <w:r>
        <w:t xml:space="preserve"> (1966–2025).</w:t>
      </w:r>
    </w:p>
    <w:p w14:paraId="7C69F89B" w14:textId="08733CC9" w:rsidR="00874702" w:rsidRPr="00874702" w:rsidRDefault="00874702" w:rsidP="00874702">
      <w:pPr>
        <w:pStyle w:val="Ttulo3"/>
      </w:pPr>
      <w:bookmarkStart w:id="99" w:name="Xde68aa16b3142e610790ebf828cd69cd2553768"/>
      <w:bookmarkEnd w:id="97"/>
      <w:r w:rsidRPr="00874702">
        <w:t>Cómo lo programamos: la distancia y la definición de evento</w:t>
      </w:r>
    </w:p>
    <w:p w14:paraId="4F46F84F" w14:textId="70B0BF3F" w:rsidR="00874702" w:rsidRPr="00874702" w:rsidRDefault="00874702" w:rsidP="00874702">
      <w:pPr>
        <w:pStyle w:val="Textoindependiente"/>
      </w:pPr>
      <w:r w:rsidRPr="00874702">
        <w:t xml:space="preserve">La función </w:t>
      </w:r>
      <w:r w:rsidRPr="00874702">
        <w:rPr>
          <w:rFonts w:ascii="Consolas" w:hAnsi="Consolas"/>
          <w:sz w:val="19"/>
        </w:rPr>
        <w:t>eventos</w:t>
      </w:r>
      <w:r w:rsidRPr="00874702">
        <w:t xml:space="preserve"> aplica la definición completa y deja una fila por tormenta, con el mes de su primer punto dentro del radio. Cambiar el radio es cambiar un número, y así se comparan 100, 200 y 300 km (13, 31 y 59 eventos):</w:t>
      </w:r>
    </w:p>
    <w:p w14:paraId="3B8A98EF" w14:textId="51272CC5" w:rsidR="00874702" w:rsidRPr="00874702" w:rsidRDefault="00874702" w:rsidP="00874702">
      <w:pPr>
        <w:pStyle w:val="SourceCode"/>
        <w:shd w:val="clear" w:color="auto" w:fill="F4F4F4"/>
        <w:spacing w:after="160"/>
        <w:jc w:val="left"/>
      </w:pPr>
      <w:r w:rsidRPr="00874702">
        <w:rPr>
          <w:rStyle w:val="KeywordTok"/>
          <w:sz w:val="16"/>
        </w:rPr>
        <w:t>def</w:t>
      </w:r>
      <w:r w:rsidRPr="00874702">
        <w:rPr>
          <w:rStyle w:val="NormalTok"/>
          <w:sz w:val="16"/>
        </w:rPr>
        <w:t xml:space="preserve"> km_haversine(lat1, lon1, lat2, lon2):</w:t>
      </w:r>
      <w:r w:rsidRPr="00874702">
        <w:rPr>
          <w:rStyle w:val="NormalTok"/>
          <w:sz w:val="16"/>
        </w:rPr>
        <w:br/>
        <w:t xml:space="preserve">    lat1, lon1, lat2, lon2 = </w:t>
      </w:r>
      <w:r w:rsidRPr="00874702">
        <w:rPr>
          <w:rStyle w:val="BuiltInTok"/>
          <w:sz w:val="16"/>
        </w:rPr>
        <w:t>map</w:t>
      </w:r>
      <w:r w:rsidRPr="00874702">
        <w:rPr>
          <w:rStyle w:val="NormalTok"/>
          <w:sz w:val="16"/>
        </w:rPr>
        <w:t>(np.radians, (lat1, lon1, lat2, lon2))</w:t>
      </w:r>
      <w:r w:rsidRPr="00874702">
        <w:rPr>
          <w:rStyle w:val="NormalTok"/>
          <w:sz w:val="16"/>
        </w:rPr>
        <w:br/>
        <w:t xml:space="preserve">    a = (np.sin((lat2 - lat1) / </w:t>
      </w:r>
      <w:r w:rsidRPr="00874702">
        <w:rPr>
          <w:rStyle w:val="DecValTok"/>
          <w:sz w:val="16"/>
        </w:rPr>
        <w:t>2</w:t>
      </w:r>
      <w:r w:rsidRPr="00874702">
        <w:rPr>
          <w:rStyle w:val="NormalTok"/>
          <w:sz w:val="16"/>
        </w:rPr>
        <w:t xml:space="preserve">) ** </w:t>
      </w:r>
      <w:r w:rsidRPr="00874702">
        <w:rPr>
          <w:rStyle w:val="DecValTok"/>
          <w:sz w:val="16"/>
        </w:rPr>
        <w:t>2</w:t>
      </w:r>
      <w:r w:rsidRPr="00874702">
        <w:rPr>
          <w:rStyle w:val="NormalTok"/>
          <w:sz w:val="16"/>
        </w:rPr>
        <w:br/>
        <w:t xml:space="preserve">         + np.cos(lat1) * np.cos(lat2) * np.sin((lon2 - lon1) / </w:t>
      </w:r>
      <w:r w:rsidRPr="00874702">
        <w:rPr>
          <w:rStyle w:val="DecValTok"/>
          <w:sz w:val="16"/>
        </w:rPr>
        <w:t>2</w:t>
      </w:r>
      <w:r w:rsidRPr="00874702">
        <w:rPr>
          <w:rStyle w:val="NormalTok"/>
          <w:sz w:val="16"/>
        </w:rPr>
        <w:t xml:space="preserve">) ** </w:t>
      </w:r>
      <w:r w:rsidRPr="00874702">
        <w:rPr>
          <w:rStyle w:val="DecValTok"/>
          <w:sz w:val="16"/>
        </w:rPr>
        <w:t>2</w:t>
      </w:r>
      <w:r w:rsidRPr="00874702">
        <w:rPr>
          <w:rStyle w:val="NormalTok"/>
          <w:sz w:val="16"/>
        </w:rPr>
        <w:t>)</w:t>
      </w:r>
      <w:r w:rsidRPr="00874702">
        <w:rPr>
          <w:rStyle w:val="NormalTok"/>
          <w:sz w:val="16"/>
        </w:rPr>
        <w:br/>
        <w:t xml:space="preserve">    </w:t>
      </w:r>
      <w:r w:rsidRPr="00874702">
        <w:rPr>
          <w:rStyle w:val="ControlFlowTok"/>
          <w:sz w:val="16"/>
        </w:rPr>
        <w:t>return</w:t>
      </w:r>
      <w:r w:rsidRPr="00874702">
        <w:rPr>
          <w:rStyle w:val="NormalTok"/>
          <w:sz w:val="16"/>
        </w:rPr>
        <w:t xml:space="preserve"> </w:t>
      </w:r>
      <w:r w:rsidRPr="00874702">
        <w:rPr>
          <w:rStyle w:val="DecValTok"/>
          <w:sz w:val="16"/>
        </w:rPr>
        <w:t>2</w:t>
      </w:r>
      <w:r w:rsidRPr="00874702">
        <w:rPr>
          <w:rStyle w:val="NormalTok"/>
          <w:sz w:val="16"/>
        </w:rPr>
        <w:t xml:space="preserve"> * </w:t>
      </w:r>
      <w:r w:rsidRPr="00874702">
        <w:rPr>
          <w:rStyle w:val="DecValTok"/>
          <w:sz w:val="16"/>
        </w:rPr>
        <w:t>6371</w:t>
      </w:r>
      <w:r w:rsidRPr="00874702">
        <w:rPr>
          <w:rStyle w:val="NormalTok"/>
          <w:sz w:val="16"/>
        </w:rPr>
        <w:t xml:space="preserve"> * np.arcsin(np.sqrt(a))                    </w:t>
      </w:r>
      <w:r w:rsidRPr="00874702">
        <w:rPr>
          <w:rStyle w:val="CommentTok"/>
          <w:sz w:val="16"/>
        </w:rPr>
        <w:t># radio de la Tierra: 6,371 km</w:t>
      </w:r>
      <w:r w:rsidRPr="00874702">
        <w:rPr>
          <w:rStyle w:val="NormalTok"/>
          <w:sz w:val="16"/>
        </w:rPr>
        <w:br/>
      </w:r>
      <w:r w:rsidRPr="00874702">
        <w:rPr>
          <w:rStyle w:val="NormalTok"/>
          <w:sz w:val="16"/>
        </w:rPr>
        <w:br/>
        <w:t>h[</w:t>
      </w:r>
      <w:r w:rsidRPr="00874702">
        <w:rPr>
          <w:rStyle w:val="StringTok"/>
          <w:sz w:val="16"/>
        </w:rPr>
        <w:t>"km"</w:t>
      </w:r>
      <w:r w:rsidRPr="00874702">
        <w:rPr>
          <w:rStyle w:val="NormalTok"/>
          <w:sz w:val="16"/>
        </w:rPr>
        <w:t xml:space="preserve">] = km_haversine(h.lat, h.lon, </w:t>
      </w:r>
      <w:r w:rsidRPr="00874702">
        <w:rPr>
          <w:rStyle w:val="FloatTok"/>
          <w:sz w:val="16"/>
        </w:rPr>
        <w:t>18.50</w:t>
      </w:r>
      <w:r w:rsidRPr="00874702">
        <w:rPr>
          <w:rStyle w:val="NormalTok"/>
          <w:sz w:val="16"/>
        </w:rPr>
        <w:t>, -</w:t>
      </w:r>
      <w:r w:rsidRPr="00874702">
        <w:rPr>
          <w:rStyle w:val="FloatTok"/>
          <w:sz w:val="16"/>
        </w:rPr>
        <w:t>88.30</w:t>
      </w:r>
      <w:r w:rsidRPr="00874702">
        <w:rPr>
          <w:rStyle w:val="NormalTok"/>
          <w:sz w:val="16"/>
        </w:rPr>
        <w:t xml:space="preserve">)            </w:t>
      </w:r>
      <w:r w:rsidRPr="00874702">
        <w:rPr>
          <w:rStyle w:val="CommentTok"/>
          <w:sz w:val="16"/>
        </w:rPr>
        <w:t># distancia a Chetumal</w:t>
      </w:r>
      <w:r w:rsidRPr="00874702">
        <w:rPr>
          <w:rStyle w:val="NormalTok"/>
          <w:sz w:val="16"/>
        </w:rPr>
        <w:br/>
      </w:r>
      <w:r w:rsidRPr="00874702">
        <w:rPr>
          <w:rStyle w:val="NormalTok"/>
          <w:sz w:val="16"/>
        </w:rPr>
        <w:br/>
      </w:r>
      <w:r w:rsidRPr="00874702">
        <w:rPr>
          <w:rStyle w:val="KeywordTok"/>
          <w:sz w:val="16"/>
        </w:rPr>
        <w:t>def</w:t>
      </w:r>
      <w:r w:rsidRPr="00874702">
        <w:rPr>
          <w:rStyle w:val="NormalTok"/>
          <w:sz w:val="16"/>
        </w:rPr>
        <w:t xml:space="preserve"> eventos(radio=</w:t>
      </w:r>
      <w:r w:rsidRPr="00874702">
        <w:rPr>
          <w:rStyle w:val="DecValTok"/>
          <w:sz w:val="16"/>
        </w:rPr>
        <w:t>200</w:t>
      </w:r>
      <w:r w:rsidRPr="00874702">
        <w:rPr>
          <w:rStyle w:val="NormalTok"/>
          <w:sz w:val="16"/>
        </w:rPr>
        <w:t>, viento=</w:t>
      </w:r>
      <w:r w:rsidRPr="00874702">
        <w:rPr>
          <w:rStyle w:val="DecValTok"/>
          <w:sz w:val="16"/>
        </w:rPr>
        <w:t>34</w:t>
      </w:r>
      <w:r w:rsidRPr="00874702">
        <w:rPr>
          <w:rStyle w:val="NormalTok"/>
          <w:sz w:val="16"/>
        </w:rPr>
        <w:t>, desde=</w:t>
      </w:r>
      <w:r w:rsidRPr="00874702">
        <w:rPr>
          <w:rStyle w:val="DecValTok"/>
          <w:sz w:val="16"/>
        </w:rPr>
        <w:t>1966</w:t>
      </w:r>
      <w:r w:rsidRPr="00874702">
        <w:rPr>
          <w:rStyle w:val="NormalTok"/>
          <w:sz w:val="16"/>
        </w:rPr>
        <w:t>):</w:t>
      </w:r>
      <w:r w:rsidRPr="00874702">
        <w:rPr>
          <w:rStyle w:val="NormalTok"/>
          <w:sz w:val="16"/>
        </w:rPr>
        <w:br/>
        <w:t xml:space="preserve">    cumple = (h.km &lt;= radio) &amp; (h.viento_kt &gt;= viento) &amp; (h.anio &gt;= desde)</w:t>
      </w:r>
      <w:r w:rsidRPr="00874702">
        <w:rPr>
          <w:rStyle w:val="NormalTok"/>
          <w:sz w:val="16"/>
        </w:rPr>
        <w:br/>
        <w:t xml:space="preserve">    x = h[cumple].sort_values([</w:t>
      </w:r>
      <w:r w:rsidRPr="00874702">
        <w:rPr>
          <w:rStyle w:val="StringTok"/>
          <w:sz w:val="16"/>
        </w:rPr>
        <w:t>"fecha"</w:t>
      </w:r>
      <w:r w:rsidRPr="00874702">
        <w:rPr>
          <w:rStyle w:val="NormalTok"/>
          <w:sz w:val="16"/>
        </w:rPr>
        <w:t xml:space="preserve">, </w:t>
      </w:r>
      <w:r w:rsidRPr="00874702">
        <w:rPr>
          <w:rStyle w:val="StringTok"/>
          <w:sz w:val="16"/>
        </w:rPr>
        <w:t>"hora_utc"</w:t>
      </w:r>
      <w:r w:rsidRPr="00874702">
        <w:rPr>
          <w:rStyle w:val="NormalTok"/>
          <w:sz w:val="16"/>
        </w:rPr>
        <w:t>])</w:t>
      </w:r>
      <w:r w:rsidRPr="00874702">
        <w:rPr>
          <w:rStyle w:val="NormalTok"/>
          <w:sz w:val="16"/>
        </w:rPr>
        <w:br/>
        <w:t xml:space="preserve">    </w:t>
      </w:r>
      <w:r w:rsidRPr="00874702">
        <w:rPr>
          <w:rStyle w:val="ControlFlowTok"/>
          <w:sz w:val="16"/>
        </w:rPr>
        <w:t>return</w:t>
      </w:r>
      <w:r w:rsidRPr="00874702">
        <w:rPr>
          <w:rStyle w:val="NormalTok"/>
          <w:sz w:val="16"/>
        </w:rPr>
        <w:t xml:space="preserve"> x.groupby(</w:t>
      </w:r>
      <w:r w:rsidRPr="00874702">
        <w:rPr>
          <w:rStyle w:val="StringTok"/>
          <w:sz w:val="16"/>
        </w:rPr>
        <w:t>"id_tormenta"</w:t>
      </w:r>
      <w:r w:rsidRPr="00874702">
        <w:rPr>
          <w:rStyle w:val="NormalTok"/>
          <w:sz w:val="16"/>
        </w:rPr>
        <w:t>).agg(anio=(</w:t>
      </w:r>
      <w:r w:rsidRPr="00874702">
        <w:rPr>
          <w:rStyle w:val="StringTok"/>
          <w:sz w:val="16"/>
        </w:rPr>
        <w:t>"anio"</w:t>
      </w:r>
      <w:r w:rsidRPr="00874702">
        <w:rPr>
          <w:rStyle w:val="NormalTok"/>
          <w:sz w:val="16"/>
        </w:rPr>
        <w:t xml:space="preserve">, </w:t>
      </w:r>
      <w:r w:rsidRPr="00874702">
        <w:rPr>
          <w:rStyle w:val="StringTok"/>
          <w:sz w:val="16"/>
        </w:rPr>
        <w:t>"first"</w:t>
      </w:r>
      <w:r w:rsidRPr="00874702">
        <w:rPr>
          <w:rStyle w:val="NormalTok"/>
          <w:sz w:val="16"/>
        </w:rPr>
        <w:t>), mes=(</w:t>
      </w:r>
      <w:r w:rsidRPr="00874702">
        <w:rPr>
          <w:rStyle w:val="StringTok"/>
          <w:sz w:val="16"/>
        </w:rPr>
        <w:t>"mes"</w:t>
      </w:r>
      <w:r w:rsidRPr="00874702">
        <w:rPr>
          <w:rStyle w:val="NormalTok"/>
          <w:sz w:val="16"/>
        </w:rPr>
        <w:t xml:space="preserve">, </w:t>
      </w:r>
      <w:r w:rsidRPr="00874702">
        <w:rPr>
          <w:rStyle w:val="StringTok"/>
          <w:sz w:val="16"/>
        </w:rPr>
        <w:t>"first"</w:t>
      </w:r>
      <w:r w:rsidRPr="00874702">
        <w:rPr>
          <w:rStyle w:val="NormalTok"/>
          <w:sz w:val="16"/>
        </w:rPr>
        <w:t>))</w:t>
      </w:r>
    </w:p>
    <w:p w14:paraId="3A87FA13" w14:textId="0D918498" w:rsidR="00874702" w:rsidRPr="00874702" w:rsidRDefault="00874702" w:rsidP="00874702">
      <w:pPr>
        <w:pStyle w:val="ImageCaption"/>
      </w:pPr>
      <w:r w:rsidRPr="00874702">
        <w:t>Notebook 5, sección 1 · torre.base.silver_huracanes</w:t>
      </w:r>
    </w:p>
    <w:p w14:paraId="66C73CF5" w14:textId="66ED594E" w:rsidR="00E540E7" w:rsidRDefault="00173D01">
      <w:pPr>
        <w:pStyle w:val="Ttulo2"/>
      </w:pPr>
      <w:bookmarkStart w:id="100" w:name="_Toc243950887"/>
      <w:r>
        <w:t>7.3 Poisson: la probabilidad de tormenta en cada mes</w:t>
      </w:r>
      <w:bookmarkEnd w:id="100"/>
    </w:p>
    <w:p w14:paraId="047A69E2" w14:textId="77777777" w:rsidR="00E540E7" w:rsidRDefault="00173D01">
      <w:pPr>
        <w:pStyle w:val="CajaPalabras"/>
        <w:keepNext/>
        <w:spacing w:before="160"/>
      </w:pPr>
      <w:r>
        <w:rPr>
          <w:b/>
          <w:bCs/>
        </w:rPr>
        <w:t>La idea en palabras</w:t>
      </w:r>
    </w:p>
    <w:p w14:paraId="673CC5A3" w14:textId="77777777" w:rsidR="00E540E7" w:rsidRDefault="00173D01">
      <w:pPr>
        <w:pStyle w:val="CajaPalabras"/>
        <w:spacing w:before="80" w:after="200"/>
      </w:pPr>
      <w:r>
        <w:t>Las tormentas son eventos raros que llegan sin aviso, y una no depende de la otra. La distribución de Poisson es la que describe cuántos eventos así ocurren en un periodo, y solo necesita un número: cuántos llegan en promedio.</w:t>
      </w:r>
    </w:p>
    <w:p w14:paraId="2176E372" w14:textId="77777777" w:rsidR="00E540E7" w:rsidRDefault="00173D01">
      <w:pPr>
        <w:pStyle w:val="Textoindependiente"/>
        <w:keepNext/>
      </w:pPr>
      <m:oMathPara>
        <m:oMathParaPr>
          <m:jc m:val="center"/>
        </m:oMathParaPr>
        <m:oMath>
          <m:r>
            <w:rPr>
              <w:rFonts w:ascii="Cambria Math" w:hAnsi="Cambria Math"/>
            </w:rPr>
            <w:lastRenderedPageBreak/>
            <m:t>P</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k</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sup>
              </m:sSup>
              <m:sSubSup>
                <m:sSubSupPr>
                  <m:ctrlPr>
                    <w:rPr>
                      <w:rFonts w:ascii="Cambria Math" w:hAnsi="Cambria Math"/>
                    </w:rPr>
                  </m:ctrlPr>
                </m:sSubSupPr>
                <m:e>
                  <m:r>
                    <w:rPr>
                      <w:rFonts w:ascii="Cambria Math" w:hAnsi="Cambria Math"/>
                    </w:rPr>
                    <m:t>λ</m:t>
                  </m:r>
                </m:e>
                <m:sub>
                  <m:r>
                    <w:rPr>
                      <w:rFonts w:ascii="Cambria Math" w:hAnsi="Cambria Math"/>
                    </w:rPr>
                    <m:t>m</m:t>
                  </m:r>
                </m:sub>
                <m:sup>
                  <m:r>
                    <w:rPr>
                      <w:rFonts w:ascii="Cambria Math" w:hAnsi="Cambria Math"/>
                    </w:rPr>
                    <m:t>k</m:t>
                  </m:r>
                </m:sup>
              </m:sSubSup>
            </m:num>
            <m:den>
              <m:r>
                <w:rPr>
                  <w:rFonts w:ascii="Cambria Math" w:hAnsi="Cambria Math"/>
                </w:rPr>
                <m:t>k</m:t>
              </m:r>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m:t>
              </m:r>
            </m:sub>
          </m:sSub>
          <m:r>
            <m:rPr>
              <m:sty m:val="p"/>
            </m:rPr>
            <w:rPr>
              <w:rFonts w:ascii="Cambria Math" w:hAnsi="Cambria Math"/>
            </w:rPr>
            <m:t>=</m:t>
          </m:r>
          <m:f>
            <m:fPr>
              <m:ctrlPr>
                <w:rPr>
                  <w:rFonts w:ascii="Cambria Math" w:hAnsi="Cambria Math"/>
                </w:rPr>
              </m:ctrlPr>
            </m:fPr>
            <m:num>
              <m:r>
                <m:rPr>
                  <m:nor/>
                </m:rPr>
                <m:t xml:space="preserve">eventos que empezaron en el mes </m:t>
              </m:r>
              <m:r>
                <w:rPr>
                  <w:rFonts w:ascii="Cambria Math" w:hAnsi="Cambria Math"/>
                </w:rPr>
                <m:t>m</m:t>
              </m:r>
            </m:num>
            <m:den>
              <m:r>
                <w:rPr>
                  <w:rFonts w:ascii="Cambria Math" w:hAnsi="Cambria Math"/>
                </w:rPr>
                <m:t>60</m:t>
              </m:r>
              <m:r>
                <m:rPr>
                  <m:nor/>
                </m:rPr>
                <m:t xml:space="preserve"> temporadas</m:t>
              </m:r>
            </m:den>
          </m:f>
          <m:r>
            <m:rPr>
              <m:sty m:val="p"/>
            </m:rPr>
            <w:rPr>
              <w:rFonts w:ascii="Cambria Math" w:hAnsi="Cambria Math"/>
            </w:rPr>
            <m:t>,</m:t>
          </m:r>
          <m:r>
            <w:rPr>
              <w:rFonts w:ascii="Cambria Math" w:hAnsi="Cambria Math"/>
            </w:rPr>
            <m:t>  P</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m</m:t>
                  </m:r>
                </m:sub>
              </m:sSub>
            </m:sup>
          </m:sSup>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072402B3"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69004F19"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4BE7653F" w14:textId="77777777" w:rsidR="00E540E7" w:rsidRDefault="00173D01">
            <w:pPr>
              <w:pStyle w:val="Compact"/>
              <w:keepNext/>
              <w:spacing w:before="20" w:after="20" w:line="240" w:lineRule="auto"/>
              <w:jc w:val="left"/>
            </w:pPr>
            <w:r>
              <w:rPr>
                <w:b/>
                <w:color w:val="FFFFFF"/>
                <w:sz w:val="19"/>
              </w:rPr>
              <w:t>Qué significa</w:t>
            </w:r>
          </w:p>
        </w:tc>
      </w:tr>
      <w:tr w:rsidR="00E540E7" w14:paraId="7B919916" w14:textId="77777777" w:rsidTr="00E540E7">
        <w:trPr>
          <w:cantSplit/>
          <w:jc w:val="center"/>
        </w:trPr>
        <w:tc>
          <w:tcPr>
            <w:tcW w:w="4578" w:type="dxa"/>
          </w:tcPr>
          <w:p w14:paraId="0B883438"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N</m:t>
                    </m:r>
                  </m:e>
                  <m:sub>
                    <m:r>
                      <w:rPr>
                        <w:rFonts w:ascii="Cambria Math" w:hAnsi="Cambria Math"/>
                      </w:rPr>
                      <m:t>m</m:t>
                    </m:r>
                  </m:sub>
                </m:sSub>
              </m:oMath>
            </m:oMathPara>
          </w:p>
        </w:tc>
        <w:tc>
          <w:tcPr>
            <w:tcW w:w="4578" w:type="dxa"/>
          </w:tcPr>
          <w:p w14:paraId="0347FBC0" w14:textId="77777777" w:rsidR="00E540E7" w:rsidRDefault="00173D01">
            <w:pPr>
              <w:pStyle w:val="Compact"/>
              <w:keepNext/>
              <w:spacing w:before="20" w:after="20" w:line="240" w:lineRule="auto"/>
              <w:jc w:val="left"/>
            </w:pPr>
            <w:r>
              <w:rPr>
                <w:sz w:val="19"/>
              </w:rPr>
              <w:t xml:space="preserve">Número de tormentas en el mes </w:t>
            </w:r>
            <m:oMath>
              <m:r>
                <w:rPr>
                  <w:rFonts w:ascii="Cambria Math" w:hAnsi="Cambria Math"/>
                </w:rPr>
                <m:t>m</m:t>
              </m:r>
            </m:oMath>
            <w:r>
              <w:rPr>
                <w:sz w:val="19"/>
              </w:rPr>
              <w:t xml:space="preserve"> (variable aleatoria)</w:t>
            </w:r>
          </w:p>
        </w:tc>
      </w:tr>
      <w:tr w:rsidR="00E540E7" w14:paraId="547EE3F1" w14:textId="77777777" w:rsidTr="00E540E7">
        <w:trPr>
          <w:cantSplit/>
          <w:jc w:val="center"/>
        </w:trPr>
        <w:tc>
          <w:tcPr>
            <w:tcW w:w="4578" w:type="dxa"/>
            <w:shd w:val="clear" w:color="auto" w:fill="F7F3F5"/>
          </w:tcPr>
          <w:p w14:paraId="1BAAE4DF"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λ</m:t>
                    </m:r>
                  </m:e>
                  <m:sub>
                    <m:r>
                      <w:rPr>
                        <w:rFonts w:ascii="Cambria Math" w:hAnsi="Cambria Math"/>
                      </w:rPr>
                      <m:t>m</m:t>
                    </m:r>
                  </m:sub>
                </m:sSub>
              </m:oMath>
            </m:oMathPara>
          </w:p>
        </w:tc>
        <w:tc>
          <w:tcPr>
            <w:tcW w:w="4578" w:type="dxa"/>
            <w:shd w:val="clear" w:color="auto" w:fill="F7F3F5"/>
          </w:tcPr>
          <w:p w14:paraId="061AFD95" w14:textId="77777777" w:rsidR="00E540E7" w:rsidRDefault="00173D01">
            <w:pPr>
              <w:pStyle w:val="Compact"/>
              <w:keepNext/>
              <w:spacing w:before="20" w:after="20" w:line="240" w:lineRule="auto"/>
              <w:jc w:val="left"/>
            </w:pPr>
            <w:r>
              <w:rPr>
                <w:sz w:val="19"/>
              </w:rPr>
              <w:t xml:space="preserve">Promedio de tormentas en el mes </w:t>
            </w:r>
            <m:oMath>
              <m:r>
                <w:rPr>
                  <w:rFonts w:ascii="Cambria Math" w:hAnsi="Cambria Math"/>
                </w:rPr>
                <m:t>m</m:t>
              </m:r>
            </m:oMath>
            <w:r>
              <w:rPr>
                <w:sz w:val="19"/>
              </w:rPr>
              <w:t xml:space="preserve"> por temporada</w:t>
            </w:r>
          </w:p>
        </w:tc>
      </w:tr>
      <w:tr w:rsidR="00E540E7" w14:paraId="0F01145D" w14:textId="77777777" w:rsidTr="00E540E7">
        <w:trPr>
          <w:cantSplit/>
          <w:jc w:val="center"/>
        </w:trPr>
        <w:tc>
          <w:tcPr>
            <w:tcW w:w="4578" w:type="dxa"/>
          </w:tcPr>
          <w:p w14:paraId="22FB71D7" w14:textId="77777777" w:rsidR="00E540E7" w:rsidRDefault="00173D01">
            <w:pPr>
              <w:pStyle w:val="Compact"/>
              <w:keepNext/>
              <w:spacing w:before="20" w:after="20" w:line="240" w:lineRule="auto"/>
              <w:jc w:val="left"/>
            </w:pPr>
            <m:oMathPara>
              <m:oMath>
                <m:r>
                  <w:rPr>
                    <w:rFonts w:ascii="Cambria Math" w:hAnsi="Cambria Math"/>
                  </w:rPr>
                  <m:t>k</m:t>
                </m:r>
                <m:r>
                  <m:rPr>
                    <m:sty m:val="p"/>
                  </m:rPr>
                  <w:rPr>
                    <w:rFonts w:ascii="Cambria Math" w:hAnsi="Cambria Math"/>
                  </w:rPr>
                  <m:t>!</m:t>
                </m:r>
              </m:oMath>
            </m:oMathPara>
          </w:p>
        </w:tc>
        <w:tc>
          <w:tcPr>
            <w:tcW w:w="4578" w:type="dxa"/>
          </w:tcPr>
          <w:p w14:paraId="234AFE0E" w14:textId="77777777" w:rsidR="00E540E7" w:rsidRDefault="00173D01">
            <w:pPr>
              <w:pStyle w:val="Compact"/>
              <w:keepNext/>
              <w:spacing w:before="20" w:after="20" w:line="240" w:lineRule="auto"/>
              <w:jc w:val="left"/>
            </w:pPr>
            <w:r>
              <w:rPr>
                <w:sz w:val="19"/>
              </w:rPr>
              <w:t xml:space="preserve">Factorial: </w:t>
            </w:r>
            <m:oMath>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oMath>
          </w:p>
        </w:tc>
      </w:tr>
      <w:tr w:rsidR="00E540E7" w14:paraId="538A9D47" w14:textId="77777777" w:rsidTr="00E540E7">
        <w:trPr>
          <w:cantSplit/>
          <w:jc w:val="center"/>
        </w:trPr>
        <w:tc>
          <w:tcPr>
            <w:tcW w:w="4578" w:type="dxa"/>
            <w:shd w:val="clear" w:color="auto" w:fill="F7F3F5"/>
          </w:tcPr>
          <w:p w14:paraId="3776ECE2" w14:textId="77777777" w:rsidR="00E540E7" w:rsidRDefault="00173D01">
            <w:pPr>
              <w:pStyle w:val="Compact"/>
              <w:spacing w:before="20" w:after="20" w:line="240" w:lineRule="auto"/>
              <w:jc w:val="left"/>
            </w:pP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m</m:t>
                        </m:r>
                      </m:sub>
                    </m:sSub>
                    <m:r>
                      <m:rPr>
                        <m:sty m:val="p"/>
                      </m:rPr>
                      <w:rPr>
                        <w:rFonts w:ascii="Cambria Math" w:hAnsi="Cambria Math"/>
                      </w:rPr>
                      <m:t>≥</m:t>
                    </m:r>
                    <m:r>
                      <w:rPr>
                        <w:rFonts w:ascii="Cambria Math" w:hAnsi="Cambria Math"/>
                      </w:rPr>
                      <m:t>1</m:t>
                    </m:r>
                  </m:e>
                </m:d>
              </m:oMath>
            </m:oMathPara>
          </w:p>
        </w:tc>
        <w:tc>
          <w:tcPr>
            <w:tcW w:w="4578" w:type="dxa"/>
            <w:shd w:val="clear" w:color="auto" w:fill="F7F3F5"/>
          </w:tcPr>
          <w:p w14:paraId="686A5D4F" w14:textId="77777777" w:rsidR="00E540E7" w:rsidRDefault="00173D01">
            <w:pPr>
              <w:pStyle w:val="Compact"/>
              <w:spacing w:before="20" w:after="20" w:line="240" w:lineRule="auto"/>
              <w:jc w:val="left"/>
            </w:pPr>
            <w:r>
              <w:rPr>
                <w:sz w:val="19"/>
              </w:rPr>
              <w:t>Probabilidad de que haya al menos una tormenta en el mes</w:t>
            </w:r>
          </w:p>
        </w:tc>
      </w:tr>
    </w:tbl>
    <w:p w14:paraId="07C0971F" w14:textId="77777777" w:rsidR="00E540E7" w:rsidRDefault="00173D01">
      <w:pPr>
        <w:pStyle w:val="Textoindependiente"/>
        <w:spacing w:before="200"/>
      </w:pPr>
      <w:r>
        <w:rPr>
          <w:b/>
          <w:bCs/>
        </w:rPr>
        <w:t>Por qué “1 menos ninguna”.</w:t>
      </w:r>
      <w:r>
        <w:t xml:space="preserve"> Es más fácil calcular la probabilidad de que no haya ninguna tormenta: con </w:t>
      </w:r>
      <m:oMath>
        <m:r>
          <w:rPr>
            <w:rFonts w:ascii="Cambria Math" w:hAnsi="Cambria Math"/>
          </w:rPr>
          <m:t>k</m:t>
        </m:r>
        <m:r>
          <m:rPr>
            <m:sty m:val="p"/>
          </m:rPr>
          <w:rPr>
            <w:rFonts w:ascii="Cambria Math" w:hAnsi="Cambria Math"/>
          </w:rPr>
          <m:t>=</m:t>
        </m:r>
        <m:r>
          <w:rPr>
            <w:rFonts w:ascii="Cambria Math" w:hAnsi="Cambria Math"/>
          </w:rPr>
          <m:t>0</m:t>
        </m:r>
      </m:oMath>
      <w:r>
        <w:t xml:space="preserve">, la fórmula da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up>
        </m:sSup>
        <m:sSup>
          <m:sSupPr>
            <m:ctrlPr>
              <w:rPr>
                <w:rFonts w:ascii="Cambria Math" w:hAnsi="Cambria Math"/>
              </w:rPr>
            </m:ctrlPr>
          </m:sSupPr>
          <m:e>
            <m:r>
              <w:rPr>
                <w:rFonts w:ascii="Cambria Math" w:hAnsi="Cambria Math"/>
              </w:rPr>
              <m:t>λ</m:t>
            </m:r>
          </m:e>
          <m:sup>
            <m:r>
              <w:rPr>
                <w:rFonts w:ascii="Cambria Math" w:hAnsi="Cambria Math"/>
              </w:rPr>
              <m:t>0</m:t>
            </m:r>
          </m:sup>
        </m:sSup>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up>
        </m:sSup>
      </m:oMath>
      <w:r>
        <w:t xml:space="preserve">. “Al menos una” es todo lo demás: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λ</m:t>
            </m:r>
          </m:sup>
        </m:sSup>
      </m:oMath>
      <w:r>
        <w:t>.</w:t>
      </w:r>
    </w:p>
    <w:p w14:paraId="59989452" w14:textId="77777777" w:rsidR="000B65DF" w:rsidRDefault="00173D01">
      <w:pPr>
        <w:pStyle w:val="Textoindependiente"/>
      </w:pPr>
      <w:r>
        <w:rPr>
          <w:b/>
          <w:bCs/>
        </w:rPr>
        <w:t>Por qué Poisson.</w:t>
      </w:r>
      <w:r>
        <w:t xml:space="preserve"> Si un mes se divide en muchísimos instantes muy cortos y en cada uno puede empezar una tormenta con una probabilidad muy pequeña e independiente, el total sigue una binomial que, en el límite, es una Poisson (Ross, 2019).</w:t>
      </w:r>
    </w:p>
    <w:p w14:paraId="1D24BBFF" w14:textId="77777777" w:rsidR="000B65DF" w:rsidRDefault="000B65DF">
      <w:pPr>
        <w:pStyle w:val="Textoindependiente"/>
      </w:pPr>
      <w:r w:rsidRPr="000B65DF">
        <w:rPr>
          <w:b/>
        </w:rPr>
        <w:t>¿Se vale usar Poisson?</w:t>
      </w:r>
      <w:r w:rsidRPr="000B65DF">
        <w:t xml:space="preserve"> Lo comprobamos con los datos. En una Poisson la varianza es igual al promedio. En los 60 años el promedio es 0.517 tormentas por año y la varianza 0.559: el índice de dispersión es 1.08 y la prueba con la ji cuadrada (63.8 con 59 grados de libertad) da p = 0.31, así que no hay evidencia de que la varianza supere al promedio. Los años con 0, 1, 2 y 3 tormentas fueron 36, 19, 3 y 2; Poisson esperaría 35.8, 18.5, 4.8 y 0.8. Por eso no hizo falta una binomial negativa.</w:t>
      </w:r>
    </w:p>
    <w:p w14:paraId="5BD6A7B1" w14:textId="77777777" w:rsidR="000B65DF" w:rsidRDefault="000B65DF">
      <w:pPr>
        <w:pStyle w:val="Textoindependiente"/>
      </w:pPr>
      <w:r w:rsidRPr="000B65DF">
        <w:rPr>
          <w:b/>
        </w:rPr>
        <w:t>¿Y el cambio climático?</w:t>
      </w:r>
      <w:r w:rsidRPr="000B65DF">
        <w:t xml:space="preserve"> En 1966–1995 hubo 10 eventos y en 1996–2025, 21. Si la tasa fuera la misma, cada evento caería en cualquiera de las dos mitades con 50 % de probabilidad; la prueba binomial da p = 0.071, que no es significativa al 5 %. Nos quedamos con los 60 años y lo declaramos como límite: con solo los últimos 30, la probabilidad de agosto subiría de 13.9 % a 23.4 %.</w:t>
      </w:r>
    </w:p>
    <w:p w14:paraId="02722A13" w14:textId="7F8DE913" w:rsidR="00E540E7" w:rsidRDefault="000B65DF">
      <w:pPr>
        <w:pStyle w:val="Textoindependiente"/>
      </w:pPr>
      <w:r w:rsidRPr="000B65DF">
        <w:rPr>
          <w:b/>
        </w:rPr>
        <w:t>¿Qué tan precisa es cada probabilidad?</w:t>
      </w:r>
      <w:r w:rsidRPr="000B65DF">
        <w:t xml:space="preserve"> Con pocos eventos por mes, cada promedio tiene incertidumbre. Su intervalo exacto al 90 % (método de Garwood, con la ji cuadrada) da para agosto entre 7.5 % y 23.0 %. En los meses sin ningún evento el modelo da 0 %, pero no haber visto tormentas en 60 años no prueba que nunca haya: el límite superior es 3/60 (la regla del 3), hasta 4.9 %. El cálculo completo está en el notebook 5 y en el Excel 5_Poisson_tormentas.xlsx, con fórmulas.</w:t>
      </w:r>
    </w:p>
    <w:p w14:paraId="70C4DC03" w14:textId="77777777" w:rsidR="00E540E7" w:rsidRDefault="00173D01">
      <w:pPr>
        <w:pStyle w:val="CajaMano"/>
        <w:keepNext/>
        <w:spacing w:before="160"/>
      </w:pPr>
      <w:r>
        <w:rPr>
          <w:b/>
          <w:bCs/>
        </w:rPr>
        <w:t>Paso a paso con nuestros datos: agosto y el año completo</w:t>
      </w:r>
    </w:p>
    <w:p w14:paraId="4B395960" w14:textId="77777777" w:rsidR="00E540E7" w:rsidRDefault="00173D01">
      <w:pPr>
        <w:pStyle w:val="CajaMano"/>
        <w:spacing w:before="80"/>
      </w:pPr>
      <w:r>
        <w:rPr>
          <w:b/>
          <w:bCs/>
        </w:rPr>
        <w:t>Paso 1.</w:t>
      </w:r>
      <w:r>
        <w:t xml:space="preserve"> Agosto tuvo 9 eventos en 60 temporadas: </w:t>
      </w:r>
      <m:oMath>
        <m:sSub>
          <m:sSubPr>
            <m:ctrlPr>
              <w:rPr>
                <w:rFonts w:ascii="Cambria Math" w:hAnsi="Cambria Math"/>
              </w:rPr>
            </m:ctrlPr>
          </m:sSubPr>
          <m:e>
            <m:acc>
              <m:accPr>
                <m:ctrlPr>
                  <w:rPr>
                    <w:rFonts w:ascii="Cambria Math" w:hAnsi="Cambria Math"/>
                  </w:rPr>
                </m:ctrlPr>
              </m:accPr>
              <m:e>
                <m:r>
                  <w:rPr>
                    <w:rFonts w:ascii="Cambria Math" w:hAnsi="Cambria Math"/>
                  </w:rPr>
                  <m:t>λ</m:t>
                </m:r>
              </m:e>
            </m:acc>
          </m:e>
          <m:sub>
            <m:r>
              <w:rPr>
                <w:rFonts w:ascii="Cambria Math" w:hAnsi="Cambria Math"/>
              </w:rPr>
              <m:t>8</m:t>
            </m:r>
          </m:sub>
        </m:sSub>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0.15</m:t>
        </m:r>
      </m:oMath>
      <w:r>
        <w:t xml:space="preserve"> tormentas por agosto.</w:t>
      </w:r>
    </w:p>
    <w:p w14:paraId="72269336" w14:textId="77777777" w:rsidR="00E540E7" w:rsidRDefault="00173D01">
      <w:pPr>
        <w:pStyle w:val="CajaMano"/>
        <w:spacing w:before="80"/>
      </w:pPr>
      <w:r>
        <w:rPr>
          <w:b/>
          <w:bCs/>
        </w:rPr>
        <w:t>Paso 2.</w:t>
      </w:r>
      <w:r>
        <w:t xml:space="preserve"> Probabilidad de ninguna: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0.15</m:t>
            </m:r>
          </m:sup>
        </m:sSup>
        <m:r>
          <m:rPr>
            <m:sty m:val="p"/>
          </m:rPr>
          <w:rPr>
            <w:rFonts w:ascii="Cambria Math" w:hAnsi="Cambria Math"/>
          </w:rPr>
          <m:t>=</m:t>
        </m:r>
        <m:r>
          <w:rPr>
            <w:rFonts w:ascii="Cambria Math" w:hAnsi="Cambria Math"/>
          </w:rPr>
          <m:t>0.8607</m:t>
        </m:r>
      </m:oMath>
      <w:r>
        <w:t>.</w:t>
      </w:r>
    </w:p>
    <w:p w14:paraId="4CEA6891" w14:textId="77777777" w:rsidR="00E540E7" w:rsidRDefault="00173D01">
      <w:pPr>
        <w:pStyle w:val="CajaMano"/>
        <w:spacing w:before="80"/>
      </w:pPr>
      <w:r>
        <w:rPr>
          <w:b/>
          <w:bCs/>
        </w:rPr>
        <w:t>Paso 3.</w:t>
      </w:r>
      <w:r>
        <w:t xml:space="preserve"> Al menos una: </w:t>
      </w:r>
      <m:oMath>
        <m:r>
          <w:rPr>
            <w:rFonts w:ascii="Cambria Math" w:hAnsi="Cambria Math"/>
          </w:rPr>
          <m:t>1</m:t>
        </m:r>
        <m:r>
          <m:rPr>
            <m:sty m:val="p"/>
          </m:rPr>
          <w:rPr>
            <w:rFonts w:ascii="Cambria Math" w:hAnsi="Cambria Math"/>
          </w:rPr>
          <m:t>-</m:t>
        </m:r>
        <m:r>
          <w:rPr>
            <w:rFonts w:ascii="Cambria Math" w:hAnsi="Cambria Math"/>
          </w:rPr>
          <m:t>0.8607</m:t>
        </m:r>
        <m:r>
          <m:rPr>
            <m:sty m:val="p"/>
          </m:rPr>
          <w:rPr>
            <w:rFonts w:ascii="Cambria Math" w:hAnsi="Cambria Math"/>
          </w:rPr>
          <m:t>=</m:t>
        </m:r>
        <m:r>
          <w:rPr>
            <w:rFonts w:ascii="Cambria Math" w:hAnsi="Cambria Math"/>
          </w:rPr>
          <m:t>0.139</m:t>
        </m:r>
      </m:oMath>
      <w:r>
        <w:t xml:space="preserve">, es decir, </w:t>
      </w:r>
      <w:r>
        <w:rPr>
          <w:b/>
          <w:bCs/>
        </w:rPr>
        <w:t>13.9 %</w:t>
      </w:r>
      <w:r>
        <w:t>.</w:t>
      </w:r>
    </w:p>
    <w:p w14:paraId="57BA5685" w14:textId="77777777" w:rsidR="00E540E7" w:rsidRDefault="00173D01">
      <w:pPr>
        <w:pStyle w:val="CajaMano"/>
        <w:spacing w:before="80"/>
      </w:pPr>
      <w:r>
        <w:rPr>
          <w:b/>
          <w:bCs/>
        </w:rPr>
        <w:t>Septiembre:</w:t>
      </w:r>
      <w:r>
        <w:t xml:space="preserve"> </w:t>
      </w:r>
      <m:oMath>
        <m:r>
          <w:rPr>
            <w:rFonts w:ascii="Cambria Math" w:hAnsi="Cambria Math"/>
          </w:rPr>
          <m:t>8</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0.1333</m:t>
        </m:r>
      </m:oMath>
      <w:r>
        <w:t xml:space="preser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0.1333</m:t>
            </m:r>
          </m:sup>
        </m:sSup>
        <m:r>
          <m:rPr>
            <m:sty m:val="p"/>
          </m:rPr>
          <w:rPr>
            <w:rFonts w:ascii="Cambria Math" w:hAnsi="Cambria Math"/>
          </w:rPr>
          <m:t>=</m:t>
        </m:r>
        <m:r>
          <w:rPr>
            <w:rFonts w:ascii="Cambria Math" w:hAnsi="Cambria Math"/>
          </w:rPr>
          <m:t>12.5 </m:t>
        </m:r>
        <m:r>
          <m:rPr>
            <m:sty m:val="p"/>
          </m:rPr>
          <w:rPr>
            <w:rFonts w:ascii="Cambria Math" w:hAnsi="Cambria Math"/>
          </w:rPr>
          <m:t>%</m:t>
        </m:r>
      </m:oMath>
      <w:r>
        <w:t>.</w:t>
      </w:r>
    </w:p>
    <w:p w14:paraId="22960FF9" w14:textId="77777777" w:rsidR="00E540E7" w:rsidRDefault="00173D01">
      <w:pPr>
        <w:pStyle w:val="CajaMano"/>
        <w:spacing w:before="80" w:after="200"/>
      </w:pPr>
      <w:r>
        <w:rPr>
          <w:b/>
          <w:bCs/>
        </w:rPr>
        <w:t>Todo el año:</w:t>
      </w:r>
      <w:r>
        <w:t xml:space="preserve"> la suma de procesos de Poisson independientes también es Poisson, así que se suman los promedios: </w:t>
      </w:r>
      <m:oMath>
        <m:r>
          <w:rPr>
            <w:rFonts w:ascii="Cambria Math" w:hAnsi="Cambria Math"/>
          </w:rPr>
          <m:t>λ</m:t>
        </m:r>
        <m:r>
          <m:rPr>
            <m:sty m:val="p"/>
          </m:rPr>
          <w:rPr>
            <w:rFonts w:ascii="Cambria Math" w:hAnsi="Cambria Math"/>
          </w:rPr>
          <m:t>=</m:t>
        </m:r>
        <m:r>
          <w:rPr>
            <w:rFonts w:ascii="Cambria Math" w:hAnsi="Cambria Math"/>
          </w:rPr>
          <m:t>31</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0.5167</m:t>
        </m:r>
      </m:oMath>
      <w:r>
        <w:t xml:space="preserve"> y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0.5167</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0.5965</m:t>
        </m:r>
        <m:r>
          <m:rPr>
            <m:sty m:val="p"/>
          </m:rPr>
          <w:rPr>
            <w:rFonts w:ascii="Cambria Math" w:hAnsi="Cambria Math"/>
          </w:rPr>
          <m:t>=</m:t>
        </m:r>
        <m:r>
          <w:rPr>
            <w:rFonts w:ascii="Cambria Math" w:hAnsi="Cambria Math"/>
          </w:rPr>
          <m:t>40.3 </m:t>
        </m:r>
        <m:r>
          <m:rPr>
            <m:sty m:val="p"/>
          </m:rPr>
          <w:rPr>
            <w:rFonts w:ascii="Cambria Math" w:hAnsi="Cambria Math"/>
          </w:rPr>
          <m:t>%</m:t>
        </m:r>
      </m:oMath>
      <w:r>
        <w:t>.</w:t>
      </w:r>
    </w:p>
    <w:p w14:paraId="71EF8D42" w14:textId="77777777" w:rsidR="00E540E7" w:rsidRDefault="00173D01">
      <w:pPr>
        <w:pStyle w:val="CaptionedFigure"/>
      </w:pPr>
      <w:r>
        <w:rPr>
          <w:noProof/>
        </w:rPr>
        <w:lastRenderedPageBreak/>
        <w:drawing>
          <wp:inline distT="0" distB="0" distL="0" distR="0" wp14:anchorId="31B937E2" wp14:editId="29A1B4AA">
            <wp:extent cx="5067300" cy="2081212"/>
            <wp:effectExtent l="0" t="0" r="0" b="0"/>
            <wp:docPr id="89" name="Picture" descr="Probabilidad de al menos una tormenta que afecte al sur, por mes."/>
            <wp:cNvGraphicFramePr/>
            <a:graphic xmlns:a="http://schemas.openxmlformats.org/drawingml/2006/main">
              <a:graphicData uri="http://schemas.openxmlformats.org/drawingml/2006/picture">
                <pic:pic xmlns:pic="http://schemas.openxmlformats.org/drawingml/2006/picture">
                  <pic:nvPicPr>
                    <pic:cNvPr id="90" name="Picture" descr="fig/f3_poisson.png"/>
                    <pic:cNvPicPr>
                      <a:picLocks noChangeAspect="1" noChangeArrowheads="1"/>
                    </pic:cNvPicPr>
                  </pic:nvPicPr>
                  <pic:blipFill>
                    <a:blip r:embed="rId24"/>
                    <a:stretch>
                      <a:fillRect/>
                    </a:stretch>
                  </pic:blipFill>
                  <pic:spPr bwMode="auto">
                    <a:xfrm>
                      <a:off x="0" y="0"/>
                      <a:ext cx="5067300" cy="2081212"/>
                    </a:xfrm>
                    <a:prstGeom prst="rect">
                      <a:avLst/>
                    </a:prstGeom>
                    <a:noFill/>
                    <a:ln w="9525">
                      <a:noFill/>
                      <a:headEnd/>
                      <a:tailEnd/>
                    </a:ln>
                  </pic:spPr>
                </pic:pic>
              </a:graphicData>
            </a:graphic>
          </wp:inline>
        </w:drawing>
      </w:r>
    </w:p>
    <w:p w14:paraId="0E0B19F6" w14:textId="77777777" w:rsidR="00E540E7" w:rsidRDefault="00173D01">
      <w:pPr>
        <w:pStyle w:val="ImageCaption"/>
      </w:pPr>
      <w:r>
        <w:t>Probabilidad de al menos una tormenta que afecte al sur, por mes.</w:t>
      </w:r>
    </w:p>
    <w:p w14:paraId="4F4B3846" w14:textId="13BAA2E9" w:rsidR="00874702" w:rsidRPr="00874702" w:rsidRDefault="00874702" w:rsidP="00874702">
      <w:pPr>
        <w:pStyle w:val="Ttulo3"/>
      </w:pPr>
      <w:bookmarkStart w:id="101" w:name="X3d622f736990523a2f127d483f31244dc00786b"/>
      <w:bookmarkEnd w:id="99"/>
      <w:r w:rsidRPr="00874702">
        <w:t>Cómo lo programamos: Poisson y sus tres pruebas</w:t>
      </w:r>
    </w:p>
    <w:p w14:paraId="30E6DB17" w14:textId="15B75926" w:rsidR="00874702" w:rsidRPr="00874702" w:rsidRDefault="00874702" w:rsidP="00874702">
      <w:pPr>
        <w:pStyle w:val="Textoindependiente"/>
      </w:pPr>
      <w:r w:rsidRPr="00874702">
        <w:t xml:space="preserve">La tasa de cada mes es contar y dividir entre 60 años. Las tres pruebas usan </w:t>
      </w:r>
      <w:r w:rsidRPr="00874702">
        <w:rPr>
          <w:rFonts w:ascii="Consolas" w:hAnsi="Consolas"/>
          <w:sz w:val="19"/>
        </w:rPr>
        <w:t>scipy.stats</w:t>
      </w:r>
      <w:r w:rsidRPr="00874702">
        <w:t>: la de dispersión compara el estadístico D con una ji cuadrada; la de tendencia pregunta qué tan raro es ver 21 de 31 eventos en la segunda mitad si cada evento cayera en cualquiera de las dos con 50 %; y el intervalo de Garwood sale de la ji cuadrada:</w:t>
      </w:r>
    </w:p>
    <w:p w14:paraId="7DEF5C7F" w14:textId="36B9B92A" w:rsidR="00874702" w:rsidRPr="00874702" w:rsidRDefault="00874702" w:rsidP="00874702">
      <w:pPr>
        <w:pStyle w:val="SourceCode"/>
        <w:shd w:val="clear" w:color="auto" w:fill="F4F4F4"/>
        <w:spacing w:after="160"/>
        <w:jc w:val="left"/>
      </w:pPr>
      <w:r w:rsidRPr="00874702">
        <w:rPr>
          <w:rStyle w:val="ImportTok"/>
          <w:sz w:val="16"/>
        </w:rPr>
        <w:t>from</w:t>
      </w:r>
      <w:r w:rsidRPr="00874702">
        <w:rPr>
          <w:rStyle w:val="NormalTok"/>
          <w:sz w:val="16"/>
        </w:rPr>
        <w:t xml:space="preserve"> scipy </w:t>
      </w:r>
      <w:r w:rsidRPr="00874702">
        <w:rPr>
          <w:rStyle w:val="ImportTok"/>
          <w:sz w:val="16"/>
        </w:rPr>
        <w:t>import</w:t>
      </w:r>
      <w:r w:rsidRPr="00874702">
        <w:rPr>
          <w:rStyle w:val="NormalTok"/>
          <w:sz w:val="16"/>
        </w:rPr>
        <w:t xml:space="preserve"> stats</w:t>
      </w:r>
      <w:r w:rsidRPr="00874702">
        <w:rPr>
          <w:rStyle w:val="NormalTok"/>
          <w:sz w:val="16"/>
        </w:rPr>
        <w:br/>
        <w:t>p[</w:t>
      </w:r>
      <w:r w:rsidRPr="00874702">
        <w:rPr>
          <w:rStyle w:val="StringTok"/>
          <w:sz w:val="16"/>
        </w:rPr>
        <w:t>"eventos"</w:t>
      </w:r>
      <w:r w:rsidRPr="00874702">
        <w:rPr>
          <w:rStyle w:val="NormalTok"/>
          <w:sz w:val="16"/>
        </w:rPr>
        <w:t>] = p.mes.</w:t>
      </w:r>
      <w:r w:rsidRPr="00874702">
        <w:rPr>
          <w:rStyle w:val="BuiltInTok"/>
          <w:sz w:val="16"/>
        </w:rPr>
        <w:t>map</w:t>
      </w:r>
      <w:r w:rsidRPr="00874702">
        <w:rPr>
          <w:rStyle w:val="NormalTok"/>
          <w:sz w:val="16"/>
        </w:rPr>
        <w:t>(ev.mes.value_counts()).fillna(</w:t>
      </w:r>
      <w:r w:rsidRPr="00874702">
        <w:rPr>
          <w:rStyle w:val="DecValTok"/>
          <w:sz w:val="16"/>
        </w:rPr>
        <w:t>0</w:t>
      </w:r>
      <w:r w:rsidRPr="00874702">
        <w:rPr>
          <w:rStyle w:val="NormalTok"/>
          <w:sz w:val="16"/>
        </w:rPr>
        <w:t>)</w:t>
      </w:r>
      <w:r w:rsidRPr="00874702">
        <w:rPr>
          <w:rStyle w:val="NormalTok"/>
          <w:sz w:val="16"/>
        </w:rPr>
        <w:br/>
        <w:t>p[</w:t>
      </w:r>
      <w:r w:rsidRPr="00874702">
        <w:rPr>
          <w:rStyle w:val="StringTok"/>
          <w:sz w:val="16"/>
        </w:rPr>
        <w:t>"lambda"</w:t>
      </w:r>
      <w:r w:rsidRPr="00874702">
        <w:rPr>
          <w:rStyle w:val="NormalTok"/>
          <w:sz w:val="16"/>
        </w:rPr>
        <w:t xml:space="preserve">] = p.eventos / </w:t>
      </w:r>
      <w:r w:rsidRPr="00874702">
        <w:rPr>
          <w:rStyle w:val="DecValTok"/>
          <w:sz w:val="16"/>
        </w:rPr>
        <w:t>60</w:t>
      </w:r>
      <w:r w:rsidRPr="00874702">
        <w:rPr>
          <w:rStyle w:val="NormalTok"/>
          <w:sz w:val="16"/>
        </w:rPr>
        <w:t xml:space="preserve">                                    </w:t>
      </w:r>
      <w:r w:rsidRPr="00874702">
        <w:rPr>
          <w:rStyle w:val="CommentTok"/>
          <w:sz w:val="16"/>
        </w:rPr>
        <w:t># 60 años: 1966–2025</w:t>
      </w:r>
      <w:r w:rsidRPr="00874702">
        <w:rPr>
          <w:rStyle w:val="NormalTok"/>
          <w:sz w:val="16"/>
        </w:rPr>
        <w:br/>
        <w:t>p[</w:t>
      </w:r>
      <w:r w:rsidRPr="00874702">
        <w:rPr>
          <w:rStyle w:val="StringTok"/>
          <w:sz w:val="16"/>
        </w:rPr>
        <w:t>"prob_tormenta"</w:t>
      </w:r>
      <w:r w:rsidRPr="00874702">
        <w:rPr>
          <w:rStyle w:val="NormalTok"/>
          <w:sz w:val="16"/>
        </w:rPr>
        <w:t xml:space="preserve">] = </w:t>
      </w:r>
      <w:r w:rsidRPr="00874702">
        <w:rPr>
          <w:rStyle w:val="DecValTok"/>
          <w:sz w:val="16"/>
        </w:rPr>
        <w:t>1</w:t>
      </w:r>
      <w:r w:rsidRPr="00874702">
        <w:rPr>
          <w:rStyle w:val="NormalTok"/>
          <w:sz w:val="16"/>
        </w:rPr>
        <w:t xml:space="preserve"> - np.exp(-p[</w:t>
      </w:r>
      <w:r w:rsidRPr="00874702">
        <w:rPr>
          <w:rStyle w:val="StringTok"/>
          <w:sz w:val="16"/>
        </w:rPr>
        <w:t>"lambda"</w:t>
      </w:r>
      <w:r w:rsidRPr="00874702">
        <w:rPr>
          <w:rStyle w:val="NormalTok"/>
          <w:sz w:val="16"/>
        </w:rPr>
        <w:t xml:space="preserve">])                   </w:t>
      </w:r>
      <w:r w:rsidRPr="00874702">
        <w:rPr>
          <w:rStyle w:val="CommentTok"/>
          <w:sz w:val="16"/>
        </w:rPr>
        <w:t># agosto: 0.139</w:t>
      </w:r>
      <w:r w:rsidRPr="00874702">
        <w:rPr>
          <w:rStyle w:val="NormalTok"/>
          <w:sz w:val="16"/>
        </w:rPr>
        <w:br/>
      </w:r>
      <w:r w:rsidRPr="00874702">
        <w:rPr>
          <w:rStyle w:val="NormalTok"/>
          <w:sz w:val="16"/>
        </w:rPr>
        <w:br/>
        <w:t>por_anio = ev.groupby(</w:t>
      </w:r>
      <w:r w:rsidRPr="00874702">
        <w:rPr>
          <w:rStyle w:val="StringTok"/>
          <w:sz w:val="16"/>
        </w:rPr>
        <w:t>"anio"</w:t>
      </w:r>
      <w:r w:rsidRPr="00874702">
        <w:rPr>
          <w:rStyle w:val="NormalTok"/>
          <w:sz w:val="16"/>
        </w:rPr>
        <w:t>).size().reindex(</w:t>
      </w:r>
      <w:r w:rsidRPr="00874702">
        <w:rPr>
          <w:rStyle w:val="BuiltInTok"/>
          <w:sz w:val="16"/>
        </w:rPr>
        <w:t>range</w:t>
      </w:r>
      <w:r w:rsidRPr="00874702">
        <w:rPr>
          <w:rStyle w:val="NormalTok"/>
          <w:sz w:val="16"/>
        </w:rPr>
        <w:t>(</w:t>
      </w:r>
      <w:r w:rsidRPr="00874702">
        <w:rPr>
          <w:rStyle w:val="DecValTok"/>
          <w:sz w:val="16"/>
        </w:rPr>
        <w:t>1966</w:t>
      </w:r>
      <w:r w:rsidRPr="00874702">
        <w:rPr>
          <w:rStyle w:val="NormalTok"/>
          <w:sz w:val="16"/>
        </w:rPr>
        <w:t xml:space="preserve">, </w:t>
      </w:r>
      <w:r w:rsidRPr="00874702">
        <w:rPr>
          <w:rStyle w:val="DecValTok"/>
          <w:sz w:val="16"/>
        </w:rPr>
        <w:t>2026</w:t>
      </w:r>
      <w:r w:rsidRPr="00874702">
        <w:rPr>
          <w:rStyle w:val="NormalTok"/>
          <w:sz w:val="16"/>
        </w:rPr>
        <w:t>), fill_value=</w:t>
      </w:r>
      <w:r w:rsidRPr="00874702">
        <w:rPr>
          <w:rStyle w:val="DecValTok"/>
          <w:sz w:val="16"/>
        </w:rPr>
        <w:t>0</w:t>
      </w:r>
      <w:r w:rsidRPr="00874702">
        <w:rPr>
          <w:rStyle w:val="NormalTok"/>
          <w:sz w:val="16"/>
        </w:rPr>
        <w:t>)</w:t>
      </w:r>
      <w:r w:rsidRPr="00874702">
        <w:rPr>
          <w:rStyle w:val="NormalTok"/>
          <w:sz w:val="16"/>
        </w:rPr>
        <w:br/>
        <w:t>D = (</w:t>
      </w:r>
      <w:r w:rsidRPr="00874702">
        <w:rPr>
          <w:rStyle w:val="BuiltInTok"/>
          <w:sz w:val="16"/>
        </w:rPr>
        <w:t>len</w:t>
      </w:r>
      <w:r w:rsidRPr="00874702">
        <w:rPr>
          <w:rStyle w:val="NormalTok"/>
          <w:sz w:val="16"/>
        </w:rPr>
        <w:t xml:space="preserve">(por_anio) - </w:t>
      </w:r>
      <w:r w:rsidRPr="00874702">
        <w:rPr>
          <w:rStyle w:val="DecValTok"/>
          <w:sz w:val="16"/>
        </w:rPr>
        <w:t>1</w:t>
      </w:r>
      <w:r w:rsidRPr="00874702">
        <w:rPr>
          <w:rStyle w:val="NormalTok"/>
          <w:sz w:val="16"/>
        </w:rPr>
        <w:t xml:space="preserve">) * por_anio.var() / por_anio.mean()      </w:t>
      </w:r>
      <w:r w:rsidRPr="00874702">
        <w:rPr>
          <w:rStyle w:val="CommentTok"/>
          <w:sz w:val="16"/>
        </w:rPr>
        <w:t># 63.8</w:t>
      </w:r>
      <w:r w:rsidRPr="00874702">
        <w:rPr>
          <w:rStyle w:val="NormalTok"/>
          <w:sz w:val="16"/>
        </w:rPr>
        <w:br/>
        <w:t xml:space="preserve">stats.chi2.sf(D, </w:t>
      </w:r>
      <w:r w:rsidRPr="00874702">
        <w:rPr>
          <w:rStyle w:val="BuiltInTok"/>
          <w:sz w:val="16"/>
        </w:rPr>
        <w:t>len</w:t>
      </w:r>
      <w:r w:rsidRPr="00874702">
        <w:rPr>
          <w:rStyle w:val="NormalTok"/>
          <w:sz w:val="16"/>
        </w:rPr>
        <w:t xml:space="preserve">(por_anio) - </w:t>
      </w:r>
      <w:r w:rsidRPr="00874702">
        <w:rPr>
          <w:rStyle w:val="DecValTok"/>
          <w:sz w:val="16"/>
        </w:rPr>
        <w:t>1</w:t>
      </w:r>
      <w:r w:rsidRPr="00874702">
        <w:rPr>
          <w:rStyle w:val="NormalTok"/>
          <w:sz w:val="16"/>
        </w:rPr>
        <w:t xml:space="preserve">)                             </w:t>
      </w:r>
      <w:r w:rsidRPr="00874702">
        <w:rPr>
          <w:rStyle w:val="CommentTok"/>
          <w:sz w:val="16"/>
        </w:rPr>
        <w:t># p = 0.31: sí es Poisson</w:t>
      </w:r>
      <w:r w:rsidRPr="00874702">
        <w:rPr>
          <w:rStyle w:val="NormalTok"/>
          <w:sz w:val="16"/>
        </w:rPr>
        <w:br/>
        <w:t>stats.binomtest(</w:t>
      </w:r>
      <w:r w:rsidRPr="00874702">
        <w:rPr>
          <w:rStyle w:val="DecValTok"/>
          <w:sz w:val="16"/>
        </w:rPr>
        <w:t>21</w:t>
      </w:r>
      <w:r w:rsidRPr="00874702">
        <w:rPr>
          <w:rStyle w:val="NormalTok"/>
          <w:sz w:val="16"/>
        </w:rPr>
        <w:t xml:space="preserve">, </w:t>
      </w:r>
      <w:r w:rsidRPr="00874702">
        <w:rPr>
          <w:rStyle w:val="DecValTok"/>
          <w:sz w:val="16"/>
        </w:rPr>
        <w:t>31</w:t>
      </w:r>
      <w:r w:rsidRPr="00874702">
        <w:rPr>
          <w:rStyle w:val="NormalTok"/>
          <w:sz w:val="16"/>
        </w:rPr>
        <w:t xml:space="preserve">, </w:t>
      </w:r>
      <w:r w:rsidRPr="00874702">
        <w:rPr>
          <w:rStyle w:val="FloatTok"/>
          <w:sz w:val="16"/>
        </w:rPr>
        <w:t>0.5</w:t>
      </w:r>
      <w:r w:rsidRPr="00874702">
        <w:rPr>
          <w:rStyle w:val="NormalTok"/>
          <w:sz w:val="16"/>
        </w:rPr>
        <w:t xml:space="preserve">).pvalue                             </w:t>
      </w:r>
      <w:r w:rsidRPr="00874702">
        <w:rPr>
          <w:rStyle w:val="CommentTok"/>
          <w:sz w:val="16"/>
        </w:rPr>
        <w:t># p = 0.071: no significativa</w:t>
      </w:r>
      <w:r w:rsidRPr="00874702">
        <w:rPr>
          <w:rStyle w:val="NormalTok"/>
          <w:sz w:val="16"/>
        </w:rPr>
        <w:br/>
      </w:r>
      <w:r w:rsidRPr="00874702">
        <w:rPr>
          <w:rStyle w:val="NormalTok"/>
          <w:sz w:val="16"/>
        </w:rPr>
        <w:br/>
        <w:t>k = p.eventos.to_numpy()</w:t>
      </w:r>
      <w:r w:rsidRPr="00874702">
        <w:rPr>
          <w:rStyle w:val="NormalTok"/>
          <w:sz w:val="16"/>
        </w:rPr>
        <w:br/>
        <w:t xml:space="preserve">inf = np.where(k &gt; </w:t>
      </w:r>
      <w:r w:rsidRPr="00874702">
        <w:rPr>
          <w:rStyle w:val="DecValTok"/>
          <w:sz w:val="16"/>
        </w:rPr>
        <w:t>0</w:t>
      </w:r>
      <w:r w:rsidRPr="00874702">
        <w:rPr>
          <w:rStyle w:val="NormalTok"/>
          <w:sz w:val="16"/>
        </w:rPr>
        <w:t>, stats.chi2.ppf(</w:t>
      </w:r>
      <w:r w:rsidRPr="00874702">
        <w:rPr>
          <w:rStyle w:val="FloatTok"/>
          <w:sz w:val="16"/>
        </w:rPr>
        <w:t>0.05</w:t>
      </w:r>
      <w:r w:rsidRPr="00874702">
        <w:rPr>
          <w:rStyle w:val="NormalTok"/>
          <w:sz w:val="16"/>
        </w:rPr>
        <w:t xml:space="preserve">, </w:t>
      </w:r>
      <w:r w:rsidRPr="00874702">
        <w:rPr>
          <w:rStyle w:val="DecValTok"/>
          <w:sz w:val="16"/>
        </w:rPr>
        <w:t>2</w:t>
      </w:r>
      <w:r w:rsidRPr="00874702">
        <w:rPr>
          <w:rStyle w:val="NormalTok"/>
          <w:sz w:val="16"/>
        </w:rPr>
        <w:t xml:space="preserve"> * k) / </w:t>
      </w:r>
      <w:r w:rsidRPr="00874702">
        <w:rPr>
          <w:rStyle w:val="DecValTok"/>
          <w:sz w:val="16"/>
        </w:rPr>
        <w:t>2</w:t>
      </w:r>
      <w:r w:rsidRPr="00874702">
        <w:rPr>
          <w:rStyle w:val="NormalTok"/>
          <w:sz w:val="16"/>
        </w:rPr>
        <w:t xml:space="preserve">, </w:t>
      </w:r>
      <w:r w:rsidRPr="00874702">
        <w:rPr>
          <w:rStyle w:val="DecValTok"/>
          <w:sz w:val="16"/>
        </w:rPr>
        <w:t>0</w:t>
      </w:r>
      <w:r w:rsidRPr="00874702">
        <w:rPr>
          <w:rStyle w:val="NormalTok"/>
          <w:sz w:val="16"/>
        </w:rPr>
        <w:t xml:space="preserve">) / </w:t>
      </w:r>
      <w:r w:rsidRPr="00874702">
        <w:rPr>
          <w:rStyle w:val="DecValTok"/>
          <w:sz w:val="16"/>
        </w:rPr>
        <w:t>60</w:t>
      </w:r>
      <w:r w:rsidRPr="00874702">
        <w:rPr>
          <w:rStyle w:val="NormalTok"/>
          <w:sz w:val="16"/>
        </w:rPr>
        <w:t xml:space="preserve">  </w:t>
      </w:r>
      <w:r w:rsidRPr="00874702">
        <w:rPr>
          <w:rStyle w:val="CommentTok"/>
          <w:sz w:val="16"/>
        </w:rPr>
        <w:t># Garwood, 90 %</w:t>
      </w:r>
      <w:r w:rsidRPr="00874702">
        <w:rPr>
          <w:rStyle w:val="NormalTok"/>
          <w:sz w:val="16"/>
        </w:rPr>
        <w:br/>
        <w:t>sup = stats.chi2.ppf(</w:t>
      </w:r>
      <w:r w:rsidRPr="00874702">
        <w:rPr>
          <w:rStyle w:val="FloatTok"/>
          <w:sz w:val="16"/>
        </w:rPr>
        <w:t>0.95</w:t>
      </w:r>
      <w:r w:rsidRPr="00874702">
        <w:rPr>
          <w:rStyle w:val="NormalTok"/>
          <w:sz w:val="16"/>
        </w:rPr>
        <w:t xml:space="preserve">, </w:t>
      </w:r>
      <w:r w:rsidRPr="00874702">
        <w:rPr>
          <w:rStyle w:val="DecValTok"/>
          <w:sz w:val="16"/>
        </w:rPr>
        <w:t>2</w:t>
      </w:r>
      <w:r w:rsidRPr="00874702">
        <w:rPr>
          <w:rStyle w:val="NormalTok"/>
          <w:sz w:val="16"/>
        </w:rPr>
        <w:t xml:space="preserve"> * k + </w:t>
      </w:r>
      <w:r w:rsidRPr="00874702">
        <w:rPr>
          <w:rStyle w:val="DecValTok"/>
          <w:sz w:val="16"/>
        </w:rPr>
        <w:t>2</w:t>
      </w:r>
      <w:r w:rsidRPr="00874702">
        <w:rPr>
          <w:rStyle w:val="NormalTok"/>
          <w:sz w:val="16"/>
        </w:rPr>
        <w:t xml:space="preserve">) / </w:t>
      </w:r>
      <w:r w:rsidRPr="00874702">
        <w:rPr>
          <w:rStyle w:val="DecValTok"/>
          <w:sz w:val="16"/>
        </w:rPr>
        <w:t>2</w:t>
      </w:r>
      <w:r w:rsidRPr="00874702">
        <w:rPr>
          <w:rStyle w:val="NormalTok"/>
          <w:sz w:val="16"/>
        </w:rPr>
        <w:t xml:space="preserve"> / </w:t>
      </w:r>
      <w:r w:rsidRPr="00874702">
        <w:rPr>
          <w:rStyle w:val="DecValTok"/>
          <w:sz w:val="16"/>
        </w:rPr>
        <w:t>60</w:t>
      </w:r>
      <w:r w:rsidRPr="00874702">
        <w:rPr>
          <w:rStyle w:val="NormalTok"/>
          <w:sz w:val="16"/>
        </w:rPr>
        <w:t xml:space="preserve">                  </w:t>
      </w:r>
      <w:r w:rsidRPr="00874702">
        <w:rPr>
          <w:rStyle w:val="CommentTok"/>
          <w:sz w:val="16"/>
        </w:rPr>
        <w:t># meses sin eventos: 3/60</w:t>
      </w:r>
    </w:p>
    <w:p w14:paraId="657CDC28" w14:textId="0216D7EE" w:rsidR="00874702" w:rsidRPr="00874702" w:rsidRDefault="00874702" w:rsidP="00874702">
      <w:pPr>
        <w:pStyle w:val="ImageCaption"/>
      </w:pPr>
      <w:r w:rsidRPr="00874702">
        <w:t>Notebook 5, sección 2 y Excel 5_Poisson_tormentas.xlsx · torre.pronostico.escenarios.poisson_tormentas</w:t>
      </w:r>
    </w:p>
    <w:p w14:paraId="441BE27B" w14:textId="7CCC6358" w:rsidR="00874702" w:rsidRPr="00874702" w:rsidRDefault="00874702" w:rsidP="00874702">
      <w:pPr>
        <w:pStyle w:val="Ttulo3"/>
      </w:pPr>
      <w:r w:rsidRPr="00874702">
        <w:t>Las mismas cuentas en Excel</w:t>
      </w:r>
    </w:p>
    <w:p w14:paraId="140B62F6" w14:textId="19C4530C" w:rsidR="00874702" w:rsidRPr="00874702" w:rsidRDefault="00874702" w:rsidP="00874702">
      <w:pPr>
        <w:pStyle w:val="Textoindependiente"/>
      </w:pPr>
      <w:r w:rsidRPr="00874702">
        <w:t xml:space="preserve">El archivo </w:t>
      </w:r>
      <w:r w:rsidRPr="00874702">
        <w:rPr>
          <w:rFonts w:ascii="Consolas" w:hAnsi="Consolas"/>
          <w:sz w:val="19"/>
        </w:rPr>
        <w:t>5_Poisson_tormentas.xlsx</w:t>
      </w:r>
      <w:r w:rsidRPr="00874702">
        <w:t xml:space="preserve"> repite el cálculo con fórmulas vivas, para revisarlo celda por celda. La hoja *Eventos* trae los 31 casos; *Poisson por mes* cuenta y calcula; *Prueba de dispersión* y *Tendencia* repiten las dos pruebas. Junto a cada fórmula va el valor de Python, y abriéndolo en Excel dan lo mismo:</w:t>
      </w:r>
    </w:p>
    <w:p w14:paraId="33F8A067" w14:textId="442D7642" w:rsidR="00874702" w:rsidRPr="00874702" w:rsidRDefault="00874702" w:rsidP="00874702">
      <w:pPr>
        <w:pStyle w:val="SourceCode"/>
        <w:shd w:val="clear" w:color="auto" w:fill="F4F4F4"/>
        <w:spacing w:after="160"/>
        <w:jc w:val="left"/>
      </w:pPr>
      <w:r w:rsidRPr="00874702">
        <w:rPr>
          <w:rStyle w:val="NormalTok"/>
          <w:sz w:val="16"/>
        </w:rPr>
        <w:t>Eventos      =COUNTIF(Eventos!D:D, A2)                  agosto: 9</w:t>
      </w:r>
      <w:r w:rsidRPr="00874702">
        <w:rPr>
          <w:rStyle w:val="NormalTok"/>
          <w:sz w:val="16"/>
        </w:rPr>
        <w:br/>
        <w:t>λ            =C2/D2                                     9/60 = 0.15</w:t>
      </w:r>
      <w:r w:rsidRPr="00874702">
        <w:rPr>
          <w:rStyle w:val="NormalTok"/>
          <w:sz w:val="16"/>
        </w:rPr>
        <w:br/>
        <w:t>P(≥1)        =1-EXP(-E2)                                0.139</w:t>
      </w:r>
      <w:r w:rsidRPr="00874702">
        <w:rPr>
          <w:rStyle w:val="NormalTok"/>
          <w:sz w:val="16"/>
        </w:rPr>
        <w:br/>
        <w:t>P(0), P(1)   =POISSON.DIST(0, E2, FALSE), =POISSON.DIST(1, E2, FALSE)</w:t>
      </w:r>
      <w:r w:rsidRPr="00874702">
        <w:rPr>
          <w:rStyle w:val="NormalTok"/>
          <w:sz w:val="16"/>
        </w:rPr>
        <w:br/>
        <w:t>λ inferior   =IF(C2=0, 0, CHISQ.INV(0.05, 2*C2)/2/D2)    Garwood, 90 %</w:t>
      </w:r>
      <w:r w:rsidRPr="00874702">
        <w:rPr>
          <w:rStyle w:val="NormalTok"/>
          <w:sz w:val="16"/>
        </w:rPr>
        <w:br/>
        <w:t>λ superior   =CHISQ.INV(0.95, 2*C2+2)/2/D2</w:t>
      </w:r>
      <w:r w:rsidRPr="00874702">
        <w:rPr>
          <w:rStyle w:val="NormalTok"/>
          <w:sz w:val="16"/>
        </w:rPr>
        <w:br/>
        <w:t>Dispersión   =(COUNT(B2:B61)-1)*VAR.S(B2:B61)/AVERAGE(B2:B61)      63.8</w:t>
      </w:r>
      <w:r w:rsidRPr="00874702">
        <w:rPr>
          <w:rStyle w:val="NormalTok"/>
          <w:sz w:val="16"/>
        </w:rPr>
        <w:br/>
        <w:t>p-valor      =CHISQ.DIST.RT(E5, COUNT(B2:B61)-1)                   0.31</w:t>
      </w:r>
      <w:r w:rsidRPr="00874702">
        <w:rPr>
          <w:rStyle w:val="NormalTok"/>
          <w:sz w:val="16"/>
        </w:rPr>
        <w:br/>
        <w:t>Tendencia    =MIN(1, 2*(1-BINOM.DIST(B3-1, B4, 0.5, TRUE)))        0.071</w:t>
      </w:r>
    </w:p>
    <w:p w14:paraId="74B9ADAE" w14:textId="1248E8D2" w:rsidR="00874702" w:rsidRPr="00874702" w:rsidRDefault="00874702" w:rsidP="00874702">
      <w:pPr>
        <w:pStyle w:val="ImageCaption"/>
      </w:pPr>
      <w:r w:rsidRPr="00874702">
        <w:t>Excel 5_Poisson_tormentas.xlsx (lo escribe el notebook 5)</w:t>
      </w:r>
    </w:p>
    <w:p w14:paraId="5AEFA4F1" w14:textId="1F1E9EAA" w:rsidR="00E540E7" w:rsidRDefault="00173D01">
      <w:pPr>
        <w:pStyle w:val="Ttulo2"/>
      </w:pPr>
      <w:bookmarkStart w:id="102" w:name="_Toc243950888"/>
      <w:r>
        <w:lastRenderedPageBreak/>
        <w:t>7.4 Monte Carlo: escenarios malo, probable y bueno</w:t>
      </w:r>
      <w:bookmarkEnd w:id="102"/>
    </w:p>
    <w:p w14:paraId="3697A2B2" w14:textId="77777777" w:rsidR="00E540E7" w:rsidRDefault="00173D01">
      <w:pPr>
        <w:pStyle w:val="FirstParagraph"/>
      </w:pPr>
      <w:r>
        <w:rPr>
          <w:b/>
          <w:bCs/>
        </w:rPr>
        <w:t>Pregunta del incidente:</w:t>
      </w:r>
      <w:r>
        <w:t xml:space="preserve"> ¿y si el año sale mejor o peor de lo pronosticado? ¿Qué tan probable es rebasar lo que un lugar ha podido recibir?</w:t>
      </w:r>
    </w:p>
    <w:p w14:paraId="724944C7" w14:textId="77777777" w:rsidR="00E540E7" w:rsidRDefault="00173D01">
      <w:pPr>
        <w:pStyle w:val="CajaPalabras"/>
        <w:keepNext/>
        <w:spacing w:before="160"/>
      </w:pPr>
      <w:r>
        <w:rPr>
          <w:b/>
          <w:bCs/>
        </w:rPr>
        <w:t>La idea en palabras</w:t>
      </w:r>
    </w:p>
    <w:p w14:paraId="7FE07662" w14:textId="77777777" w:rsidR="00E540E7" w:rsidRDefault="00173D01">
      <w:pPr>
        <w:pStyle w:val="CajaPalabras"/>
        <w:spacing w:before="80" w:after="200"/>
      </w:pPr>
      <w:r>
        <w:t>En lugar de un solo pronóstico, la computadora imagina 10,000 años posibles. En cada uno toma el pronóstico, le aplica un año de errores reales del pasado y le sortea tormentas. Con esos 10,000 años se ve qué tan malo puede ser un año malo y qué tan probable es pasarse de la capacidad.</w:t>
      </w:r>
    </w:p>
    <w:p w14:paraId="612A839D" w14:textId="77777777" w:rsidR="00E540E7" w:rsidRDefault="00173D01">
      <w:pPr>
        <w:pStyle w:val="Textoindependiente"/>
      </w:pPr>
      <w:r>
        <w:t xml:space="preserve">Para cada futuro simulado </w:t>
      </w:r>
      <m:oMath>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oMath>
      <w:r>
        <w:t xml:space="preserve"> y cada mes </w:t>
      </w:r>
      <m:oMath>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12</m:t>
        </m:r>
      </m:oMath>
      <w:r>
        <w:t>:</w:t>
      </w:r>
    </w:p>
    <w:p w14:paraId="3707FB2C" w14:textId="77777777" w:rsidR="00E540E7" w:rsidRDefault="00206289">
      <w:pPr>
        <w:pStyle w:val="Textoindependiente"/>
        <w:keepNext/>
      </w:pPr>
      <m:oMathPara>
        <m:oMathParaPr>
          <m:jc m:val="center"/>
        </m:oMathParaPr>
        <m:oMath>
          <m:sSubSup>
            <m:sSubSupPr>
              <m:ctrlPr>
                <w:rPr>
                  <w:rFonts w:ascii="Cambria Math" w:hAnsi="Cambria Math"/>
                </w:rPr>
              </m:ctrlPr>
            </m:sSubSupPr>
            <m:e>
              <m:r>
                <w:rPr>
                  <w:rFonts w:ascii="Cambria Math" w:hAnsi="Cambria Math"/>
                </w:rPr>
                <m:t>D</m:t>
              </m:r>
            </m:e>
            <m:sub>
              <m:r>
                <w:rPr>
                  <w:rFonts w:ascii="Cambria Math" w:hAnsi="Cambria Math"/>
                </w:rPr>
                <m:t>j</m:t>
              </m:r>
            </m:sub>
            <m:sup>
              <m:d>
                <m:dPr>
                  <m:ctrlPr>
                    <w:rPr>
                      <w:rFonts w:ascii="Cambria Math" w:hAnsi="Cambria Math"/>
                    </w:rPr>
                  </m:ctrlPr>
                </m:dPr>
                <m:e>
                  <m:r>
                    <w:rPr>
                      <w:rFonts w:ascii="Cambria Math" w:hAnsi="Cambria Math"/>
                    </w:rPr>
                    <m:t>r</m:t>
                  </m:r>
                </m:e>
              </m:d>
            </m:sup>
          </m:sSub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e</m:t>
              </m:r>
            </m:e>
            <m:sup>
              <m:sSubSup>
                <m:sSubSupPr>
                  <m:ctrlPr>
                    <w:rPr>
                      <w:rFonts w:ascii="Cambria Math" w:hAnsi="Cambria Math"/>
                    </w:rPr>
                  </m:ctrlPr>
                </m:sSubSupPr>
                <m:e>
                  <m:r>
                    <w:rPr>
                      <w:rFonts w:ascii="Cambria Math" w:hAnsi="Cambria Math"/>
                    </w:rPr>
                    <m:t>ε</m:t>
                  </m:r>
                </m:e>
                <m:sub>
                  <m:r>
                    <w:rPr>
                      <w:rFonts w:ascii="Cambria Math" w:hAnsi="Cambria Math"/>
                    </w:rPr>
                    <m:t>j</m:t>
                  </m:r>
                </m:sub>
                <m:sup>
                  <m:d>
                    <m:dPr>
                      <m:ctrlPr>
                        <w:rPr>
                          <w:rFonts w:ascii="Cambria Math" w:hAnsi="Cambria Math"/>
                        </w:rPr>
                      </m:ctrlPr>
                    </m:dPr>
                    <m:e>
                      <m:r>
                        <w:rPr>
                          <w:rFonts w:ascii="Cambria Math" w:hAnsi="Cambria Math"/>
                        </w:rPr>
                        <m:t>r</m:t>
                      </m:r>
                    </m:e>
                  </m:d>
                </m:sup>
              </m:sSubSup>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m:rPr>
                  <m:sty m:val="b"/>
                </m:rPr>
                <w:rPr>
                  <w:rFonts w:ascii="Cambria Math" w:hAnsi="Cambria Math"/>
                </w:rPr>
                <m:t>1</m:t>
              </m:r>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N</m:t>
                      </m:r>
                    </m:e>
                    <m:sub>
                      <m:r>
                        <w:rPr>
                          <w:rFonts w:ascii="Cambria Math" w:hAnsi="Cambria Math"/>
                        </w:rPr>
                        <m:t>j</m:t>
                      </m:r>
                    </m:sub>
                    <m:sup>
                      <m:d>
                        <m:dPr>
                          <m:ctrlPr>
                            <w:rPr>
                              <w:rFonts w:ascii="Cambria Math" w:hAnsi="Cambria Math"/>
                            </w:rPr>
                          </m:ctrlPr>
                        </m:dPr>
                        <m:e>
                          <m:r>
                            <w:rPr>
                              <w:rFonts w:ascii="Cambria Math" w:hAnsi="Cambria Math"/>
                            </w:rPr>
                            <m:t>r</m:t>
                          </m:r>
                        </m:e>
                      </m:d>
                    </m:sup>
                  </m:sSubSup>
                  <m:r>
                    <m:rPr>
                      <m:sty m:val="p"/>
                    </m:rPr>
                    <w:rPr>
                      <w:rFonts w:ascii="Cambria Math" w:hAnsi="Cambria Math"/>
                    </w:rPr>
                    <m:t>≥</m:t>
                  </m:r>
                  <m:r>
                    <w:rPr>
                      <w:rFonts w:ascii="Cambria Math" w:hAnsi="Cambria Math"/>
                    </w:rPr>
                    <m:t>1</m:t>
                  </m:r>
                </m:e>
              </m:d>
            </m:e>
          </m:d>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01B9DBE7"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483B985B" w14:textId="77777777" w:rsidR="00E540E7" w:rsidRDefault="00173D01">
            <w:pPr>
              <w:pStyle w:val="Compact"/>
              <w:keepNext/>
              <w:spacing w:before="20" w:after="20" w:line="240" w:lineRule="auto"/>
              <w:jc w:val="left"/>
            </w:pPr>
            <w:r>
              <w:rPr>
                <w:b/>
                <w:color w:val="FFFFFF"/>
                <w:sz w:val="19"/>
              </w:rPr>
              <w:t>Símbolo</w:t>
            </w:r>
          </w:p>
        </w:tc>
        <w:tc>
          <w:tcPr>
            <w:tcW w:w="4578" w:type="dxa"/>
            <w:shd w:val="clear" w:color="auto" w:fill="630038"/>
          </w:tcPr>
          <w:p w14:paraId="3150BEF0" w14:textId="77777777" w:rsidR="00E540E7" w:rsidRDefault="00173D01">
            <w:pPr>
              <w:pStyle w:val="Compact"/>
              <w:keepNext/>
              <w:spacing w:before="20" w:after="20" w:line="240" w:lineRule="auto"/>
              <w:jc w:val="left"/>
            </w:pPr>
            <w:r>
              <w:rPr>
                <w:b/>
                <w:color w:val="FFFFFF"/>
                <w:sz w:val="19"/>
              </w:rPr>
              <w:t>Qué significa</w:t>
            </w:r>
          </w:p>
        </w:tc>
      </w:tr>
      <w:tr w:rsidR="00E540E7" w14:paraId="73F15AEB" w14:textId="77777777" w:rsidTr="00E540E7">
        <w:trPr>
          <w:cantSplit/>
          <w:jc w:val="center"/>
        </w:trPr>
        <w:tc>
          <w:tcPr>
            <w:tcW w:w="4578" w:type="dxa"/>
          </w:tcPr>
          <w:p w14:paraId="5235D0CF" w14:textId="77777777" w:rsidR="00E540E7" w:rsidRDefault="00206289">
            <w:pPr>
              <w:pStyle w:val="Compact"/>
              <w:keepNext/>
              <w:spacing w:before="20" w:after="20" w:line="240" w:lineRule="auto"/>
              <w:jc w:val="left"/>
            </w:pPr>
            <m:oMathPara>
              <m:oMath>
                <m:sSubSup>
                  <m:sSubSupPr>
                    <m:ctrlPr>
                      <w:rPr>
                        <w:rFonts w:ascii="Cambria Math" w:hAnsi="Cambria Math"/>
                      </w:rPr>
                    </m:ctrlPr>
                  </m:sSubSupPr>
                  <m:e>
                    <m:r>
                      <w:rPr>
                        <w:rFonts w:ascii="Cambria Math" w:hAnsi="Cambria Math"/>
                      </w:rPr>
                      <m:t>D</m:t>
                    </m:r>
                  </m:e>
                  <m:sub>
                    <m:r>
                      <w:rPr>
                        <w:rFonts w:ascii="Cambria Math" w:hAnsi="Cambria Math"/>
                      </w:rPr>
                      <m:t>j</m:t>
                    </m:r>
                  </m:sub>
                  <m:sup>
                    <m:d>
                      <m:dPr>
                        <m:ctrlPr>
                          <w:rPr>
                            <w:rFonts w:ascii="Cambria Math" w:hAnsi="Cambria Math"/>
                          </w:rPr>
                        </m:ctrlPr>
                      </m:dPr>
                      <m:e>
                        <m:r>
                          <w:rPr>
                            <w:rFonts w:ascii="Cambria Math" w:hAnsi="Cambria Math"/>
                          </w:rPr>
                          <m:t>r</m:t>
                        </m:r>
                      </m:e>
                    </m:d>
                  </m:sup>
                </m:sSubSup>
              </m:oMath>
            </m:oMathPara>
          </w:p>
        </w:tc>
        <w:tc>
          <w:tcPr>
            <w:tcW w:w="4578" w:type="dxa"/>
          </w:tcPr>
          <w:p w14:paraId="75986F43" w14:textId="77777777" w:rsidR="00E540E7" w:rsidRDefault="00173D01">
            <w:pPr>
              <w:pStyle w:val="Compact"/>
              <w:keepNext/>
              <w:spacing w:before="20" w:after="20" w:line="240" w:lineRule="auto"/>
              <w:jc w:val="left"/>
            </w:pPr>
            <w:r>
              <w:rPr>
                <w:sz w:val="19"/>
              </w:rPr>
              <w:t xml:space="preserve">Visitantes del mes </w:t>
            </w:r>
            <m:oMath>
              <m:r>
                <w:rPr>
                  <w:rFonts w:ascii="Cambria Math" w:hAnsi="Cambria Math"/>
                </w:rPr>
                <m:t>j</m:t>
              </m:r>
            </m:oMath>
            <w:r>
              <w:rPr>
                <w:sz w:val="19"/>
              </w:rPr>
              <w:t xml:space="preserve"> en el futuro simulado número </w:t>
            </w:r>
            <m:oMath>
              <m:r>
                <w:rPr>
                  <w:rFonts w:ascii="Cambria Math" w:hAnsi="Cambria Math"/>
                </w:rPr>
                <m:t>r</m:t>
              </m:r>
            </m:oMath>
          </w:p>
        </w:tc>
      </w:tr>
      <w:tr w:rsidR="00E540E7" w14:paraId="551D9016" w14:textId="77777777" w:rsidTr="00E540E7">
        <w:trPr>
          <w:cantSplit/>
          <w:jc w:val="center"/>
        </w:trPr>
        <w:tc>
          <w:tcPr>
            <w:tcW w:w="4578" w:type="dxa"/>
            <w:shd w:val="clear" w:color="auto" w:fill="F7F3F5"/>
          </w:tcPr>
          <w:p w14:paraId="0D39D3B3" w14:textId="77777777" w:rsidR="00E540E7" w:rsidRDefault="00206289">
            <w:pPr>
              <w:pStyle w:val="Compact"/>
              <w:keepNext/>
              <w:spacing w:before="20" w:after="20" w:line="240" w:lineRule="auto"/>
              <w:jc w:val="left"/>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oMath>
            </m:oMathPara>
          </w:p>
        </w:tc>
        <w:tc>
          <w:tcPr>
            <w:tcW w:w="4578" w:type="dxa"/>
            <w:shd w:val="clear" w:color="auto" w:fill="F7F3F5"/>
          </w:tcPr>
          <w:p w14:paraId="7E7B23E9" w14:textId="77777777" w:rsidR="00E540E7" w:rsidRDefault="00173D01">
            <w:pPr>
              <w:pStyle w:val="Compact"/>
              <w:keepNext/>
              <w:spacing w:before="20" w:after="20" w:line="240" w:lineRule="auto"/>
              <w:jc w:val="left"/>
            </w:pPr>
            <w:r>
              <w:rPr>
                <w:sz w:val="19"/>
              </w:rPr>
              <w:t>El pronóstico del modelo elegido (capítulo 6)</w:t>
            </w:r>
          </w:p>
        </w:tc>
      </w:tr>
      <w:tr w:rsidR="00E540E7" w14:paraId="06F48091" w14:textId="77777777" w:rsidTr="00E540E7">
        <w:trPr>
          <w:cantSplit/>
          <w:jc w:val="center"/>
        </w:trPr>
        <w:tc>
          <w:tcPr>
            <w:tcW w:w="4578" w:type="dxa"/>
          </w:tcPr>
          <w:p w14:paraId="6A2D924D" w14:textId="77777777" w:rsidR="00E540E7" w:rsidRDefault="00206289">
            <w:pPr>
              <w:pStyle w:val="Compact"/>
              <w:keepNext/>
              <w:spacing w:before="20" w:after="20" w:line="240" w:lineRule="auto"/>
              <w:jc w:val="left"/>
            </w:pPr>
            <m:oMathPara>
              <m:oMath>
                <m:sSubSup>
                  <m:sSubSupPr>
                    <m:ctrlPr>
                      <w:rPr>
                        <w:rFonts w:ascii="Cambria Math" w:hAnsi="Cambria Math"/>
                      </w:rPr>
                    </m:ctrlPr>
                  </m:sSubSupPr>
                  <m:e>
                    <m:r>
                      <w:rPr>
                        <w:rFonts w:ascii="Cambria Math" w:hAnsi="Cambria Math"/>
                      </w:rPr>
                      <m:t>ε</m:t>
                    </m:r>
                  </m:e>
                  <m:sub>
                    <m:r>
                      <w:rPr>
                        <w:rFonts w:ascii="Cambria Math" w:hAnsi="Cambria Math"/>
                      </w:rPr>
                      <m:t>j</m:t>
                    </m:r>
                  </m:sub>
                  <m:sup>
                    <m:d>
                      <m:dPr>
                        <m:ctrlPr>
                          <w:rPr>
                            <w:rFonts w:ascii="Cambria Math" w:hAnsi="Cambria Math"/>
                          </w:rPr>
                        </m:ctrlPr>
                      </m:dPr>
                      <m:e>
                        <m:r>
                          <w:rPr>
                            <w:rFonts w:ascii="Cambria Math" w:hAnsi="Cambria Math"/>
                          </w:rPr>
                          <m:t>r</m:t>
                        </m:r>
                      </m:e>
                    </m:d>
                  </m:sup>
                </m:sSubSup>
              </m:oMath>
            </m:oMathPara>
          </w:p>
        </w:tc>
        <w:tc>
          <w:tcPr>
            <w:tcW w:w="4578" w:type="dxa"/>
          </w:tcPr>
          <w:p w14:paraId="71528CE7" w14:textId="77777777" w:rsidR="00E540E7" w:rsidRDefault="00173D01">
            <w:pPr>
              <w:pStyle w:val="Compact"/>
              <w:keepNext/>
              <w:spacing w:before="20" w:after="20" w:line="240" w:lineRule="auto"/>
              <w:jc w:val="left"/>
            </w:pPr>
            <w:r>
              <w:rPr>
                <w:sz w:val="19"/>
              </w:rPr>
              <w:t xml:space="preserve">Un error real del pasado, </w:t>
            </w:r>
            <m:oMath>
              <m:r>
                <m:rPr>
                  <m:sty m:val="p"/>
                </m:rPr>
                <w:rPr>
                  <w:rFonts w:ascii="Cambria Math" w:hAnsi="Cambria Math"/>
                </w:rPr>
                <m:t>ln</m:t>
              </m:r>
              <m:d>
                <m:dPr>
                  <m:ctrlPr>
                    <w:rPr>
                      <w:rFonts w:ascii="Cambria Math" w:hAnsi="Cambria Math"/>
                    </w:rPr>
                  </m:ctrlPr>
                </m:dPr>
                <m:e>
                  <m:r>
                    <m:rPr>
                      <m:nor/>
                    </m:rPr>
                    <m:t>real</m:t>
                  </m:r>
                  <m:r>
                    <m:rPr>
                      <m:sty m:val="p"/>
                    </m:rPr>
                    <w:rPr>
                      <w:rFonts w:ascii="Cambria Math" w:hAnsi="Cambria Math"/>
                    </w:rPr>
                    <m:t>/</m:t>
                  </m:r>
                  <m:r>
                    <m:rPr>
                      <m:nor/>
                    </m:rPr>
                    <m:t>pronóstico</m:t>
                  </m:r>
                </m:e>
              </m:d>
            </m:oMath>
            <w:r>
              <w:rPr>
                <w:sz w:val="19"/>
              </w:rPr>
              <w:t>, sorteado al azar</w:t>
            </w:r>
          </w:p>
        </w:tc>
      </w:tr>
      <w:tr w:rsidR="00E540E7" w14:paraId="1DD23189" w14:textId="77777777" w:rsidTr="00E540E7">
        <w:trPr>
          <w:cantSplit/>
          <w:jc w:val="center"/>
        </w:trPr>
        <w:tc>
          <w:tcPr>
            <w:tcW w:w="4578" w:type="dxa"/>
            <w:shd w:val="clear" w:color="auto" w:fill="F7F3F5"/>
          </w:tcPr>
          <w:p w14:paraId="6CF4FDE2" w14:textId="77777777" w:rsidR="00E540E7" w:rsidRDefault="00206289">
            <w:pPr>
              <w:pStyle w:val="Compact"/>
              <w:keepNext/>
              <w:spacing w:before="20" w:after="20" w:line="240" w:lineRule="auto"/>
              <w:jc w:val="left"/>
            </w:pPr>
            <m:oMathPara>
              <m:oMath>
                <m:sSubSup>
                  <m:sSubSupPr>
                    <m:ctrlPr>
                      <w:rPr>
                        <w:rFonts w:ascii="Cambria Math" w:hAnsi="Cambria Math"/>
                      </w:rPr>
                    </m:ctrlPr>
                  </m:sSubSupPr>
                  <m:e>
                    <m:r>
                      <w:rPr>
                        <w:rFonts w:ascii="Cambria Math" w:hAnsi="Cambria Math"/>
                      </w:rPr>
                      <m:t>N</m:t>
                    </m:r>
                  </m:e>
                  <m:sub>
                    <m:r>
                      <w:rPr>
                        <w:rFonts w:ascii="Cambria Math" w:hAnsi="Cambria Math"/>
                      </w:rPr>
                      <m:t>j</m:t>
                    </m:r>
                  </m:sub>
                  <m:sup>
                    <m:d>
                      <m:dPr>
                        <m:ctrlPr>
                          <w:rPr>
                            <w:rFonts w:ascii="Cambria Math" w:hAnsi="Cambria Math"/>
                          </w:rPr>
                        </m:ctrlPr>
                      </m:dPr>
                      <m:e>
                        <m:r>
                          <w:rPr>
                            <w:rFonts w:ascii="Cambria Math" w:hAnsi="Cambria Math"/>
                          </w:rPr>
                          <m:t>r</m:t>
                        </m:r>
                      </m:e>
                    </m:d>
                  </m:sup>
                </m:sSubSup>
              </m:oMath>
            </m:oMathPara>
          </w:p>
        </w:tc>
        <w:tc>
          <w:tcPr>
            <w:tcW w:w="4578" w:type="dxa"/>
            <w:shd w:val="clear" w:color="auto" w:fill="F7F3F5"/>
          </w:tcPr>
          <w:p w14:paraId="0DBCC4AF" w14:textId="77777777" w:rsidR="00E540E7" w:rsidRDefault="00173D01">
            <w:pPr>
              <w:pStyle w:val="Compact"/>
              <w:keepNext/>
              <w:spacing w:before="20" w:after="20" w:line="240" w:lineRule="auto"/>
              <w:jc w:val="left"/>
            </w:pPr>
            <w:r>
              <w:rPr>
                <w:sz w:val="19"/>
              </w:rPr>
              <w:t>Tormentas sorteadas con la Poisson del mes</w:t>
            </w:r>
          </w:p>
        </w:tc>
      </w:tr>
      <w:tr w:rsidR="00E540E7" w14:paraId="4465F576" w14:textId="77777777" w:rsidTr="00E540E7">
        <w:trPr>
          <w:cantSplit/>
          <w:jc w:val="center"/>
        </w:trPr>
        <w:tc>
          <w:tcPr>
            <w:tcW w:w="4578" w:type="dxa"/>
          </w:tcPr>
          <w:p w14:paraId="23C324F2" w14:textId="77777777" w:rsidR="00E540E7" w:rsidRDefault="00173D01">
            <w:pPr>
              <w:pStyle w:val="Compact"/>
              <w:keepNext/>
              <w:spacing w:before="20" w:after="20" w:line="240" w:lineRule="auto"/>
              <w:jc w:val="left"/>
            </w:pPr>
            <m:oMathPara>
              <m:oMath>
                <m:r>
                  <m:rPr>
                    <m:sty m:val="b"/>
                  </m:rPr>
                  <w:rPr>
                    <w:rFonts w:ascii="Cambria Math" w:hAnsi="Cambria Math"/>
                  </w:rPr>
                  <m:t>1</m:t>
                </m:r>
                <m:d>
                  <m:dPr>
                    <m:begChr m:val="["/>
                    <m:endChr m:val="]"/>
                    <m:ctrlPr>
                      <w:rPr>
                        <w:rFonts w:ascii="Cambria Math" w:hAnsi="Cambria Math"/>
                      </w:rPr>
                    </m:ctrlPr>
                  </m:dPr>
                  <m:e>
                    <m:r>
                      <w:rPr>
                        <w:rFonts w:ascii="Cambria Math" w:hAnsi="Cambria Math"/>
                      </w:rPr>
                      <m:t> </m:t>
                    </m:r>
                    <m:r>
                      <m:rPr>
                        <m:sty m:val="p"/>
                      </m:rPr>
                      <w:rPr>
                        <w:rFonts w:ascii="Cambria Math" w:hAnsi="Cambria Math"/>
                      </w:rPr>
                      <m:t>⋅</m:t>
                    </m:r>
                    <m:r>
                      <w:rPr>
                        <w:rFonts w:ascii="Cambria Math" w:hAnsi="Cambria Math"/>
                      </w:rPr>
                      <m:t> </m:t>
                    </m:r>
                  </m:e>
                </m:d>
              </m:oMath>
            </m:oMathPara>
          </w:p>
        </w:tc>
        <w:tc>
          <w:tcPr>
            <w:tcW w:w="4578" w:type="dxa"/>
          </w:tcPr>
          <w:p w14:paraId="106D1908" w14:textId="77777777" w:rsidR="00E540E7" w:rsidRDefault="00173D01">
            <w:pPr>
              <w:pStyle w:val="Compact"/>
              <w:keepNext/>
              <w:spacing w:before="20" w:after="20" w:line="240" w:lineRule="auto"/>
              <w:jc w:val="left"/>
            </w:pPr>
            <w:r>
              <w:rPr>
                <w:sz w:val="19"/>
              </w:rPr>
              <w:t>Vale 1 si lo de adentro es cierto (hubo tormenta) y 0 si no</w:t>
            </w:r>
          </w:p>
        </w:tc>
      </w:tr>
      <w:tr w:rsidR="00E540E7" w14:paraId="1DC8F480" w14:textId="77777777" w:rsidTr="00E540E7">
        <w:trPr>
          <w:cantSplit/>
          <w:jc w:val="center"/>
        </w:trPr>
        <w:tc>
          <w:tcPr>
            <w:tcW w:w="4578" w:type="dxa"/>
            <w:shd w:val="clear" w:color="auto" w:fill="F7F3F5"/>
          </w:tcPr>
          <w:p w14:paraId="16869A7E" w14:textId="77777777" w:rsidR="00E540E7" w:rsidRDefault="00173D01">
            <w:pPr>
              <w:pStyle w:val="Compact"/>
              <w:spacing w:before="20" w:after="20" w:line="240" w:lineRule="auto"/>
              <w:jc w:val="left"/>
            </w:pPr>
            <m:oMathPara>
              <m:oMath>
                <m:r>
                  <w:rPr>
                    <w:rFonts w:ascii="Cambria Math" w:hAnsi="Cambria Math"/>
                  </w:rPr>
                  <m:t>δ</m:t>
                </m:r>
              </m:oMath>
            </m:oMathPara>
          </w:p>
        </w:tc>
        <w:tc>
          <w:tcPr>
            <w:tcW w:w="4578" w:type="dxa"/>
            <w:shd w:val="clear" w:color="auto" w:fill="F7F3F5"/>
          </w:tcPr>
          <w:p w14:paraId="44E19975" w14:textId="77777777" w:rsidR="00E540E7" w:rsidRDefault="00173D01">
            <w:pPr>
              <w:pStyle w:val="Compact"/>
              <w:spacing w:before="20" w:after="20" w:line="240" w:lineRule="auto"/>
              <w:jc w:val="left"/>
            </w:pPr>
            <w:r>
              <w:rPr>
                <w:sz w:val="19"/>
              </w:rPr>
              <w:t>Cuánto quita una tormenta: 0, 25 % o 50 % (supuesto que se prueba)</w:t>
            </w:r>
          </w:p>
        </w:tc>
      </w:tr>
    </w:tbl>
    <w:p w14:paraId="4158818E" w14:textId="77777777" w:rsidR="00E540E7" w:rsidRDefault="00173D01">
      <w:pPr>
        <w:pStyle w:val="Textoindependiente"/>
        <w:spacing w:before="200"/>
      </w:pPr>
      <w:r>
        <w:rPr>
          <w:b/>
          <w:bCs/>
        </w:rPr>
        <w:t>Los tres factores, en palabras:</w:t>
      </w:r>
      <w:r>
        <w:t xml:space="preserve"> el pronóstico, por un “golpe de suerte” del pasado, por un posible golpe de tormenta.</w:t>
      </w:r>
    </w:p>
    <w:p w14:paraId="7B6F011E" w14:textId="77777777" w:rsidR="00E540E7" w:rsidRDefault="00173D01">
      <w:pPr>
        <w:pStyle w:val="Textoindependiente"/>
      </w:pPr>
      <w:r>
        <w:rPr>
          <w:b/>
          <w:bCs/>
        </w:rPr>
        <w:t>Errores en bloque.</w:t>
      </w:r>
      <w:r>
        <w:t xml:space="preserve"> Se copian los 12 errores de un mismo origen del pasado juntos, no mes por mes. Los meses flojos vienen juntos (si un año sale bajo, sale bajo varios meses); sortear cada mes por separado haría los años demasiado parejos y subestimaría el riesgo.</w:t>
      </w:r>
    </w:p>
    <w:p w14:paraId="6C8AE89D" w14:textId="77777777" w:rsidR="00E540E7" w:rsidRDefault="00173D01">
      <w:pPr>
        <w:pStyle w:val="Textoindependiente"/>
      </w:pPr>
      <w:r>
        <w:rPr>
          <w:b/>
          <w:bCs/>
        </w:rPr>
        <w:t>El golpe de tormenta (</w:t>
      </w:r>
      <m:oMath>
        <m:r>
          <w:rPr>
            <w:rFonts w:ascii="Cambria Math" w:hAnsi="Cambria Math"/>
          </w:rPr>
          <m:t>δ</m:t>
        </m:r>
      </m:oMath>
      <w:r>
        <w:rPr>
          <w:b/>
          <w:bCs/>
        </w:rPr>
        <w:t>) es un supuesto.</w:t>
      </w:r>
      <w:r>
        <w:t xml:space="preserve"> Solo hubo 3 meses con tormenta entre los meses que entrenan (Earl 2016, Franklin 2017, Lisa 2022), muy pocos para medirlo. Por eso se prueban tres valores.</w:t>
      </w:r>
    </w:p>
    <w:p w14:paraId="280AADAC" w14:textId="77777777" w:rsidR="00E540E7" w:rsidRDefault="00173D01">
      <w:pPr>
        <w:pStyle w:val="Textoindependiente"/>
      </w:pPr>
      <w:r>
        <w:rPr>
          <w:b/>
          <w:bCs/>
        </w:rPr>
        <w:t>Escenarios:</w:t>
      </w:r>
      <w:r>
        <w:t xml:space="preserve"> malo, probable y bueno son los percentiles 10, 50 y 90 de los 10,000 valores de cada mes. </w:t>
      </w:r>
      <w:r>
        <w:rPr>
          <w:b/>
          <w:bCs/>
        </w:rPr>
        <w:t>Riesgo de capacidad:</w:t>
      </w:r>
      <w:r>
        <w:t xml:space="preserve"> la proporción de futuros en los que el mes rebasa la </w:t>
      </w:r>
      <w:r>
        <w:rPr>
          <w:b/>
          <w:bCs/>
        </w:rPr>
        <w:t>capacidad probada</w:t>
      </w:r>
      <w:r>
        <w:t xml:space="preserve"> </w:t>
      </w:r>
      <m:oMath>
        <m:r>
          <w:rPr>
            <w:rFonts w:ascii="Cambria Math" w:hAnsi="Cambria Math"/>
          </w:rPr>
          <m:t>C</m:t>
        </m:r>
      </m:oMath>
      <w:r>
        <w:t xml:space="preserve"> (el mes más alto que el lugar ya recibió):</w:t>
      </w:r>
    </w:p>
    <w:p w14:paraId="3CB562D8" w14:textId="77777777" w:rsidR="00E540E7" w:rsidRDefault="00206289">
      <w:pPr>
        <w:pStyle w:val="Textoindependiente"/>
        <w:keepN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r>
            <m:rPr>
              <m:sty m:val="p"/>
            </m:rPr>
            <w:rPr>
              <w:rFonts w:ascii="Cambria Math" w:hAnsi="Cambria Math"/>
            </w:rPr>
            <m:t>=</m:t>
          </m:r>
          <m:f>
            <m:fPr>
              <m:ctrlPr>
                <w:rPr>
                  <w:rFonts w:ascii="Cambria Math" w:hAnsi="Cambria Math"/>
                </w:rPr>
              </m:ctrlPr>
            </m:fPr>
            <m:num>
              <m:r>
                <m:rPr>
                  <m:nor/>
                </m:rPr>
                <m:t xml:space="preserve">futuros en los que </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&gt;</m:t>
              </m:r>
              <m:r>
                <w:rPr>
                  <w:rFonts w:ascii="Cambria Math" w:hAnsi="Cambria Math"/>
                </w:rPr>
                <m:t>C</m:t>
              </m:r>
            </m:num>
            <m:den>
              <m:r>
                <w:rPr>
                  <w:rFonts w:ascii="Cambria Math" w:hAnsi="Cambria Math"/>
                </w:rPr>
                <m:t>10</m:t>
              </m:r>
              <m:r>
                <m:rPr>
                  <m:sty m:val="p"/>
                </m:rPr>
                <w:rPr>
                  <w:rFonts w:ascii="Cambria Math" w:hAnsi="Cambria Math"/>
                </w:rPr>
                <m:t>,</m:t>
              </m:r>
              <m:r>
                <w:rPr>
                  <w:rFonts w:ascii="Cambria Math" w:hAnsi="Cambria Math"/>
                </w:rPr>
                <m:t>000</m:t>
              </m:r>
            </m:den>
          </m:f>
        </m:oMath>
      </m:oMathPara>
    </w:p>
    <w:p w14:paraId="159DDDA0" w14:textId="4D9A351F" w:rsidR="00E540E7" w:rsidRDefault="00173D01">
      <w:pPr>
        <w:pStyle w:val="FirstParagraph"/>
      </w:pPr>
      <w:r>
        <w:rPr>
          <w:b/>
          <w:bCs/>
        </w:rPr>
        <w:t>¿Por qué 10,000 simulaciones?</w:t>
      </w:r>
      <w:r>
        <w:t xml:space="preserve"> El error de un riesgo estimado con </w:t>
      </w:r>
      <m:oMath>
        <m:r>
          <w:rPr>
            <w:rFonts w:ascii="Cambria Math" w:hAnsi="Cambria Math"/>
          </w:rPr>
          <m:t>R</m:t>
        </m:r>
      </m:oMath>
      <w:r>
        <w:t xml:space="preserve"> simulaciones es </w:t>
      </w:r>
      <m:oMath>
        <m:rad>
          <m:radPr>
            <m:degHide m:val="1"/>
            <m:ctrlPr>
              <w:rPr>
                <w:rFonts w:ascii="Cambria Math" w:hAnsi="Cambria Math"/>
              </w:rPr>
            </m:ctrlPr>
          </m:radPr>
          <m:deg/>
          <m:e>
            <m:r>
              <w:rPr>
                <w:rFonts w:ascii="Cambria Math" w:hAnsi="Cambria Math"/>
              </w:rPr>
              <m:t>p</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r>
              <m:rPr>
                <m:sty m:val="p"/>
              </m:rPr>
              <w:rPr>
                <w:rFonts w:ascii="Cambria Math" w:hAnsi="Cambria Math"/>
              </w:rPr>
              <m:t>/</m:t>
            </m:r>
            <m:r>
              <w:rPr>
                <w:rFonts w:ascii="Cambria Math" w:hAnsi="Cambria Math"/>
              </w:rPr>
              <m:t>R</m:t>
            </m:r>
          </m:e>
        </m:rad>
      </m:oMath>
      <w:r>
        <w:t>. Con el riesgo de la Ruta en enero (</w:t>
      </w:r>
      <m:oMath>
        <m:r>
          <w:rPr>
            <w:rFonts w:ascii="Cambria Math" w:hAnsi="Cambria Math"/>
          </w:rPr>
          <m:t>p</m:t>
        </m:r>
        <m:r>
          <m:rPr>
            <m:sty m:val="p"/>
          </m:rPr>
          <w:rPr>
            <w:rFonts w:ascii="Cambria Math" w:hAnsi="Cambria Math"/>
          </w:rPr>
          <m:t>=</m:t>
        </m:r>
        <m:r>
          <w:rPr>
            <w:rFonts w:ascii="Cambria Math" w:hAnsi="Cambria Math"/>
          </w:rPr>
          <m:t>0.3035</m:t>
        </m:r>
      </m:oMath>
      <w:r>
        <w:t xml:space="preserve">): </w:t>
      </w:r>
      <m:oMath>
        <m:rad>
          <m:radPr>
            <m:degHide m:val="1"/>
            <m:ctrlPr>
              <w:rPr>
                <w:rFonts w:ascii="Cambria Math" w:hAnsi="Cambria Math"/>
              </w:rPr>
            </m:ctrlPr>
          </m:radPr>
          <m:deg/>
          <m:e>
            <m:r>
              <w:rPr>
                <w:rFonts w:ascii="Cambria Math" w:hAnsi="Cambria Math"/>
              </w:rPr>
              <m:t>0.3035</m:t>
            </m:r>
            <m:r>
              <m:rPr>
                <m:sty m:val="p"/>
              </m:rPr>
              <w:rPr>
                <w:rFonts w:ascii="Cambria Math" w:hAnsi="Cambria Math"/>
              </w:rPr>
              <m:t>×</m:t>
            </m:r>
            <m:r>
              <w:rPr>
                <w:rFonts w:ascii="Cambria Math" w:hAnsi="Cambria Math"/>
              </w:rPr>
              <m:t>0.6965</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e>
        </m:rad>
        <m:r>
          <m:rPr>
            <m:sty m:val="p"/>
          </m:rPr>
          <w:rPr>
            <w:rFonts w:ascii="Cambria Math" w:hAnsi="Cambria Math"/>
          </w:rPr>
          <m:t>=</m:t>
        </m:r>
        <m:r>
          <w:rPr>
            <w:rFonts w:ascii="Cambria Math" w:hAnsi="Cambria Math"/>
          </w:rPr>
          <m:t>0.0046</m:t>
        </m:r>
      </m:oMath>
      <w:r>
        <w:t xml:space="preserve">, menos de </w:t>
      </w:r>
      <w:r>
        <w:lastRenderedPageBreak/>
        <w:t xml:space="preserve">medio punto porcentual. </w:t>
      </w:r>
      <w:r w:rsidR="000B65DF">
        <w:t>Más simulaciones no cambiarían ninguna decisión. Lo comprobamos con 1,000, 5,000, 10,000 y 20,000 futuros y diez semillas distintas: desde 5,000 el escenario malo del año ya no cambia. Lo que limita la precisión no es el número de futuros sino los años de errores reales que tenemos (48 orígenes en la Ruta), y así lo declaramos.</w:t>
      </w:r>
    </w:p>
    <w:p w14:paraId="644BFED7" w14:textId="77777777" w:rsidR="00E540E7" w:rsidRDefault="00173D01">
      <w:pPr>
        <w:pStyle w:val="CajaMano"/>
        <w:keepNext/>
        <w:spacing w:before="160"/>
      </w:pPr>
      <w:r>
        <w:rPr>
          <w:b/>
          <w:bCs/>
        </w:rPr>
        <w:t>Paso a paso con nuestros datos: dos futuros de la Bahía en agosto de 2026</w:t>
      </w:r>
    </w:p>
    <w:p w14:paraId="527C7564" w14:textId="77777777" w:rsidR="00E540E7" w:rsidRDefault="00173D01">
      <w:pPr>
        <w:pStyle w:val="CajaMano"/>
        <w:spacing w:before="80"/>
      </w:pPr>
      <w:r>
        <w:t>El pronóstico es 879 visitantes.</w:t>
      </w:r>
    </w:p>
    <w:p w14:paraId="0BB05DC4" w14:textId="77777777" w:rsidR="00E540E7" w:rsidRDefault="00173D01">
      <w:pPr>
        <w:pStyle w:val="CajaMano"/>
        <w:spacing w:before="80"/>
      </w:pPr>
      <w:r>
        <w:rPr>
          <w:b/>
          <w:bCs/>
        </w:rPr>
        <w:t>Futuro A:</w:t>
      </w:r>
      <w:r>
        <w:t xml:space="preserve"> sorteó un error de −0.20 y una tormenta con </w:t>
      </w:r>
      <m:oMath>
        <m:r>
          <w:rPr>
            <w:rFonts w:ascii="Cambria Math" w:hAnsi="Cambria Math"/>
          </w:rPr>
          <m:t>δ</m:t>
        </m:r>
        <m:r>
          <m:rPr>
            <m:sty m:val="p"/>
          </m:rPr>
          <w:rPr>
            <w:rFonts w:ascii="Cambria Math" w:hAnsi="Cambria Math"/>
          </w:rPr>
          <m:t>=</m:t>
        </m:r>
        <m:r>
          <w:rPr>
            <w:rFonts w:ascii="Cambria Math" w:hAnsi="Cambria Math"/>
          </w:rPr>
          <m:t>0.5</m:t>
        </m:r>
      </m:oMath>
      <w:r>
        <w:t xml:space="preserve">: </w:t>
      </w:r>
      <m:oMath>
        <m:r>
          <w:rPr>
            <w:rFonts w:ascii="Cambria Math" w:hAnsi="Cambria Math"/>
          </w:rPr>
          <m:t>879</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0.20</m:t>
            </m:r>
          </m:sup>
        </m:s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0.5</m:t>
            </m:r>
          </m:e>
        </m:d>
        <m:r>
          <m:rPr>
            <m:sty m:val="p"/>
          </m:rPr>
          <w:rPr>
            <w:rFonts w:ascii="Cambria Math" w:hAnsi="Cambria Math"/>
          </w:rPr>
          <m:t>=</m:t>
        </m:r>
        <m:r>
          <w:rPr>
            <w:rFonts w:ascii="Cambria Math" w:hAnsi="Cambria Math"/>
          </w:rPr>
          <m:t>879</m:t>
        </m:r>
        <m:r>
          <m:rPr>
            <m:sty m:val="p"/>
          </m:rPr>
          <w:rPr>
            <w:rFonts w:ascii="Cambria Math" w:hAnsi="Cambria Math"/>
          </w:rPr>
          <m:t>×</m:t>
        </m:r>
        <m:r>
          <w:rPr>
            <w:rFonts w:ascii="Cambria Math" w:hAnsi="Cambria Math"/>
          </w:rPr>
          <m:t>0.8187</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360</m:t>
        </m:r>
      </m:oMath>
      <w:r>
        <w:t xml:space="preserve"> visitantes.</w:t>
      </w:r>
    </w:p>
    <w:p w14:paraId="0809D2EA" w14:textId="77777777" w:rsidR="00E540E7" w:rsidRDefault="00173D01">
      <w:pPr>
        <w:pStyle w:val="CajaMano"/>
        <w:spacing w:before="80"/>
      </w:pPr>
      <w:r>
        <w:rPr>
          <w:b/>
          <w:bCs/>
        </w:rPr>
        <w:t>Futuro B:</w:t>
      </w:r>
      <w:r>
        <w:t xml:space="preserve"> sorteó un error de +0.10 y no hubo tormenta: </w:t>
      </w:r>
      <m:oMath>
        <m:r>
          <w:rPr>
            <w:rFonts w:ascii="Cambria Math" w:hAnsi="Cambria Math"/>
          </w:rPr>
          <m:t>879</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0.10</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879</m:t>
        </m:r>
        <m:r>
          <m:rPr>
            <m:sty m:val="p"/>
          </m:rPr>
          <w:rPr>
            <w:rFonts w:ascii="Cambria Math" w:hAnsi="Cambria Math"/>
          </w:rPr>
          <m:t>×</m:t>
        </m:r>
        <m:r>
          <w:rPr>
            <w:rFonts w:ascii="Cambria Math" w:hAnsi="Cambria Math"/>
          </w:rPr>
          <m:t>1.105</m:t>
        </m:r>
        <m:r>
          <m:rPr>
            <m:sty m:val="p"/>
          </m:rPr>
          <w:rPr>
            <w:rFonts w:ascii="Cambria Math" w:hAnsi="Cambria Math"/>
          </w:rPr>
          <m:t>=</m:t>
        </m:r>
        <m:r>
          <w:rPr>
            <w:rFonts w:ascii="Cambria Math" w:hAnsi="Cambria Math"/>
          </w:rPr>
          <m:t>971</m:t>
        </m:r>
      </m:oMath>
      <w:r>
        <w:t xml:space="preserve"> visitantes.</w:t>
      </w:r>
    </w:p>
    <w:p w14:paraId="7BED2303" w14:textId="77777777" w:rsidR="00E540E7" w:rsidRDefault="00173D01">
      <w:pPr>
        <w:pStyle w:val="CajaMano"/>
        <w:spacing w:before="80"/>
      </w:pPr>
      <w:r>
        <w:rPr>
          <w:b/>
          <w:bCs/>
        </w:rPr>
        <w:t>Con los 10,000 futuros</w:t>
      </w:r>
      <w:r>
        <w:t xml:space="preserve">, los percentiles 10, 50 y 90 son </w:t>
      </w:r>
      <w:r>
        <w:rPr>
          <w:b/>
          <w:bCs/>
        </w:rPr>
        <w:t>684 / 930 / 1,202</w:t>
      </w:r>
      <w:r>
        <w:t>: el escenario malo, el probable y el bueno.</w:t>
      </w:r>
    </w:p>
    <w:p w14:paraId="53651948" w14:textId="77777777" w:rsidR="00E540E7" w:rsidRDefault="00173D01">
      <w:pPr>
        <w:pStyle w:val="CajaMano"/>
        <w:spacing w:before="80" w:after="200"/>
      </w:pPr>
      <w:r>
        <w:rPr>
          <w:b/>
          <w:bCs/>
        </w:rPr>
        <w:t>Por qué el probable (930) no es el pronóstico (879):</w:t>
      </w:r>
      <w:r>
        <w:t xml:space="preserve"> los errores reales de la Bahía tienen sesgo (el modelo se quedó corto 6 % en la mediana) y el Monte Carlo lo hereda. Es más honesto que suponer errores centrados en cero.</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2290"/>
        <w:gridCol w:w="2289"/>
        <w:gridCol w:w="2289"/>
        <w:gridCol w:w="2289"/>
      </w:tblGrid>
      <w:tr w:rsidR="00E540E7" w14:paraId="745FDCAC"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2289" w:type="dxa"/>
            <w:shd w:val="clear" w:color="auto" w:fill="630038"/>
          </w:tcPr>
          <w:p w14:paraId="6887CE46" w14:textId="77777777" w:rsidR="00E540E7" w:rsidRDefault="00173D01">
            <w:pPr>
              <w:pStyle w:val="Compact"/>
              <w:keepNext/>
              <w:spacing w:before="20" w:after="20" w:line="240" w:lineRule="auto"/>
              <w:jc w:val="left"/>
            </w:pPr>
            <w:r>
              <w:rPr>
                <w:b/>
                <w:color w:val="FFFFFF"/>
                <w:sz w:val="19"/>
              </w:rPr>
              <w:t>Lugar (12 meses)</w:t>
            </w:r>
          </w:p>
        </w:tc>
        <w:tc>
          <w:tcPr>
            <w:tcW w:w="2289" w:type="dxa"/>
            <w:shd w:val="clear" w:color="auto" w:fill="630038"/>
          </w:tcPr>
          <w:p w14:paraId="3D013B95" w14:textId="77777777" w:rsidR="00E540E7" w:rsidRDefault="00173D01">
            <w:pPr>
              <w:pStyle w:val="Compact"/>
              <w:keepNext/>
              <w:spacing w:before="20" w:after="20" w:line="240" w:lineRule="auto"/>
              <w:jc w:val="left"/>
            </w:pPr>
            <w:r>
              <w:rPr>
                <w:b/>
                <w:color w:val="FFFFFF"/>
                <w:sz w:val="19"/>
              </w:rPr>
              <w:t>Malo / probable / bueno, sin golpe</w:t>
            </w:r>
          </w:p>
        </w:tc>
        <w:tc>
          <w:tcPr>
            <w:tcW w:w="2289" w:type="dxa"/>
            <w:shd w:val="clear" w:color="auto" w:fill="630038"/>
          </w:tcPr>
          <w:p w14:paraId="73578909" w14:textId="77777777" w:rsidR="00E540E7" w:rsidRDefault="00173D01">
            <w:pPr>
              <w:pStyle w:val="Compact"/>
              <w:keepNext/>
              <w:spacing w:before="20" w:after="20" w:line="240" w:lineRule="auto"/>
              <w:jc w:val="left"/>
            </w:pPr>
            <w:r>
              <w:rPr>
                <w:b/>
                <w:color w:val="FFFFFF"/>
                <w:sz w:val="19"/>
              </w:rPr>
              <w:t>Con golpe de 50 %</w:t>
            </w:r>
          </w:p>
        </w:tc>
        <w:tc>
          <w:tcPr>
            <w:tcW w:w="2289" w:type="dxa"/>
            <w:shd w:val="clear" w:color="auto" w:fill="630038"/>
          </w:tcPr>
          <w:p w14:paraId="00310A2C" w14:textId="77777777" w:rsidR="00E540E7" w:rsidRDefault="00173D01">
            <w:pPr>
              <w:pStyle w:val="Compact"/>
              <w:keepNext/>
              <w:spacing w:before="20" w:after="20" w:line="240" w:lineRule="auto"/>
              <w:jc w:val="left"/>
            </w:pPr>
            <w:r>
              <w:rPr>
                <w:b/>
                <w:color w:val="FFFFFF"/>
                <w:sz w:val="19"/>
              </w:rPr>
              <w:t>Riesgo de capacidad</w:t>
            </w:r>
          </w:p>
        </w:tc>
      </w:tr>
      <w:tr w:rsidR="00E540E7" w14:paraId="08832624" w14:textId="77777777" w:rsidTr="00E540E7">
        <w:trPr>
          <w:cantSplit/>
          <w:jc w:val="center"/>
        </w:trPr>
        <w:tc>
          <w:tcPr>
            <w:tcW w:w="2289" w:type="dxa"/>
          </w:tcPr>
          <w:p w14:paraId="1CA1B683" w14:textId="77777777" w:rsidR="00E540E7" w:rsidRDefault="00173D01">
            <w:pPr>
              <w:pStyle w:val="Compact"/>
              <w:keepNext/>
              <w:spacing w:before="20" w:after="20" w:line="240" w:lineRule="auto"/>
              <w:jc w:val="left"/>
            </w:pPr>
            <w:r>
              <w:rPr>
                <w:sz w:val="19"/>
              </w:rPr>
              <w:t>Ruta del sur</w:t>
            </w:r>
          </w:p>
        </w:tc>
        <w:tc>
          <w:tcPr>
            <w:tcW w:w="2289" w:type="dxa"/>
          </w:tcPr>
          <w:p w14:paraId="02E38367" w14:textId="77777777" w:rsidR="00E540E7" w:rsidRDefault="00173D01">
            <w:pPr>
              <w:pStyle w:val="Compact"/>
              <w:keepNext/>
              <w:spacing w:before="20" w:after="20" w:line="240" w:lineRule="auto"/>
              <w:jc w:val="left"/>
            </w:pPr>
            <w:r>
              <w:rPr>
                <w:sz w:val="19"/>
              </w:rPr>
              <w:t>55,811 / 62,212 / 73,884</w:t>
            </w:r>
          </w:p>
        </w:tc>
        <w:tc>
          <w:tcPr>
            <w:tcW w:w="2289" w:type="dxa"/>
          </w:tcPr>
          <w:p w14:paraId="6D34C8A7" w14:textId="77777777" w:rsidR="00E540E7" w:rsidRDefault="00173D01">
            <w:pPr>
              <w:pStyle w:val="Compact"/>
              <w:keepNext/>
              <w:spacing w:before="20" w:after="20" w:line="240" w:lineRule="auto"/>
              <w:jc w:val="left"/>
            </w:pPr>
            <w:r>
              <w:rPr>
                <w:sz w:val="19"/>
              </w:rPr>
              <w:t>54,751 / 61,440 / 72,628</w:t>
            </w:r>
          </w:p>
        </w:tc>
        <w:tc>
          <w:tcPr>
            <w:tcW w:w="2289" w:type="dxa"/>
          </w:tcPr>
          <w:p w14:paraId="1D029E64" w14:textId="77777777" w:rsidR="00E540E7" w:rsidRDefault="00173D01">
            <w:pPr>
              <w:pStyle w:val="Compact"/>
              <w:keepNext/>
              <w:spacing w:before="20" w:after="20" w:line="240" w:lineRule="auto"/>
              <w:jc w:val="left"/>
            </w:pPr>
            <w:r>
              <w:rPr>
                <w:sz w:val="19"/>
              </w:rPr>
              <w:t>30.9 % (cap. 10,465 al mes)</w:t>
            </w:r>
          </w:p>
        </w:tc>
      </w:tr>
      <w:tr w:rsidR="00E540E7" w14:paraId="49D92610" w14:textId="77777777" w:rsidTr="00E540E7">
        <w:trPr>
          <w:cantSplit/>
          <w:jc w:val="center"/>
        </w:trPr>
        <w:tc>
          <w:tcPr>
            <w:tcW w:w="2289" w:type="dxa"/>
            <w:shd w:val="clear" w:color="auto" w:fill="F7F3F5"/>
          </w:tcPr>
          <w:p w14:paraId="2A5AF551" w14:textId="77777777" w:rsidR="00E540E7" w:rsidRDefault="00173D01">
            <w:pPr>
              <w:pStyle w:val="Compact"/>
              <w:keepNext/>
              <w:spacing w:before="20" w:after="20" w:line="240" w:lineRule="auto"/>
              <w:jc w:val="left"/>
            </w:pPr>
            <w:r>
              <w:rPr>
                <w:sz w:val="19"/>
              </w:rPr>
              <w:t>Bahía</w:t>
            </w:r>
          </w:p>
        </w:tc>
        <w:tc>
          <w:tcPr>
            <w:tcW w:w="2289" w:type="dxa"/>
            <w:shd w:val="clear" w:color="auto" w:fill="F7F3F5"/>
          </w:tcPr>
          <w:p w14:paraId="7E81EDC7" w14:textId="77777777" w:rsidR="00E540E7" w:rsidRDefault="00173D01">
            <w:pPr>
              <w:pStyle w:val="Compact"/>
              <w:keepNext/>
              <w:spacing w:before="20" w:after="20" w:line="240" w:lineRule="auto"/>
              <w:jc w:val="left"/>
            </w:pPr>
            <w:r>
              <w:rPr>
                <w:sz w:val="19"/>
              </w:rPr>
              <w:t>10,106 / 11,217 / 13,085</w:t>
            </w:r>
          </w:p>
        </w:tc>
        <w:tc>
          <w:tcPr>
            <w:tcW w:w="2289" w:type="dxa"/>
            <w:shd w:val="clear" w:color="auto" w:fill="F7F3F5"/>
          </w:tcPr>
          <w:p w14:paraId="598BE4D3" w14:textId="77777777" w:rsidR="00E540E7" w:rsidRDefault="00173D01">
            <w:pPr>
              <w:pStyle w:val="Compact"/>
              <w:keepNext/>
              <w:spacing w:before="20" w:after="20" w:line="240" w:lineRule="auto"/>
              <w:jc w:val="left"/>
            </w:pPr>
            <w:r>
              <w:rPr>
                <w:sz w:val="19"/>
              </w:rPr>
              <w:t>9,915 / 11,019 / 12,777</w:t>
            </w:r>
          </w:p>
        </w:tc>
        <w:tc>
          <w:tcPr>
            <w:tcW w:w="2289" w:type="dxa"/>
            <w:shd w:val="clear" w:color="auto" w:fill="F7F3F5"/>
          </w:tcPr>
          <w:p w14:paraId="66D66477" w14:textId="77777777" w:rsidR="00E540E7" w:rsidRDefault="00173D01">
            <w:pPr>
              <w:pStyle w:val="Compact"/>
              <w:keepNext/>
              <w:spacing w:before="20" w:after="20" w:line="240" w:lineRule="auto"/>
              <w:jc w:val="left"/>
            </w:pPr>
            <w:r>
              <w:rPr>
                <w:sz w:val="19"/>
              </w:rPr>
              <w:t>24.2 % (cap. 1,639 al mes)</w:t>
            </w:r>
          </w:p>
        </w:tc>
      </w:tr>
      <w:tr w:rsidR="00E540E7" w14:paraId="544D11FA" w14:textId="77777777" w:rsidTr="00E540E7">
        <w:trPr>
          <w:cantSplit/>
          <w:jc w:val="center"/>
        </w:trPr>
        <w:tc>
          <w:tcPr>
            <w:tcW w:w="2289" w:type="dxa"/>
          </w:tcPr>
          <w:p w14:paraId="2A95FED1" w14:textId="77777777" w:rsidR="00E540E7" w:rsidRDefault="00173D01">
            <w:pPr>
              <w:pStyle w:val="Compact"/>
              <w:spacing w:before="20" w:after="20" w:line="240" w:lineRule="auto"/>
              <w:jc w:val="left"/>
            </w:pPr>
            <w:r>
              <w:rPr>
                <w:sz w:val="19"/>
              </w:rPr>
              <w:t>Chetumal (Belice)</w:t>
            </w:r>
          </w:p>
        </w:tc>
        <w:tc>
          <w:tcPr>
            <w:tcW w:w="2289" w:type="dxa"/>
          </w:tcPr>
          <w:p w14:paraId="575D6AF2" w14:textId="77777777" w:rsidR="00E540E7" w:rsidRDefault="00173D01">
            <w:pPr>
              <w:pStyle w:val="Compact"/>
              <w:spacing w:before="20" w:after="20" w:line="240" w:lineRule="auto"/>
              <w:jc w:val="left"/>
            </w:pPr>
            <w:r>
              <w:rPr>
                <w:sz w:val="19"/>
              </w:rPr>
              <w:t>551,986 / 620,304 / 671,956</w:t>
            </w:r>
          </w:p>
        </w:tc>
        <w:tc>
          <w:tcPr>
            <w:tcW w:w="2289" w:type="dxa"/>
          </w:tcPr>
          <w:p w14:paraId="35DCA9A5" w14:textId="77777777" w:rsidR="00E540E7" w:rsidRDefault="00173D01">
            <w:pPr>
              <w:pStyle w:val="Compact"/>
              <w:spacing w:before="20" w:after="20" w:line="240" w:lineRule="auto"/>
              <w:jc w:val="left"/>
            </w:pPr>
            <w:r>
              <w:rPr>
                <w:sz w:val="19"/>
              </w:rPr>
              <w:t>535,346 / 606,138 / 660,162</w:t>
            </w:r>
          </w:p>
        </w:tc>
        <w:tc>
          <w:tcPr>
            <w:tcW w:w="2289" w:type="dxa"/>
          </w:tcPr>
          <w:p w14:paraId="6D64EFB6" w14:textId="77777777" w:rsidR="00E540E7" w:rsidRDefault="00173D01">
            <w:pPr>
              <w:pStyle w:val="Compact"/>
              <w:spacing w:before="20" w:after="20" w:line="240" w:lineRule="auto"/>
              <w:jc w:val="left"/>
            </w:pPr>
            <w:r>
              <w:rPr>
                <w:sz w:val="19"/>
              </w:rPr>
              <w:t>38.3 % (cap. 65,792 al mes)</w:t>
            </w:r>
          </w:p>
        </w:tc>
      </w:tr>
    </w:tbl>
    <w:p w14:paraId="2BB77D36" w14:textId="77777777" w:rsidR="00E540E7" w:rsidRDefault="00173D01">
      <w:pPr>
        <w:pStyle w:val="Textoindependiente"/>
        <w:spacing w:before="200"/>
      </w:pPr>
      <w:r>
        <w:rPr>
          <w:b/>
          <w:bCs/>
        </w:rPr>
        <w:t>Lectura para decidir.</w:t>
      </w:r>
      <w:r>
        <w:t xml:space="preserve"> Primero, las tormentas pesan en el mes, no en el año: con el golpe más duro el escenario probable del año baja solo 1–2 %, así que la reserva para tormentas es por mes (agosto a octubre), no un recorte anual. Segundo, el riesgo de capacidad está en los meses pico: diciembre de 2026 en Chetumal (29 %) y en la Bahía (14 %), y enero de 2027 en la Ruta (30 %). Empujar la campaña en esos meses podría llevar a esos lugares a recibir más de lo que nunca han recibido. Por eso el modelo de presupuesto (capítulo 8) prohíbe anunciar ahí.</w:t>
      </w:r>
    </w:p>
    <w:p w14:paraId="1459D3EF" w14:textId="55242561" w:rsidR="00874702" w:rsidRPr="00874702" w:rsidRDefault="00874702" w:rsidP="00874702">
      <w:pPr>
        <w:pStyle w:val="Ttulo3"/>
      </w:pPr>
      <w:bookmarkStart w:id="103" w:name="sensibilidad-qué-variable-mueve-más"/>
      <w:bookmarkEnd w:id="101"/>
      <w:r w:rsidRPr="00874702">
        <w:t>Cómo lo programamos: un año de errores por futuro</w:t>
      </w:r>
    </w:p>
    <w:p w14:paraId="2AEAB7F8" w14:textId="6CC52D68" w:rsidR="00874702" w:rsidRPr="00874702" w:rsidRDefault="00874702" w:rsidP="00874702">
      <w:pPr>
        <w:pStyle w:val="Textoindependiente"/>
      </w:pPr>
      <w:r w:rsidRPr="00874702">
        <w:t>Cada fila de la matriz E es un futuro y cada columna un mes. Para cada futuro se elige al azar un origen del pasado y se copian sus 12 errores juntos; si a ese origen le falta un horizonte, ese mes se sortea entre los errores del mismo tramo. La tormenta se sortea con la Poisson del mes y, si hay, quita el golpe supuesto. La semilla 2026 hace que cualquiera obtenga los mismos números:</w:t>
      </w:r>
    </w:p>
    <w:p w14:paraId="3F2386A3" w14:textId="4C13844D" w:rsidR="00874702" w:rsidRPr="00874702" w:rsidRDefault="00874702" w:rsidP="00874702">
      <w:pPr>
        <w:pStyle w:val="SourceCode"/>
        <w:shd w:val="clear" w:color="auto" w:fill="F4F4F4"/>
        <w:spacing w:after="160"/>
        <w:jc w:val="left"/>
      </w:pPr>
      <w:r w:rsidRPr="00874702">
        <w:rPr>
          <w:rStyle w:val="NormalTok"/>
          <w:sz w:val="16"/>
        </w:rPr>
        <w:t>rng = np.random.default_rng(</w:t>
      </w:r>
      <w:r w:rsidRPr="00874702">
        <w:rPr>
          <w:rStyle w:val="DecValTok"/>
          <w:sz w:val="16"/>
        </w:rPr>
        <w:t>2026</w:t>
      </w:r>
      <w:r w:rsidRPr="00874702">
        <w:rPr>
          <w:rStyle w:val="NormalTok"/>
          <w:sz w:val="16"/>
        </w:rPr>
        <w:t>)</w:t>
      </w:r>
      <w:r w:rsidRPr="00874702">
        <w:rPr>
          <w:rStyle w:val="NormalTok"/>
          <w:sz w:val="16"/>
        </w:rPr>
        <w:br/>
      </w:r>
      <w:r w:rsidRPr="00874702">
        <w:rPr>
          <w:rStyle w:val="KeywordTok"/>
          <w:sz w:val="16"/>
        </w:rPr>
        <w:t>def</w:t>
      </w:r>
      <w:r w:rsidRPr="00874702">
        <w:rPr>
          <w:rStyle w:val="NormalTok"/>
          <w:sz w:val="16"/>
        </w:rPr>
        <w:t xml:space="preserve"> simular(pr, golpe, rng, R=</w:t>
      </w:r>
      <w:r w:rsidRPr="00874702">
        <w:rPr>
          <w:rStyle w:val="DecValTok"/>
          <w:sz w:val="16"/>
        </w:rPr>
        <w:t>10_000</w:t>
      </w:r>
      <w:r w:rsidRPr="00874702">
        <w:rPr>
          <w:rStyle w:val="NormalTok"/>
          <w:sz w:val="16"/>
        </w:rPr>
        <w:t>):</w:t>
      </w:r>
      <w:r w:rsidRPr="00874702">
        <w:rPr>
          <w:rStyle w:val="NormalTok"/>
          <w:sz w:val="16"/>
        </w:rPr>
        <w:br/>
        <w:t xml:space="preserve">    b[</w:t>
      </w:r>
      <w:r w:rsidRPr="00874702">
        <w:rPr>
          <w:rStyle w:val="StringTok"/>
          <w:sz w:val="16"/>
        </w:rPr>
        <w:t>"e"</w:t>
      </w:r>
      <w:r w:rsidRPr="00874702">
        <w:rPr>
          <w:rStyle w:val="NormalTok"/>
          <w:sz w:val="16"/>
        </w:rPr>
        <w:t xml:space="preserve">] = np.log(b.real / b.pronostico)                         </w:t>
      </w:r>
      <w:r w:rsidRPr="00874702">
        <w:rPr>
          <w:rStyle w:val="CommentTok"/>
          <w:sz w:val="16"/>
        </w:rPr>
        <w:t># errores reales</w:t>
      </w:r>
      <w:r w:rsidRPr="00874702">
        <w:rPr>
          <w:rStyle w:val="NormalTok"/>
          <w:sz w:val="16"/>
        </w:rPr>
        <w:br/>
        <w:t xml:space="preserve">    por_origen = {o: g.set_index(</w:t>
      </w:r>
      <w:r w:rsidRPr="00874702">
        <w:rPr>
          <w:rStyle w:val="StringTok"/>
          <w:sz w:val="16"/>
        </w:rPr>
        <w:t>"horizonte"</w:t>
      </w:r>
      <w:r w:rsidRPr="00874702">
        <w:rPr>
          <w:rStyle w:val="NormalTok"/>
          <w:sz w:val="16"/>
        </w:rPr>
        <w:t>).e.reindex(</w:t>
      </w:r>
      <w:r w:rsidRPr="00874702">
        <w:rPr>
          <w:rStyle w:val="BuiltInTok"/>
          <w:sz w:val="16"/>
        </w:rPr>
        <w:t>range</w:t>
      </w:r>
      <w:r w:rsidRPr="00874702">
        <w:rPr>
          <w:rStyle w:val="NormalTok"/>
          <w:sz w:val="16"/>
        </w:rPr>
        <w:t>(</w:t>
      </w:r>
      <w:r w:rsidRPr="00874702">
        <w:rPr>
          <w:rStyle w:val="DecValTok"/>
          <w:sz w:val="16"/>
        </w:rPr>
        <w:t>1</w:t>
      </w:r>
      <w:r w:rsidRPr="00874702">
        <w:rPr>
          <w:rStyle w:val="NormalTok"/>
          <w:sz w:val="16"/>
        </w:rPr>
        <w:t xml:space="preserve">, </w:t>
      </w:r>
      <w:r w:rsidRPr="00874702">
        <w:rPr>
          <w:rStyle w:val="DecValTok"/>
          <w:sz w:val="16"/>
        </w:rPr>
        <w:t>13</w:t>
      </w:r>
      <w:r w:rsidRPr="00874702">
        <w:rPr>
          <w:rStyle w:val="NormalTok"/>
          <w:sz w:val="16"/>
        </w:rPr>
        <w:t>)).to_numpy()</w:t>
      </w:r>
      <w:r w:rsidRPr="00874702">
        <w:rPr>
          <w:rStyle w:val="NormalTok"/>
          <w:sz w:val="16"/>
        </w:rPr>
        <w:br/>
        <w:t xml:space="preserve">                  </w:t>
      </w:r>
      <w:r w:rsidRPr="00874702">
        <w:rPr>
          <w:rStyle w:val="ControlFlowTok"/>
          <w:sz w:val="16"/>
        </w:rPr>
        <w:t>for</w:t>
      </w:r>
      <w:r w:rsidRPr="00874702">
        <w:rPr>
          <w:rStyle w:val="NormalTok"/>
          <w:sz w:val="16"/>
        </w:rPr>
        <w:t xml:space="preserve"> o, g </w:t>
      </w:r>
      <w:r w:rsidRPr="00874702">
        <w:rPr>
          <w:rStyle w:val="KeywordTok"/>
          <w:sz w:val="16"/>
        </w:rPr>
        <w:t>in</w:t>
      </w:r>
      <w:r w:rsidRPr="00874702">
        <w:rPr>
          <w:rStyle w:val="NormalTok"/>
          <w:sz w:val="16"/>
        </w:rPr>
        <w:t xml:space="preserve"> b.groupby(</w:t>
      </w:r>
      <w:r w:rsidRPr="00874702">
        <w:rPr>
          <w:rStyle w:val="StringTok"/>
          <w:sz w:val="16"/>
        </w:rPr>
        <w:t>"origen"</w:t>
      </w:r>
      <w:r w:rsidRPr="00874702">
        <w:rPr>
          <w:rStyle w:val="NormalTok"/>
          <w:sz w:val="16"/>
        </w:rPr>
        <w:t>)}</w:t>
      </w:r>
      <w:r w:rsidRPr="00874702">
        <w:rPr>
          <w:rStyle w:val="NormalTok"/>
          <w:sz w:val="16"/>
        </w:rPr>
        <w:br/>
        <w:t xml:space="preserve">    origenes = </w:t>
      </w:r>
      <w:r w:rsidRPr="00874702">
        <w:rPr>
          <w:rStyle w:val="BuiltInTok"/>
          <w:sz w:val="16"/>
        </w:rPr>
        <w:t>list</w:t>
      </w:r>
      <w:r w:rsidRPr="00874702">
        <w:rPr>
          <w:rStyle w:val="NormalTok"/>
          <w:sz w:val="16"/>
        </w:rPr>
        <w:t>(por_origen)</w:t>
      </w:r>
      <w:r w:rsidRPr="00874702">
        <w:rPr>
          <w:rStyle w:val="NormalTok"/>
          <w:sz w:val="16"/>
        </w:rPr>
        <w:br/>
        <w:t xml:space="preserve">    E = np.array([por_origen[origenes[i]] </w:t>
      </w:r>
      <w:r w:rsidRPr="00874702">
        <w:rPr>
          <w:rStyle w:val="ControlFlowTok"/>
          <w:sz w:val="16"/>
        </w:rPr>
        <w:t>for</w:t>
      </w:r>
      <w:r w:rsidRPr="00874702">
        <w:rPr>
          <w:rStyle w:val="NormalTok"/>
          <w:sz w:val="16"/>
        </w:rPr>
        <w:t xml:space="preserve"> i </w:t>
      </w:r>
      <w:r w:rsidRPr="00874702">
        <w:rPr>
          <w:rStyle w:val="KeywordTok"/>
          <w:sz w:val="16"/>
        </w:rPr>
        <w:t>in</w:t>
      </w:r>
      <w:r w:rsidRPr="00874702">
        <w:rPr>
          <w:rStyle w:val="NormalTok"/>
          <w:sz w:val="16"/>
        </w:rPr>
        <w:t xml:space="preserve"> rng.integers(</w:t>
      </w:r>
      <w:r w:rsidRPr="00874702">
        <w:rPr>
          <w:rStyle w:val="BuiltInTok"/>
          <w:sz w:val="16"/>
        </w:rPr>
        <w:t>len</w:t>
      </w:r>
      <w:r w:rsidRPr="00874702">
        <w:rPr>
          <w:rStyle w:val="NormalTok"/>
          <w:sz w:val="16"/>
        </w:rPr>
        <w:t>(origenes), size=R)])</w:t>
      </w:r>
      <w:r w:rsidRPr="00874702">
        <w:rPr>
          <w:rStyle w:val="NormalTok"/>
          <w:sz w:val="16"/>
        </w:rPr>
        <w:br/>
        <w:t xml:space="preserve">    </w:t>
      </w:r>
      <w:r w:rsidRPr="00874702">
        <w:rPr>
          <w:rStyle w:val="ControlFlowTok"/>
          <w:sz w:val="16"/>
        </w:rPr>
        <w:t>for</w:t>
      </w:r>
      <w:r w:rsidRPr="00874702">
        <w:rPr>
          <w:rStyle w:val="NormalTok"/>
          <w:sz w:val="16"/>
        </w:rPr>
        <w:t xml:space="preserve"> j, tramo </w:t>
      </w:r>
      <w:r w:rsidRPr="00874702">
        <w:rPr>
          <w:rStyle w:val="KeywordTok"/>
          <w:sz w:val="16"/>
        </w:rPr>
        <w:t>in</w:t>
      </w:r>
      <w:r w:rsidRPr="00874702">
        <w:rPr>
          <w:rStyle w:val="NormalTok"/>
          <w:sz w:val="16"/>
        </w:rPr>
        <w:t xml:space="preserve"> </w:t>
      </w:r>
      <w:r w:rsidRPr="00874702">
        <w:rPr>
          <w:rStyle w:val="BuiltInTok"/>
          <w:sz w:val="16"/>
        </w:rPr>
        <w:t>enumerate</w:t>
      </w:r>
      <w:r w:rsidRPr="00874702">
        <w:rPr>
          <w:rStyle w:val="NormalTok"/>
          <w:sz w:val="16"/>
        </w:rPr>
        <w:t>(tramos_de(pr.horizonte)):</w:t>
      </w:r>
      <w:r w:rsidRPr="00874702">
        <w:rPr>
          <w:rStyle w:val="NormalTok"/>
          <w:sz w:val="16"/>
        </w:rPr>
        <w:br/>
        <w:t xml:space="preserve">        vacios = np.isnan(E[:, j])                                 </w:t>
      </w:r>
      <w:r w:rsidRPr="00874702">
        <w:rPr>
          <w:rStyle w:val="CommentTok"/>
          <w:sz w:val="16"/>
        </w:rPr>
        <w:t># horizonte que faltaba</w:t>
      </w:r>
      <w:r w:rsidRPr="00874702">
        <w:rPr>
          <w:rStyle w:val="NormalTok"/>
          <w:sz w:val="16"/>
        </w:rPr>
        <w:br/>
      </w:r>
      <w:r w:rsidRPr="00874702">
        <w:rPr>
          <w:rStyle w:val="NormalTok"/>
          <w:sz w:val="16"/>
        </w:rPr>
        <w:lastRenderedPageBreak/>
        <w:t xml:space="preserve">        E[vacios, j] = rng.choice(por_tramo[tramo], size=vacios.</w:t>
      </w:r>
      <w:r w:rsidRPr="00874702">
        <w:rPr>
          <w:rStyle w:val="BuiltInTok"/>
          <w:sz w:val="16"/>
        </w:rPr>
        <w:t>sum</w:t>
      </w:r>
      <w:r w:rsidRPr="00874702">
        <w:rPr>
          <w:rStyle w:val="NormalTok"/>
          <w:sz w:val="16"/>
        </w:rPr>
        <w:t>())</w:t>
      </w:r>
      <w:r w:rsidRPr="00874702">
        <w:rPr>
          <w:rStyle w:val="NormalTok"/>
          <w:sz w:val="16"/>
        </w:rPr>
        <w:br/>
        <w:t xml:space="preserve">    D = pr.esperado_est.to_numpy()[</w:t>
      </w:r>
      <w:r w:rsidRPr="00874702">
        <w:rPr>
          <w:rStyle w:val="ConstantTok"/>
          <w:sz w:val="16"/>
        </w:rPr>
        <w:t>None</w:t>
      </w:r>
      <w:r w:rsidRPr="00874702">
        <w:rPr>
          <w:rStyle w:val="NormalTok"/>
          <w:sz w:val="16"/>
        </w:rPr>
        <w:t xml:space="preserve">, :] * np.exp(E)            </w:t>
      </w:r>
      <w:r w:rsidRPr="00874702">
        <w:rPr>
          <w:rStyle w:val="CommentTok"/>
          <w:sz w:val="16"/>
        </w:rPr>
        <w:t># pronóstico × e^error</w:t>
      </w:r>
      <w:r w:rsidRPr="00874702">
        <w:rPr>
          <w:rStyle w:val="NormalTok"/>
          <w:sz w:val="16"/>
        </w:rPr>
        <w:br/>
        <w:t xml:space="preserve">    tormenta = rng.poisson(lam[</w:t>
      </w:r>
      <w:r w:rsidRPr="00874702">
        <w:rPr>
          <w:rStyle w:val="ConstantTok"/>
          <w:sz w:val="16"/>
        </w:rPr>
        <w:t>None</w:t>
      </w:r>
      <w:r w:rsidRPr="00874702">
        <w:rPr>
          <w:rStyle w:val="NormalTok"/>
          <w:sz w:val="16"/>
        </w:rPr>
        <w:t xml:space="preserve">, :], size=D.shape) &gt; </w:t>
      </w:r>
      <w:r w:rsidRPr="00874702">
        <w:rPr>
          <w:rStyle w:val="DecValTok"/>
          <w:sz w:val="16"/>
        </w:rPr>
        <w:t>0</w:t>
      </w:r>
      <w:r w:rsidRPr="00874702">
        <w:rPr>
          <w:rStyle w:val="NormalTok"/>
          <w:sz w:val="16"/>
        </w:rPr>
        <w:t xml:space="preserve">         </w:t>
      </w:r>
      <w:r w:rsidRPr="00874702">
        <w:rPr>
          <w:rStyle w:val="CommentTok"/>
          <w:sz w:val="16"/>
        </w:rPr>
        <w:t># ¿hubo tormenta?</w:t>
      </w:r>
      <w:r w:rsidRPr="00874702">
        <w:rPr>
          <w:rStyle w:val="NormalTok"/>
          <w:sz w:val="16"/>
        </w:rPr>
        <w:br/>
        <w:t xml:space="preserve">    </w:t>
      </w:r>
      <w:r w:rsidRPr="00874702">
        <w:rPr>
          <w:rStyle w:val="ControlFlowTok"/>
          <w:sz w:val="16"/>
        </w:rPr>
        <w:t>return</w:t>
      </w:r>
      <w:r w:rsidRPr="00874702">
        <w:rPr>
          <w:rStyle w:val="NormalTok"/>
          <w:sz w:val="16"/>
        </w:rPr>
        <w:t xml:space="preserve"> np.where(tormenta, D * (</w:t>
      </w:r>
      <w:r w:rsidRPr="00874702">
        <w:rPr>
          <w:rStyle w:val="DecValTok"/>
          <w:sz w:val="16"/>
        </w:rPr>
        <w:t>1</w:t>
      </w:r>
      <w:r w:rsidRPr="00874702">
        <w:rPr>
          <w:rStyle w:val="NormalTok"/>
          <w:sz w:val="16"/>
        </w:rPr>
        <w:t xml:space="preserve"> - golpe), D)</w:t>
      </w:r>
      <w:r w:rsidRPr="00874702">
        <w:rPr>
          <w:rStyle w:val="NormalTok"/>
          <w:sz w:val="16"/>
        </w:rPr>
        <w:br/>
      </w:r>
      <w:r w:rsidRPr="00874702">
        <w:rPr>
          <w:rStyle w:val="NormalTok"/>
          <w:sz w:val="16"/>
        </w:rPr>
        <w:br/>
        <w:t xml:space="preserve">q10, q50, q90 = np.percentile(simular(pr, </w:t>
      </w:r>
      <w:r w:rsidRPr="00874702">
        <w:rPr>
          <w:rStyle w:val="FloatTok"/>
          <w:sz w:val="16"/>
        </w:rPr>
        <w:t>0.0</w:t>
      </w:r>
      <w:r w:rsidRPr="00874702">
        <w:rPr>
          <w:rStyle w:val="NormalTok"/>
          <w:sz w:val="16"/>
        </w:rPr>
        <w:t>, rng), [</w:t>
      </w:r>
      <w:r w:rsidRPr="00874702">
        <w:rPr>
          <w:rStyle w:val="DecValTok"/>
          <w:sz w:val="16"/>
        </w:rPr>
        <w:t>10</w:t>
      </w:r>
      <w:r w:rsidRPr="00874702">
        <w:rPr>
          <w:rStyle w:val="NormalTok"/>
          <w:sz w:val="16"/>
        </w:rPr>
        <w:t xml:space="preserve">, </w:t>
      </w:r>
      <w:r w:rsidRPr="00874702">
        <w:rPr>
          <w:rStyle w:val="DecValTok"/>
          <w:sz w:val="16"/>
        </w:rPr>
        <w:t>50</w:t>
      </w:r>
      <w:r w:rsidRPr="00874702">
        <w:rPr>
          <w:rStyle w:val="NormalTok"/>
          <w:sz w:val="16"/>
        </w:rPr>
        <w:t xml:space="preserve">, </w:t>
      </w:r>
      <w:r w:rsidRPr="00874702">
        <w:rPr>
          <w:rStyle w:val="DecValTok"/>
          <w:sz w:val="16"/>
        </w:rPr>
        <w:t>90</w:t>
      </w:r>
      <w:r w:rsidRPr="00874702">
        <w:rPr>
          <w:rStyle w:val="NormalTok"/>
          <w:sz w:val="16"/>
        </w:rPr>
        <w:t>], axis=</w:t>
      </w:r>
      <w:r w:rsidRPr="00874702">
        <w:rPr>
          <w:rStyle w:val="DecValTok"/>
          <w:sz w:val="16"/>
        </w:rPr>
        <w:t>0</w:t>
      </w:r>
      <w:r w:rsidRPr="00874702">
        <w:rPr>
          <w:rStyle w:val="NormalTok"/>
          <w:sz w:val="16"/>
        </w:rPr>
        <w:t>)</w:t>
      </w:r>
      <w:r w:rsidRPr="00874702">
        <w:rPr>
          <w:rStyle w:val="NormalTok"/>
          <w:sz w:val="16"/>
        </w:rPr>
        <w:br/>
        <w:t xml:space="preserve">riesgo = (D[:, j] &gt; capacidad_probada).mean()                     </w:t>
      </w:r>
      <w:r w:rsidRPr="00874702">
        <w:rPr>
          <w:rStyle w:val="CommentTok"/>
          <w:sz w:val="16"/>
        </w:rPr>
        <w:t># rebasar lo ya recibido</w:t>
      </w:r>
    </w:p>
    <w:p w14:paraId="33D39D77" w14:textId="584CAE8D" w:rsidR="00874702" w:rsidRPr="00874702" w:rsidRDefault="00874702" w:rsidP="00874702">
      <w:pPr>
        <w:pStyle w:val="ImageCaption"/>
      </w:pPr>
      <w:r w:rsidRPr="00874702">
        <w:t>Notebook 5, sección 4 · torre.pronostico.escenarios.simular</w:t>
      </w:r>
    </w:p>
    <w:p w14:paraId="1FF333B9" w14:textId="50141433" w:rsidR="00874702" w:rsidRPr="00874702" w:rsidRDefault="00874702" w:rsidP="00874702">
      <w:pPr>
        <w:pStyle w:val="Ttulo3"/>
      </w:pPr>
      <w:r w:rsidRPr="00874702">
        <w:t>Cómo lo programamos: ¿bastan 10,000 futuros?</w:t>
      </w:r>
    </w:p>
    <w:p w14:paraId="1E5798D4" w14:textId="79B6C7B6" w:rsidR="00874702" w:rsidRPr="00874702" w:rsidRDefault="00874702" w:rsidP="00874702">
      <w:pPr>
        <w:pStyle w:val="Textoindependiente"/>
      </w:pPr>
      <w:r w:rsidRPr="00874702">
        <w:t>La prueba repite la simulación de la Ruta con 1,000, 5,000, 10,000 y 20,000 futuros y diez semillas distintas, y mide cuánto se mueve el escenario malo del año. Desde 5,000 ya no se mueve: cada futuro copia el año de errores de uno de los 48 orígenes, así que lo que limita la precisión es cuántos años de errores reales hay, no el número de futuros:</w:t>
      </w:r>
    </w:p>
    <w:p w14:paraId="6ADCC75E" w14:textId="568A21AF" w:rsidR="00874702" w:rsidRPr="00874702" w:rsidRDefault="00874702" w:rsidP="00874702">
      <w:pPr>
        <w:pStyle w:val="SourceCode"/>
        <w:shd w:val="clear" w:color="auto" w:fill="F4F4F4"/>
        <w:spacing w:after="160"/>
        <w:jc w:val="left"/>
      </w:pPr>
      <w:r w:rsidRPr="00874702">
        <w:rPr>
          <w:rStyle w:val="ControlFlowTok"/>
          <w:sz w:val="16"/>
        </w:rPr>
        <w:t>for</w:t>
      </w:r>
      <w:r w:rsidRPr="00874702">
        <w:rPr>
          <w:rStyle w:val="NormalTok"/>
          <w:sz w:val="16"/>
        </w:rPr>
        <w:t xml:space="preserve"> R </w:t>
      </w:r>
      <w:r w:rsidRPr="00874702">
        <w:rPr>
          <w:rStyle w:val="KeywordTok"/>
          <w:sz w:val="16"/>
        </w:rPr>
        <w:t>in</w:t>
      </w:r>
      <w:r w:rsidRPr="00874702">
        <w:rPr>
          <w:rStyle w:val="NormalTok"/>
          <w:sz w:val="16"/>
        </w:rPr>
        <w:t xml:space="preserve"> (</w:t>
      </w:r>
      <w:r w:rsidRPr="00874702">
        <w:rPr>
          <w:rStyle w:val="DecValTok"/>
          <w:sz w:val="16"/>
        </w:rPr>
        <w:t>1_000</w:t>
      </w:r>
      <w:r w:rsidRPr="00874702">
        <w:rPr>
          <w:rStyle w:val="NormalTok"/>
          <w:sz w:val="16"/>
        </w:rPr>
        <w:t xml:space="preserve">, </w:t>
      </w:r>
      <w:r w:rsidRPr="00874702">
        <w:rPr>
          <w:rStyle w:val="DecValTok"/>
          <w:sz w:val="16"/>
        </w:rPr>
        <w:t>5_000</w:t>
      </w:r>
      <w:r w:rsidRPr="00874702">
        <w:rPr>
          <w:rStyle w:val="NormalTok"/>
          <w:sz w:val="16"/>
        </w:rPr>
        <w:t xml:space="preserve">, </w:t>
      </w:r>
      <w:r w:rsidRPr="00874702">
        <w:rPr>
          <w:rStyle w:val="DecValTok"/>
          <w:sz w:val="16"/>
        </w:rPr>
        <w:t>10_000</w:t>
      </w:r>
      <w:r w:rsidRPr="00874702">
        <w:rPr>
          <w:rStyle w:val="NormalTok"/>
          <w:sz w:val="16"/>
        </w:rPr>
        <w:t xml:space="preserve">, </w:t>
      </w:r>
      <w:r w:rsidRPr="00874702">
        <w:rPr>
          <w:rStyle w:val="DecValTok"/>
          <w:sz w:val="16"/>
        </w:rPr>
        <w:t>20_000</w:t>
      </w:r>
      <w:r w:rsidRPr="00874702">
        <w:rPr>
          <w:rStyle w:val="NormalTok"/>
          <w:sz w:val="16"/>
        </w:rPr>
        <w:t>):</w:t>
      </w:r>
      <w:r w:rsidRPr="00874702">
        <w:rPr>
          <w:rStyle w:val="NormalTok"/>
          <w:sz w:val="16"/>
        </w:rPr>
        <w:br/>
        <w:t xml:space="preserve">    p10 = [np.percentile(simular(pr, </w:t>
      </w:r>
      <w:r w:rsidRPr="00874702">
        <w:rPr>
          <w:rStyle w:val="FloatTok"/>
          <w:sz w:val="16"/>
        </w:rPr>
        <w:t>0.0</w:t>
      </w:r>
      <w:r w:rsidRPr="00874702">
        <w:rPr>
          <w:rStyle w:val="NormalTok"/>
          <w:sz w:val="16"/>
        </w:rPr>
        <w:t>, np.random.default_rng(semilla), R=R).</w:t>
      </w:r>
      <w:r w:rsidRPr="00874702">
        <w:rPr>
          <w:rStyle w:val="BuiltInTok"/>
          <w:sz w:val="16"/>
        </w:rPr>
        <w:t>sum</w:t>
      </w:r>
      <w:r w:rsidRPr="00874702">
        <w:rPr>
          <w:rStyle w:val="NormalTok"/>
          <w:sz w:val="16"/>
        </w:rPr>
        <w:t>(axis=</w:t>
      </w:r>
      <w:r w:rsidRPr="00874702">
        <w:rPr>
          <w:rStyle w:val="DecValTok"/>
          <w:sz w:val="16"/>
        </w:rPr>
        <w:t>1</w:t>
      </w:r>
      <w:r w:rsidRPr="00874702">
        <w:rPr>
          <w:rStyle w:val="NormalTok"/>
          <w:sz w:val="16"/>
        </w:rPr>
        <w:t xml:space="preserve">), </w:t>
      </w:r>
      <w:r w:rsidRPr="00874702">
        <w:rPr>
          <w:rStyle w:val="DecValTok"/>
          <w:sz w:val="16"/>
        </w:rPr>
        <w:t>10</w:t>
      </w:r>
      <w:r w:rsidRPr="00874702">
        <w:rPr>
          <w:rStyle w:val="NormalTok"/>
          <w:sz w:val="16"/>
        </w:rPr>
        <w:t>)</w:t>
      </w:r>
      <w:r w:rsidRPr="00874702">
        <w:rPr>
          <w:rStyle w:val="NormalTok"/>
          <w:sz w:val="16"/>
        </w:rPr>
        <w:br/>
        <w:t xml:space="preserve">           </w:t>
      </w:r>
      <w:r w:rsidRPr="00874702">
        <w:rPr>
          <w:rStyle w:val="ControlFlowTok"/>
          <w:sz w:val="16"/>
        </w:rPr>
        <w:t>for</w:t>
      </w:r>
      <w:r w:rsidRPr="00874702">
        <w:rPr>
          <w:rStyle w:val="NormalTok"/>
          <w:sz w:val="16"/>
        </w:rPr>
        <w:t xml:space="preserve"> semilla </w:t>
      </w:r>
      <w:r w:rsidRPr="00874702">
        <w:rPr>
          <w:rStyle w:val="KeywordTok"/>
          <w:sz w:val="16"/>
        </w:rPr>
        <w:t>in</w:t>
      </w:r>
      <w:r w:rsidRPr="00874702">
        <w:rPr>
          <w:rStyle w:val="NormalTok"/>
          <w:sz w:val="16"/>
        </w:rPr>
        <w:t xml:space="preserve"> </w:t>
      </w:r>
      <w:r w:rsidRPr="00874702">
        <w:rPr>
          <w:rStyle w:val="BuiltInTok"/>
          <w:sz w:val="16"/>
        </w:rPr>
        <w:t>range</w:t>
      </w:r>
      <w:r w:rsidRPr="00874702">
        <w:rPr>
          <w:rStyle w:val="NormalTok"/>
          <w:sz w:val="16"/>
        </w:rPr>
        <w:t>(</w:t>
      </w:r>
      <w:r w:rsidRPr="00874702">
        <w:rPr>
          <w:rStyle w:val="DecValTok"/>
          <w:sz w:val="16"/>
        </w:rPr>
        <w:t>10</w:t>
      </w:r>
      <w:r w:rsidRPr="00874702">
        <w:rPr>
          <w:rStyle w:val="NormalTok"/>
          <w:sz w:val="16"/>
        </w:rPr>
        <w:t xml:space="preserve">)]                     </w:t>
      </w:r>
      <w:r w:rsidRPr="00874702">
        <w:rPr>
          <w:rStyle w:val="CommentTok"/>
          <w:sz w:val="16"/>
        </w:rPr>
        <w:t># escenario malo del año, 10 semillas</w:t>
      </w:r>
      <w:r w:rsidRPr="00874702">
        <w:rPr>
          <w:rStyle w:val="NormalTok"/>
          <w:sz w:val="16"/>
        </w:rPr>
        <w:br/>
        <w:t xml:space="preserve">    variacion = np.std(p10) / np.mean(p10) * </w:t>
      </w:r>
      <w:r w:rsidRPr="00874702">
        <w:rPr>
          <w:rStyle w:val="DecValTok"/>
          <w:sz w:val="16"/>
        </w:rPr>
        <w:t>100</w:t>
      </w:r>
      <w:r w:rsidRPr="00874702">
        <w:rPr>
          <w:rStyle w:val="NormalTok"/>
          <w:sz w:val="16"/>
        </w:rPr>
        <w:t xml:space="preserve">         </w:t>
      </w:r>
      <w:r w:rsidRPr="00874702">
        <w:rPr>
          <w:rStyle w:val="CommentTok"/>
          <w:sz w:val="16"/>
        </w:rPr>
        <w:t># % del p10; desde 5,000: 0 %</w:t>
      </w:r>
    </w:p>
    <w:p w14:paraId="54A8F95F" w14:textId="71739BE8" w:rsidR="00874702" w:rsidRPr="00874702" w:rsidRDefault="00874702" w:rsidP="00874702">
      <w:pPr>
        <w:pStyle w:val="ImageCaption"/>
      </w:pPr>
      <w:r w:rsidRPr="00874702">
        <w:t>Notebook 5, sección 4</w:t>
      </w:r>
    </w:p>
    <w:p w14:paraId="394B4ED8" w14:textId="0C3B2938" w:rsidR="00E540E7" w:rsidRDefault="00173D01">
      <w:pPr>
        <w:pStyle w:val="Ttulo2"/>
      </w:pPr>
      <w:bookmarkStart w:id="104" w:name="_Toc243950889"/>
      <w:r>
        <w:t>7.5 Sensibilidad: ¿qué variable mueve más?</w:t>
      </w:r>
      <w:bookmarkEnd w:id="104"/>
    </w:p>
    <w:p w14:paraId="191C8039" w14:textId="77777777" w:rsidR="00E540E7" w:rsidRDefault="00173D01">
      <w:pPr>
        <w:pStyle w:val="FirstParagraph"/>
      </w:pPr>
      <w:r>
        <w:t xml:space="preserve">Se agrega una variable </w:t>
      </w:r>
      <m:oMath>
        <m:r>
          <w:rPr>
            <w:rFonts w:ascii="Cambria Math" w:hAnsi="Cambria Math"/>
          </w:rPr>
          <m:t>v</m:t>
        </m:r>
      </m:oMath>
      <w:r>
        <w:t xml:space="preserve"> a la misma regresión del capítulo 6, </w:t>
      </w:r>
      <m:oMath>
        <m:r>
          <m:rPr>
            <m:sty m:val="p"/>
          </m:rPr>
          <w:rPr>
            <w:rFonts w:ascii="Cambria Math" w:hAnsi="Cambria Math"/>
          </w:rPr>
          <m:t>ln</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d>
              <m:dPr>
                <m:ctrlPr>
                  <w:rPr>
                    <w:rFonts w:ascii="Cambria Math" w:hAnsi="Cambria Math"/>
                  </w:rPr>
                </m:ctrlPr>
              </m:dPr>
              <m:e>
                <m:r>
                  <w:rPr>
                    <w:rFonts w:ascii="Cambria Math" w:hAnsi="Cambria Math"/>
                  </w:rPr>
                  <m:t>t</m:t>
                </m:r>
              </m:e>
            </m:d>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m:t>
            </m:r>
            <m:d>
              <m:dPr>
                <m:ctrlPr>
                  <w:rPr>
                    <w:rFonts w:ascii="Cambria Math" w:hAnsi="Cambria Math"/>
                  </w:rPr>
                </m:ctrlPr>
              </m:dPr>
              <m:e>
                <m:r>
                  <w:rPr>
                    <w:rFonts w:ascii="Cambria Math" w:hAnsi="Cambria Math"/>
                  </w:rPr>
                  <m:t>t</m:t>
                </m:r>
              </m:e>
            </m:d>
          </m:sub>
        </m:sSub>
        <m:r>
          <m:rPr>
            <m:sty m:val="p"/>
          </m:rPr>
          <w:rPr>
            <w:rFonts w:ascii="Cambria Math" w:hAnsi="Cambria Math"/>
          </w:rPr>
          <m:t>+</m:t>
        </m:r>
        <m:r>
          <w:rPr>
            <w:rFonts w:ascii="Cambria Math" w:hAnsi="Cambria Math"/>
          </w:rPr>
          <m:t>θ</m:t>
        </m:r>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El efecto en porcentaje es </w:t>
      </w:r>
      <m:oMath>
        <m:sSup>
          <m:sSupPr>
            <m:ctrlPr>
              <w:rPr>
                <w:rFonts w:ascii="Cambria Math" w:hAnsi="Cambria Math"/>
              </w:rPr>
            </m:ctrlPr>
          </m:sSupPr>
          <m:e>
            <m:r>
              <w:rPr>
                <w:rFonts w:ascii="Cambria Math" w:hAnsi="Cambria Math"/>
              </w:rPr>
              <m:t>e</m:t>
            </m:r>
          </m:e>
          <m:sup>
            <m:acc>
              <m:accPr>
                <m:ctrlPr>
                  <w:rPr>
                    <w:rFonts w:ascii="Cambria Math" w:hAnsi="Cambria Math"/>
                  </w:rPr>
                </m:ctrlPr>
              </m:accPr>
              <m:e>
                <m:r>
                  <w:rPr>
                    <w:rFonts w:ascii="Cambria Math" w:hAnsi="Cambria Math"/>
                  </w:rPr>
                  <m:t>θ</m:t>
                </m:r>
              </m:e>
            </m:acc>
          </m:sup>
        </m:sSup>
        <m:r>
          <m:rPr>
            <m:sty m:val="p"/>
          </m:rPr>
          <w:rPr>
            <w:rFonts w:ascii="Cambria Math" w:hAnsi="Cambria Math"/>
          </w:rPr>
          <m:t>-</m:t>
        </m:r>
        <m:r>
          <w:rPr>
            <w:rFonts w:ascii="Cambria Math" w:hAnsi="Cambria Math"/>
          </w:rPr>
          <m:t>1</m:t>
        </m:r>
      </m:oMath>
      <w:r>
        <w:t xml:space="preserve">, y el </w:t>
      </w:r>
      <w:r>
        <w:rPr>
          <w:b/>
          <w:bCs/>
        </w:rPr>
        <w:t xml:space="preserve">valor </w:t>
      </w:r>
      <m:oMath>
        <m:r>
          <w:rPr>
            <w:rFonts w:ascii="Cambria Math" w:hAnsi="Cambria Math"/>
          </w:rPr>
          <m:t>p</m:t>
        </m:r>
      </m:oMath>
      <w:r>
        <w:t xml:space="preserve"> dice qué tan probable sería ver un efecto así de grande si en realidad no hubiera ninguno (por debajo de 0.05 se considera que hay evidencia).</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3053"/>
        <w:gridCol w:w="3052"/>
        <w:gridCol w:w="3052"/>
      </w:tblGrid>
      <w:tr w:rsidR="00E540E7" w14:paraId="192AFCB2"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3052" w:type="dxa"/>
            <w:shd w:val="clear" w:color="auto" w:fill="630038"/>
          </w:tcPr>
          <w:p w14:paraId="756FD6AE" w14:textId="77777777" w:rsidR="00E540E7" w:rsidRDefault="00173D01">
            <w:pPr>
              <w:pStyle w:val="Compact"/>
              <w:keepNext/>
              <w:spacing w:before="20" w:after="20" w:line="240" w:lineRule="auto"/>
              <w:jc w:val="left"/>
            </w:pPr>
            <w:r>
              <w:rPr>
                <w:b/>
                <w:color w:val="FFFFFF"/>
                <w:sz w:val="19"/>
              </w:rPr>
              <w:t>Lugar</w:t>
            </w:r>
          </w:p>
        </w:tc>
        <w:tc>
          <w:tcPr>
            <w:tcW w:w="3052" w:type="dxa"/>
            <w:shd w:val="clear" w:color="auto" w:fill="630038"/>
          </w:tcPr>
          <w:p w14:paraId="5E8BD874" w14:textId="77777777" w:rsidR="00E540E7" w:rsidRDefault="00173D01">
            <w:pPr>
              <w:pStyle w:val="Compact"/>
              <w:keepNext/>
              <w:spacing w:before="20" w:after="20" w:line="240" w:lineRule="auto"/>
              <w:jc w:val="left"/>
            </w:pPr>
            <w:r>
              <w:rPr>
                <w:b/>
                <w:color w:val="FFFFFF"/>
                <w:sz w:val="19"/>
              </w:rPr>
              <w:t>+100 mm de lluvia sobre lo normal</w:t>
            </w:r>
          </w:p>
        </w:tc>
        <w:tc>
          <w:tcPr>
            <w:tcW w:w="3052" w:type="dxa"/>
            <w:shd w:val="clear" w:color="auto" w:fill="630038"/>
          </w:tcPr>
          <w:p w14:paraId="35FBD519" w14:textId="77777777" w:rsidR="00E540E7" w:rsidRDefault="00173D01">
            <w:pPr>
              <w:pStyle w:val="Compact"/>
              <w:keepNext/>
              <w:spacing w:before="20" w:after="20" w:line="240" w:lineRule="auto"/>
              <w:jc w:val="left"/>
            </w:pPr>
            <w:r>
              <w:rPr>
                <w:b/>
                <w:color w:val="FFFFFF"/>
                <w:sz w:val="19"/>
              </w:rPr>
              <w:t>+1 peso por dólar</w:t>
            </w:r>
          </w:p>
        </w:tc>
      </w:tr>
      <w:tr w:rsidR="00E540E7" w14:paraId="3FB76D06" w14:textId="77777777" w:rsidTr="00E540E7">
        <w:trPr>
          <w:cantSplit/>
          <w:jc w:val="center"/>
        </w:trPr>
        <w:tc>
          <w:tcPr>
            <w:tcW w:w="3052" w:type="dxa"/>
          </w:tcPr>
          <w:p w14:paraId="212CFFA0" w14:textId="77777777" w:rsidR="00E540E7" w:rsidRDefault="00173D01">
            <w:pPr>
              <w:pStyle w:val="Compact"/>
              <w:keepNext/>
              <w:spacing w:before="20" w:after="20" w:line="240" w:lineRule="auto"/>
              <w:jc w:val="left"/>
            </w:pPr>
            <w:r>
              <w:rPr>
                <w:sz w:val="19"/>
              </w:rPr>
              <w:t>Bahía</w:t>
            </w:r>
          </w:p>
        </w:tc>
        <w:tc>
          <w:tcPr>
            <w:tcW w:w="3052" w:type="dxa"/>
          </w:tcPr>
          <w:p w14:paraId="56575120" w14:textId="77777777" w:rsidR="00E540E7" w:rsidRDefault="00173D01">
            <w:pPr>
              <w:pStyle w:val="Compact"/>
              <w:keepNext/>
              <w:spacing w:before="20" w:after="20" w:line="240" w:lineRule="auto"/>
              <w:jc w:val="left"/>
            </w:pPr>
            <w:r>
              <w:rPr>
                <w:sz w:val="19"/>
              </w:rPr>
              <w:t>−9.7 % (</w:t>
            </w:r>
            <m:oMath>
              <m:r>
                <w:rPr>
                  <w:rFonts w:ascii="Cambria Math" w:hAnsi="Cambria Math"/>
                </w:rPr>
                <m:t>p</m:t>
              </m:r>
              <m:r>
                <m:rPr>
                  <m:sty m:val="p"/>
                </m:rPr>
                <w:rPr>
                  <w:rFonts w:ascii="Cambria Math" w:hAnsi="Cambria Math"/>
                </w:rPr>
                <m:t>=</m:t>
              </m:r>
              <m:r>
                <w:rPr>
                  <w:rFonts w:ascii="Cambria Math" w:hAnsi="Cambria Math"/>
                </w:rPr>
                <m:t>0.039</m:t>
              </m:r>
            </m:oMath>
            <w:r>
              <w:rPr>
                <w:sz w:val="19"/>
              </w:rPr>
              <w:t>)</w:t>
            </w:r>
          </w:p>
        </w:tc>
        <w:tc>
          <w:tcPr>
            <w:tcW w:w="3052" w:type="dxa"/>
          </w:tcPr>
          <w:p w14:paraId="6ED014B6" w14:textId="77777777" w:rsidR="00E540E7" w:rsidRDefault="00173D01">
            <w:pPr>
              <w:pStyle w:val="Compact"/>
              <w:keepNext/>
              <w:spacing w:before="20" w:after="20" w:line="240" w:lineRule="auto"/>
              <w:jc w:val="left"/>
            </w:pPr>
            <w:r>
              <w:rPr>
                <w:sz w:val="19"/>
              </w:rPr>
              <w:t>−0.2 % (</w:t>
            </w:r>
            <m:oMath>
              <m:r>
                <w:rPr>
                  <w:rFonts w:ascii="Cambria Math" w:hAnsi="Cambria Math"/>
                </w:rPr>
                <m:t>p</m:t>
              </m:r>
              <m:r>
                <m:rPr>
                  <m:sty m:val="p"/>
                </m:rPr>
                <w:rPr>
                  <w:rFonts w:ascii="Cambria Math" w:hAnsi="Cambria Math"/>
                </w:rPr>
                <m:t>=</m:t>
              </m:r>
              <m:r>
                <w:rPr>
                  <w:rFonts w:ascii="Cambria Math" w:hAnsi="Cambria Math"/>
                </w:rPr>
                <m:t>0.92</m:t>
              </m:r>
            </m:oMath>
            <w:r>
              <w:rPr>
                <w:sz w:val="19"/>
              </w:rPr>
              <w:t>)</w:t>
            </w:r>
          </w:p>
        </w:tc>
      </w:tr>
      <w:tr w:rsidR="00E540E7" w14:paraId="0170081C" w14:textId="77777777" w:rsidTr="00E540E7">
        <w:trPr>
          <w:cantSplit/>
          <w:jc w:val="center"/>
        </w:trPr>
        <w:tc>
          <w:tcPr>
            <w:tcW w:w="3052" w:type="dxa"/>
            <w:shd w:val="clear" w:color="auto" w:fill="F7F3F5"/>
          </w:tcPr>
          <w:p w14:paraId="7ADE5006" w14:textId="77777777" w:rsidR="00E540E7" w:rsidRDefault="00173D01">
            <w:pPr>
              <w:pStyle w:val="Compact"/>
              <w:keepNext/>
              <w:spacing w:before="20" w:after="20" w:line="240" w:lineRule="auto"/>
              <w:jc w:val="left"/>
            </w:pPr>
            <w:r>
              <w:rPr>
                <w:sz w:val="19"/>
              </w:rPr>
              <w:t>Ruta</w:t>
            </w:r>
          </w:p>
        </w:tc>
        <w:tc>
          <w:tcPr>
            <w:tcW w:w="3052" w:type="dxa"/>
            <w:shd w:val="clear" w:color="auto" w:fill="F7F3F5"/>
          </w:tcPr>
          <w:p w14:paraId="3DB0F602" w14:textId="77777777" w:rsidR="00E540E7" w:rsidRDefault="00173D01">
            <w:pPr>
              <w:pStyle w:val="Compact"/>
              <w:keepNext/>
              <w:spacing w:before="20" w:after="20" w:line="240" w:lineRule="auto"/>
              <w:jc w:val="left"/>
            </w:pPr>
            <w:r>
              <w:rPr>
                <w:sz w:val="19"/>
              </w:rPr>
              <w:t>−0.6 % (</w:t>
            </w:r>
            <m:oMath>
              <m:r>
                <w:rPr>
                  <w:rFonts w:ascii="Cambria Math" w:hAnsi="Cambria Math"/>
                </w:rPr>
                <m:t>p</m:t>
              </m:r>
              <m:r>
                <m:rPr>
                  <m:sty m:val="p"/>
                </m:rPr>
                <w:rPr>
                  <w:rFonts w:ascii="Cambria Math" w:hAnsi="Cambria Math"/>
                </w:rPr>
                <m:t>=</m:t>
              </m:r>
              <m:r>
                <w:rPr>
                  <w:rFonts w:ascii="Cambria Math" w:hAnsi="Cambria Math"/>
                </w:rPr>
                <m:t>0.92</m:t>
              </m:r>
            </m:oMath>
            <w:r>
              <w:rPr>
                <w:sz w:val="19"/>
              </w:rPr>
              <w:t>)</w:t>
            </w:r>
          </w:p>
        </w:tc>
        <w:tc>
          <w:tcPr>
            <w:tcW w:w="3052" w:type="dxa"/>
            <w:shd w:val="clear" w:color="auto" w:fill="F7F3F5"/>
          </w:tcPr>
          <w:p w14:paraId="48DA8012" w14:textId="77777777" w:rsidR="00E540E7" w:rsidRDefault="00173D01">
            <w:pPr>
              <w:pStyle w:val="Compact"/>
              <w:keepNext/>
              <w:spacing w:before="20" w:after="20" w:line="240" w:lineRule="auto"/>
              <w:jc w:val="left"/>
            </w:pPr>
            <w:r>
              <w:rPr>
                <w:sz w:val="19"/>
              </w:rPr>
              <w:t>+6.8 % (</w:t>
            </w:r>
            <m:oMath>
              <m:r>
                <w:rPr>
                  <w:rFonts w:ascii="Cambria Math" w:hAnsi="Cambria Math"/>
                </w:rPr>
                <m:t>p</m:t>
              </m:r>
              <m:r>
                <m:rPr>
                  <m:sty m:val="p"/>
                </m:rPr>
                <w:rPr>
                  <w:rFonts w:ascii="Cambria Math" w:hAnsi="Cambria Math"/>
                </w:rPr>
                <m:t>=</m:t>
              </m:r>
              <m:r>
                <w:rPr>
                  <w:rFonts w:ascii="Cambria Math" w:hAnsi="Cambria Math"/>
                </w:rPr>
                <m:t>0.011</m:t>
              </m:r>
            </m:oMath>
            <w:r>
              <w:rPr>
                <w:sz w:val="19"/>
              </w:rPr>
              <w:t>)</w:t>
            </w:r>
          </w:p>
        </w:tc>
      </w:tr>
      <w:tr w:rsidR="00E540E7" w14:paraId="3E514912" w14:textId="77777777" w:rsidTr="00E540E7">
        <w:trPr>
          <w:cantSplit/>
          <w:jc w:val="center"/>
        </w:trPr>
        <w:tc>
          <w:tcPr>
            <w:tcW w:w="3052" w:type="dxa"/>
          </w:tcPr>
          <w:p w14:paraId="41F3DE48" w14:textId="77777777" w:rsidR="00E540E7" w:rsidRDefault="00173D01">
            <w:pPr>
              <w:pStyle w:val="Compact"/>
              <w:spacing w:before="20" w:after="20" w:line="240" w:lineRule="auto"/>
              <w:jc w:val="left"/>
            </w:pPr>
            <w:r>
              <w:rPr>
                <w:sz w:val="19"/>
              </w:rPr>
              <w:t>Chetumal (Belice)</w:t>
            </w:r>
          </w:p>
        </w:tc>
        <w:tc>
          <w:tcPr>
            <w:tcW w:w="3052" w:type="dxa"/>
          </w:tcPr>
          <w:p w14:paraId="43A34E44" w14:textId="77777777" w:rsidR="00E540E7" w:rsidRDefault="00173D01">
            <w:pPr>
              <w:pStyle w:val="Compact"/>
              <w:spacing w:before="20" w:after="20" w:line="240" w:lineRule="auto"/>
              <w:jc w:val="left"/>
            </w:pPr>
            <w:r>
              <w:rPr>
                <w:sz w:val="19"/>
              </w:rPr>
              <w:t>−4.7 % (</w:t>
            </w:r>
            <m:oMath>
              <m:r>
                <w:rPr>
                  <w:rFonts w:ascii="Cambria Math" w:hAnsi="Cambria Math"/>
                </w:rPr>
                <m:t>p</m:t>
              </m:r>
              <m:r>
                <m:rPr>
                  <m:sty m:val="p"/>
                </m:rPr>
                <w:rPr>
                  <w:rFonts w:ascii="Cambria Math" w:hAnsi="Cambria Math"/>
                </w:rPr>
                <m:t>=</m:t>
              </m:r>
              <m:r>
                <w:rPr>
                  <w:rFonts w:ascii="Cambria Math" w:hAnsi="Cambria Math"/>
                </w:rPr>
                <m:t>0.031</m:t>
              </m:r>
            </m:oMath>
            <w:r>
              <w:rPr>
                <w:sz w:val="19"/>
              </w:rPr>
              <w:t>)</w:t>
            </w:r>
          </w:p>
        </w:tc>
        <w:tc>
          <w:tcPr>
            <w:tcW w:w="3052" w:type="dxa"/>
          </w:tcPr>
          <w:p w14:paraId="6AFE7166" w14:textId="77777777" w:rsidR="00E540E7" w:rsidRDefault="00173D01">
            <w:pPr>
              <w:pStyle w:val="Compact"/>
              <w:spacing w:before="20" w:after="20" w:line="240" w:lineRule="auto"/>
              <w:jc w:val="left"/>
            </w:pPr>
            <w:r>
              <w:rPr>
                <w:sz w:val="19"/>
              </w:rPr>
              <w:t>+1.2 % (</w:t>
            </w:r>
            <m:oMath>
              <m:r>
                <w:rPr>
                  <w:rFonts w:ascii="Cambria Math" w:hAnsi="Cambria Math"/>
                </w:rPr>
                <m:t>p</m:t>
              </m:r>
              <m:r>
                <m:rPr>
                  <m:sty m:val="p"/>
                </m:rPr>
                <w:rPr>
                  <w:rFonts w:ascii="Cambria Math" w:hAnsi="Cambria Math"/>
                </w:rPr>
                <m:t>=</m:t>
              </m:r>
              <m:r>
                <w:rPr>
                  <w:rFonts w:ascii="Cambria Math" w:hAnsi="Cambria Math"/>
                </w:rPr>
                <m:t>0.36</m:t>
              </m:r>
            </m:oMath>
            <w:r>
              <w:rPr>
                <w:sz w:val="19"/>
              </w:rPr>
              <w:t>)</w:t>
            </w:r>
          </w:p>
        </w:tc>
      </w:tr>
    </w:tbl>
    <w:p w14:paraId="4F6D0A7C" w14:textId="77777777" w:rsidR="00E540E7" w:rsidRDefault="00173D01">
      <w:pPr>
        <w:pStyle w:val="Textoindependiente"/>
        <w:spacing w:before="200"/>
      </w:pPr>
      <w:r>
        <w:t xml:space="preserve">Ejemplo, lluvia en la Bahía: </w:t>
      </w:r>
      <m:oMath>
        <m:acc>
          <m:accPr>
            <m:ctrlPr>
              <w:rPr>
                <w:rFonts w:ascii="Cambria Math" w:hAnsi="Cambria Math"/>
              </w:rPr>
            </m:ctrlPr>
          </m:accPr>
          <m:e>
            <m:r>
              <w:rPr>
                <w:rFonts w:ascii="Cambria Math" w:hAnsi="Cambria Math"/>
              </w:rPr>
              <m:t>θ</m:t>
            </m:r>
          </m:e>
        </m:acc>
        <m:r>
          <m:rPr>
            <m:sty m:val="p"/>
          </m:rPr>
          <w:rPr>
            <w:rFonts w:ascii="Cambria Math" w:hAnsi="Cambria Math"/>
          </w:rPr>
          <m:t>=-</m:t>
        </m:r>
        <m:r>
          <w:rPr>
            <w:rFonts w:ascii="Cambria Math" w:hAnsi="Cambria Math"/>
          </w:rPr>
          <m:t>0.1017</m:t>
        </m:r>
      </m:oMath>
      <w:r>
        <w:t xml:space="preserve">, entonces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0.1017</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0.9033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9.7 </m:t>
        </m:r>
        <m:r>
          <m:rPr>
            <m:sty m:val="p"/>
          </m:rPr>
          <w:rPr>
            <w:rFonts w:ascii="Cambria Math" w:hAnsi="Cambria Math"/>
          </w:rPr>
          <m:t>%</m:t>
        </m:r>
      </m:oMath>
      <w:r>
        <w:t xml:space="preserve"> de visitantes por cada 100 mm sobre lo normal. Son asociaciones, no causas probadas. Por ejemplo, la hipótesis de que un peso barato atrae más cruces desde Belice no se sostiene con estos datos (</w:t>
      </w:r>
      <m:oMath>
        <m:r>
          <w:rPr>
            <w:rFonts w:ascii="Cambria Math" w:hAnsi="Cambria Math"/>
          </w:rPr>
          <m:t>p</m:t>
        </m:r>
        <m:r>
          <m:rPr>
            <m:sty m:val="p"/>
          </m:rPr>
          <w:rPr>
            <w:rFonts w:ascii="Cambria Math" w:hAnsi="Cambria Math"/>
          </w:rPr>
          <m:t>=</m:t>
        </m:r>
        <m:r>
          <w:rPr>
            <w:rFonts w:ascii="Cambria Math" w:hAnsi="Cambria Math"/>
          </w:rPr>
          <m:t>0.36</m:t>
        </m:r>
      </m:oMath>
      <w:r>
        <w:t>).</w:t>
      </w:r>
    </w:p>
    <w:p w14:paraId="4875D4E4" w14:textId="6B751A33" w:rsidR="00874702" w:rsidRPr="00874702" w:rsidRDefault="00874702" w:rsidP="00874702">
      <w:pPr>
        <w:pStyle w:val="Ttulo3"/>
      </w:pPr>
      <w:bookmarkStart w:id="105" w:name="X2ac6df6ca1888f8e839581ea6ced1dfbac7a09a"/>
      <w:bookmarkEnd w:id="90"/>
      <w:bookmarkEnd w:id="103"/>
      <w:r w:rsidRPr="00874702">
        <w:t>Cómo lo programamos: la regresión de sensibilidad</w:t>
      </w:r>
    </w:p>
    <w:p w14:paraId="3710648D" w14:textId="0AEE4E64" w:rsidR="00874702" w:rsidRPr="00874702" w:rsidRDefault="00874702" w:rsidP="00874702">
      <w:pPr>
        <w:pStyle w:val="Textoindependiente"/>
      </w:pPr>
      <w:r w:rsidRPr="00874702">
        <w:t xml:space="preserve">Es la misma regresión del pronóstico, con una variable agregada. </w:t>
      </w:r>
      <w:r w:rsidRPr="00874702">
        <w:rPr>
          <w:rFonts w:ascii="Consolas" w:hAnsi="Consolas"/>
          <w:sz w:val="19"/>
        </w:rPr>
        <w:t>statsmodels</w:t>
      </w:r>
      <w:r w:rsidRPr="00874702">
        <w:t xml:space="preserve"> da además el p-valor de cada coeficiente, que dice si el efecto se distingue del azar:</w:t>
      </w:r>
    </w:p>
    <w:p w14:paraId="47C5B76C" w14:textId="1D0AB871" w:rsidR="00874702" w:rsidRPr="00874702" w:rsidRDefault="00874702" w:rsidP="00874702">
      <w:pPr>
        <w:pStyle w:val="SourceCode"/>
        <w:shd w:val="clear" w:color="auto" w:fill="F4F4F4"/>
        <w:spacing w:after="160"/>
        <w:jc w:val="left"/>
      </w:pPr>
      <w:r w:rsidRPr="00874702">
        <w:rPr>
          <w:rStyle w:val="ImportTok"/>
          <w:sz w:val="16"/>
        </w:rPr>
        <w:t>import</w:t>
      </w:r>
      <w:r w:rsidRPr="00874702">
        <w:rPr>
          <w:rStyle w:val="NormalTok"/>
          <w:sz w:val="16"/>
        </w:rPr>
        <w:t xml:space="preserve"> statsmodels.api </w:t>
      </w:r>
      <w:r w:rsidRPr="00874702">
        <w:rPr>
          <w:rStyle w:val="ImportTok"/>
          <w:sz w:val="16"/>
        </w:rPr>
        <w:t>as</w:t>
      </w:r>
      <w:r w:rsidRPr="00874702">
        <w:rPr>
          <w:rStyle w:val="NormalTok"/>
          <w:sz w:val="16"/>
        </w:rPr>
        <w:t xml:space="preserve"> sm</w:t>
      </w:r>
      <w:r w:rsidRPr="00874702">
        <w:rPr>
          <w:rStyle w:val="NormalTok"/>
          <w:sz w:val="16"/>
        </w:rPr>
        <w:br/>
        <w:t xml:space="preserve">X = columnas_de_tramo_y_mes(serie)                       </w:t>
      </w:r>
      <w:r w:rsidRPr="00874702">
        <w:rPr>
          <w:rStyle w:val="CommentTok"/>
          <w:sz w:val="16"/>
        </w:rPr>
        <w:t># niveles por tramo + 11 meses</w:t>
      </w:r>
      <w:r w:rsidRPr="00874702">
        <w:rPr>
          <w:rStyle w:val="NormalTok"/>
          <w:sz w:val="16"/>
        </w:rPr>
        <w:br/>
        <w:t>X[</w:t>
      </w:r>
      <w:r w:rsidRPr="00874702">
        <w:rPr>
          <w:rStyle w:val="StringTok"/>
          <w:sz w:val="16"/>
        </w:rPr>
        <w:t>"v"</w:t>
      </w:r>
      <w:r w:rsidRPr="00874702">
        <w:rPr>
          <w:rStyle w:val="NormalTok"/>
          <w:sz w:val="16"/>
        </w:rPr>
        <w:t xml:space="preserve">] = variable                                        </w:t>
      </w:r>
      <w:r w:rsidRPr="00874702">
        <w:rPr>
          <w:rStyle w:val="CommentTok"/>
          <w:sz w:val="16"/>
        </w:rPr>
        <w:t># lluvia sobre lo normal (cientos de</w:t>
      </w:r>
      <w:r w:rsidRPr="00874702">
        <w:rPr>
          <w:rStyle w:val="NormalTok"/>
          <w:sz w:val="16"/>
        </w:rPr>
        <w:br/>
        <w:t xml:space="preserve">                                                         </w:t>
      </w:r>
      <w:r w:rsidRPr="00874702">
        <w:rPr>
          <w:rStyle w:val="CommentTok"/>
          <w:sz w:val="16"/>
        </w:rPr>
        <w:t># mm) o pesos por dólar</w:t>
      </w:r>
      <w:r w:rsidRPr="00874702">
        <w:rPr>
          <w:rStyle w:val="NormalTok"/>
          <w:sz w:val="16"/>
        </w:rPr>
        <w:br/>
        <w:t>r = sm.OLS(np.log(visitantes), X).fit()</w:t>
      </w:r>
      <w:r w:rsidRPr="00874702">
        <w:rPr>
          <w:rStyle w:val="NormalTok"/>
          <w:sz w:val="16"/>
        </w:rPr>
        <w:br/>
        <w:t>efecto_pct = (np.exp(r.params[</w:t>
      </w:r>
      <w:r w:rsidRPr="00874702">
        <w:rPr>
          <w:rStyle w:val="StringTok"/>
          <w:sz w:val="16"/>
        </w:rPr>
        <w:t>"v"</w:t>
      </w:r>
      <w:r w:rsidRPr="00874702">
        <w:rPr>
          <w:rStyle w:val="NormalTok"/>
          <w:sz w:val="16"/>
        </w:rPr>
        <w:t xml:space="preserve">]) - </w:t>
      </w:r>
      <w:r w:rsidRPr="00874702">
        <w:rPr>
          <w:rStyle w:val="DecValTok"/>
          <w:sz w:val="16"/>
        </w:rPr>
        <w:t>1</w:t>
      </w:r>
      <w:r w:rsidRPr="00874702">
        <w:rPr>
          <w:rStyle w:val="NormalTok"/>
          <w:sz w:val="16"/>
        </w:rPr>
        <w:t xml:space="preserve">) * </w:t>
      </w:r>
      <w:r w:rsidRPr="00874702">
        <w:rPr>
          <w:rStyle w:val="DecValTok"/>
          <w:sz w:val="16"/>
        </w:rPr>
        <w:t>100</w:t>
      </w:r>
      <w:r w:rsidRPr="00874702">
        <w:rPr>
          <w:rStyle w:val="NormalTok"/>
          <w:sz w:val="16"/>
        </w:rPr>
        <w:t xml:space="preserve">           </w:t>
      </w:r>
      <w:r w:rsidRPr="00874702">
        <w:rPr>
          <w:rStyle w:val="CommentTok"/>
          <w:sz w:val="16"/>
        </w:rPr>
        <w:t># Bahía, lluvia: −9.7 %</w:t>
      </w:r>
      <w:r w:rsidRPr="00874702">
        <w:rPr>
          <w:rStyle w:val="NormalTok"/>
          <w:sz w:val="16"/>
        </w:rPr>
        <w:br/>
        <w:t>r.pvalues[</w:t>
      </w:r>
      <w:r w:rsidRPr="00874702">
        <w:rPr>
          <w:rStyle w:val="StringTok"/>
          <w:sz w:val="16"/>
        </w:rPr>
        <w:t>"v"</w:t>
      </w:r>
      <w:r w:rsidRPr="00874702">
        <w:rPr>
          <w:rStyle w:val="NormalTok"/>
          <w:sz w:val="16"/>
        </w:rPr>
        <w:t xml:space="preserve">]                                           </w:t>
      </w:r>
      <w:r w:rsidRPr="00874702">
        <w:rPr>
          <w:rStyle w:val="CommentTok"/>
          <w:sz w:val="16"/>
        </w:rPr>
        <w:t># 0.04</w:t>
      </w:r>
    </w:p>
    <w:p w14:paraId="5CEAFF6B" w14:textId="3E558569" w:rsidR="00874702" w:rsidRPr="00874702" w:rsidRDefault="00874702" w:rsidP="00874702">
      <w:pPr>
        <w:pStyle w:val="ImageCaption"/>
      </w:pPr>
      <w:r w:rsidRPr="00874702">
        <w:t>Notebook 5, sección 5 · torre.pronostico.escenarios.sensibilidad</w:t>
      </w:r>
    </w:p>
    <w:p w14:paraId="0943A483" w14:textId="030AEDB7" w:rsidR="00980C03" w:rsidRPr="00980C03" w:rsidRDefault="00980C03" w:rsidP="00980C03">
      <w:pPr>
        <w:pStyle w:val="Ttulo2"/>
      </w:pPr>
      <w:bookmarkStart w:id="106" w:name="_Toc243950890"/>
      <w:r w:rsidRPr="00980C03">
        <w:lastRenderedPageBreak/>
        <w:t>7.6 El año completo como proceso de Poisson</w:t>
      </w:r>
      <w:bookmarkEnd w:id="106"/>
    </w:p>
    <w:p w14:paraId="3533BD72" w14:textId="61090DC0" w:rsidR="00980C03" w:rsidRPr="00980C03" w:rsidRDefault="00980C03" w:rsidP="00980C03">
      <w:pPr>
        <w:pStyle w:val="Textoindependiente"/>
      </w:pPr>
      <w:r w:rsidRPr="00980C03">
        <w:t>Si las tormentas de cada mes son Poisson e independientes, la suma de un año también es Poisson, con tasa Λ = Σ λₘ = 31 eventos ÷ 60 años = 0.517 por año. Eso permite responder preguntas sobre el año entero y comparar cada respuesta con lo que pasó en los 60 años:</w:t>
      </w:r>
    </w:p>
    <w:tbl>
      <w:tblPr>
        <w:tblStyle w:val="Table"/>
        <w:tblW w:w="5000" w:type="pct"/>
        <w:tblLook w:val="04A0" w:firstRow="1" w:lastRow="0" w:firstColumn="1" w:lastColumn="0" w:noHBand="0" w:noVBand="1"/>
      </w:tblPr>
      <w:tblGrid>
        <w:gridCol w:w="2377"/>
        <w:gridCol w:w="2377"/>
        <w:gridCol w:w="2377"/>
        <w:gridCol w:w="2377"/>
      </w:tblGrid>
      <w:tr w:rsidR="00980C03" w:rsidRPr="00980C03" w14:paraId="4CA8EB69" w14:textId="77777777" w:rsidTr="00980C03">
        <w:trPr>
          <w:cnfStyle w:val="100000000000" w:firstRow="1" w:lastRow="0" w:firstColumn="0" w:lastColumn="0" w:oddVBand="0" w:evenVBand="0" w:oddHBand="0" w:evenHBand="0" w:firstRowFirstColumn="0" w:firstRowLastColumn="0" w:lastRowFirstColumn="0" w:lastRowLastColumn="0"/>
          <w:tblHeader/>
        </w:trPr>
        <w:tc>
          <w:tcPr>
            <w:tcW w:w="1250" w:type="pct"/>
            <w:tcBorders>
              <w:bottom w:val="single" w:sz="2" w:space="0" w:color="auto"/>
            </w:tcBorders>
            <w:shd w:val="clear" w:color="auto" w:fill="630038"/>
          </w:tcPr>
          <w:p w14:paraId="19AC7B6A" w14:textId="15F383DA" w:rsidR="00980C03" w:rsidRPr="00980C03" w:rsidRDefault="00980C03" w:rsidP="00980C03">
            <w:pPr>
              <w:pStyle w:val="Compact"/>
              <w:jc w:val="left"/>
              <w:rPr>
                <w:b/>
                <w:color w:val="FFFFFF"/>
              </w:rPr>
            </w:pPr>
            <w:r w:rsidRPr="00980C03">
              <w:rPr>
                <w:b/>
                <w:color w:val="FFFFFF"/>
              </w:rPr>
              <w:t>Pregunta</w:t>
            </w:r>
          </w:p>
        </w:tc>
        <w:tc>
          <w:tcPr>
            <w:tcW w:w="1250" w:type="pct"/>
            <w:tcBorders>
              <w:bottom w:val="single" w:sz="2" w:space="0" w:color="auto"/>
            </w:tcBorders>
            <w:shd w:val="clear" w:color="auto" w:fill="630038"/>
          </w:tcPr>
          <w:p w14:paraId="090754A6" w14:textId="3A160B1A" w:rsidR="00980C03" w:rsidRPr="00980C03" w:rsidRDefault="00980C03" w:rsidP="00980C03">
            <w:pPr>
              <w:pStyle w:val="Compact"/>
              <w:jc w:val="left"/>
              <w:rPr>
                <w:b/>
                <w:color w:val="FFFFFF"/>
              </w:rPr>
            </w:pPr>
            <w:r w:rsidRPr="00980C03">
              <w:rPr>
                <w:b/>
                <w:color w:val="FFFFFF"/>
              </w:rPr>
              <w:t>Fórmula</w:t>
            </w:r>
          </w:p>
        </w:tc>
        <w:tc>
          <w:tcPr>
            <w:tcW w:w="1250" w:type="pct"/>
            <w:tcBorders>
              <w:bottom w:val="single" w:sz="2" w:space="0" w:color="auto"/>
            </w:tcBorders>
            <w:shd w:val="clear" w:color="auto" w:fill="630038"/>
          </w:tcPr>
          <w:p w14:paraId="79472530" w14:textId="7AB4B42A" w:rsidR="00980C03" w:rsidRPr="00980C03" w:rsidRDefault="00980C03" w:rsidP="00980C03">
            <w:pPr>
              <w:pStyle w:val="Compact"/>
              <w:jc w:val="left"/>
              <w:rPr>
                <w:b/>
                <w:color w:val="FFFFFF"/>
              </w:rPr>
            </w:pPr>
            <w:r w:rsidRPr="00980C03">
              <w:rPr>
                <w:b/>
                <w:color w:val="FFFFFF"/>
              </w:rPr>
              <w:t>Modelo</w:t>
            </w:r>
          </w:p>
        </w:tc>
        <w:tc>
          <w:tcPr>
            <w:tcW w:w="1250" w:type="pct"/>
            <w:tcBorders>
              <w:bottom w:val="single" w:sz="2" w:space="0" w:color="auto"/>
            </w:tcBorders>
            <w:shd w:val="clear" w:color="auto" w:fill="630038"/>
          </w:tcPr>
          <w:p w14:paraId="396AAE2E" w14:textId="0170B9A8" w:rsidR="00980C03" w:rsidRPr="00980C03" w:rsidRDefault="00980C03" w:rsidP="00980C03">
            <w:pPr>
              <w:pStyle w:val="Compact"/>
              <w:jc w:val="left"/>
              <w:rPr>
                <w:b/>
                <w:color w:val="FFFFFF"/>
              </w:rPr>
            </w:pPr>
            <w:r w:rsidRPr="00980C03">
              <w:rPr>
                <w:b/>
                <w:color w:val="FFFFFF"/>
              </w:rPr>
              <w:t>Observado (1966–2025)</w:t>
            </w:r>
          </w:p>
        </w:tc>
      </w:tr>
      <w:tr w:rsidR="00980C03" w14:paraId="6D7DC4C5" w14:textId="77777777" w:rsidTr="00980C03">
        <w:tc>
          <w:tcPr>
            <w:tcW w:w="1250" w:type="pct"/>
            <w:tcBorders>
              <w:top w:val="single" w:sz="2" w:space="0" w:color="auto"/>
            </w:tcBorders>
          </w:tcPr>
          <w:p w14:paraId="075BE6AD" w14:textId="5C8F0206" w:rsidR="00980C03" w:rsidRDefault="00980C03" w:rsidP="00980C03">
            <w:pPr>
              <w:pStyle w:val="Compact"/>
              <w:jc w:val="left"/>
            </w:pPr>
            <w:r>
              <w:t>¿Al menos una tormenta en el año?</w:t>
            </w:r>
          </w:p>
        </w:tc>
        <w:tc>
          <w:tcPr>
            <w:tcW w:w="1250" w:type="pct"/>
            <w:tcBorders>
              <w:top w:val="single" w:sz="2" w:space="0" w:color="auto"/>
            </w:tcBorders>
          </w:tcPr>
          <w:p w14:paraId="6BAD31EB" w14:textId="754D8F85" w:rsidR="00980C03" w:rsidRDefault="00980C03" w:rsidP="00980C03">
            <w:pPr>
              <w:pStyle w:val="Compact"/>
              <w:jc w:val="left"/>
            </w:pPr>
            <w:r>
              <w:t>1 − e^(−Λ)</w:t>
            </w:r>
          </w:p>
        </w:tc>
        <w:tc>
          <w:tcPr>
            <w:tcW w:w="1250" w:type="pct"/>
            <w:tcBorders>
              <w:top w:val="single" w:sz="2" w:space="0" w:color="auto"/>
            </w:tcBorders>
          </w:tcPr>
          <w:p w14:paraId="6E60F19D" w14:textId="3B87E9D6" w:rsidR="00980C03" w:rsidRDefault="00980C03" w:rsidP="00980C03">
            <w:pPr>
              <w:pStyle w:val="Compact"/>
              <w:jc w:val="left"/>
            </w:pPr>
            <w:r>
              <w:t>40.3 %</w:t>
            </w:r>
          </w:p>
        </w:tc>
        <w:tc>
          <w:tcPr>
            <w:tcW w:w="1250" w:type="pct"/>
            <w:tcBorders>
              <w:top w:val="single" w:sz="2" w:space="0" w:color="auto"/>
            </w:tcBorders>
          </w:tcPr>
          <w:p w14:paraId="18220DF2" w14:textId="68228EC8" w:rsidR="00980C03" w:rsidRDefault="00980C03" w:rsidP="00980C03">
            <w:pPr>
              <w:pStyle w:val="Compact"/>
              <w:jc w:val="left"/>
            </w:pPr>
            <w:r>
              <w:t>40.0 %</w:t>
            </w:r>
          </w:p>
        </w:tc>
      </w:tr>
      <w:tr w:rsidR="00980C03" w14:paraId="4379688A" w14:textId="77777777" w:rsidTr="00980C03">
        <w:tc>
          <w:tcPr>
            <w:tcW w:w="1250" w:type="pct"/>
            <w:shd w:val="clear" w:color="auto" w:fill="F7F3F5"/>
          </w:tcPr>
          <w:p w14:paraId="0CF29AD4" w14:textId="10CC78E8" w:rsidR="00980C03" w:rsidRDefault="00980C03" w:rsidP="00980C03">
            <w:pPr>
              <w:pStyle w:val="Compact"/>
              <w:jc w:val="left"/>
            </w:pPr>
            <w:r>
              <w:t>¿Dos o más?</w:t>
            </w:r>
          </w:p>
        </w:tc>
        <w:tc>
          <w:tcPr>
            <w:tcW w:w="1250" w:type="pct"/>
            <w:shd w:val="clear" w:color="auto" w:fill="F7F3F5"/>
          </w:tcPr>
          <w:p w14:paraId="522A61CD" w14:textId="0F47257D" w:rsidR="00980C03" w:rsidRDefault="00980C03" w:rsidP="00980C03">
            <w:pPr>
              <w:pStyle w:val="Compact"/>
              <w:jc w:val="left"/>
            </w:pPr>
            <w:r>
              <w:t>1 − e^(−Λ)(1 + Λ)</w:t>
            </w:r>
          </w:p>
        </w:tc>
        <w:tc>
          <w:tcPr>
            <w:tcW w:w="1250" w:type="pct"/>
            <w:shd w:val="clear" w:color="auto" w:fill="F7F3F5"/>
          </w:tcPr>
          <w:p w14:paraId="3EF6C473" w14:textId="3775F1A5" w:rsidR="00980C03" w:rsidRDefault="00980C03" w:rsidP="00980C03">
            <w:pPr>
              <w:pStyle w:val="Compact"/>
              <w:jc w:val="left"/>
            </w:pPr>
            <w:r>
              <w:t>9.5 %</w:t>
            </w:r>
          </w:p>
        </w:tc>
        <w:tc>
          <w:tcPr>
            <w:tcW w:w="1250" w:type="pct"/>
            <w:shd w:val="clear" w:color="auto" w:fill="F7F3F5"/>
          </w:tcPr>
          <w:p w14:paraId="1BDB347D" w14:textId="42C41A7D" w:rsidR="00980C03" w:rsidRDefault="00980C03" w:rsidP="00980C03">
            <w:pPr>
              <w:pStyle w:val="Compact"/>
              <w:jc w:val="left"/>
            </w:pPr>
            <w:r>
              <w:t>8.3 %</w:t>
            </w:r>
          </w:p>
        </w:tc>
      </w:tr>
      <w:tr w:rsidR="00980C03" w14:paraId="2247ED1F" w14:textId="77777777" w:rsidTr="00980C03">
        <w:tc>
          <w:tcPr>
            <w:tcW w:w="1250" w:type="pct"/>
          </w:tcPr>
          <w:p w14:paraId="23AC5AC3" w14:textId="7838F530" w:rsidR="00980C03" w:rsidRDefault="00980C03" w:rsidP="00980C03">
            <w:pPr>
              <w:pStyle w:val="Compact"/>
              <w:jc w:val="left"/>
            </w:pPr>
            <w:r>
              <w:t>¿Cada cuánto, en promedio?</w:t>
            </w:r>
          </w:p>
        </w:tc>
        <w:tc>
          <w:tcPr>
            <w:tcW w:w="1250" w:type="pct"/>
          </w:tcPr>
          <w:p w14:paraId="2622C282" w14:textId="3C233317" w:rsidR="00980C03" w:rsidRDefault="00980C03" w:rsidP="00980C03">
            <w:pPr>
              <w:pStyle w:val="Compact"/>
              <w:jc w:val="left"/>
            </w:pPr>
            <w:r>
              <w:t>1 / Λ</w:t>
            </w:r>
          </w:p>
        </w:tc>
        <w:tc>
          <w:tcPr>
            <w:tcW w:w="1250" w:type="pct"/>
          </w:tcPr>
          <w:p w14:paraId="1E8CBCA3" w14:textId="2D6BCE8D" w:rsidR="00980C03" w:rsidRDefault="00980C03" w:rsidP="00980C03">
            <w:pPr>
              <w:pStyle w:val="Compact"/>
              <w:jc w:val="left"/>
            </w:pPr>
            <w:r>
              <w:t>1.94 años</w:t>
            </w:r>
          </w:p>
        </w:tc>
        <w:tc>
          <w:tcPr>
            <w:tcW w:w="1250" w:type="pct"/>
          </w:tcPr>
          <w:p w14:paraId="182D70AA" w14:textId="1BDFBEDB" w:rsidR="00980C03" w:rsidRDefault="00980C03" w:rsidP="00980C03">
            <w:pPr>
              <w:pStyle w:val="Compact"/>
              <w:jc w:val="left"/>
            </w:pPr>
            <w:r>
              <w:t>1.77 años (espera media)</w:t>
            </w:r>
          </w:p>
        </w:tc>
      </w:tr>
      <w:tr w:rsidR="00980C03" w14:paraId="6FD33DB7" w14:textId="77777777" w:rsidTr="00980C03">
        <w:tc>
          <w:tcPr>
            <w:tcW w:w="1250" w:type="pct"/>
            <w:shd w:val="clear" w:color="auto" w:fill="F7F3F5"/>
          </w:tcPr>
          <w:p w14:paraId="3C607D0D" w14:textId="71A9A3E8" w:rsidR="00980C03" w:rsidRDefault="00980C03" w:rsidP="00980C03">
            <w:pPr>
              <w:pStyle w:val="Compact"/>
              <w:jc w:val="left"/>
            </w:pPr>
            <w:r>
              <w:t>¿Tres años seguidos sin tormenta?</w:t>
            </w:r>
          </w:p>
        </w:tc>
        <w:tc>
          <w:tcPr>
            <w:tcW w:w="1250" w:type="pct"/>
            <w:shd w:val="clear" w:color="auto" w:fill="F7F3F5"/>
          </w:tcPr>
          <w:p w14:paraId="5CAA3DCD" w14:textId="1401FF02" w:rsidR="00980C03" w:rsidRDefault="00980C03" w:rsidP="00980C03">
            <w:pPr>
              <w:pStyle w:val="Compact"/>
              <w:jc w:val="left"/>
            </w:pPr>
            <w:r>
              <w:t>e^(−3Λ)</w:t>
            </w:r>
          </w:p>
        </w:tc>
        <w:tc>
          <w:tcPr>
            <w:tcW w:w="1250" w:type="pct"/>
            <w:shd w:val="clear" w:color="auto" w:fill="F7F3F5"/>
          </w:tcPr>
          <w:p w14:paraId="0A11D8C3" w14:textId="2BA0AFCB" w:rsidR="00980C03" w:rsidRDefault="00980C03" w:rsidP="00980C03">
            <w:pPr>
              <w:pStyle w:val="Compact"/>
              <w:jc w:val="left"/>
            </w:pPr>
            <w:r>
              <w:t>21.2 %</w:t>
            </w:r>
          </w:p>
        </w:tc>
        <w:tc>
          <w:tcPr>
            <w:tcW w:w="1250" w:type="pct"/>
            <w:shd w:val="clear" w:color="auto" w:fill="F7F3F5"/>
          </w:tcPr>
          <w:p w14:paraId="69B56AE8" w14:textId="4E84BDD6" w:rsidR="00980C03" w:rsidRDefault="00980C03" w:rsidP="00980C03">
            <w:pPr>
              <w:pStyle w:val="Compact"/>
              <w:jc w:val="left"/>
            </w:pPr>
            <w:r>
              <w:t>—</w:t>
            </w:r>
          </w:p>
        </w:tc>
      </w:tr>
    </w:tbl>
    <w:p w14:paraId="4DC1ADAE" w14:textId="5D61246D" w:rsidR="00980C03" w:rsidRPr="00980C03" w:rsidRDefault="00980C03" w:rsidP="00980C03">
      <w:pPr>
        <w:pStyle w:val="Textoindependiente"/>
      </w:pPr>
      <w:r w:rsidRPr="00980C03">
        <w:t xml:space="preserve">Y una propiedad que no habíamos probado: en un proceso de Poisson, el </w:t>
      </w:r>
      <w:r w:rsidRPr="00980C03">
        <w:rPr>
          <w:b/>
        </w:rPr>
        <w:t>tiempo entre una tormenta y la siguiente</w:t>
      </w:r>
      <w:r w:rsidRPr="00980C03">
        <w:t xml:space="preserve"> sigue una distribución exponencial con media 1/Λ. Lo probamos con la prueba de Kolmogórov-Smirnov sobre los 30 intervalos entre las 31 tormentas: estadístico 0.124, p = 0.70. No se distingue de una exponencial: el supuesto de Poisson se sostiene también aquí.</w:t>
      </w:r>
    </w:p>
    <w:p w14:paraId="30C417C1" w14:textId="62EF14EF" w:rsidR="00980C03" w:rsidRDefault="00980C03" w:rsidP="00980C03">
      <w:pPr>
        <w:pStyle w:val="CaptionedFigure"/>
      </w:pPr>
      <w:r>
        <w:rPr>
          <w:noProof/>
        </w:rPr>
        <w:drawing>
          <wp:inline distT="0" distB="0" distL="0" distR="0" wp14:anchorId="0903005A" wp14:editId="0628A4C7">
            <wp:extent cx="4680007" cy="2642094"/>
            <wp:effectExtent l="0" t="0" r="0" b="0"/>
            <wp:docPr id="12833960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396026" name=""/>
                    <pic:cNvPicPr/>
                  </pic:nvPicPr>
                  <pic:blipFill>
                    <a:blip r:embed="rId25">
                      <a:extLst>
                        <a:ext uri="{28A0092B-C50C-407E-A947-70E740481C1C}">
                          <a14:useLocalDpi xmlns:a14="http://schemas.microsoft.com/office/drawing/2010/main" val="0"/>
                        </a:ext>
                      </a:extLst>
                    </a:blip>
                    <a:stretch>
                      <a:fillRect/>
                    </a:stretch>
                  </pic:blipFill>
                  <pic:spPr>
                    <a:xfrm>
                      <a:off x="0" y="0"/>
                      <a:ext cx="4680007" cy="2642094"/>
                    </a:xfrm>
                    <a:prstGeom prst="rect">
                      <a:avLst/>
                    </a:prstGeom>
                  </pic:spPr>
                </pic:pic>
              </a:graphicData>
            </a:graphic>
          </wp:inline>
        </w:drawing>
      </w:r>
    </w:p>
    <w:p w14:paraId="7C296E4E" w14:textId="5C799B4C" w:rsidR="00980C03" w:rsidRPr="00980C03" w:rsidRDefault="00980C03" w:rsidP="00980C03">
      <w:pPr>
        <w:pStyle w:val="ImageCaption"/>
      </w:pPr>
      <w:r w:rsidRPr="00980C03">
        <w:t>El tiempo entre tormentas (escalones) contra la exponencial que predice Poisson.</w:t>
      </w:r>
    </w:p>
    <w:p w14:paraId="17030580" w14:textId="69F6B7C5" w:rsidR="00980C03" w:rsidRPr="00980C03" w:rsidRDefault="00980C03" w:rsidP="00980C03">
      <w:pPr>
        <w:pStyle w:val="Textoindependiente"/>
      </w:pPr>
      <w:r w:rsidRPr="00980C03">
        <w:rPr>
          <w:b/>
        </w:rPr>
        <w:t>Para la campaña:</w:t>
      </w:r>
      <w:r w:rsidRPr="00980C03">
        <w:t xml:space="preserve"> en un año cualquiera hay 4 de 10 probabilidades de que una tormenta obligue a pausar anuncios en algún mes; por eso el presupuesto de contingencia no es opcional (torre.pronostico.escenarios.temporada_tormentas).</w:t>
      </w:r>
    </w:p>
    <w:p w14:paraId="26CA1E2B" w14:textId="32F41776" w:rsidR="00980C03" w:rsidRPr="00980C03" w:rsidRDefault="00980C03" w:rsidP="00980C03">
      <w:pPr>
        <w:pStyle w:val="Ttulo2"/>
      </w:pPr>
      <w:bookmarkStart w:id="107" w:name="_Toc243950891"/>
      <w:r w:rsidRPr="00980C03">
        <w:t>7.7 La cadena a largo plazo y la prueba de la propiedad de Markov</w:t>
      </w:r>
      <w:bookmarkEnd w:id="107"/>
    </w:p>
    <w:p w14:paraId="5BABF876" w14:textId="77533CFD" w:rsidR="00980C03" w:rsidRPr="00980C03" w:rsidRDefault="00980C03" w:rsidP="00980C03">
      <w:pPr>
        <w:pStyle w:val="Textoindependiente"/>
      </w:pPr>
      <w:r w:rsidRPr="00980C03">
        <w:t xml:space="preserve">Con la matriz P se responden tres preguntas más, todas resolviendo ecuaciones lineales: la </w:t>
      </w:r>
      <w:r w:rsidRPr="00980C03">
        <w:rPr>
          <w:b/>
        </w:rPr>
        <w:t>distribución estacionaria</w:t>
      </w:r>
      <w:r w:rsidRPr="00980C03">
        <w:t xml:space="preserve"> π = πP (la fracción de semanas en cada estado a largo plazo), la </w:t>
      </w:r>
      <w:r w:rsidRPr="00980C03">
        <w:rPr>
          <w:b/>
        </w:rPr>
        <w:t>duración media de una racha</w:t>
      </w:r>
      <w:r w:rsidRPr="00980C03">
        <w:t xml:space="preserve"> en el estado i, 1 / (1 − pᵢᵢ), porque el número de semanas seguidas es geométrico, y el </w:t>
      </w:r>
      <w:r w:rsidRPr="00980C03">
        <w:rPr>
          <w:b/>
        </w:rPr>
        <w:t xml:space="preserve">tiempo </w:t>
      </w:r>
      <w:r w:rsidRPr="00980C03">
        <w:rPr>
          <w:b/>
        </w:rPr>
        <w:lastRenderedPageBreak/>
        <w:t>medio hasta la primera saturación</w:t>
      </w:r>
      <w:r w:rsidRPr="00980C03">
        <w:t>, que resuelve (I − Q)·m = 1, con Q la matriz sin el renglón ni la columna de saturado.</w:t>
      </w:r>
    </w:p>
    <w:tbl>
      <w:tblPr>
        <w:tblStyle w:val="Table"/>
        <w:tblW w:w="5000" w:type="pct"/>
        <w:tblLook w:val="04A0" w:firstRow="1" w:lastRow="0" w:firstColumn="1" w:lastColumn="0" w:noHBand="0" w:noVBand="1"/>
      </w:tblPr>
      <w:tblGrid>
        <w:gridCol w:w="1585"/>
        <w:gridCol w:w="1585"/>
        <w:gridCol w:w="1585"/>
        <w:gridCol w:w="1585"/>
        <w:gridCol w:w="1584"/>
        <w:gridCol w:w="1584"/>
      </w:tblGrid>
      <w:tr w:rsidR="00980C03" w:rsidRPr="00980C03" w14:paraId="552FAE7C" w14:textId="77777777" w:rsidTr="00980C03">
        <w:trPr>
          <w:cnfStyle w:val="100000000000" w:firstRow="1" w:lastRow="0" w:firstColumn="0" w:lastColumn="0" w:oddVBand="0" w:evenVBand="0" w:oddHBand="0" w:evenHBand="0" w:firstRowFirstColumn="0" w:firstRowLastColumn="0" w:lastRowFirstColumn="0" w:lastRowLastColumn="0"/>
          <w:tblHeader/>
        </w:trPr>
        <w:tc>
          <w:tcPr>
            <w:tcW w:w="833" w:type="pct"/>
            <w:tcBorders>
              <w:bottom w:val="single" w:sz="2" w:space="0" w:color="auto"/>
            </w:tcBorders>
            <w:shd w:val="clear" w:color="auto" w:fill="630038"/>
          </w:tcPr>
          <w:p w14:paraId="35FB8FAC" w14:textId="02A4740C" w:rsidR="00980C03" w:rsidRPr="00980C03" w:rsidRDefault="00980C03" w:rsidP="00980C03">
            <w:pPr>
              <w:pStyle w:val="Compact"/>
              <w:jc w:val="left"/>
              <w:rPr>
                <w:b/>
                <w:color w:val="FFFFFF"/>
              </w:rPr>
            </w:pPr>
            <w:r w:rsidRPr="00980C03">
              <w:rPr>
                <w:b/>
                <w:color w:val="FFFFFF"/>
              </w:rPr>
              <w:t>Estado</w:t>
            </w:r>
          </w:p>
        </w:tc>
        <w:tc>
          <w:tcPr>
            <w:tcW w:w="833" w:type="pct"/>
            <w:tcBorders>
              <w:bottom w:val="single" w:sz="2" w:space="0" w:color="auto"/>
            </w:tcBorders>
            <w:shd w:val="clear" w:color="auto" w:fill="630038"/>
          </w:tcPr>
          <w:p w14:paraId="0EC392F4" w14:textId="7A04A57B" w:rsidR="00980C03" w:rsidRPr="00980C03" w:rsidRDefault="00980C03" w:rsidP="00980C03">
            <w:pPr>
              <w:pStyle w:val="Compact"/>
              <w:jc w:val="left"/>
              <w:rPr>
                <w:b/>
                <w:color w:val="FFFFFF"/>
              </w:rPr>
            </w:pPr>
            <w:r w:rsidRPr="00980C03">
              <w:rPr>
                <w:b/>
                <w:color w:val="FFFFFF"/>
              </w:rPr>
              <w:t>π (modelo)</w:t>
            </w:r>
          </w:p>
        </w:tc>
        <w:tc>
          <w:tcPr>
            <w:tcW w:w="833" w:type="pct"/>
            <w:tcBorders>
              <w:bottom w:val="single" w:sz="2" w:space="0" w:color="auto"/>
            </w:tcBorders>
            <w:shd w:val="clear" w:color="auto" w:fill="630038"/>
          </w:tcPr>
          <w:p w14:paraId="7FE96078" w14:textId="1F4D5793" w:rsidR="00980C03" w:rsidRPr="00980C03" w:rsidRDefault="00980C03" w:rsidP="00980C03">
            <w:pPr>
              <w:pStyle w:val="Compact"/>
              <w:jc w:val="left"/>
              <w:rPr>
                <w:b/>
                <w:color w:val="FFFFFF"/>
              </w:rPr>
            </w:pPr>
            <w:r w:rsidRPr="00980C03">
              <w:rPr>
                <w:b/>
                <w:color w:val="FFFFFF"/>
              </w:rPr>
              <w:t>Frecuencia observada</w:t>
            </w:r>
          </w:p>
        </w:tc>
        <w:tc>
          <w:tcPr>
            <w:tcW w:w="833" w:type="pct"/>
            <w:tcBorders>
              <w:bottom w:val="single" w:sz="2" w:space="0" w:color="auto"/>
            </w:tcBorders>
            <w:shd w:val="clear" w:color="auto" w:fill="630038"/>
          </w:tcPr>
          <w:p w14:paraId="3726E6E3" w14:textId="75255E91" w:rsidR="00980C03" w:rsidRPr="00980C03" w:rsidRDefault="00980C03" w:rsidP="00980C03">
            <w:pPr>
              <w:pStyle w:val="Compact"/>
              <w:jc w:val="left"/>
              <w:rPr>
                <w:b/>
                <w:color w:val="FFFFFF"/>
              </w:rPr>
            </w:pPr>
            <w:r w:rsidRPr="00980C03">
              <w:rPr>
                <w:b/>
                <w:color w:val="FFFFFF"/>
              </w:rPr>
              <w:t>Semanas al año</w:t>
            </w:r>
          </w:p>
        </w:tc>
        <w:tc>
          <w:tcPr>
            <w:tcW w:w="833" w:type="pct"/>
            <w:tcBorders>
              <w:bottom w:val="single" w:sz="2" w:space="0" w:color="auto"/>
            </w:tcBorders>
            <w:shd w:val="clear" w:color="auto" w:fill="630038"/>
          </w:tcPr>
          <w:p w14:paraId="6A745FB7" w14:textId="35A9DB69" w:rsidR="00980C03" w:rsidRPr="00980C03" w:rsidRDefault="00980C03" w:rsidP="00980C03">
            <w:pPr>
              <w:pStyle w:val="Compact"/>
              <w:jc w:val="left"/>
              <w:rPr>
                <w:b/>
                <w:color w:val="FFFFFF"/>
              </w:rPr>
            </w:pPr>
            <w:r w:rsidRPr="00980C03">
              <w:rPr>
                <w:b/>
                <w:color w:val="FFFFFF"/>
              </w:rPr>
              <w:t>Racha media (semanas)</w:t>
            </w:r>
          </w:p>
        </w:tc>
        <w:tc>
          <w:tcPr>
            <w:tcW w:w="833" w:type="pct"/>
            <w:tcBorders>
              <w:bottom w:val="single" w:sz="2" w:space="0" w:color="auto"/>
            </w:tcBorders>
            <w:shd w:val="clear" w:color="auto" w:fill="630038"/>
          </w:tcPr>
          <w:p w14:paraId="0D88D3BD" w14:textId="50531300" w:rsidR="00980C03" w:rsidRPr="00980C03" w:rsidRDefault="00980C03" w:rsidP="00980C03">
            <w:pPr>
              <w:pStyle w:val="Compact"/>
              <w:jc w:val="left"/>
              <w:rPr>
                <w:b/>
                <w:color w:val="FFFFFF"/>
              </w:rPr>
            </w:pPr>
            <w:r w:rsidRPr="00980C03">
              <w:rPr>
                <w:b/>
                <w:color w:val="FFFFFF"/>
              </w:rPr>
              <w:t>Semanas hasta saturar</w:t>
            </w:r>
          </w:p>
        </w:tc>
      </w:tr>
      <w:tr w:rsidR="00980C03" w14:paraId="00E156E6" w14:textId="77777777" w:rsidTr="00980C03">
        <w:tc>
          <w:tcPr>
            <w:tcW w:w="833" w:type="pct"/>
            <w:tcBorders>
              <w:top w:val="single" w:sz="2" w:space="0" w:color="auto"/>
            </w:tcBorders>
          </w:tcPr>
          <w:p w14:paraId="2145A710" w14:textId="1E0CC842" w:rsidR="00980C03" w:rsidRDefault="00980C03" w:rsidP="00980C03">
            <w:pPr>
              <w:pStyle w:val="Compact"/>
              <w:jc w:val="left"/>
            </w:pPr>
            <w:r>
              <w:t>tranquilo</w:t>
            </w:r>
          </w:p>
        </w:tc>
        <w:tc>
          <w:tcPr>
            <w:tcW w:w="833" w:type="pct"/>
            <w:tcBorders>
              <w:top w:val="single" w:sz="2" w:space="0" w:color="auto"/>
            </w:tcBorders>
          </w:tcPr>
          <w:p w14:paraId="0826C664" w14:textId="6B6B5CF9" w:rsidR="00980C03" w:rsidRDefault="00980C03" w:rsidP="00980C03">
            <w:pPr>
              <w:pStyle w:val="Compact"/>
              <w:jc w:val="left"/>
            </w:pPr>
            <w:r>
              <w:t>0.513</w:t>
            </w:r>
          </w:p>
        </w:tc>
        <w:tc>
          <w:tcPr>
            <w:tcW w:w="833" w:type="pct"/>
            <w:tcBorders>
              <w:top w:val="single" w:sz="2" w:space="0" w:color="auto"/>
            </w:tcBorders>
          </w:tcPr>
          <w:p w14:paraId="529598EF" w14:textId="10DAA3DC" w:rsidR="00980C03" w:rsidRDefault="00980C03" w:rsidP="00980C03">
            <w:pPr>
              <w:pStyle w:val="Compact"/>
              <w:jc w:val="left"/>
            </w:pPr>
            <w:r>
              <w:t>0.500</w:t>
            </w:r>
          </w:p>
        </w:tc>
        <w:tc>
          <w:tcPr>
            <w:tcW w:w="833" w:type="pct"/>
            <w:tcBorders>
              <w:top w:val="single" w:sz="2" w:space="0" w:color="auto"/>
            </w:tcBorders>
          </w:tcPr>
          <w:p w14:paraId="5018E1EA" w14:textId="2ECCFBE0" w:rsidR="00980C03" w:rsidRDefault="00980C03" w:rsidP="00980C03">
            <w:pPr>
              <w:pStyle w:val="Compact"/>
              <w:jc w:val="left"/>
            </w:pPr>
            <w:r>
              <w:t>26.7</w:t>
            </w:r>
          </w:p>
        </w:tc>
        <w:tc>
          <w:tcPr>
            <w:tcW w:w="833" w:type="pct"/>
            <w:tcBorders>
              <w:top w:val="single" w:sz="2" w:space="0" w:color="auto"/>
            </w:tcBorders>
          </w:tcPr>
          <w:p w14:paraId="659FA6B9" w14:textId="08E788C2" w:rsidR="00980C03" w:rsidRDefault="00980C03" w:rsidP="00980C03">
            <w:pPr>
              <w:pStyle w:val="Compact"/>
              <w:jc w:val="left"/>
            </w:pPr>
            <w:r>
              <w:t>12.77</w:t>
            </w:r>
          </w:p>
        </w:tc>
        <w:tc>
          <w:tcPr>
            <w:tcW w:w="833" w:type="pct"/>
            <w:tcBorders>
              <w:top w:val="single" w:sz="2" w:space="0" w:color="auto"/>
            </w:tcBorders>
          </w:tcPr>
          <w:p w14:paraId="38CBE372" w14:textId="35763FC9" w:rsidR="00980C03" w:rsidRDefault="00980C03" w:rsidP="00980C03">
            <w:pPr>
              <w:pStyle w:val="Compact"/>
              <w:jc w:val="left"/>
            </w:pPr>
            <w:r>
              <w:t>45.9</w:t>
            </w:r>
          </w:p>
        </w:tc>
      </w:tr>
      <w:tr w:rsidR="00980C03" w14:paraId="5F0EDDF5" w14:textId="77777777" w:rsidTr="00980C03">
        <w:tc>
          <w:tcPr>
            <w:tcW w:w="833" w:type="pct"/>
            <w:shd w:val="clear" w:color="auto" w:fill="F7F3F5"/>
          </w:tcPr>
          <w:p w14:paraId="5FCF57CC" w14:textId="1479DC89" w:rsidR="00980C03" w:rsidRDefault="00980C03" w:rsidP="00980C03">
            <w:pPr>
              <w:pStyle w:val="Compact"/>
              <w:jc w:val="left"/>
            </w:pPr>
            <w:r>
              <w:t>concurrido</w:t>
            </w:r>
          </w:p>
        </w:tc>
        <w:tc>
          <w:tcPr>
            <w:tcW w:w="833" w:type="pct"/>
            <w:shd w:val="clear" w:color="auto" w:fill="F7F3F5"/>
          </w:tcPr>
          <w:p w14:paraId="30680753" w14:textId="220E376F" w:rsidR="00980C03" w:rsidRDefault="00980C03" w:rsidP="00980C03">
            <w:pPr>
              <w:pStyle w:val="Compact"/>
              <w:jc w:val="left"/>
            </w:pPr>
            <w:r>
              <w:t>0.389</w:t>
            </w:r>
          </w:p>
        </w:tc>
        <w:tc>
          <w:tcPr>
            <w:tcW w:w="833" w:type="pct"/>
            <w:shd w:val="clear" w:color="auto" w:fill="F7F3F5"/>
          </w:tcPr>
          <w:p w14:paraId="21EDD4C5" w14:textId="167151A1" w:rsidR="00980C03" w:rsidRDefault="00980C03" w:rsidP="00980C03">
            <w:pPr>
              <w:pStyle w:val="Compact"/>
              <w:jc w:val="left"/>
            </w:pPr>
            <w:r>
              <w:t>0.400</w:t>
            </w:r>
          </w:p>
        </w:tc>
        <w:tc>
          <w:tcPr>
            <w:tcW w:w="833" w:type="pct"/>
            <w:shd w:val="clear" w:color="auto" w:fill="F7F3F5"/>
          </w:tcPr>
          <w:p w14:paraId="3C084655" w14:textId="145538BA" w:rsidR="00980C03" w:rsidRDefault="00980C03" w:rsidP="00980C03">
            <w:pPr>
              <w:pStyle w:val="Compact"/>
              <w:jc w:val="left"/>
            </w:pPr>
            <w:r>
              <w:t>20.2</w:t>
            </w:r>
          </w:p>
        </w:tc>
        <w:tc>
          <w:tcPr>
            <w:tcW w:w="833" w:type="pct"/>
            <w:shd w:val="clear" w:color="auto" w:fill="F7F3F5"/>
          </w:tcPr>
          <w:p w14:paraId="247F10A2" w14:textId="246DE3A1" w:rsidR="00980C03" w:rsidRDefault="00980C03" w:rsidP="00980C03">
            <w:pPr>
              <w:pStyle w:val="Compact"/>
              <w:jc w:val="left"/>
            </w:pPr>
            <w:r>
              <w:t>5.91</w:t>
            </w:r>
          </w:p>
        </w:tc>
        <w:tc>
          <w:tcPr>
            <w:tcW w:w="833" w:type="pct"/>
            <w:shd w:val="clear" w:color="auto" w:fill="F7F3F5"/>
          </w:tcPr>
          <w:p w14:paraId="39ADE3F4" w14:textId="26C269D6" w:rsidR="00980C03" w:rsidRDefault="00980C03" w:rsidP="00980C03">
            <w:pPr>
              <w:pStyle w:val="Compact"/>
              <w:jc w:val="left"/>
            </w:pPr>
            <w:r>
              <w:t>33.1</w:t>
            </w:r>
          </w:p>
        </w:tc>
      </w:tr>
      <w:tr w:rsidR="00980C03" w14:paraId="665FC20E" w14:textId="77777777" w:rsidTr="00980C03">
        <w:tc>
          <w:tcPr>
            <w:tcW w:w="833" w:type="pct"/>
          </w:tcPr>
          <w:p w14:paraId="5865E36F" w14:textId="0B630220" w:rsidR="00980C03" w:rsidRDefault="00980C03" w:rsidP="00980C03">
            <w:pPr>
              <w:pStyle w:val="Compact"/>
              <w:jc w:val="left"/>
            </w:pPr>
            <w:r>
              <w:t>saturado</w:t>
            </w:r>
          </w:p>
        </w:tc>
        <w:tc>
          <w:tcPr>
            <w:tcW w:w="833" w:type="pct"/>
          </w:tcPr>
          <w:p w14:paraId="57D2F496" w14:textId="70552EC2" w:rsidR="00980C03" w:rsidRDefault="00980C03" w:rsidP="00980C03">
            <w:pPr>
              <w:pStyle w:val="Compact"/>
              <w:jc w:val="left"/>
            </w:pPr>
            <w:r>
              <w:t>0.098</w:t>
            </w:r>
          </w:p>
        </w:tc>
        <w:tc>
          <w:tcPr>
            <w:tcW w:w="833" w:type="pct"/>
          </w:tcPr>
          <w:p w14:paraId="52FE0179" w14:textId="0EEFBDF8" w:rsidR="00980C03" w:rsidRDefault="00980C03" w:rsidP="00980C03">
            <w:pPr>
              <w:pStyle w:val="Compact"/>
              <w:jc w:val="left"/>
            </w:pPr>
            <w:r>
              <w:t>0.100</w:t>
            </w:r>
          </w:p>
        </w:tc>
        <w:tc>
          <w:tcPr>
            <w:tcW w:w="833" w:type="pct"/>
          </w:tcPr>
          <w:p w14:paraId="758B56C5" w14:textId="1E577F61" w:rsidR="00980C03" w:rsidRDefault="00980C03" w:rsidP="00980C03">
            <w:pPr>
              <w:pStyle w:val="Compact"/>
              <w:jc w:val="left"/>
            </w:pPr>
            <w:r>
              <w:t>5.1</w:t>
            </w:r>
          </w:p>
        </w:tc>
        <w:tc>
          <w:tcPr>
            <w:tcW w:w="833" w:type="pct"/>
          </w:tcPr>
          <w:p w14:paraId="7D8CBF45" w14:textId="1DBE6D21" w:rsidR="00980C03" w:rsidRDefault="00980C03" w:rsidP="00980C03">
            <w:pPr>
              <w:pStyle w:val="Compact"/>
              <w:jc w:val="left"/>
            </w:pPr>
            <w:r>
              <w:t>3.65</w:t>
            </w:r>
          </w:p>
        </w:tc>
        <w:tc>
          <w:tcPr>
            <w:tcW w:w="833" w:type="pct"/>
          </w:tcPr>
          <w:p w14:paraId="1B92B613" w14:textId="2D6D4A01" w:rsidR="00980C03" w:rsidRDefault="00980C03" w:rsidP="00980C03">
            <w:pPr>
              <w:pStyle w:val="Compact"/>
              <w:jc w:val="left"/>
            </w:pPr>
            <w:r>
              <w:t>—</w:t>
            </w:r>
          </w:p>
        </w:tc>
      </w:tr>
    </w:tbl>
    <w:p w14:paraId="6BDD2678" w14:textId="1E19AB27" w:rsidR="00980C03" w:rsidRPr="00980C03" w:rsidRDefault="00980C03" w:rsidP="00980C03">
      <w:pPr>
        <w:pStyle w:val="CajaMano"/>
      </w:pPr>
      <w:r w:rsidRPr="00980C03">
        <w:rPr>
          <w:b/>
        </w:rPr>
        <w:t>Paso a paso con nuestros datos: cuánto dura una saturación</w:t>
      </w:r>
    </w:p>
    <w:p w14:paraId="5ECA2C81" w14:textId="0D1A3D70" w:rsidR="00980C03" w:rsidRPr="00980C03" w:rsidRDefault="00980C03" w:rsidP="00980C03">
      <w:pPr>
        <w:pStyle w:val="CajaMano"/>
      </w:pPr>
      <w:r w:rsidRPr="00980C03">
        <w:t>De la matriz, un centro saturado sigue saturado la semana siguiente con probabilidad p = 0.726.</w:t>
      </w:r>
    </w:p>
    <w:p w14:paraId="01F660DF" w14:textId="63EF03CE" w:rsidR="00980C03" w:rsidRPr="00980C03" w:rsidRDefault="00980C03" w:rsidP="00980C03">
      <w:pPr>
        <w:pStyle w:val="CajaMano"/>
      </w:pPr>
      <w:r w:rsidRPr="00980C03">
        <w:t>La racha termina con probabilidad 1 − p = 0.274 cada semana; el número de semanas es geométrico, con media 1 ÷ 0.274 = 3.65 semanas.</w:t>
      </w:r>
    </w:p>
    <w:p w14:paraId="24271B43" w14:textId="0B4D92BD" w:rsidR="00980C03" w:rsidRPr="00980C03" w:rsidRDefault="00980C03" w:rsidP="00980C03">
      <w:pPr>
        <w:pStyle w:val="CajaMano"/>
      </w:pPr>
      <w:r w:rsidRPr="00980C03">
        <w:t>Para la campaña: cuando un centro del norte se satura, el mensaje «¿Ibas al norte?» tiene casi un mes de ventana.</w:t>
      </w:r>
    </w:p>
    <w:p w14:paraId="23581756" w14:textId="058403B4" w:rsidR="00980C03" w:rsidRPr="00980C03" w:rsidRDefault="00980C03" w:rsidP="00980C03">
      <w:pPr>
        <w:pStyle w:val="Textoindependiente"/>
      </w:pPr>
      <w:r w:rsidRPr="00980C03">
        <w:t>La cadena dice que el norte pasa 9.8 % de las semanas saturado; en los datos fue 10 %: la matriz es coherente con lo observado.</w:t>
      </w:r>
    </w:p>
    <w:p w14:paraId="662D741A" w14:textId="4117967A" w:rsidR="00980C03" w:rsidRPr="00980C03" w:rsidRDefault="00980C03" w:rsidP="00980C03">
      <w:pPr>
        <w:pStyle w:val="Textoindependiente"/>
      </w:pPr>
      <w:r w:rsidRPr="00980C03">
        <w:rPr>
          <w:b/>
        </w:rPr>
        <w:t>¿Basta con la semana actual?</w:t>
      </w:r>
      <w:r w:rsidRPr="00980C03">
        <w:t xml:space="preserve"> Toda la cadena descansa en un supuesto: el estado de la semana siguiente depende solo del de esta semana. Contamos las ternas de semanas seguidas h → i → j y lo probamos con la razón de verosimilitud de Anderson y Goodman (1957), G = 2 Σ nₕᵢⱼ · ln(p̂ₕᵢⱼ / p̂ᵢⱼ), que bajo el orden 1 sigue una χ². Resultado: G = 51.2 con 6 grados de libertad, p &lt; 0.001. </w:t>
      </w:r>
      <w:r w:rsidRPr="00980C03">
        <w:rPr>
          <w:b/>
        </w:rPr>
        <w:t>La prueba rechaza el orden 1</w:t>
      </w:r>
      <w:r w:rsidRPr="00980C03">
        <w:t>: la semana anterior sí aporta algo.</w:t>
      </w:r>
    </w:p>
    <w:p w14:paraId="022A2829" w14:textId="265350F0" w:rsidR="00980C03" w:rsidRPr="00980C03" w:rsidRDefault="00980C03" w:rsidP="00980C03">
      <w:pPr>
        <w:pStyle w:val="Textoindependiente"/>
      </w:pPr>
      <w:r w:rsidRPr="00980C03">
        <w:t xml:space="preserve">Entonces probamos una cadena de </w:t>
      </w:r>
      <w:r w:rsidRPr="00980C03">
        <w:rPr>
          <w:b/>
        </w:rPr>
        <w:t>orden 2</w:t>
      </w:r>
      <w:r w:rsidRPr="00980C03">
        <w:t xml:space="preserve"> (los estados son pares de semanas, 9 en total) en el mismo backtest de 52 semanas:</w:t>
      </w:r>
    </w:p>
    <w:tbl>
      <w:tblPr>
        <w:tblStyle w:val="Table"/>
        <w:tblW w:w="5000" w:type="pct"/>
        <w:tblLook w:val="04A0" w:firstRow="1" w:lastRow="0" w:firstColumn="1" w:lastColumn="0" w:noHBand="0" w:noVBand="1"/>
      </w:tblPr>
      <w:tblGrid>
        <w:gridCol w:w="2377"/>
        <w:gridCol w:w="2377"/>
        <w:gridCol w:w="2377"/>
        <w:gridCol w:w="2377"/>
      </w:tblGrid>
      <w:tr w:rsidR="00980C03" w:rsidRPr="00980C03" w14:paraId="236002BF" w14:textId="77777777" w:rsidTr="00980C03">
        <w:trPr>
          <w:cnfStyle w:val="100000000000" w:firstRow="1" w:lastRow="0" w:firstColumn="0" w:lastColumn="0" w:oddVBand="0" w:evenVBand="0" w:oddHBand="0" w:evenHBand="0" w:firstRowFirstColumn="0" w:firstRowLastColumn="0" w:lastRowFirstColumn="0" w:lastRowLastColumn="0"/>
          <w:tblHeader/>
        </w:trPr>
        <w:tc>
          <w:tcPr>
            <w:tcW w:w="1250" w:type="pct"/>
            <w:tcBorders>
              <w:bottom w:val="single" w:sz="2" w:space="0" w:color="auto"/>
            </w:tcBorders>
            <w:shd w:val="clear" w:color="auto" w:fill="630038"/>
          </w:tcPr>
          <w:p w14:paraId="6265467B" w14:textId="64AA78B5" w:rsidR="00980C03" w:rsidRPr="00980C03" w:rsidRDefault="00980C03" w:rsidP="00980C03">
            <w:pPr>
              <w:pStyle w:val="Compact"/>
              <w:jc w:val="left"/>
              <w:rPr>
                <w:b/>
                <w:color w:val="FFFFFF"/>
              </w:rPr>
            </w:pPr>
            <w:r w:rsidRPr="00980C03">
              <w:rPr>
                <w:b/>
                <w:color w:val="FFFFFF"/>
              </w:rPr>
              <w:t>Horizonte</w:t>
            </w:r>
          </w:p>
        </w:tc>
        <w:tc>
          <w:tcPr>
            <w:tcW w:w="1250" w:type="pct"/>
            <w:tcBorders>
              <w:bottom w:val="single" w:sz="2" w:space="0" w:color="auto"/>
            </w:tcBorders>
            <w:shd w:val="clear" w:color="auto" w:fill="630038"/>
          </w:tcPr>
          <w:p w14:paraId="624DC4C2" w14:textId="7AE5B601" w:rsidR="00980C03" w:rsidRPr="00980C03" w:rsidRDefault="00980C03" w:rsidP="00980C03">
            <w:pPr>
              <w:pStyle w:val="Compact"/>
              <w:jc w:val="left"/>
              <w:rPr>
                <w:b/>
                <w:color w:val="FFFFFF"/>
              </w:rPr>
            </w:pPr>
            <w:r w:rsidRPr="00980C03">
              <w:rPr>
                <w:b/>
                <w:color w:val="FFFFFF"/>
              </w:rPr>
              <w:t>Brier, orden 1</w:t>
            </w:r>
          </w:p>
        </w:tc>
        <w:tc>
          <w:tcPr>
            <w:tcW w:w="1250" w:type="pct"/>
            <w:tcBorders>
              <w:bottom w:val="single" w:sz="2" w:space="0" w:color="auto"/>
            </w:tcBorders>
            <w:shd w:val="clear" w:color="auto" w:fill="630038"/>
          </w:tcPr>
          <w:p w14:paraId="5C822BC7" w14:textId="59844709" w:rsidR="00980C03" w:rsidRPr="00980C03" w:rsidRDefault="00980C03" w:rsidP="00980C03">
            <w:pPr>
              <w:pStyle w:val="Compact"/>
              <w:jc w:val="left"/>
              <w:rPr>
                <w:b/>
                <w:color w:val="FFFFFF"/>
              </w:rPr>
            </w:pPr>
            <w:r w:rsidRPr="00980C03">
              <w:rPr>
                <w:b/>
                <w:color w:val="FFFFFF"/>
              </w:rPr>
              <w:t>Brier, orden 2</w:t>
            </w:r>
          </w:p>
        </w:tc>
        <w:tc>
          <w:tcPr>
            <w:tcW w:w="1250" w:type="pct"/>
            <w:tcBorders>
              <w:bottom w:val="single" w:sz="2" w:space="0" w:color="auto"/>
            </w:tcBorders>
            <w:shd w:val="clear" w:color="auto" w:fill="630038"/>
          </w:tcPr>
          <w:p w14:paraId="08D66151" w14:textId="42A61C14" w:rsidR="00980C03" w:rsidRPr="00980C03" w:rsidRDefault="00980C03" w:rsidP="00980C03">
            <w:pPr>
              <w:pStyle w:val="Compact"/>
              <w:jc w:val="left"/>
              <w:rPr>
                <w:b/>
                <w:color w:val="FFFFFF"/>
              </w:rPr>
            </w:pPr>
            <w:r w:rsidRPr="00980C03">
              <w:rPr>
                <w:b/>
                <w:color w:val="FFFFFF"/>
              </w:rPr>
              <w:t>Mejora</w:t>
            </w:r>
          </w:p>
        </w:tc>
      </w:tr>
      <w:tr w:rsidR="00980C03" w14:paraId="16742C4A" w14:textId="77777777" w:rsidTr="00980C03">
        <w:tc>
          <w:tcPr>
            <w:tcW w:w="1250" w:type="pct"/>
            <w:tcBorders>
              <w:top w:val="single" w:sz="2" w:space="0" w:color="auto"/>
            </w:tcBorders>
          </w:tcPr>
          <w:p w14:paraId="35561435" w14:textId="7990161C" w:rsidR="00980C03" w:rsidRDefault="00980C03" w:rsidP="00980C03">
            <w:pPr>
              <w:pStyle w:val="Compact"/>
              <w:jc w:val="left"/>
            </w:pPr>
            <w:r>
              <w:t>1 semana</w:t>
            </w:r>
          </w:p>
        </w:tc>
        <w:tc>
          <w:tcPr>
            <w:tcW w:w="1250" w:type="pct"/>
            <w:tcBorders>
              <w:top w:val="single" w:sz="2" w:space="0" w:color="auto"/>
            </w:tcBorders>
          </w:tcPr>
          <w:p w14:paraId="4251FF49" w14:textId="27AD3120" w:rsidR="00980C03" w:rsidRDefault="00980C03" w:rsidP="00980C03">
            <w:pPr>
              <w:pStyle w:val="Compact"/>
              <w:jc w:val="left"/>
            </w:pPr>
            <w:r>
              <w:t>0.201</w:t>
            </w:r>
          </w:p>
        </w:tc>
        <w:tc>
          <w:tcPr>
            <w:tcW w:w="1250" w:type="pct"/>
            <w:tcBorders>
              <w:top w:val="single" w:sz="2" w:space="0" w:color="auto"/>
            </w:tcBorders>
          </w:tcPr>
          <w:p w14:paraId="5EBB58AD" w14:textId="3A426354" w:rsidR="00980C03" w:rsidRDefault="00980C03" w:rsidP="00980C03">
            <w:pPr>
              <w:pStyle w:val="Compact"/>
              <w:jc w:val="left"/>
            </w:pPr>
            <w:r>
              <w:t>0.196</w:t>
            </w:r>
          </w:p>
        </w:tc>
        <w:tc>
          <w:tcPr>
            <w:tcW w:w="1250" w:type="pct"/>
            <w:tcBorders>
              <w:top w:val="single" w:sz="2" w:space="0" w:color="auto"/>
            </w:tcBorders>
          </w:tcPr>
          <w:p w14:paraId="5445D7C9" w14:textId="1FE96B07" w:rsidR="00980C03" w:rsidRDefault="00980C03" w:rsidP="00980C03">
            <w:pPr>
              <w:pStyle w:val="Compact"/>
              <w:jc w:val="left"/>
            </w:pPr>
            <w:r>
              <w:t>2.5 %</w:t>
            </w:r>
          </w:p>
        </w:tc>
      </w:tr>
      <w:tr w:rsidR="00980C03" w14:paraId="769B9378" w14:textId="77777777" w:rsidTr="00980C03">
        <w:tc>
          <w:tcPr>
            <w:tcW w:w="1250" w:type="pct"/>
            <w:shd w:val="clear" w:color="auto" w:fill="F7F3F5"/>
          </w:tcPr>
          <w:p w14:paraId="01D3C670" w14:textId="58BBB964" w:rsidR="00980C03" w:rsidRDefault="00980C03" w:rsidP="00980C03">
            <w:pPr>
              <w:pStyle w:val="Compact"/>
              <w:jc w:val="left"/>
            </w:pPr>
            <w:r>
              <w:t>4 semanas</w:t>
            </w:r>
          </w:p>
        </w:tc>
        <w:tc>
          <w:tcPr>
            <w:tcW w:w="1250" w:type="pct"/>
            <w:shd w:val="clear" w:color="auto" w:fill="F7F3F5"/>
          </w:tcPr>
          <w:p w14:paraId="347068F7" w14:textId="34C426F7" w:rsidR="00980C03" w:rsidRDefault="00980C03" w:rsidP="00980C03">
            <w:pPr>
              <w:pStyle w:val="Compact"/>
              <w:jc w:val="left"/>
            </w:pPr>
            <w:r>
              <w:t>0.391</w:t>
            </w:r>
          </w:p>
        </w:tc>
        <w:tc>
          <w:tcPr>
            <w:tcW w:w="1250" w:type="pct"/>
            <w:shd w:val="clear" w:color="auto" w:fill="F7F3F5"/>
          </w:tcPr>
          <w:p w14:paraId="5777A100" w14:textId="6417B250" w:rsidR="00980C03" w:rsidRDefault="00980C03" w:rsidP="00980C03">
            <w:pPr>
              <w:pStyle w:val="Compact"/>
              <w:jc w:val="left"/>
            </w:pPr>
            <w:r>
              <w:t>0.380</w:t>
            </w:r>
          </w:p>
        </w:tc>
        <w:tc>
          <w:tcPr>
            <w:tcW w:w="1250" w:type="pct"/>
            <w:shd w:val="clear" w:color="auto" w:fill="F7F3F5"/>
          </w:tcPr>
          <w:p w14:paraId="2368629B" w14:textId="7C208611" w:rsidR="00980C03" w:rsidRDefault="00980C03" w:rsidP="00980C03">
            <w:pPr>
              <w:pStyle w:val="Compact"/>
              <w:jc w:val="left"/>
            </w:pPr>
            <w:r>
              <w:t>2.8 %</w:t>
            </w:r>
          </w:p>
        </w:tc>
      </w:tr>
      <w:tr w:rsidR="00980C03" w14:paraId="5B97ABE6" w14:textId="77777777" w:rsidTr="00980C03">
        <w:tc>
          <w:tcPr>
            <w:tcW w:w="1250" w:type="pct"/>
          </w:tcPr>
          <w:p w14:paraId="49756784" w14:textId="06C446AC" w:rsidR="00980C03" w:rsidRDefault="00980C03" w:rsidP="00980C03">
            <w:pPr>
              <w:pStyle w:val="Compact"/>
              <w:jc w:val="left"/>
            </w:pPr>
            <w:r>
              <w:t>8 semanas</w:t>
            </w:r>
          </w:p>
        </w:tc>
        <w:tc>
          <w:tcPr>
            <w:tcW w:w="1250" w:type="pct"/>
          </w:tcPr>
          <w:p w14:paraId="381115C9" w14:textId="32D7D7C7" w:rsidR="00980C03" w:rsidRDefault="00980C03" w:rsidP="00980C03">
            <w:pPr>
              <w:pStyle w:val="Compact"/>
              <w:jc w:val="left"/>
            </w:pPr>
            <w:r>
              <w:t>0.493</w:t>
            </w:r>
          </w:p>
        </w:tc>
        <w:tc>
          <w:tcPr>
            <w:tcW w:w="1250" w:type="pct"/>
          </w:tcPr>
          <w:p w14:paraId="027D89E7" w14:textId="1D7DB5FA" w:rsidR="00980C03" w:rsidRDefault="00980C03" w:rsidP="00980C03">
            <w:pPr>
              <w:pStyle w:val="Compact"/>
              <w:jc w:val="left"/>
            </w:pPr>
            <w:r>
              <w:t>0.484</w:t>
            </w:r>
          </w:p>
        </w:tc>
        <w:tc>
          <w:tcPr>
            <w:tcW w:w="1250" w:type="pct"/>
          </w:tcPr>
          <w:p w14:paraId="25201A24" w14:textId="7ABAF2A3" w:rsidR="00980C03" w:rsidRDefault="00980C03" w:rsidP="00980C03">
            <w:pPr>
              <w:pStyle w:val="Compact"/>
              <w:jc w:val="left"/>
            </w:pPr>
            <w:r>
              <w:t>1.8 %</w:t>
            </w:r>
          </w:p>
        </w:tc>
      </w:tr>
    </w:tbl>
    <w:p w14:paraId="72F6F0D4" w14:textId="40AF4DDA" w:rsidR="00980C03" w:rsidRPr="00980C03" w:rsidRDefault="00980C03" w:rsidP="00980C03">
      <w:pPr>
        <w:pStyle w:val="Textoindependiente"/>
      </w:pPr>
      <w:r w:rsidRPr="00980C03">
        <w:rPr>
          <w:b/>
        </w:rPr>
        <w:t>Decisión (34):</w:t>
      </w:r>
      <w:r w:rsidRPr="00980C03">
        <w:t xml:space="preserve"> nos quedamos con la cadena de orden 1. Es una matriz de 3 × 3 que se calcula a mano y se explica en el coloquio, y la de orden 2 mejora el pronóstico solo 2 a 3 %. Lo que cambia es cómo la presentamos: no decimos «el norte no tiene memoria», sino «una semana de memoria basta para pronosticar casi igual que dos» (torre.radar.markov.prueba_orden y comparar_orden2).</w:t>
      </w:r>
    </w:p>
    <w:p w14:paraId="65420BE5" w14:textId="31CF48AD" w:rsidR="00980C03" w:rsidRPr="00980C03" w:rsidRDefault="00980C03" w:rsidP="00980C03">
      <w:pPr>
        <w:pStyle w:val="Ttulo2"/>
      </w:pPr>
      <w:bookmarkStart w:id="108" w:name="_Toc243950892"/>
      <w:r w:rsidRPr="00980C03">
        <w:t>7.8 ¿Y si la campaña funciona mejor o peor?</w:t>
      </w:r>
      <w:bookmarkEnd w:id="108"/>
    </w:p>
    <w:p w14:paraId="15FBA270" w14:textId="405CACE4" w:rsidR="00980C03" w:rsidRPr="00980C03" w:rsidRDefault="00980C03" w:rsidP="00980C03">
      <w:pPr>
        <w:pStyle w:val="Textoindependiente"/>
      </w:pPr>
      <w:r w:rsidRPr="00980C03">
        <w:t xml:space="preserve">Es la pregunta del incidente crítico de esta materia. El plan del capítulo 8 dice que la campaña trae 957 visitantes, pero ese número sale de un costo por clic y una conversión </w:t>
      </w:r>
      <w:r w:rsidRPr="00980C03">
        <w:rPr>
          <w:b/>
        </w:rPr>
        <w:t>fijos</w:t>
      </w:r>
      <w:r w:rsidRPr="00980C03">
        <w:t xml:space="preserve">. Dejamos fijo el plan de pesos y sorteamos 10,000 veces lo incierto, </w:t>
      </w:r>
      <w:r w:rsidRPr="00980C03">
        <w:rPr>
          <w:b/>
        </w:rPr>
        <w:t>cada supuesto dentro del rango que publican las fuentes</w:t>
      </w:r>
      <w:r w:rsidRPr="00980C03">
        <w:t>, y a cada futuro le sumamos los visitantes que llegan de todos modos (el Monte Carlo de la sección 7.4):</w:t>
      </w:r>
    </w:p>
    <w:tbl>
      <w:tblPr>
        <w:tblStyle w:val="Table"/>
        <w:tblW w:w="5000" w:type="pct"/>
        <w:tblLook w:val="04A0" w:firstRow="1" w:lastRow="0" w:firstColumn="1" w:lastColumn="0" w:noHBand="0" w:noVBand="1"/>
      </w:tblPr>
      <w:tblGrid>
        <w:gridCol w:w="3170"/>
        <w:gridCol w:w="3170"/>
        <w:gridCol w:w="3168"/>
      </w:tblGrid>
      <w:tr w:rsidR="00980C03" w:rsidRPr="00980C03" w14:paraId="0C79E5A1" w14:textId="77777777" w:rsidTr="00980C03">
        <w:trPr>
          <w:cnfStyle w:val="100000000000" w:firstRow="1" w:lastRow="0" w:firstColumn="0" w:lastColumn="0" w:oddVBand="0" w:evenVBand="0" w:oddHBand="0" w:evenHBand="0" w:firstRowFirstColumn="0" w:firstRowLastColumn="0" w:lastRowFirstColumn="0" w:lastRowLastColumn="0"/>
          <w:tblHeader/>
        </w:trPr>
        <w:tc>
          <w:tcPr>
            <w:tcW w:w="1667" w:type="pct"/>
            <w:tcBorders>
              <w:bottom w:val="single" w:sz="2" w:space="0" w:color="auto"/>
            </w:tcBorders>
            <w:shd w:val="clear" w:color="auto" w:fill="630038"/>
          </w:tcPr>
          <w:p w14:paraId="64363349" w14:textId="6C27494E" w:rsidR="00980C03" w:rsidRPr="00980C03" w:rsidRDefault="00980C03" w:rsidP="00980C03">
            <w:pPr>
              <w:pStyle w:val="Compact"/>
              <w:jc w:val="left"/>
              <w:rPr>
                <w:b/>
                <w:color w:val="FFFFFF"/>
              </w:rPr>
            </w:pPr>
            <w:r w:rsidRPr="00980C03">
              <w:rPr>
                <w:b/>
                <w:color w:val="FFFFFF"/>
              </w:rPr>
              <w:t>Supuesto</w:t>
            </w:r>
          </w:p>
        </w:tc>
        <w:tc>
          <w:tcPr>
            <w:tcW w:w="1667" w:type="pct"/>
            <w:tcBorders>
              <w:bottom w:val="single" w:sz="2" w:space="0" w:color="auto"/>
            </w:tcBorders>
            <w:shd w:val="clear" w:color="auto" w:fill="630038"/>
          </w:tcPr>
          <w:p w14:paraId="0E5A7554" w14:textId="3A3416AB" w:rsidR="00980C03" w:rsidRPr="00980C03" w:rsidRDefault="00980C03" w:rsidP="00980C03">
            <w:pPr>
              <w:pStyle w:val="Compact"/>
              <w:jc w:val="left"/>
              <w:rPr>
                <w:b/>
                <w:color w:val="FFFFFF"/>
              </w:rPr>
            </w:pPr>
            <w:r w:rsidRPr="00980C03">
              <w:rPr>
                <w:b/>
                <w:color w:val="FFFFFF"/>
              </w:rPr>
              <w:t>Rango sorteado (uniforme)</w:t>
            </w:r>
          </w:p>
        </w:tc>
        <w:tc>
          <w:tcPr>
            <w:tcW w:w="1667" w:type="pct"/>
            <w:tcBorders>
              <w:bottom w:val="single" w:sz="2" w:space="0" w:color="auto"/>
            </w:tcBorders>
            <w:shd w:val="clear" w:color="auto" w:fill="630038"/>
          </w:tcPr>
          <w:p w14:paraId="3F53CA05" w14:textId="7B567629" w:rsidR="00980C03" w:rsidRPr="00980C03" w:rsidRDefault="00980C03" w:rsidP="00980C03">
            <w:pPr>
              <w:pStyle w:val="Compact"/>
              <w:jc w:val="left"/>
              <w:rPr>
                <w:b/>
                <w:color w:val="FFFFFF"/>
              </w:rPr>
            </w:pPr>
            <w:r w:rsidRPr="00980C03">
              <w:rPr>
                <w:b/>
                <w:color w:val="FFFFFF"/>
              </w:rPr>
              <w:t>De dónde sale</w:t>
            </w:r>
          </w:p>
        </w:tc>
      </w:tr>
      <w:tr w:rsidR="00980C03" w14:paraId="5074045E" w14:textId="77777777" w:rsidTr="00980C03">
        <w:tc>
          <w:tcPr>
            <w:tcW w:w="1667" w:type="pct"/>
            <w:tcBorders>
              <w:top w:val="single" w:sz="2" w:space="0" w:color="auto"/>
            </w:tcBorders>
          </w:tcPr>
          <w:p w14:paraId="3B6B13BA" w14:textId="3EFFED25" w:rsidR="00980C03" w:rsidRDefault="00980C03" w:rsidP="00980C03">
            <w:pPr>
              <w:pStyle w:val="Compact"/>
              <w:jc w:val="left"/>
            </w:pPr>
            <w:r>
              <w:t>Costo por clic de Google (Travel)</w:t>
            </w:r>
          </w:p>
        </w:tc>
        <w:tc>
          <w:tcPr>
            <w:tcW w:w="1667" w:type="pct"/>
            <w:tcBorders>
              <w:top w:val="single" w:sz="2" w:space="0" w:color="auto"/>
            </w:tcBorders>
          </w:tcPr>
          <w:p w14:paraId="15E08FEE" w14:textId="7B396DCB" w:rsidR="00980C03" w:rsidRDefault="00980C03" w:rsidP="00980C03">
            <w:pPr>
              <w:pStyle w:val="Compact"/>
              <w:jc w:val="left"/>
            </w:pPr>
            <w:r>
              <w:t>2.12 a 2.14 dólares</w:t>
            </w:r>
          </w:p>
        </w:tc>
        <w:tc>
          <w:tcPr>
            <w:tcW w:w="1667" w:type="pct"/>
            <w:tcBorders>
              <w:top w:val="single" w:sz="2" w:space="0" w:color="auto"/>
            </w:tcBorders>
          </w:tcPr>
          <w:p w14:paraId="62FE4A44" w14:textId="6535FE47" w:rsidR="00980C03" w:rsidRDefault="00980C03" w:rsidP="00980C03">
            <w:pPr>
              <w:pStyle w:val="Compact"/>
              <w:jc w:val="left"/>
            </w:pPr>
            <w:r>
              <w:t>WordStream 2025 y LocaliQ 2026</w:t>
            </w:r>
          </w:p>
        </w:tc>
      </w:tr>
      <w:tr w:rsidR="00980C03" w14:paraId="0DCFE086" w14:textId="77777777" w:rsidTr="00980C03">
        <w:tc>
          <w:tcPr>
            <w:tcW w:w="1667" w:type="pct"/>
            <w:shd w:val="clear" w:color="auto" w:fill="F7F3F5"/>
          </w:tcPr>
          <w:p w14:paraId="0DD8790C" w14:textId="6368DB9B" w:rsidR="00980C03" w:rsidRDefault="00980C03" w:rsidP="00980C03">
            <w:pPr>
              <w:pStyle w:val="Compact"/>
              <w:jc w:val="left"/>
            </w:pPr>
            <w:r>
              <w:lastRenderedPageBreak/>
              <w:t>Conversión de Google (Travel)</w:t>
            </w:r>
          </w:p>
        </w:tc>
        <w:tc>
          <w:tcPr>
            <w:tcW w:w="1667" w:type="pct"/>
            <w:shd w:val="clear" w:color="auto" w:fill="F7F3F5"/>
          </w:tcPr>
          <w:p w14:paraId="44A86E3E" w14:textId="48BDC624" w:rsidR="00980C03" w:rsidRDefault="00980C03" w:rsidP="00980C03">
            <w:pPr>
              <w:pStyle w:val="Compact"/>
              <w:jc w:val="left"/>
            </w:pPr>
            <w:r>
              <w:t>5.75 % a 5.83 %</w:t>
            </w:r>
          </w:p>
        </w:tc>
        <w:tc>
          <w:tcPr>
            <w:tcW w:w="1667" w:type="pct"/>
            <w:shd w:val="clear" w:color="auto" w:fill="F7F3F5"/>
          </w:tcPr>
          <w:p w14:paraId="0C9A12CC" w14:textId="33671E15" w:rsidR="00980C03" w:rsidRDefault="00980C03" w:rsidP="00980C03">
            <w:pPr>
              <w:pStyle w:val="Compact"/>
              <w:jc w:val="left"/>
            </w:pPr>
            <w:r>
              <w:t>WordStream 2025 y LocaliQ 2026</w:t>
            </w:r>
          </w:p>
        </w:tc>
      </w:tr>
      <w:tr w:rsidR="00980C03" w14:paraId="2B43236D" w14:textId="77777777" w:rsidTr="00980C03">
        <w:tc>
          <w:tcPr>
            <w:tcW w:w="1667" w:type="pct"/>
          </w:tcPr>
          <w:p w14:paraId="7AE521EF" w14:textId="15F9DEA7" w:rsidR="00980C03" w:rsidRDefault="00980C03" w:rsidP="00980C03">
            <w:pPr>
              <w:pStyle w:val="Compact"/>
              <w:jc w:val="left"/>
            </w:pPr>
            <w:r>
              <w:t>Costo por clic de Facebook (Travel)</w:t>
            </w:r>
          </w:p>
        </w:tc>
        <w:tc>
          <w:tcPr>
            <w:tcW w:w="1667" w:type="pct"/>
          </w:tcPr>
          <w:p w14:paraId="4353C2F0" w14:textId="2DDF6A09" w:rsidR="00980C03" w:rsidRDefault="00980C03" w:rsidP="00980C03">
            <w:pPr>
              <w:pStyle w:val="Compact"/>
              <w:jc w:val="left"/>
            </w:pPr>
            <w:r>
              <w:t>0.42 a 0.51 dólares</w:t>
            </w:r>
          </w:p>
        </w:tc>
        <w:tc>
          <w:tcPr>
            <w:tcW w:w="1667" w:type="pct"/>
          </w:tcPr>
          <w:p w14:paraId="7F6A476D" w14:textId="6EF3AC0A" w:rsidR="00980C03" w:rsidRDefault="00980C03" w:rsidP="00980C03">
            <w:pPr>
              <w:pStyle w:val="Compact"/>
              <w:jc w:val="left"/>
            </w:pPr>
            <w:r>
              <w:t>LocaliQ 2026 y WordStream 2025</w:t>
            </w:r>
          </w:p>
        </w:tc>
      </w:tr>
      <w:tr w:rsidR="00980C03" w14:paraId="1B0AA362" w14:textId="77777777" w:rsidTr="00980C03">
        <w:tc>
          <w:tcPr>
            <w:tcW w:w="1667" w:type="pct"/>
            <w:shd w:val="clear" w:color="auto" w:fill="F7F3F5"/>
          </w:tcPr>
          <w:p w14:paraId="49B2C5C5" w14:textId="151BF47F" w:rsidR="00980C03" w:rsidRDefault="00980C03" w:rsidP="00980C03">
            <w:pPr>
              <w:pStyle w:val="Compact"/>
              <w:jc w:val="left"/>
            </w:pPr>
            <w:r>
              <w:t>Conversión de Facebook</w:t>
            </w:r>
          </w:p>
        </w:tc>
        <w:tc>
          <w:tcPr>
            <w:tcW w:w="1667" w:type="pct"/>
            <w:shd w:val="clear" w:color="auto" w:fill="F7F3F5"/>
          </w:tcPr>
          <w:p w14:paraId="6A59E0BE" w14:textId="6C7F5F29" w:rsidR="00980C03" w:rsidRDefault="00980C03" w:rsidP="00980C03">
            <w:pPr>
              <w:pStyle w:val="Compact"/>
              <w:jc w:val="left"/>
            </w:pPr>
            <w:r>
              <w:t>3 % a 6.38 %</w:t>
            </w:r>
          </w:p>
        </w:tc>
        <w:tc>
          <w:tcPr>
            <w:tcW w:w="1667" w:type="pct"/>
            <w:shd w:val="clear" w:color="auto" w:fill="F7F3F5"/>
          </w:tcPr>
          <w:p w14:paraId="150FD27C" w14:textId="6D729C7B" w:rsidR="00980C03" w:rsidRDefault="00980C03" w:rsidP="00980C03">
            <w:pPr>
              <w:pStyle w:val="Compact"/>
              <w:jc w:val="left"/>
            </w:pPr>
            <w:r>
              <w:t>No se publica para turismo: del supuesto bajo a la mediana de todas las industrias</w:t>
            </w:r>
          </w:p>
        </w:tc>
      </w:tr>
      <w:tr w:rsidR="00980C03" w14:paraId="6C07391F" w14:textId="77777777" w:rsidTr="00980C03">
        <w:tc>
          <w:tcPr>
            <w:tcW w:w="1667" w:type="pct"/>
          </w:tcPr>
          <w:p w14:paraId="022AB342" w14:textId="60EA0CCC" w:rsidR="00980C03" w:rsidRDefault="00980C03" w:rsidP="00980C03">
            <w:pPr>
              <w:pStyle w:val="Compact"/>
              <w:jc w:val="left"/>
            </w:pPr>
            <w:r>
              <w:t>Pesos por dólar</w:t>
            </w:r>
          </w:p>
        </w:tc>
        <w:tc>
          <w:tcPr>
            <w:tcW w:w="1667" w:type="pct"/>
          </w:tcPr>
          <w:p w14:paraId="3B2B977C" w14:textId="0DF9E087" w:rsidR="00980C03" w:rsidRDefault="00980C03" w:rsidP="00980C03">
            <w:pPr>
              <w:pStyle w:val="Compact"/>
              <w:jc w:val="left"/>
            </w:pPr>
            <w:r>
              <w:t>un mes al azar de los últimos 24 (17.06 a 20.54)</w:t>
            </w:r>
          </w:p>
        </w:tc>
        <w:tc>
          <w:tcPr>
            <w:tcW w:w="1667" w:type="pct"/>
          </w:tcPr>
          <w:p w14:paraId="125F45D8" w14:textId="46275C88" w:rsidR="00980C03" w:rsidRDefault="00980C03" w:rsidP="00980C03">
            <w:pPr>
              <w:pStyle w:val="Compact"/>
              <w:jc w:val="left"/>
            </w:pPr>
            <w:r>
              <w:t>FRED (Reserva Federal)</w:t>
            </w:r>
          </w:p>
        </w:tc>
      </w:tr>
    </w:tbl>
    <w:p w14:paraId="2B53BDDB" w14:textId="19A03E49" w:rsidR="00980C03" w:rsidRDefault="00980C03" w:rsidP="00980C03">
      <w:pPr>
        <w:pStyle w:val="CaptionedFigure"/>
      </w:pPr>
      <w:r>
        <w:rPr>
          <w:noProof/>
        </w:rPr>
        <w:drawing>
          <wp:inline distT="0" distB="0" distL="0" distR="0" wp14:anchorId="338231A4" wp14:editId="6A1C3A43">
            <wp:extent cx="4680007" cy="2623279"/>
            <wp:effectExtent l="0" t="0" r="0" b="0"/>
            <wp:docPr id="715540794"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540794" name=""/>
                    <pic:cNvPicPr/>
                  </pic:nvPicPr>
                  <pic:blipFill>
                    <a:blip r:embed="rId26">
                      <a:extLst>
                        <a:ext uri="{28A0092B-C50C-407E-A947-70E740481C1C}">
                          <a14:useLocalDpi xmlns:a14="http://schemas.microsoft.com/office/drawing/2010/main" val="0"/>
                        </a:ext>
                      </a:extLst>
                    </a:blip>
                    <a:stretch>
                      <a:fillRect/>
                    </a:stretch>
                  </pic:blipFill>
                  <pic:spPr>
                    <a:xfrm>
                      <a:off x="0" y="0"/>
                      <a:ext cx="4680007" cy="2623279"/>
                    </a:xfrm>
                    <a:prstGeom prst="rect">
                      <a:avLst/>
                    </a:prstGeom>
                  </pic:spPr>
                </pic:pic>
              </a:graphicData>
            </a:graphic>
          </wp:inline>
        </w:drawing>
      </w:r>
    </w:p>
    <w:p w14:paraId="46C4C289" w14:textId="0567E1E8" w:rsidR="00980C03" w:rsidRPr="00980C03" w:rsidRDefault="00980C03" w:rsidP="00980C03">
      <w:pPr>
        <w:pStyle w:val="ImageCaption"/>
      </w:pPr>
      <w:r w:rsidRPr="00980C03">
        <w:t>Visitantes que trae la campaña en 10,000 futuros, contra el plan.</w:t>
      </w:r>
    </w:p>
    <w:tbl>
      <w:tblPr>
        <w:tblStyle w:val="Table"/>
        <w:tblW w:w="5000" w:type="pct"/>
        <w:tblLook w:val="04A0" w:firstRow="1" w:lastRow="0" w:firstColumn="1" w:lastColumn="0" w:noHBand="0" w:noVBand="1"/>
      </w:tblPr>
      <w:tblGrid>
        <w:gridCol w:w="4754"/>
        <w:gridCol w:w="4754"/>
      </w:tblGrid>
      <w:tr w:rsidR="00980C03" w:rsidRPr="00980C03" w14:paraId="49FFEA1D" w14:textId="77777777" w:rsidTr="00980C03">
        <w:trPr>
          <w:cnfStyle w:val="100000000000" w:firstRow="1" w:lastRow="0" w:firstColumn="0" w:lastColumn="0" w:oddVBand="0" w:evenVBand="0" w:oddHBand="0" w:evenHBand="0" w:firstRowFirstColumn="0" w:firstRowLastColumn="0" w:lastRowFirstColumn="0" w:lastRowLastColumn="0"/>
          <w:tblHeader/>
        </w:trPr>
        <w:tc>
          <w:tcPr>
            <w:tcW w:w="2500" w:type="pct"/>
            <w:tcBorders>
              <w:bottom w:val="single" w:sz="2" w:space="0" w:color="auto"/>
            </w:tcBorders>
            <w:shd w:val="clear" w:color="auto" w:fill="630038"/>
          </w:tcPr>
          <w:p w14:paraId="33A53276" w14:textId="540012AC" w:rsidR="00980C03" w:rsidRPr="00980C03" w:rsidRDefault="00980C03" w:rsidP="00980C03">
            <w:pPr>
              <w:pStyle w:val="Compact"/>
              <w:jc w:val="left"/>
              <w:rPr>
                <w:b/>
                <w:color w:val="FFFFFF"/>
              </w:rPr>
            </w:pPr>
            <w:r w:rsidRPr="00980C03">
              <w:rPr>
                <w:b/>
                <w:color w:val="FFFFFF"/>
              </w:rPr>
              <w:t>Resultado</w:t>
            </w:r>
          </w:p>
        </w:tc>
        <w:tc>
          <w:tcPr>
            <w:tcW w:w="2500" w:type="pct"/>
            <w:tcBorders>
              <w:bottom w:val="single" w:sz="2" w:space="0" w:color="auto"/>
            </w:tcBorders>
            <w:shd w:val="clear" w:color="auto" w:fill="630038"/>
          </w:tcPr>
          <w:p w14:paraId="638D97A8" w14:textId="21D93EDB" w:rsidR="00980C03" w:rsidRPr="00980C03" w:rsidRDefault="00980C03" w:rsidP="00980C03">
            <w:pPr>
              <w:pStyle w:val="Compact"/>
              <w:jc w:val="left"/>
              <w:rPr>
                <w:b/>
                <w:color w:val="FFFFFF"/>
              </w:rPr>
            </w:pPr>
            <w:r w:rsidRPr="00980C03">
              <w:rPr>
                <w:b/>
                <w:color w:val="FFFFFF"/>
              </w:rPr>
              <w:t>Valor</w:t>
            </w:r>
          </w:p>
        </w:tc>
      </w:tr>
      <w:tr w:rsidR="00980C03" w14:paraId="3A3A5356" w14:textId="77777777" w:rsidTr="00980C03">
        <w:tc>
          <w:tcPr>
            <w:tcW w:w="2500" w:type="pct"/>
            <w:tcBorders>
              <w:top w:val="single" w:sz="2" w:space="0" w:color="auto"/>
            </w:tcBorders>
          </w:tcPr>
          <w:p w14:paraId="79C52B74" w14:textId="264D2064" w:rsidR="00980C03" w:rsidRDefault="00980C03" w:rsidP="00980C03">
            <w:pPr>
              <w:pStyle w:val="Compact"/>
              <w:jc w:val="left"/>
            </w:pPr>
            <w:r>
              <w:t>Plan (supuestos fijos)</w:t>
            </w:r>
          </w:p>
        </w:tc>
        <w:tc>
          <w:tcPr>
            <w:tcW w:w="2500" w:type="pct"/>
            <w:tcBorders>
              <w:top w:val="single" w:sz="2" w:space="0" w:color="auto"/>
            </w:tcBorders>
          </w:tcPr>
          <w:p w14:paraId="1C2107F0" w14:textId="77E06515" w:rsidR="00980C03" w:rsidRDefault="00980C03" w:rsidP="00980C03">
            <w:pPr>
              <w:pStyle w:val="Compact"/>
              <w:jc w:val="left"/>
            </w:pPr>
            <w:r>
              <w:t>957</w:t>
            </w:r>
          </w:p>
        </w:tc>
      </w:tr>
      <w:tr w:rsidR="00980C03" w14:paraId="40672837" w14:textId="77777777" w:rsidTr="00980C03">
        <w:tc>
          <w:tcPr>
            <w:tcW w:w="2500" w:type="pct"/>
            <w:shd w:val="clear" w:color="auto" w:fill="F7F3F5"/>
          </w:tcPr>
          <w:p w14:paraId="6A9BD937" w14:textId="7692BEC7" w:rsidR="00980C03" w:rsidRDefault="00980C03" w:rsidP="00980C03">
            <w:pPr>
              <w:pStyle w:val="Compact"/>
              <w:jc w:val="left"/>
            </w:pPr>
            <w:r>
              <w:t>Escenario malo (p10)</w:t>
            </w:r>
          </w:p>
        </w:tc>
        <w:tc>
          <w:tcPr>
            <w:tcW w:w="2500" w:type="pct"/>
            <w:shd w:val="clear" w:color="auto" w:fill="F7F3F5"/>
          </w:tcPr>
          <w:p w14:paraId="77E8FE0D" w14:textId="76ADC4B6" w:rsidR="00980C03" w:rsidRDefault="00980C03" w:rsidP="00980C03">
            <w:pPr>
              <w:pStyle w:val="Compact"/>
              <w:jc w:val="left"/>
            </w:pPr>
            <w:r>
              <w:t>579</w:t>
            </w:r>
          </w:p>
        </w:tc>
      </w:tr>
      <w:tr w:rsidR="00980C03" w14:paraId="6487A303" w14:textId="77777777" w:rsidTr="00980C03">
        <w:tc>
          <w:tcPr>
            <w:tcW w:w="2500" w:type="pct"/>
          </w:tcPr>
          <w:p w14:paraId="507EAA9C" w14:textId="03607408" w:rsidR="00980C03" w:rsidRDefault="00980C03" w:rsidP="00980C03">
            <w:pPr>
              <w:pStyle w:val="Compact"/>
              <w:jc w:val="left"/>
            </w:pPr>
            <w:r>
              <w:t>Lo más probable (p50)</w:t>
            </w:r>
          </w:p>
        </w:tc>
        <w:tc>
          <w:tcPr>
            <w:tcW w:w="2500" w:type="pct"/>
          </w:tcPr>
          <w:p w14:paraId="2663FA57" w14:textId="264FF867" w:rsidR="00980C03" w:rsidRDefault="00980C03" w:rsidP="00980C03">
            <w:pPr>
              <w:pStyle w:val="Compact"/>
              <w:jc w:val="left"/>
            </w:pPr>
            <w:r>
              <w:t>788</w:t>
            </w:r>
          </w:p>
        </w:tc>
      </w:tr>
      <w:tr w:rsidR="00980C03" w14:paraId="0C35C4F3" w14:textId="77777777" w:rsidTr="00980C03">
        <w:tc>
          <w:tcPr>
            <w:tcW w:w="2500" w:type="pct"/>
            <w:shd w:val="clear" w:color="auto" w:fill="F7F3F5"/>
          </w:tcPr>
          <w:p w14:paraId="428587E6" w14:textId="64F9424F" w:rsidR="00980C03" w:rsidRDefault="00980C03" w:rsidP="00980C03">
            <w:pPr>
              <w:pStyle w:val="Compact"/>
              <w:jc w:val="left"/>
            </w:pPr>
            <w:r>
              <w:t>Escenario bueno (p90)</w:t>
            </w:r>
          </w:p>
        </w:tc>
        <w:tc>
          <w:tcPr>
            <w:tcW w:w="2500" w:type="pct"/>
            <w:shd w:val="clear" w:color="auto" w:fill="F7F3F5"/>
          </w:tcPr>
          <w:p w14:paraId="17BB6C48" w14:textId="4971C80F" w:rsidR="00980C03" w:rsidRDefault="00980C03" w:rsidP="00980C03">
            <w:pPr>
              <w:pStyle w:val="Compact"/>
              <w:jc w:val="left"/>
            </w:pPr>
            <w:r>
              <w:t>1,016</w:t>
            </w:r>
          </w:p>
        </w:tc>
      </w:tr>
      <w:tr w:rsidR="00980C03" w14:paraId="16C9BA63" w14:textId="77777777" w:rsidTr="00980C03">
        <w:tc>
          <w:tcPr>
            <w:tcW w:w="2500" w:type="pct"/>
          </w:tcPr>
          <w:p w14:paraId="05D15A00" w14:textId="2D14CEDA" w:rsidR="00980C03" w:rsidRDefault="00980C03" w:rsidP="00980C03">
            <w:pPr>
              <w:pStyle w:val="Compact"/>
              <w:jc w:val="left"/>
            </w:pPr>
            <w:r>
              <w:t>Probabilidad de traer menos que el plan</w:t>
            </w:r>
          </w:p>
        </w:tc>
        <w:tc>
          <w:tcPr>
            <w:tcW w:w="2500" w:type="pct"/>
          </w:tcPr>
          <w:p w14:paraId="4B765C8F" w14:textId="12504E26" w:rsidR="00980C03" w:rsidRDefault="00980C03" w:rsidP="00980C03">
            <w:pPr>
              <w:pStyle w:val="Compact"/>
              <w:jc w:val="left"/>
            </w:pPr>
            <w:r>
              <w:t>82 %</w:t>
            </w:r>
          </w:p>
        </w:tc>
      </w:tr>
    </w:tbl>
    <w:p w14:paraId="0B8986C0" w14:textId="321E8C94" w:rsidR="00980C03" w:rsidRPr="00980C03" w:rsidRDefault="00980C03" w:rsidP="00980C03">
      <w:pPr>
        <w:pStyle w:val="Textoindependiente"/>
      </w:pPr>
      <w:r w:rsidRPr="00980C03">
        <w:rPr>
          <w:b/>
        </w:rPr>
        <w:t>El plan era optimista.</w:t>
      </w:r>
      <w:r w:rsidRPr="00980C03">
        <w:t xml:space="preserve"> Lo más probable son 788 visitantes, y en 8 de cada 10 futuros quedan entre 579 y 1,016. La razón: el plan usa para Facebook la conversión de Google (5.75 %), que está en la parte alta del rango, y el tipo de cambio más reciente (17.06), el más bajo de los últimos 24 meses. La variable que más mueve el resultado es la </w:t>
      </w:r>
      <w:r w:rsidRPr="00980C03">
        <w:rPr>
          <w:b/>
        </w:rPr>
        <w:t>conversión de Facebook</w:t>
      </w:r>
      <w:r w:rsidRPr="00980C03">
        <w:t>, porque Facebook recibe 70 % del dinero: es lo primero que hay que medir cuando la campaña empiece.</w:t>
      </w:r>
    </w:p>
    <w:p w14:paraId="055F2190" w14:textId="1E1A37DC" w:rsidR="00980C03" w:rsidRPr="00980C03" w:rsidRDefault="00980C03" w:rsidP="00980C03">
      <w:pPr>
        <w:pStyle w:val="Textoindependiente"/>
      </w:pPr>
      <w:r w:rsidRPr="00980C03">
        <w:rPr>
          <w:b/>
        </w:rPr>
        <w:t>El riesgo de rebasar la capacidad casi no cambia</w:t>
      </w:r>
      <w:r w:rsidRPr="00980C03">
        <w:t xml:space="preserve">, salvo en la Bahía de Calderitas–Oxtankah, el lugar más chico (1,639 visitantes en su mejor mes): en octubre, noviembre y febrero pasa de casi 0 a cerca de 2.5 %. La campaña no satura el sur, pero en la Bahía la Torre en vivo debe vigilar. Por eso presentamos la meta como un </w:t>
      </w:r>
      <w:r w:rsidRPr="00980C03">
        <w:rPr>
          <w:b/>
        </w:rPr>
        <w:t>rango</w:t>
      </w:r>
      <w:r w:rsidRPr="00980C03">
        <w:t xml:space="preserve"> y no como un número fijo.</w:t>
      </w:r>
    </w:p>
    <w:p w14:paraId="4BDA5F79" w14:textId="34ADFC26" w:rsidR="00980C03" w:rsidRPr="00980C03" w:rsidRDefault="00980C03" w:rsidP="00980C03">
      <w:pPr>
        <w:pStyle w:val="SourceCode"/>
        <w:shd w:val="clear" w:color="auto" w:fill="F4F4F4"/>
        <w:spacing w:after="160"/>
        <w:jc w:val="left"/>
      </w:pPr>
      <w:r w:rsidRPr="00980C03">
        <w:rPr>
          <w:rStyle w:val="NormalTok"/>
          <w:sz w:val="16"/>
        </w:rPr>
        <w:lastRenderedPageBreak/>
        <w:t xml:space="preserve">s = {k: rng.uniform(lo, hi, size=R) </w:t>
      </w:r>
      <w:r w:rsidRPr="00980C03">
        <w:rPr>
          <w:rStyle w:val="ControlFlowTok"/>
          <w:sz w:val="16"/>
        </w:rPr>
        <w:t>for</w:t>
      </w:r>
      <w:r w:rsidRPr="00980C03">
        <w:rPr>
          <w:rStyle w:val="NormalTok"/>
          <w:sz w:val="16"/>
        </w:rPr>
        <w:t xml:space="preserve"> k, (lo, hi) </w:t>
      </w:r>
      <w:r w:rsidRPr="00980C03">
        <w:rPr>
          <w:rStyle w:val="KeywordTok"/>
          <w:sz w:val="16"/>
        </w:rPr>
        <w:t>in</w:t>
      </w:r>
      <w:r w:rsidRPr="00980C03">
        <w:rPr>
          <w:rStyle w:val="NormalTok"/>
          <w:sz w:val="16"/>
        </w:rPr>
        <w:t xml:space="preserve"> rango.items()}   </w:t>
      </w:r>
      <w:r w:rsidRPr="00980C03">
        <w:rPr>
          <w:rStyle w:val="CommentTok"/>
          <w:sz w:val="16"/>
        </w:rPr>
        <w:t># cpc y conversión</w:t>
      </w:r>
      <w:r w:rsidRPr="00980C03">
        <w:rPr>
          <w:rStyle w:val="NormalTok"/>
          <w:sz w:val="16"/>
        </w:rPr>
        <w:br/>
        <w:t>s[</w:t>
      </w:r>
      <w:r w:rsidRPr="00980C03">
        <w:rPr>
          <w:rStyle w:val="StringTok"/>
          <w:sz w:val="16"/>
        </w:rPr>
        <w:t>"tc"</w:t>
      </w:r>
      <w:r w:rsidRPr="00980C03">
        <w:rPr>
          <w:rStyle w:val="NormalTok"/>
          <w:sz w:val="16"/>
        </w:rPr>
        <w:t xml:space="preserve">] = rng.choice(tc_ultimos_24, size=R)                                  </w:t>
      </w:r>
      <w:r w:rsidRPr="00980C03">
        <w:rPr>
          <w:rStyle w:val="CommentTok"/>
          <w:sz w:val="16"/>
        </w:rPr>
        <w:t># pesos por dólar</w:t>
      </w:r>
      <w:r w:rsidRPr="00980C03">
        <w:rPr>
          <w:rStyle w:val="NormalTok"/>
          <w:sz w:val="16"/>
        </w:rPr>
        <w:br/>
        <w:t xml:space="preserve">camp = (pesos_google[:, </w:t>
      </w:r>
      <w:r w:rsidRPr="00980C03">
        <w:rPr>
          <w:rStyle w:val="ConstantTok"/>
          <w:sz w:val="16"/>
        </w:rPr>
        <w:t>None</w:t>
      </w:r>
      <w:r w:rsidRPr="00980C03">
        <w:rPr>
          <w:rStyle w:val="NormalTok"/>
          <w:sz w:val="16"/>
        </w:rPr>
        <w:t>] * s[</w:t>
      </w:r>
      <w:r w:rsidRPr="00980C03">
        <w:rPr>
          <w:rStyle w:val="StringTok"/>
          <w:sz w:val="16"/>
        </w:rPr>
        <w:t>"cvr_g"</w:t>
      </w:r>
      <w:r w:rsidRPr="00980C03">
        <w:rPr>
          <w:rStyle w:val="NormalTok"/>
          <w:sz w:val="16"/>
        </w:rPr>
        <w:t>] / (s[</w:t>
      </w:r>
      <w:r w:rsidRPr="00980C03">
        <w:rPr>
          <w:rStyle w:val="StringTok"/>
          <w:sz w:val="16"/>
        </w:rPr>
        <w:t>"cpc_g"</w:t>
      </w:r>
      <w:r w:rsidRPr="00980C03">
        <w:rPr>
          <w:rStyle w:val="NormalTok"/>
          <w:sz w:val="16"/>
        </w:rPr>
        <w:t>] * s[</w:t>
      </w:r>
      <w:r w:rsidRPr="00980C03">
        <w:rPr>
          <w:rStyle w:val="StringTok"/>
          <w:sz w:val="16"/>
        </w:rPr>
        <w:t>"tc"</w:t>
      </w:r>
      <w:r w:rsidRPr="00980C03">
        <w:rPr>
          <w:rStyle w:val="NormalTok"/>
          <w:sz w:val="16"/>
        </w:rPr>
        <w:t>])</w:t>
      </w:r>
      <w:r w:rsidRPr="00980C03">
        <w:rPr>
          <w:rStyle w:val="NormalTok"/>
          <w:sz w:val="16"/>
        </w:rPr>
        <w:br/>
        <w:t xml:space="preserve">        + pesos_facebook[:, </w:t>
      </w:r>
      <w:r w:rsidRPr="00980C03">
        <w:rPr>
          <w:rStyle w:val="ConstantTok"/>
          <w:sz w:val="16"/>
        </w:rPr>
        <w:t>None</w:t>
      </w:r>
      <w:r w:rsidRPr="00980C03">
        <w:rPr>
          <w:rStyle w:val="NormalTok"/>
          <w:sz w:val="16"/>
        </w:rPr>
        <w:t>] * s[</w:t>
      </w:r>
      <w:r w:rsidRPr="00980C03">
        <w:rPr>
          <w:rStyle w:val="StringTok"/>
          <w:sz w:val="16"/>
        </w:rPr>
        <w:t>"cvr_f"</w:t>
      </w:r>
      <w:r w:rsidRPr="00980C03">
        <w:rPr>
          <w:rStyle w:val="NormalTok"/>
          <w:sz w:val="16"/>
        </w:rPr>
        <w:t>] / (s[</w:t>
      </w:r>
      <w:r w:rsidRPr="00980C03">
        <w:rPr>
          <w:rStyle w:val="StringTok"/>
          <w:sz w:val="16"/>
        </w:rPr>
        <w:t>"cpc_f"</w:t>
      </w:r>
      <w:r w:rsidRPr="00980C03">
        <w:rPr>
          <w:rStyle w:val="NormalTok"/>
          <w:sz w:val="16"/>
        </w:rPr>
        <w:t>] * s[</w:t>
      </w:r>
      <w:r w:rsidRPr="00980C03">
        <w:rPr>
          <w:rStyle w:val="StringTok"/>
          <w:sz w:val="16"/>
        </w:rPr>
        <w:t>"tc"</w:t>
      </w:r>
      <w:r w:rsidRPr="00980C03">
        <w:rPr>
          <w:rStyle w:val="NormalTok"/>
          <w:sz w:val="16"/>
        </w:rPr>
        <w:t xml:space="preserve">]))   </w:t>
      </w:r>
      <w:r w:rsidRPr="00980C03">
        <w:rPr>
          <w:rStyle w:val="CommentTok"/>
          <w:sz w:val="16"/>
        </w:rPr>
        <w:t># celdas × futuros</w:t>
      </w:r>
      <w:r w:rsidRPr="00980C03">
        <w:rPr>
          <w:rStyle w:val="NormalTok"/>
          <w:sz w:val="16"/>
        </w:rPr>
        <w:br/>
        <w:t xml:space="preserve">con = base + camp[i]                       </w:t>
      </w:r>
      <w:r w:rsidRPr="00980C03">
        <w:rPr>
          <w:rStyle w:val="CommentTok"/>
          <w:sz w:val="16"/>
        </w:rPr>
        <w:t># base = futuros del Pronóstico (escenarios.simular)</w:t>
      </w:r>
      <w:r w:rsidRPr="00980C03">
        <w:rPr>
          <w:rStyle w:val="NormalTok"/>
          <w:sz w:val="16"/>
        </w:rPr>
        <w:br/>
        <w:t>riesgo_con, riesgo_sin = (con &gt; cap).mean(), (base &gt; cap).mean()</w:t>
      </w:r>
    </w:p>
    <w:p w14:paraId="00CF98CC" w14:textId="372570D9" w:rsidR="00980C03" w:rsidRPr="00980C03" w:rsidRDefault="00980C03" w:rsidP="00980C03">
      <w:pPr>
        <w:pStyle w:val="ImageCaption"/>
      </w:pPr>
      <w:r w:rsidRPr="00980C03">
        <w:t>Notebook 5, sección 4 · torre.campana.presupuesto.montecarlo_campana</w:t>
      </w:r>
    </w:p>
    <w:p w14:paraId="253813CF" w14:textId="11AEFA93" w:rsidR="00E540E7" w:rsidRDefault="00173D01">
      <w:pPr>
        <w:pStyle w:val="Ttulo1"/>
      </w:pPr>
      <w:bookmarkStart w:id="109" w:name="_Toc243950893"/>
      <w:r>
        <w:lastRenderedPageBreak/>
        <w:t>8. Investigación de Operaciones: repartir el presupuesto</w:t>
      </w:r>
      <w:bookmarkEnd w:id="109"/>
    </w:p>
    <w:p w14:paraId="735CC117" w14:textId="77777777" w:rsidR="00E540E7" w:rsidRDefault="00173D01">
      <w:pPr>
        <w:pStyle w:val="Ficha"/>
        <w:keepNext/>
        <w:spacing w:before="160" w:after="200"/>
      </w:pPr>
      <w:r>
        <w:rPr>
          <w:b/>
          <w:bCs/>
        </w:rPr>
        <w:t>Materia:</w:t>
      </w:r>
      <w:r>
        <w:t xml:space="preserve"> Investigación de Operaciones · </w:t>
      </w:r>
      <w:r>
        <w:rPr>
          <w:b/>
          <w:bCs/>
        </w:rPr>
        <w:t>Profesor:</w:t>
      </w:r>
      <w:r>
        <w:t xml:space="preserve"> Carlos Orozco Rocha (tutor del equipo) · </w:t>
      </w:r>
      <w:r>
        <w:rPr>
          <w:b/>
          <w:bCs/>
        </w:rPr>
        <w:t>Criterio 6 de la rúbrica (12 %):</w:t>
      </w:r>
      <w:r>
        <w:t xml:space="preserve"> formula variables de decisión, función objetivo y restricciones; la solución es justificable.</w:t>
      </w:r>
    </w:p>
    <w:p w14:paraId="486887D7" w14:textId="77777777" w:rsidR="00E540E7" w:rsidRDefault="00173D01">
      <w:pPr>
        <w:pStyle w:val="CajaClase"/>
        <w:keepNext/>
        <w:spacing w:before="160" w:after="200"/>
      </w:pPr>
      <w:r>
        <w:rPr>
          <w:b/>
          <w:bCs/>
        </w:rPr>
        <w:t>Conexión con la materia.</w:t>
      </w:r>
      <w:r>
        <w:t xml:space="preserve"> En clase formulamos y resolvimos problemas de </w:t>
      </w:r>
      <w:r>
        <w:rPr>
          <w:b/>
          <w:bCs/>
        </w:rPr>
        <w:t>programación lineal</w:t>
      </w:r>
      <w:r>
        <w:t xml:space="preserve"> con el </w:t>
      </w:r>
      <w:r>
        <w:rPr>
          <w:b/>
          <w:bCs/>
        </w:rPr>
        <w:t>método gráfico</w:t>
      </w:r>
      <w:r>
        <w:t xml:space="preserve">, a mano y en Excel: definir variables de decisión, escribir la función objetivo y las restricciones, dibujar la región factible y evaluar sus vértices. El incidente crítico de esta UCA, </w:t>
      </w:r>
      <w:r>
        <w:rPr>
          <w:i/>
          <w:iCs/>
        </w:rPr>
        <w:t>“Optimización de los flujos turísticos para un desarrollo sustentable”</w:t>
      </w:r>
      <w:r>
        <w:t>, pregunta qué significa que una distribución sea óptima, qué restricciones son indispensables, qué tan sensible es la solución y, en concreto, cómo asignar el presupuesto de la campaña “sin rebasar la capacidad de carga de ningún destino y sin generar desigualdades entre comunidades”. Por eso este capítulo empieza con la versión de dos variables del modelo, resuelta con el método gráfico (8.3), y después la extiende al modelo completo (8.4).</w:t>
      </w:r>
    </w:p>
    <w:p w14:paraId="6D301FF0" w14:textId="77777777" w:rsidR="00E540E7" w:rsidRDefault="00173D01">
      <w:pPr>
        <w:pStyle w:val="Ttulo2"/>
      </w:pPr>
      <w:bookmarkStart w:id="110" w:name="la-pregunta"/>
      <w:bookmarkStart w:id="111" w:name="_Toc243950894"/>
      <w:r>
        <w:t>8.1 La pregunta</w:t>
      </w:r>
      <w:bookmarkEnd w:id="111"/>
    </w:p>
    <w:p w14:paraId="6A463C69" w14:textId="77777777" w:rsidR="00E540E7" w:rsidRDefault="00173D01">
      <w:pPr>
        <w:pStyle w:val="FirstParagraph"/>
      </w:pPr>
      <w:r>
        <w:t xml:space="preserve">¿Cuánto dinero de la campaña va a cada lugar del sur, en qué mes y por qué canal, para traer el mayor número de visitantes </w:t>
      </w:r>
      <w:r>
        <w:rPr>
          <w:b/>
          <w:bCs/>
        </w:rPr>
        <w:t>sin anunciar donde ya está lleno</w:t>
      </w:r>
      <w:r>
        <w:t xml:space="preserve"> y </w:t>
      </w:r>
      <w:r>
        <w:rPr>
          <w:b/>
          <w:bCs/>
        </w:rPr>
        <w:t>sin rebasar la capacidad de nadie</w:t>
      </w:r>
      <w:r>
        <w:t>?</w:t>
      </w:r>
    </w:p>
    <w:p w14:paraId="23887CA9" w14:textId="77777777" w:rsidR="00E540E7" w:rsidRDefault="00173D01">
      <w:pPr>
        <w:pStyle w:val="Ttulo2"/>
      </w:pPr>
      <w:bookmarkStart w:id="112" w:name="Xdca64a26045789acb9cf17e060d7a6688e98da2"/>
      <w:bookmarkStart w:id="113" w:name="_Toc243950895"/>
      <w:bookmarkEnd w:id="110"/>
      <w:r>
        <w:t>8.2 Los parámetros: cuánto rinde un peso en cada canal</w:t>
      </w:r>
      <w:bookmarkEnd w:id="113"/>
    </w:p>
    <w:p w14:paraId="4623242E" w14:textId="77777777" w:rsidR="00E540E7" w:rsidRDefault="00173D01">
      <w:pPr>
        <w:pStyle w:val="CajaPalabras"/>
        <w:keepNext/>
        <w:spacing w:before="160"/>
      </w:pPr>
      <w:r>
        <w:rPr>
          <w:b/>
          <w:bCs/>
        </w:rPr>
        <w:t>La idea en palabras</w:t>
      </w:r>
    </w:p>
    <w:p w14:paraId="4D2FC8CF" w14:textId="77777777" w:rsidR="00E540E7" w:rsidRDefault="00173D01">
      <w:pPr>
        <w:pStyle w:val="CajaPalabras"/>
        <w:spacing w:before="80" w:after="200"/>
      </w:pPr>
      <w:r>
        <w:t>Un anuncio funciona como un embudo: muchas personas lo ven, algunas le dan clic y, de esas, algunas planean el viaje (conversión). Se paga por cada clic. Lo que importa para decidir es cuántos visitantes trae cada peso.</w:t>
      </w:r>
    </w:p>
    <w:p w14:paraId="3D378DB5" w14:textId="77777777" w:rsidR="00E540E7" w:rsidRDefault="00173D01">
      <w:pPr>
        <w:pStyle w:val="Textoindependiente"/>
        <w:keepNext/>
      </w:pPr>
      <m:oMathPara>
        <m:oMathParaPr>
          <m:jc m:val="center"/>
        </m:oMathParaPr>
        <m:oMath>
          <m:r>
            <m:rPr>
              <m:nor/>
            </m:rPr>
            <m:t>clics</m:t>
          </m:r>
          <m:r>
            <m:rPr>
              <m:sty m:val="p"/>
            </m:rPr>
            <w:rPr>
              <w:rFonts w:ascii="Cambria Math" w:hAnsi="Cambria Math"/>
            </w:rPr>
            <m:t>=</m:t>
          </m:r>
          <m:f>
            <m:fPr>
              <m:ctrlPr>
                <w:rPr>
                  <w:rFonts w:ascii="Cambria Math" w:hAnsi="Cambria Math"/>
                </w:rPr>
              </m:ctrlPr>
            </m:fPr>
            <m:num>
              <m:r>
                <m:rPr>
                  <m:nor/>
                </m:rPr>
                <m:t>pesos</m:t>
              </m:r>
            </m:num>
            <m:den>
              <m:r>
                <m:rPr>
                  <m:nor/>
                </m:rPr>
                <m:t>costo por clic</m:t>
              </m:r>
            </m:den>
          </m:f>
          <m:r>
            <m:rPr>
              <m:sty m:val="p"/>
            </m:rPr>
            <w:rPr>
              <w:rFonts w:ascii="Cambria Math" w:hAnsi="Cambria Math"/>
            </w:rPr>
            <m:t>,</m:t>
          </m:r>
          <m:r>
            <w:rPr>
              <w:rFonts w:ascii="Cambria Math" w:hAnsi="Cambria Math"/>
            </w:rPr>
            <m:t>  </m:t>
          </m:r>
          <m:r>
            <m:rPr>
              <m:nor/>
            </m:rPr>
            <m:t>visitantes</m:t>
          </m:r>
          <m:r>
            <m:rPr>
              <m:sty m:val="p"/>
            </m:rPr>
            <w:rPr>
              <w:rFonts w:ascii="Cambria Math" w:hAnsi="Cambria Math"/>
            </w:rPr>
            <m:t>=</m:t>
          </m:r>
          <m:r>
            <m:rPr>
              <m:nor/>
            </m:rPr>
            <m:t>clics</m:t>
          </m:r>
          <m:r>
            <m:rPr>
              <m:sty m:val="p"/>
            </m:rPr>
            <w:rPr>
              <w:rFonts w:ascii="Cambria Math" w:hAnsi="Cambria Math"/>
            </w:rPr>
            <m:t>×</m:t>
          </m:r>
          <m:r>
            <m:rPr>
              <m:nor/>
            </m:rPr>
            <m:t>tasa de conversión</m:t>
          </m:r>
        </m:oMath>
      </m:oMathPara>
    </w:p>
    <w:p w14:paraId="174430CC" w14:textId="77777777" w:rsidR="00E540E7" w:rsidRDefault="00173D01">
      <w:pPr>
        <w:pStyle w:val="FirstParagraph"/>
      </w:pPr>
      <w:r>
        <w:t xml:space="preserve">Juntando las dos, el rendimiento de un peso en el canal </w:t>
      </w:r>
      <m:oMath>
        <m:r>
          <w:rPr>
            <w:rFonts w:ascii="Cambria Math" w:hAnsi="Cambria Math"/>
          </w:rPr>
          <m:t>c</m:t>
        </m:r>
      </m:oMath>
      <w:r>
        <w:t xml:space="preserve"> es:</w:t>
      </w:r>
    </w:p>
    <w:p w14:paraId="2E10C5FF" w14:textId="77777777" w:rsidR="00E540E7" w:rsidRDefault="00206289">
      <w:pPr>
        <w:pStyle w:val="Textoindependiente"/>
        <w:keepN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tasa de conversión</m:t>
                  </m:r>
                </m:e>
                <m:sub>
                  <m:r>
                    <w:rPr>
                      <w:rFonts w:ascii="Cambria Math" w:hAnsi="Cambria Math"/>
                    </w:rPr>
                    <m:t>c</m:t>
                  </m:r>
                </m:sub>
              </m:sSub>
            </m:num>
            <m:den>
              <m:sSub>
                <m:sSubPr>
                  <m:ctrlPr>
                    <w:rPr>
                      <w:rFonts w:ascii="Cambria Math" w:hAnsi="Cambria Math"/>
                    </w:rPr>
                  </m:ctrlPr>
                </m:sSubPr>
                <m:e>
                  <m:r>
                    <m:rPr>
                      <m:nor/>
                    </m:rPr>
                    <m:t>costo por clic</m:t>
                  </m:r>
                </m:e>
                <m:sub>
                  <m:r>
                    <w:rPr>
                      <w:rFonts w:ascii="Cambria Math" w:hAnsi="Cambria Math"/>
                    </w:rPr>
                    <m:t>c</m:t>
                  </m:r>
                </m:sub>
              </m:sSub>
              <m:r>
                <w:rPr>
                  <w:rFonts w:ascii="Cambria Math" w:hAnsi="Cambria Math"/>
                </w:rPr>
                <m:t> </m:t>
              </m:r>
              <m:d>
                <m:dPr>
                  <m:ctrlPr>
                    <w:rPr>
                      <w:rFonts w:ascii="Cambria Math" w:hAnsi="Cambria Math"/>
                    </w:rPr>
                  </m:ctrlPr>
                </m:dPr>
                <m:e>
                  <m:r>
                    <m:rPr>
                      <m:nor/>
                    </m:rPr>
                    <m:t>dólares</m:t>
                  </m:r>
                </m:e>
              </m:d>
              <m:r>
                <m:rPr>
                  <m:sty m:val="p"/>
                </m:rPr>
                <w:rPr>
                  <w:rFonts w:ascii="Cambria Math" w:hAnsi="Cambria Math"/>
                </w:rPr>
                <m:t>×</m:t>
              </m:r>
              <m:r>
                <m:rPr>
                  <m:nor/>
                </m:rPr>
                <m:t>pesos por dólar</m:t>
              </m:r>
            </m:den>
          </m:f>
        </m:oMath>
      </m:oMathPara>
    </w:p>
    <w:p w14:paraId="548890D7" w14:textId="77777777" w:rsidR="00E540E7" w:rsidRDefault="00173D01">
      <w:pPr>
        <w:pStyle w:val="FirstParagraph"/>
      </w:pPr>
      <w:r>
        <w:rPr>
          <w:b/>
          <w:bCs/>
        </w:rPr>
        <w:t>Datos</w:t>
      </w:r>
      <w:r>
        <w:t xml:space="preserve"> (categoría viajes, WordStream by LocaliQ, 2025; promedios de anunciantes de Estados Unidos, usados como supuesto etiquetado): Google, clic de 2.12 dólares y conversión de 5.75 %; Facebook, clic de 0.51 dólares. El dólar es el promedio de agosto de 2026 en FRED: 17.0609 pesos.</w:t>
      </w:r>
    </w:p>
    <w:p w14:paraId="162973B5" w14:textId="77777777" w:rsidR="00E540E7" w:rsidRDefault="00173D01">
      <w:pPr>
        <w:pStyle w:val="CajaMano"/>
        <w:keepNext/>
        <w:spacing w:before="160"/>
      </w:pPr>
      <w:r>
        <w:rPr>
          <w:b/>
          <w:bCs/>
        </w:rPr>
        <w:t>Paso a paso con nuestros datos: visitantes por peso</w:t>
      </w:r>
    </w:p>
    <w:p w14:paraId="4F4893EF" w14:textId="77777777" w:rsidR="00E540E7" w:rsidRDefault="00173D01">
      <w:pPr>
        <w:pStyle w:val="CajaMano"/>
        <w:spacing w:before="80"/>
      </w:pPr>
      <w:r>
        <w:rPr>
          <w:b/>
          <w:bCs/>
        </w:rPr>
        <w:t>Google.</w:t>
      </w:r>
      <w:r>
        <w:t xml:space="preserve"> Un clic cuesta </w:t>
      </w:r>
      <m:oMath>
        <m:r>
          <w:rPr>
            <w:rFonts w:ascii="Cambria Math" w:hAnsi="Cambria Math"/>
          </w:rPr>
          <m:t>2.12</m:t>
        </m:r>
        <m:r>
          <m:rPr>
            <m:sty m:val="p"/>
          </m:rPr>
          <w:rPr>
            <w:rFonts w:ascii="Cambria Math" w:hAnsi="Cambria Math"/>
          </w:rPr>
          <m:t>×</m:t>
        </m:r>
        <m:r>
          <w:rPr>
            <w:rFonts w:ascii="Cambria Math" w:hAnsi="Cambria Math"/>
          </w:rPr>
          <m:t>17.0609</m:t>
        </m:r>
        <m:r>
          <m:rPr>
            <m:sty m:val="p"/>
          </m:rPr>
          <w:rPr>
            <w:rFonts w:ascii="Cambria Math" w:hAnsi="Cambria Math"/>
          </w:rPr>
          <m:t>=</m:t>
        </m:r>
        <m:r>
          <w:rPr>
            <w:rFonts w:ascii="Cambria Math" w:hAnsi="Cambria Math"/>
          </w:rPr>
          <m:t>36.17</m:t>
        </m:r>
      </m:oMath>
      <w:r>
        <w:t xml:space="preserve"> pesos.</w:t>
      </w:r>
    </w:p>
    <w:p w14:paraId="2E6025F8" w14:textId="77777777" w:rsidR="00E540E7" w:rsidRDefault="00206289">
      <w:pPr>
        <w:pStyle w:val="CajaMano"/>
        <w:keepNext/>
        <w:spacing w:before="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G</m:t>
              </m:r>
            </m:sub>
          </m:sSub>
          <m:r>
            <m:rPr>
              <m:sty m:val="p"/>
            </m:rPr>
            <w:rPr>
              <w:rFonts w:ascii="Cambria Math" w:hAnsi="Cambria Math"/>
            </w:rPr>
            <m:t>=</m:t>
          </m:r>
          <m:f>
            <m:fPr>
              <m:ctrlPr>
                <w:rPr>
                  <w:rFonts w:ascii="Cambria Math" w:hAnsi="Cambria Math"/>
                </w:rPr>
              </m:ctrlPr>
            </m:fPr>
            <m:num>
              <m:r>
                <w:rPr>
                  <w:rFonts w:ascii="Cambria Math" w:hAnsi="Cambria Math"/>
                </w:rPr>
                <m:t>0.0575</m:t>
              </m:r>
            </m:num>
            <m:den>
              <m:r>
                <w:rPr>
                  <w:rFonts w:ascii="Cambria Math" w:hAnsi="Cambria Math"/>
                </w:rPr>
                <m:t>36.169</m:t>
              </m:r>
            </m:den>
          </m:f>
          <m:r>
            <m:rPr>
              <m:sty m:val="p"/>
            </m:rPr>
            <w:rPr>
              <w:rFonts w:ascii="Cambria Math" w:hAnsi="Cambria Math"/>
            </w:rPr>
            <m:t>=</m:t>
          </m:r>
          <m:r>
            <w:rPr>
              <w:rFonts w:ascii="Cambria Math" w:hAnsi="Cambria Math"/>
            </w:rPr>
            <m:t>0.001590</m:t>
          </m:r>
          <m:r>
            <m:rPr>
              <m:nor/>
            </m:rPr>
            <m:t xml:space="preserve"> visitantes por peso</m:t>
          </m:r>
          <m:r>
            <m:rPr>
              <m:sty m:val="p"/>
            </m:rPr>
            <w:rPr>
              <w:rFonts w:ascii="Cambria Math" w:hAnsi="Cambria Math"/>
            </w:rPr>
            <m:t>=</m:t>
          </m:r>
          <m:r>
            <w:rPr>
              <w:rFonts w:ascii="Cambria Math" w:hAnsi="Cambria Math"/>
            </w:rPr>
            <m:t>1.59</m:t>
          </m:r>
          <m:r>
            <m:rPr>
              <m:nor/>
            </m:rPr>
            <m:t xml:space="preserve"> por cada mil pesos</m:t>
          </m:r>
        </m:oMath>
      </m:oMathPara>
    </w:p>
    <w:p w14:paraId="399D7562" w14:textId="77777777" w:rsidR="00E540E7" w:rsidRDefault="00173D01">
      <w:pPr>
        <w:pStyle w:val="CajaMano"/>
        <w:spacing w:before="80"/>
      </w:pPr>
      <w:r>
        <w:rPr>
          <w:b/>
          <w:bCs/>
        </w:rPr>
        <w:t>Facebook.</w:t>
      </w:r>
      <w:r>
        <w:t xml:space="preserve"> Un clic cuesta </w:t>
      </w:r>
      <m:oMath>
        <m:r>
          <w:rPr>
            <w:rFonts w:ascii="Cambria Math" w:hAnsi="Cambria Math"/>
          </w:rPr>
          <m:t>0.51</m:t>
        </m:r>
        <m:r>
          <m:rPr>
            <m:sty m:val="p"/>
          </m:rPr>
          <w:rPr>
            <w:rFonts w:ascii="Cambria Math" w:hAnsi="Cambria Math"/>
          </w:rPr>
          <m:t>×</m:t>
        </m:r>
        <m:r>
          <w:rPr>
            <w:rFonts w:ascii="Cambria Math" w:hAnsi="Cambria Math"/>
          </w:rPr>
          <m:t>17.0609</m:t>
        </m:r>
        <m:r>
          <m:rPr>
            <m:sty m:val="p"/>
          </m:rPr>
          <w:rPr>
            <w:rFonts w:ascii="Cambria Math" w:hAnsi="Cambria Math"/>
          </w:rPr>
          <m:t>=</m:t>
        </m:r>
        <m:r>
          <w:rPr>
            <w:rFonts w:ascii="Cambria Math" w:hAnsi="Cambria Math"/>
          </w:rPr>
          <m:t>8.70</m:t>
        </m:r>
      </m:oMath>
      <w:r>
        <w:t xml:space="preserve"> pesos.</w:t>
      </w:r>
    </w:p>
    <w:p w14:paraId="68AD05B8" w14:textId="77777777" w:rsidR="00E540E7" w:rsidRDefault="00206289">
      <w:pPr>
        <w:pStyle w:val="CajaMano"/>
        <w:keepNext/>
        <w:spacing w:before="80"/>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0.0575</m:t>
              </m:r>
            </m:num>
            <m:den>
              <m:r>
                <w:rPr>
                  <w:rFonts w:ascii="Cambria Math" w:hAnsi="Cambria Math"/>
                </w:rPr>
                <m:t>8.701</m:t>
              </m:r>
            </m:den>
          </m:f>
          <m:r>
            <m:rPr>
              <m:sty m:val="p"/>
            </m:rPr>
            <w:rPr>
              <w:rFonts w:ascii="Cambria Math" w:hAnsi="Cambria Math"/>
            </w:rPr>
            <m:t>=</m:t>
          </m:r>
          <m:r>
            <w:rPr>
              <w:rFonts w:ascii="Cambria Math" w:hAnsi="Cambria Math"/>
            </w:rPr>
            <m:t>0.006608</m:t>
          </m:r>
          <m:r>
            <m:rPr>
              <m:nor/>
            </m:rPr>
            <m:t xml:space="preserve"> visitantes por peso</m:t>
          </m:r>
          <m:r>
            <m:rPr>
              <m:sty m:val="p"/>
            </m:rPr>
            <w:rPr>
              <w:rFonts w:ascii="Cambria Math" w:hAnsi="Cambria Math"/>
            </w:rPr>
            <m:t>=</m:t>
          </m:r>
          <m:r>
            <w:rPr>
              <w:rFonts w:ascii="Cambria Math" w:hAnsi="Cambria Math"/>
            </w:rPr>
            <m:t>6.61</m:t>
          </m:r>
          <m:r>
            <m:rPr>
              <m:nor/>
            </m:rPr>
            <m:t xml:space="preserve"> por cada mil pesos</m:t>
          </m:r>
        </m:oMath>
      </m:oMathPara>
    </w:p>
    <w:p w14:paraId="50C14ADF" w14:textId="77777777" w:rsidR="00E540E7" w:rsidRDefault="00173D01">
      <w:pPr>
        <w:pStyle w:val="CajaMano"/>
        <w:spacing w:before="80" w:after="200"/>
      </w:pPr>
      <w:r>
        <w:rPr>
          <w:b/>
          <w:bCs/>
        </w:rPr>
        <w:t>Qué significa:</w:t>
      </w:r>
      <w:r>
        <w:t xml:space="preserve"> Facebook rinde cuatro veces más por peso porque su clic es cuatro veces más barato (con la misma conversión supuesta).</w:t>
      </w:r>
    </w:p>
    <w:p w14:paraId="22621D7D" w14:textId="77777777" w:rsidR="00E540E7" w:rsidRDefault="00173D01">
      <w:pPr>
        <w:pStyle w:val="Textoindependiente"/>
      </w:pPr>
      <w:r>
        <w:rPr>
          <w:b/>
          <w:bCs/>
        </w:rPr>
        <w:t>Hueco declarado:</w:t>
      </w:r>
      <w:r>
        <w:t xml:space="preserve"> la conversión de Facebook para turismo no está publicada. El caso base usa la de Google viajes (5.75 %) y la sensibilidad prueba 3 % y 6.38 %. Además suponemos que cada conversión es un visitante; es una cota alta: si llegan menos, la capacidad queda aún más protegida.</w:t>
      </w:r>
    </w:p>
    <w:p w14:paraId="02623F37" w14:textId="0E1FC76C" w:rsidR="00874702" w:rsidRPr="00874702" w:rsidRDefault="00874702" w:rsidP="00874702">
      <w:pPr>
        <w:pStyle w:val="Ttulo3"/>
      </w:pPr>
      <w:bookmarkStart w:id="114" w:name="X83981edf5c0287a7ffc725788ce5ef268b81d50"/>
      <w:bookmarkEnd w:id="112"/>
      <w:r w:rsidRPr="00874702">
        <w:t>Cómo lo programamos: cuánto rinde un peso</w:t>
      </w:r>
    </w:p>
    <w:p w14:paraId="451BDBC4" w14:textId="58CABF0D" w:rsidR="00874702" w:rsidRPr="00874702" w:rsidRDefault="00874702" w:rsidP="00874702">
      <w:pPr>
        <w:pStyle w:val="Textoindependiente"/>
      </w:pPr>
      <w:r w:rsidRPr="00874702">
        <w:t>Los costos por clic y la conversión se leen de la tabla de WordStream guardada en Bronze, y el tipo de cambio del último mes completo de FRED:</w:t>
      </w:r>
    </w:p>
    <w:p w14:paraId="08EF19A2" w14:textId="3CD0484E" w:rsidR="00874702" w:rsidRPr="00874702" w:rsidRDefault="00874702" w:rsidP="00874702">
      <w:pPr>
        <w:pStyle w:val="SourceCode"/>
        <w:shd w:val="clear" w:color="auto" w:fill="F4F4F4"/>
        <w:spacing w:after="160"/>
        <w:jc w:val="left"/>
      </w:pPr>
      <w:r w:rsidRPr="00874702">
        <w:rPr>
          <w:rStyle w:val="NormalTok"/>
          <w:sz w:val="16"/>
        </w:rPr>
        <w:t xml:space="preserve">t = bm[bm.categoria == </w:t>
      </w:r>
      <w:r w:rsidRPr="00874702">
        <w:rPr>
          <w:rStyle w:val="StringTok"/>
          <w:sz w:val="16"/>
        </w:rPr>
        <w:t>"Travel"</w:t>
      </w:r>
      <w:r w:rsidRPr="00874702">
        <w:rPr>
          <w:rStyle w:val="NormalTok"/>
          <w:sz w:val="16"/>
        </w:rPr>
        <w:t>].set_index([</w:t>
      </w:r>
      <w:r w:rsidRPr="00874702">
        <w:rPr>
          <w:rStyle w:val="StringTok"/>
          <w:sz w:val="16"/>
        </w:rPr>
        <w:t>"clave_pagina"</w:t>
      </w:r>
      <w:r w:rsidRPr="00874702">
        <w:rPr>
          <w:rStyle w:val="NormalTok"/>
          <w:sz w:val="16"/>
        </w:rPr>
        <w:t xml:space="preserve">, </w:t>
      </w:r>
      <w:r w:rsidRPr="00874702">
        <w:rPr>
          <w:rStyle w:val="StringTok"/>
          <w:sz w:val="16"/>
        </w:rPr>
        <w:t>"metrica"</w:t>
      </w:r>
      <w:r w:rsidRPr="00874702">
        <w:rPr>
          <w:rStyle w:val="NormalTok"/>
          <w:sz w:val="16"/>
        </w:rPr>
        <w:t>]).valor</w:t>
      </w:r>
      <w:r w:rsidRPr="00874702">
        <w:rPr>
          <w:rStyle w:val="NormalTok"/>
          <w:sz w:val="16"/>
        </w:rPr>
        <w:br/>
        <w:t>cpc_google = t[</w:t>
      </w:r>
      <w:r w:rsidRPr="00874702">
        <w:rPr>
          <w:rStyle w:val="StringTok"/>
          <w:sz w:val="16"/>
        </w:rPr>
        <w:t>"wordstream_google_2025"</w:t>
      </w:r>
      <w:r w:rsidRPr="00874702">
        <w:rPr>
          <w:rStyle w:val="NormalTok"/>
          <w:sz w:val="16"/>
        </w:rPr>
        <w:t xml:space="preserve">, </w:t>
      </w:r>
      <w:r w:rsidRPr="00874702">
        <w:rPr>
          <w:rStyle w:val="StringTok"/>
          <w:sz w:val="16"/>
        </w:rPr>
        <w:t>"Average CPC"</w:t>
      </w:r>
      <w:r w:rsidRPr="00874702">
        <w:rPr>
          <w:rStyle w:val="NormalTok"/>
          <w:sz w:val="16"/>
        </w:rPr>
        <w:t xml:space="preserve">]          </w:t>
      </w:r>
      <w:r w:rsidRPr="00874702">
        <w:rPr>
          <w:rStyle w:val="CommentTok"/>
          <w:sz w:val="16"/>
        </w:rPr>
        <w:t># 2.12 dólares</w:t>
      </w:r>
      <w:r w:rsidRPr="00874702">
        <w:rPr>
          <w:rStyle w:val="NormalTok"/>
          <w:sz w:val="16"/>
        </w:rPr>
        <w:br/>
        <w:t>cvr_google = t[</w:t>
      </w:r>
      <w:r w:rsidRPr="00874702">
        <w:rPr>
          <w:rStyle w:val="StringTok"/>
          <w:sz w:val="16"/>
        </w:rPr>
        <w:t>"wordstream_google_2025"</w:t>
      </w:r>
      <w:r w:rsidRPr="00874702">
        <w:rPr>
          <w:rStyle w:val="NormalTok"/>
          <w:sz w:val="16"/>
        </w:rPr>
        <w:t xml:space="preserve">, </w:t>
      </w:r>
      <w:r w:rsidRPr="00874702">
        <w:rPr>
          <w:rStyle w:val="StringTok"/>
          <w:sz w:val="16"/>
        </w:rPr>
        <w:t>"Average CVR"</w:t>
      </w:r>
      <w:r w:rsidRPr="00874702">
        <w:rPr>
          <w:rStyle w:val="NormalTok"/>
          <w:sz w:val="16"/>
        </w:rPr>
        <w:t xml:space="preserve">] / </w:t>
      </w:r>
      <w:r w:rsidRPr="00874702">
        <w:rPr>
          <w:rStyle w:val="DecValTok"/>
          <w:sz w:val="16"/>
        </w:rPr>
        <w:t>100</w:t>
      </w:r>
      <w:r w:rsidRPr="00874702">
        <w:rPr>
          <w:rStyle w:val="NormalTok"/>
          <w:sz w:val="16"/>
        </w:rPr>
        <w:t xml:space="preserve">    </w:t>
      </w:r>
      <w:r w:rsidRPr="00874702">
        <w:rPr>
          <w:rStyle w:val="CommentTok"/>
          <w:sz w:val="16"/>
        </w:rPr>
        <w:t># 5.75 %</w:t>
      </w:r>
      <w:r w:rsidRPr="00874702">
        <w:rPr>
          <w:rStyle w:val="NormalTok"/>
          <w:sz w:val="16"/>
        </w:rPr>
        <w:br/>
        <w:t>cpc_facebook = t[</w:t>
      </w:r>
      <w:r w:rsidRPr="00874702">
        <w:rPr>
          <w:rStyle w:val="StringTok"/>
          <w:sz w:val="16"/>
        </w:rPr>
        <w:t>"wordstream_facebook_2025"</w:t>
      </w:r>
      <w:r w:rsidRPr="00874702">
        <w:rPr>
          <w:rStyle w:val="NormalTok"/>
          <w:sz w:val="16"/>
        </w:rPr>
        <w:t xml:space="preserve">, </w:t>
      </w:r>
      <w:r w:rsidRPr="00874702">
        <w:rPr>
          <w:rStyle w:val="StringTok"/>
          <w:sz w:val="16"/>
        </w:rPr>
        <w:t>"Average CPC"</w:t>
      </w:r>
      <w:r w:rsidRPr="00874702">
        <w:rPr>
          <w:rStyle w:val="NormalTok"/>
          <w:sz w:val="16"/>
        </w:rPr>
        <w:t xml:space="preserve">]      </w:t>
      </w:r>
      <w:r w:rsidRPr="00874702">
        <w:rPr>
          <w:rStyle w:val="CommentTok"/>
          <w:sz w:val="16"/>
        </w:rPr>
        <w:t># 0.51 dólares</w:t>
      </w:r>
      <w:r w:rsidRPr="00874702">
        <w:rPr>
          <w:rStyle w:val="NormalTok"/>
          <w:sz w:val="16"/>
        </w:rPr>
        <w:br/>
        <w:t>TC = fx[~fx.mes_incompleto_flag].sort_values(</w:t>
      </w:r>
      <w:r w:rsidRPr="00874702">
        <w:rPr>
          <w:rStyle w:val="StringTok"/>
          <w:sz w:val="16"/>
        </w:rPr>
        <w:t>"periodo"</w:t>
      </w:r>
      <w:r w:rsidRPr="00874702">
        <w:rPr>
          <w:rStyle w:val="NormalTok"/>
          <w:sz w:val="16"/>
        </w:rPr>
        <w:t>).pesos_por_dolar.iloc[-</w:t>
      </w:r>
      <w:r w:rsidRPr="00874702">
        <w:rPr>
          <w:rStyle w:val="DecValTok"/>
          <w:sz w:val="16"/>
        </w:rPr>
        <w:t>1</w:t>
      </w:r>
      <w:r w:rsidRPr="00874702">
        <w:rPr>
          <w:rStyle w:val="NormalTok"/>
          <w:sz w:val="16"/>
        </w:rPr>
        <w:t xml:space="preserve">]  </w:t>
      </w:r>
      <w:r w:rsidRPr="00874702">
        <w:rPr>
          <w:rStyle w:val="CommentTok"/>
          <w:sz w:val="16"/>
        </w:rPr>
        <w:t># 17.0609</w:t>
      </w:r>
      <w:r w:rsidRPr="00874702">
        <w:rPr>
          <w:rStyle w:val="NormalTok"/>
          <w:sz w:val="16"/>
        </w:rPr>
        <w:br/>
      </w:r>
      <w:r w:rsidRPr="00874702">
        <w:rPr>
          <w:rStyle w:val="NormalTok"/>
          <w:sz w:val="16"/>
        </w:rPr>
        <w:br/>
        <w:t>r = {</w:t>
      </w:r>
      <w:r w:rsidRPr="00874702">
        <w:rPr>
          <w:rStyle w:val="StringTok"/>
          <w:sz w:val="16"/>
        </w:rPr>
        <w:t>"Google"</w:t>
      </w:r>
      <w:r w:rsidRPr="00874702">
        <w:rPr>
          <w:rStyle w:val="NormalTok"/>
          <w:sz w:val="16"/>
        </w:rPr>
        <w:t xml:space="preserve">: cvr_google / (cpc_google * TC),                   </w:t>
      </w:r>
      <w:r w:rsidRPr="00874702">
        <w:rPr>
          <w:rStyle w:val="CommentTok"/>
          <w:sz w:val="16"/>
        </w:rPr>
        <w:t># 0.001590 por peso</w:t>
      </w:r>
      <w:r w:rsidRPr="00874702">
        <w:rPr>
          <w:rStyle w:val="NormalTok"/>
          <w:sz w:val="16"/>
        </w:rPr>
        <w:br/>
        <w:t xml:space="preserve">     </w:t>
      </w:r>
      <w:r w:rsidRPr="00874702">
        <w:rPr>
          <w:rStyle w:val="StringTok"/>
          <w:sz w:val="16"/>
        </w:rPr>
        <w:t>"Facebook"</w:t>
      </w:r>
      <w:r w:rsidRPr="00874702">
        <w:rPr>
          <w:rStyle w:val="NormalTok"/>
          <w:sz w:val="16"/>
        </w:rPr>
        <w:t xml:space="preserve">: cvr_google / (cpc_facebook * TC)}               </w:t>
      </w:r>
      <w:r w:rsidRPr="00874702">
        <w:rPr>
          <w:rStyle w:val="CommentTok"/>
          <w:sz w:val="16"/>
        </w:rPr>
        <w:t># 0.006608 (supuesto: misma</w:t>
      </w:r>
      <w:r w:rsidRPr="00874702">
        <w:rPr>
          <w:rStyle w:val="NormalTok"/>
          <w:sz w:val="16"/>
        </w:rPr>
        <w:br/>
        <w:t xml:space="preserve">                                                                 </w:t>
      </w:r>
      <w:r w:rsidRPr="00874702">
        <w:rPr>
          <w:rStyle w:val="CommentTok"/>
          <w:sz w:val="16"/>
        </w:rPr>
        <w:t># conversión que Google)</w:t>
      </w:r>
    </w:p>
    <w:p w14:paraId="5615C3E7" w14:textId="1C096683" w:rsidR="00874702" w:rsidRPr="00874702" w:rsidRDefault="00874702" w:rsidP="00874702">
      <w:pPr>
        <w:pStyle w:val="ImageCaption"/>
      </w:pPr>
      <w:r w:rsidRPr="00874702">
        <w:t>Notebook 6, sección 1 · torre.campana.presupuesto.canales</w:t>
      </w:r>
    </w:p>
    <w:p w14:paraId="2911FB09" w14:textId="1D72BEFD" w:rsidR="00E540E7" w:rsidRDefault="00173D01">
      <w:pPr>
        <w:pStyle w:val="Ttulo2"/>
      </w:pPr>
      <w:bookmarkStart w:id="115" w:name="_Toc243950896"/>
      <w:r>
        <w:t>8.3 El modelo de dos variables, resuelto con el método gráfico</w:t>
      </w:r>
      <w:bookmarkEnd w:id="115"/>
    </w:p>
    <w:p w14:paraId="31D84BB5" w14:textId="77777777" w:rsidR="00E540E7" w:rsidRDefault="00173D01">
      <w:pPr>
        <w:pStyle w:val="FirstParagraph"/>
      </w:pPr>
      <w:r>
        <w:t>Antes del modelo completo, conviene ver el corazón del problema con solo dos variables, como en clase.</w:t>
      </w:r>
    </w:p>
    <w:p w14:paraId="51DD2483" w14:textId="77777777" w:rsidR="00E540E7" w:rsidRDefault="00173D01">
      <w:pPr>
        <w:pStyle w:val="Textoindependiente"/>
      </w:pPr>
      <w:r>
        <w:rPr>
          <w:b/>
          <w:bCs/>
        </w:rPr>
        <w:t>Variables de decisión</w:t>
      </w:r>
      <w:r>
        <w:t xml:space="preserve"> (en miles de pesos):</w:t>
      </w:r>
    </w:p>
    <w:p w14:paraId="2BCE938D" w14:textId="77777777" w:rsidR="00E540E7" w:rsidRDefault="00206289">
      <w:pPr>
        <w:pStyle w:val="Compact"/>
        <w:numPr>
          <w:ilvl w:val="0"/>
          <w:numId w:val="8"/>
        </w:numPr>
      </w:pPr>
      <m:oMath>
        <m:sSub>
          <m:sSubPr>
            <m:ctrlPr>
              <w:rPr>
                <w:rFonts w:ascii="Cambria Math" w:hAnsi="Cambria Math"/>
              </w:rPr>
            </m:ctrlPr>
          </m:sSubPr>
          <m:e>
            <m:r>
              <w:rPr>
                <w:rFonts w:ascii="Cambria Math" w:hAnsi="Cambria Math"/>
              </w:rPr>
              <m:t>x</m:t>
            </m:r>
          </m:e>
          <m:sub>
            <m:r>
              <w:rPr>
                <w:rFonts w:ascii="Cambria Math" w:hAnsi="Cambria Math"/>
              </w:rPr>
              <m:t>1</m:t>
            </m:r>
          </m:sub>
        </m:sSub>
      </m:oMath>
      <w:r w:rsidR="00173D01">
        <w:t xml:space="preserve"> = dinero en Facebook / Instagram.</w:t>
      </w:r>
    </w:p>
    <w:p w14:paraId="2EFF5985" w14:textId="77777777" w:rsidR="00E540E7" w:rsidRDefault="00206289">
      <w:pPr>
        <w:pStyle w:val="Compact"/>
        <w:numPr>
          <w:ilvl w:val="0"/>
          <w:numId w:val="8"/>
        </w:numPr>
      </w:pPr>
      <m:oMath>
        <m:sSub>
          <m:sSubPr>
            <m:ctrlPr>
              <w:rPr>
                <w:rFonts w:ascii="Cambria Math" w:hAnsi="Cambria Math"/>
              </w:rPr>
            </m:ctrlPr>
          </m:sSubPr>
          <m:e>
            <m:r>
              <w:rPr>
                <w:rFonts w:ascii="Cambria Math" w:hAnsi="Cambria Math"/>
              </w:rPr>
              <m:t>x</m:t>
            </m:r>
          </m:e>
          <m:sub>
            <m:r>
              <w:rPr>
                <w:rFonts w:ascii="Cambria Math" w:hAnsi="Cambria Math"/>
              </w:rPr>
              <m:t>2</m:t>
            </m:r>
          </m:sub>
        </m:sSub>
      </m:oMath>
      <w:r w:rsidR="00173D01">
        <w:t xml:space="preserve"> = dinero en Google.</w:t>
      </w:r>
    </w:p>
    <w:p w14:paraId="151A203B" w14:textId="77777777" w:rsidR="00E540E7" w:rsidRDefault="00173D01">
      <w:pPr>
        <w:pStyle w:val="FirstParagraph"/>
      </w:pPr>
      <w:r>
        <w:rPr>
          <w:b/>
          <w:bCs/>
        </w:rPr>
        <w:t>Función objetivo</w:t>
      </w:r>
      <w:r>
        <w:t xml:space="preserve"> (maximizar visitantes):</w:t>
      </w:r>
    </w:p>
    <w:p w14:paraId="265333E7" w14:textId="77777777" w:rsidR="00E540E7" w:rsidRDefault="00173D01">
      <w:pPr>
        <w:pStyle w:val="Textoindependiente"/>
        <w:keepNext/>
      </w:pPr>
      <m:oMathPara>
        <m:oMathParaPr>
          <m:jc m:val="center"/>
        </m:oMathParaPr>
        <m:oMath>
          <m:r>
            <m:rPr>
              <m:sty m:val="p"/>
            </m:rPr>
            <w:rPr>
              <w:rFonts w:ascii="Cambria Math" w:hAnsi="Cambria Math"/>
            </w:rPr>
            <m:t>max</m:t>
          </m:r>
          <m:r>
            <w:rPr>
              <w:rFonts w:ascii="Cambria Math" w:hAnsi="Cambria Math"/>
            </w:rPr>
            <m:t> Z</m:t>
          </m:r>
          <m:r>
            <m:rPr>
              <m:sty m:val="p"/>
            </m:rPr>
            <w:rPr>
              <w:rFonts w:ascii="Cambria Math" w:hAnsi="Cambria Math"/>
            </w:rPr>
            <m:t>=</m:t>
          </m:r>
          <m:r>
            <w:rPr>
              <w:rFonts w:ascii="Cambria Math" w:hAnsi="Cambria Math"/>
            </w:rPr>
            <m:t>6.608 </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1.590 </m:t>
          </m:r>
          <m:sSub>
            <m:sSubPr>
              <m:ctrlPr>
                <w:rPr>
                  <w:rFonts w:ascii="Cambria Math" w:hAnsi="Cambria Math"/>
                </w:rPr>
              </m:ctrlPr>
            </m:sSubPr>
            <m:e>
              <m:r>
                <w:rPr>
                  <w:rFonts w:ascii="Cambria Math" w:hAnsi="Cambria Math"/>
                </w:rPr>
                <m:t>x</m:t>
              </m:r>
            </m:e>
            <m:sub>
              <m:r>
                <w:rPr>
                  <w:rFonts w:ascii="Cambria Math" w:hAnsi="Cambria Math"/>
                </w:rPr>
                <m:t>2</m:t>
              </m:r>
            </m:sub>
          </m:sSub>
        </m:oMath>
      </m:oMathPara>
    </w:p>
    <w:p w14:paraId="60FAEECC" w14:textId="77777777" w:rsidR="00E540E7" w:rsidRDefault="00173D01">
      <w:pPr>
        <w:pStyle w:val="FirstParagraph"/>
      </w:pPr>
      <w:r>
        <w:rPr>
          <w:b/>
          <w:bCs/>
        </w:rPr>
        <w:t>Restricciones:</w:t>
      </w:r>
    </w:p>
    <w:p w14:paraId="15A7E5B3" w14:textId="77777777" w:rsidR="00E540E7" w:rsidRDefault="00173D01">
      <w:pPr>
        <w:pStyle w:val="Textoindependiente"/>
      </w:pPr>
      <w:r>
        <w:rPr>
          <w:b/>
          <w:bCs/>
        </w:rPr>
        <w:t>R1, presupuesto:</w:t>
      </w:r>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187.5</m:t>
        </m:r>
      </m:oMath>
    </w:p>
    <w:p w14:paraId="6523B27B" w14:textId="77777777" w:rsidR="00E540E7" w:rsidRDefault="00173D01">
      <w:pPr>
        <w:pStyle w:val="Textoindependiente"/>
      </w:pPr>
      <w:r>
        <w:rPr>
          <w:b/>
          <w:bCs/>
        </w:rPr>
        <w:t>R2, tope de 70 % en Facebook:</w:t>
      </w:r>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131.25</m:t>
        </m:r>
      </m:oMath>
    </w:p>
    <w:p w14:paraId="25830A34" w14:textId="77777777" w:rsidR="00E540E7" w:rsidRDefault="00173D01">
      <w:pPr>
        <w:pStyle w:val="Textoindependiente"/>
      </w:pPr>
      <w:r>
        <w:rPr>
          <w:b/>
          <w:bCs/>
        </w:rPr>
        <w:t>No negatividad:</w:t>
      </w:r>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m:t>
        </m:r>
      </m:oMath>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1DD9A84B"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2F2B277C" w14:textId="77777777" w:rsidR="00E540E7" w:rsidRDefault="00173D01">
            <w:pPr>
              <w:pStyle w:val="Compact"/>
              <w:keepNext/>
              <w:spacing w:before="20" w:after="20" w:line="240" w:lineRule="auto"/>
              <w:jc w:val="left"/>
            </w:pPr>
            <w:r>
              <w:rPr>
                <w:b/>
                <w:color w:val="FFFFFF"/>
                <w:sz w:val="19"/>
              </w:rPr>
              <w:lastRenderedPageBreak/>
              <w:t>Elemento</w:t>
            </w:r>
          </w:p>
        </w:tc>
        <w:tc>
          <w:tcPr>
            <w:tcW w:w="4578" w:type="dxa"/>
            <w:shd w:val="clear" w:color="auto" w:fill="630038"/>
          </w:tcPr>
          <w:p w14:paraId="25969B89" w14:textId="77777777" w:rsidR="00E540E7" w:rsidRDefault="00173D01">
            <w:pPr>
              <w:pStyle w:val="Compact"/>
              <w:keepNext/>
              <w:spacing w:before="20" w:after="20" w:line="240" w:lineRule="auto"/>
              <w:jc w:val="left"/>
            </w:pPr>
            <w:r>
              <w:rPr>
                <w:b/>
                <w:color w:val="FFFFFF"/>
                <w:sz w:val="19"/>
              </w:rPr>
              <w:t>De dónde sale</w:t>
            </w:r>
          </w:p>
        </w:tc>
      </w:tr>
      <w:tr w:rsidR="00E540E7" w14:paraId="6FE4C823" w14:textId="77777777" w:rsidTr="00E540E7">
        <w:trPr>
          <w:cantSplit/>
          <w:jc w:val="center"/>
        </w:trPr>
        <w:tc>
          <w:tcPr>
            <w:tcW w:w="4578" w:type="dxa"/>
          </w:tcPr>
          <w:p w14:paraId="421A10B3" w14:textId="77777777" w:rsidR="00E540E7" w:rsidRDefault="00173D01">
            <w:pPr>
              <w:pStyle w:val="Compact"/>
              <w:keepNext/>
              <w:spacing w:before="20" w:after="20" w:line="240" w:lineRule="auto"/>
              <w:jc w:val="left"/>
            </w:pPr>
            <w:r>
              <w:rPr>
                <w:sz w:val="19"/>
              </w:rPr>
              <w:t>6.608 y 1.590</w:t>
            </w:r>
          </w:p>
        </w:tc>
        <w:tc>
          <w:tcPr>
            <w:tcW w:w="4578" w:type="dxa"/>
          </w:tcPr>
          <w:p w14:paraId="7CFF797E" w14:textId="77777777" w:rsidR="00E540E7" w:rsidRDefault="00173D01">
            <w:pPr>
              <w:pStyle w:val="Compact"/>
              <w:keepNext/>
              <w:spacing w:before="20" w:after="20" w:line="240" w:lineRule="auto"/>
              <w:jc w:val="left"/>
            </w:pPr>
            <w:r>
              <w:rPr>
                <w:sz w:val="19"/>
              </w:rPr>
              <w:t>Visitantes por cada mil pesos en Facebook y en Google (8.2)</w:t>
            </w:r>
          </w:p>
        </w:tc>
      </w:tr>
      <w:tr w:rsidR="00E540E7" w14:paraId="16EA0019" w14:textId="77777777" w:rsidTr="00E540E7">
        <w:trPr>
          <w:cantSplit/>
          <w:jc w:val="center"/>
        </w:trPr>
        <w:tc>
          <w:tcPr>
            <w:tcW w:w="4578" w:type="dxa"/>
            <w:shd w:val="clear" w:color="auto" w:fill="F7F3F5"/>
          </w:tcPr>
          <w:p w14:paraId="36DEE02D" w14:textId="77777777" w:rsidR="00E540E7" w:rsidRDefault="00173D01">
            <w:pPr>
              <w:pStyle w:val="Compact"/>
              <w:keepNext/>
              <w:spacing w:before="20" w:after="20" w:line="240" w:lineRule="auto"/>
              <w:jc w:val="left"/>
            </w:pPr>
            <w:r>
              <w:rPr>
                <w:sz w:val="19"/>
              </w:rPr>
              <w:t>187.5</w:t>
            </w:r>
          </w:p>
        </w:tc>
        <w:tc>
          <w:tcPr>
            <w:tcW w:w="4578" w:type="dxa"/>
            <w:shd w:val="clear" w:color="auto" w:fill="F7F3F5"/>
          </w:tcPr>
          <w:p w14:paraId="1F4AE2C2" w14:textId="77777777" w:rsidR="00E540E7" w:rsidRDefault="00173D01">
            <w:pPr>
              <w:pStyle w:val="Compact"/>
              <w:keepNext/>
              <w:spacing w:before="20" w:after="20" w:line="240" w:lineRule="auto"/>
              <w:jc w:val="left"/>
            </w:pPr>
            <w:r>
              <w:rPr>
                <w:sz w:val="19"/>
              </w:rPr>
              <w:t xml:space="preserve">El presupuesto de 250 mil pesos al año, prorrateado a los 9 meses del plan: </w:t>
            </w:r>
            <m:oMath>
              <m:r>
                <w:rPr>
                  <w:rFonts w:ascii="Cambria Math" w:hAnsi="Cambria Math"/>
                </w:rPr>
                <m:t>250</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187.5</m:t>
              </m:r>
            </m:oMath>
          </w:p>
        </w:tc>
      </w:tr>
      <w:tr w:rsidR="00E540E7" w14:paraId="0CB3A25B" w14:textId="77777777" w:rsidTr="00E540E7">
        <w:trPr>
          <w:cantSplit/>
          <w:jc w:val="center"/>
        </w:trPr>
        <w:tc>
          <w:tcPr>
            <w:tcW w:w="4578" w:type="dxa"/>
          </w:tcPr>
          <w:p w14:paraId="2A128DD5" w14:textId="77777777" w:rsidR="00E540E7" w:rsidRDefault="00173D01">
            <w:pPr>
              <w:pStyle w:val="Compact"/>
              <w:spacing w:before="20" w:after="20" w:line="240" w:lineRule="auto"/>
              <w:jc w:val="left"/>
            </w:pPr>
            <w:r>
              <w:rPr>
                <w:sz w:val="19"/>
              </w:rPr>
              <w:t>131.25</w:t>
            </w:r>
          </w:p>
        </w:tc>
        <w:tc>
          <w:tcPr>
            <w:tcW w:w="4578" w:type="dxa"/>
          </w:tcPr>
          <w:p w14:paraId="24D7FA8C" w14:textId="77777777" w:rsidR="00E540E7" w:rsidRDefault="00173D01">
            <w:pPr>
              <w:pStyle w:val="Compact"/>
              <w:spacing w:before="20" w:after="20" w:line="240" w:lineRule="auto"/>
              <w:jc w:val="left"/>
            </w:pPr>
            <w:r>
              <w:rPr>
                <w:sz w:val="19"/>
              </w:rPr>
              <w:t xml:space="preserve">El 70 % del presupuesto: </w:t>
            </w:r>
            <m:oMath>
              <m:r>
                <w:rPr>
                  <w:rFonts w:ascii="Cambria Math" w:hAnsi="Cambria Math"/>
                </w:rPr>
                <m:t>0.70</m:t>
              </m:r>
              <m:r>
                <m:rPr>
                  <m:sty m:val="p"/>
                </m:rPr>
                <w:rPr>
                  <w:rFonts w:ascii="Cambria Math" w:hAnsi="Cambria Math"/>
                </w:rPr>
                <m:t>×</m:t>
              </m:r>
              <m:r>
                <w:rPr>
                  <w:rFonts w:ascii="Cambria Math" w:hAnsi="Cambria Math"/>
                </w:rPr>
                <m:t>187.5</m:t>
              </m:r>
              <m:r>
                <m:rPr>
                  <m:sty m:val="p"/>
                </m:rPr>
                <w:rPr>
                  <w:rFonts w:ascii="Cambria Math" w:hAnsi="Cambria Math"/>
                </w:rPr>
                <m:t>=</m:t>
              </m:r>
              <m:r>
                <w:rPr>
                  <w:rFonts w:ascii="Cambria Math" w:hAnsi="Cambria Math"/>
                </w:rPr>
                <m:t>131.25</m:t>
              </m:r>
            </m:oMath>
            <w:r>
              <w:rPr>
                <w:sz w:val="19"/>
              </w:rPr>
              <w:t>. Es un tope para no depender de una sola plataforma</w:t>
            </w:r>
          </w:p>
        </w:tc>
      </w:tr>
    </w:tbl>
    <w:p w14:paraId="62683A33" w14:textId="77777777" w:rsidR="00E540E7" w:rsidRDefault="00173D01">
      <w:pPr>
        <w:pStyle w:val="Textoindependiente"/>
        <w:spacing w:before="200"/>
      </w:pPr>
      <w:r>
        <w:rPr>
          <w:b/>
          <w:bCs/>
        </w:rPr>
        <w:t>Paso 1. Graficar las restricciones.</w:t>
      </w:r>
      <w:r>
        <w:t xml:space="preserve"> R1 es la recta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187.5</m:t>
        </m:r>
      </m:oMath>
      <w:r>
        <w:t xml:space="preserve">, que corta los ejes en (187.5, 0) y (0, 187.5); la región que la cumple está debajo de la recta. R2 es la recta vertical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131.25</m:t>
        </m:r>
      </m:oMath>
      <w:r>
        <w:t xml:space="preserve">; la región está a su izquierda. Con la no negatividad, la </w:t>
      </w:r>
      <w:r>
        <w:rPr>
          <w:b/>
          <w:bCs/>
        </w:rPr>
        <w:t>región factible</w:t>
      </w:r>
      <w:r>
        <w:t xml:space="preserve"> es el polígono sombreado de la figura.</w:t>
      </w:r>
    </w:p>
    <w:p w14:paraId="538D98C2" w14:textId="77777777" w:rsidR="00E540E7" w:rsidRDefault="00173D01">
      <w:pPr>
        <w:pStyle w:val="CaptionedFigure"/>
      </w:pPr>
      <w:r>
        <w:rPr>
          <w:noProof/>
        </w:rPr>
        <w:drawing>
          <wp:inline distT="0" distB="0" distL="0" distR="0" wp14:anchorId="3B9CB640" wp14:editId="06087C96">
            <wp:extent cx="4267200" cy="3076431"/>
            <wp:effectExtent l="0" t="0" r="0" b="0"/>
            <wp:docPr id="98" name="Picture" descr="Método gráfico: la región factible es el área sombreada; la recta negra continua es la función objetivo en su valor máximo, que toca la región solo en el vértice D."/>
            <wp:cNvGraphicFramePr/>
            <a:graphic xmlns:a="http://schemas.openxmlformats.org/drawingml/2006/main">
              <a:graphicData uri="http://schemas.openxmlformats.org/drawingml/2006/picture">
                <pic:pic xmlns:pic="http://schemas.openxmlformats.org/drawingml/2006/picture">
                  <pic:nvPicPr>
                    <pic:cNvPr id="99" name="Picture" descr="fig/f2_metodo_grafico.png"/>
                    <pic:cNvPicPr>
                      <a:picLocks noChangeAspect="1" noChangeArrowheads="1"/>
                    </pic:cNvPicPr>
                  </pic:nvPicPr>
                  <pic:blipFill>
                    <a:blip r:embed="rId27"/>
                    <a:stretch>
                      <a:fillRect/>
                    </a:stretch>
                  </pic:blipFill>
                  <pic:spPr bwMode="auto">
                    <a:xfrm>
                      <a:off x="0" y="0"/>
                      <a:ext cx="4267200" cy="3076431"/>
                    </a:xfrm>
                    <a:prstGeom prst="rect">
                      <a:avLst/>
                    </a:prstGeom>
                    <a:noFill/>
                    <a:ln w="9525">
                      <a:noFill/>
                      <a:headEnd/>
                      <a:tailEnd/>
                    </a:ln>
                  </pic:spPr>
                </pic:pic>
              </a:graphicData>
            </a:graphic>
          </wp:inline>
        </w:drawing>
      </w:r>
    </w:p>
    <w:p w14:paraId="7A2A2955" w14:textId="77777777" w:rsidR="00E540E7" w:rsidRDefault="00173D01">
      <w:pPr>
        <w:pStyle w:val="ImageCaption"/>
      </w:pPr>
      <w:r>
        <w:t>Método gráfico: la región factible es el área sombreada; la recta negra continua es la función objetivo en su valor máximo, que toca la región solo en el vértice D.</w:t>
      </w:r>
    </w:p>
    <w:p w14:paraId="3E80A06F" w14:textId="77777777" w:rsidR="00E540E7" w:rsidRDefault="00173D01">
      <w:pPr>
        <w:pStyle w:val="Textoindependiente"/>
      </w:pPr>
      <w:r>
        <w:rPr>
          <w:b/>
          <w:bCs/>
        </w:rPr>
        <w:t>Paso 2. Encontrar los vértices.</w:t>
      </w:r>
      <w:r>
        <w:t xml:space="preserve"> El óptimo de un problema lineal siempre está en un vértice de la región factible. El vértice D es el cruce de R1 y R2: si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131.25</m:t>
        </m:r>
      </m:oMath>
      <w:r>
        <w:t xml:space="preserve">, entonces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187.5</m:t>
        </m:r>
        <m:r>
          <m:rPr>
            <m:sty m:val="p"/>
          </m:rPr>
          <w:rPr>
            <w:rFonts w:ascii="Cambria Math" w:hAnsi="Cambria Math"/>
          </w:rPr>
          <m:t>-</m:t>
        </m:r>
        <m:r>
          <w:rPr>
            <w:rFonts w:ascii="Cambria Math" w:hAnsi="Cambria Math"/>
          </w:rPr>
          <m:t>131.25</m:t>
        </m:r>
        <m:r>
          <m:rPr>
            <m:sty m:val="p"/>
          </m:rPr>
          <w:rPr>
            <w:rFonts w:ascii="Cambria Math" w:hAnsi="Cambria Math"/>
          </w:rPr>
          <m:t>=</m:t>
        </m:r>
        <m:r>
          <w:rPr>
            <w:rFonts w:ascii="Cambria Math" w:hAnsi="Cambria Math"/>
          </w:rPr>
          <m:t>56.25</m:t>
        </m:r>
      </m:oMath>
      <w:r>
        <w:t>.</w:t>
      </w:r>
    </w:p>
    <w:p w14:paraId="67979438" w14:textId="77777777" w:rsidR="00E540E7" w:rsidRDefault="00173D01">
      <w:pPr>
        <w:pStyle w:val="Textoindependiente"/>
      </w:pPr>
      <w:r>
        <w:rPr>
          <w:b/>
          <w:bCs/>
        </w:rPr>
        <w:t>Paso 3. Evaluar la función objetivo en cada vértice:</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2290"/>
        <w:gridCol w:w="2289"/>
        <w:gridCol w:w="2289"/>
        <w:gridCol w:w="2289"/>
      </w:tblGrid>
      <w:tr w:rsidR="00E540E7" w14:paraId="6F9AABCD"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2289" w:type="dxa"/>
            <w:shd w:val="clear" w:color="auto" w:fill="630038"/>
          </w:tcPr>
          <w:p w14:paraId="3D1E16A4" w14:textId="77777777" w:rsidR="00E540E7" w:rsidRDefault="00173D01">
            <w:pPr>
              <w:pStyle w:val="Compact"/>
              <w:keepNext/>
              <w:spacing w:before="20" w:after="20" w:line="240" w:lineRule="auto"/>
              <w:jc w:val="left"/>
            </w:pPr>
            <w:r>
              <w:rPr>
                <w:b/>
                <w:color w:val="FFFFFF"/>
                <w:sz w:val="19"/>
              </w:rPr>
              <w:t>Vértice</w:t>
            </w:r>
          </w:p>
        </w:tc>
        <w:tc>
          <w:tcPr>
            <w:tcW w:w="2289" w:type="dxa"/>
            <w:shd w:val="clear" w:color="auto" w:fill="630038"/>
          </w:tcPr>
          <w:p w14:paraId="46575371" w14:textId="77777777" w:rsidR="00E540E7" w:rsidRDefault="00173D01">
            <w:pPr>
              <w:pStyle w:val="Compact"/>
              <w:keepNext/>
              <w:spacing w:before="20" w:after="20" w:line="240" w:lineRule="auto"/>
              <w:jc w:val="left"/>
            </w:pPr>
            <w:r>
              <w:rPr>
                <w:b/>
                <w:color w:val="FFFFFF"/>
                <w:sz w:val="19"/>
              </w:rPr>
              <w:t>x₁ (Facebook)</w:t>
            </w:r>
          </w:p>
        </w:tc>
        <w:tc>
          <w:tcPr>
            <w:tcW w:w="2289" w:type="dxa"/>
            <w:shd w:val="clear" w:color="auto" w:fill="630038"/>
          </w:tcPr>
          <w:p w14:paraId="1F28E2EE" w14:textId="77777777" w:rsidR="00E540E7" w:rsidRDefault="00173D01">
            <w:pPr>
              <w:pStyle w:val="Compact"/>
              <w:keepNext/>
              <w:spacing w:before="20" w:after="20" w:line="240" w:lineRule="auto"/>
              <w:jc w:val="left"/>
            </w:pPr>
            <w:r>
              <w:rPr>
                <w:b/>
                <w:color w:val="FFFFFF"/>
                <w:sz w:val="19"/>
              </w:rPr>
              <w:t>x₂ (Google)</w:t>
            </w:r>
          </w:p>
        </w:tc>
        <w:tc>
          <w:tcPr>
            <w:tcW w:w="2289" w:type="dxa"/>
            <w:shd w:val="clear" w:color="auto" w:fill="630038"/>
          </w:tcPr>
          <w:p w14:paraId="7E9685DF" w14:textId="77777777" w:rsidR="00E540E7" w:rsidRDefault="00173D01">
            <w:pPr>
              <w:pStyle w:val="Compact"/>
              <w:keepNext/>
              <w:spacing w:before="20" w:after="20" w:line="240" w:lineRule="auto"/>
              <w:jc w:val="left"/>
            </w:pPr>
            <w:r>
              <w:rPr>
                <w:b/>
                <w:color w:val="FFFFFF"/>
                <w:sz w:val="19"/>
              </w:rPr>
              <w:t>Z = 6.608 x₁ + 1.590 x₂</w:t>
            </w:r>
          </w:p>
        </w:tc>
      </w:tr>
      <w:tr w:rsidR="00E540E7" w14:paraId="4A07AB9D" w14:textId="77777777" w:rsidTr="00E540E7">
        <w:trPr>
          <w:cantSplit/>
          <w:jc w:val="center"/>
        </w:trPr>
        <w:tc>
          <w:tcPr>
            <w:tcW w:w="2289" w:type="dxa"/>
          </w:tcPr>
          <w:p w14:paraId="1BBDD7FA" w14:textId="77777777" w:rsidR="00E540E7" w:rsidRDefault="00173D01">
            <w:pPr>
              <w:pStyle w:val="Compact"/>
              <w:keepNext/>
              <w:spacing w:before="20" w:after="20" w:line="240" w:lineRule="auto"/>
              <w:jc w:val="left"/>
            </w:pPr>
            <w:r>
              <w:rPr>
                <w:sz w:val="19"/>
              </w:rPr>
              <w:t>A</w:t>
            </w:r>
          </w:p>
        </w:tc>
        <w:tc>
          <w:tcPr>
            <w:tcW w:w="2289" w:type="dxa"/>
          </w:tcPr>
          <w:p w14:paraId="5D135913" w14:textId="77777777" w:rsidR="00E540E7" w:rsidRDefault="00173D01">
            <w:pPr>
              <w:pStyle w:val="Compact"/>
              <w:keepNext/>
              <w:spacing w:before="20" w:after="20" w:line="240" w:lineRule="auto"/>
              <w:jc w:val="left"/>
            </w:pPr>
            <w:r>
              <w:rPr>
                <w:sz w:val="19"/>
              </w:rPr>
              <w:t>0</w:t>
            </w:r>
          </w:p>
        </w:tc>
        <w:tc>
          <w:tcPr>
            <w:tcW w:w="2289" w:type="dxa"/>
          </w:tcPr>
          <w:p w14:paraId="4A4D2424" w14:textId="77777777" w:rsidR="00E540E7" w:rsidRDefault="00173D01">
            <w:pPr>
              <w:pStyle w:val="Compact"/>
              <w:keepNext/>
              <w:spacing w:before="20" w:after="20" w:line="240" w:lineRule="auto"/>
              <w:jc w:val="left"/>
            </w:pPr>
            <w:r>
              <w:rPr>
                <w:sz w:val="19"/>
              </w:rPr>
              <w:t>0</w:t>
            </w:r>
          </w:p>
        </w:tc>
        <w:tc>
          <w:tcPr>
            <w:tcW w:w="2289" w:type="dxa"/>
          </w:tcPr>
          <w:p w14:paraId="0C7044AF" w14:textId="77777777" w:rsidR="00E540E7" w:rsidRDefault="00173D01">
            <w:pPr>
              <w:pStyle w:val="Compact"/>
              <w:keepNext/>
              <w:spacing w:before="20" w:after="20" w:line="240" w:lineRule="auto"/>
              <w:jc w:val="left"/>
            </w:pPr>
            <w:r>
              <w:rPr>
                <w:sz w:val="19"/>
              </w:rPr>
              <w:t>0</w:t>
            </w:r>
          </w:p>
        </w:tc>
      </w:tr>
      <w:tr w:rsidR="00E540E7" w14:paraId="24DA73DA" w14:textId="77777777" w:rsidTr="00E540E7">
        <w:trPr>
          <w:cantSplit/>
          <w:jc w:val="center"/>
        </w:trPr>
        <w:tc>
          <w:tcPr>
            <w:tcW w:w="2289" w:type="dxa"/>
            <w:shd w:val="clear" w:color="auto" w:fill="F7F3F5"/>
          </w:tcPr>
          <w:p w14:paraId="234F8F29" w14:textId="77777777" w:rsidR="00E540E7" w:rsidRDefault="00173D01">
            <w:pPr>
              <w:pStyle w:val="Compact"/>
              <w:keepNext/>
              <w:spacing w:before="20" w:after="20" w:line="240" w:lineRule="auto"/>
              <w:jc w:val="left"/>
            </w:pPr>
            <w:r>
              <w:rPr>
                <w:sz w:val="19"/>
              </w:rPr>
              <w:t>B</w:t>
            </w:r>
          </w:p>
        </w:tc>
        <w:tc>
          <w:tcPr>
            <w:tcW w:w="2289" w:type="dxa"/>
            <w:shd w:val="clear" w:color="auto" w:fill="F7F3F5"/>
          </w:tcPr>
          <w:p w14:paraId="3E33EBAA" w14:textId="77777777" w:rsidR="00E540E7" w:rsidRDefault="00173D01">
            <w:pPr>
              <w:pStyle w:val="Compact"/>
              <w:keepNext/>
              <w:spacing w:before="20" w:after="20" w:line="240" w:lineRule="auto"/>
              <w:jc w:val="left"/>
            </w:pPr>
            <w:r>
              <w:rPr>
                <w:sz w:val="19"/>
              </w:rPr>
              <w:t>0</w:t>
            </w:r>
          </w:p>
        </w:tc>
        <w:tc>
          <w:tcPr>
            <w:tcW w:w="2289" w:type="dxa"/>
            <w:shd w:val="clear" w:color="auto" w:fill="F7F3F5"/>
          </w:tcPr>
          <w:p w14:paraId="68E4B571" w14:textId="77777777" w:rsidR="00E540E7" w:rsidRDefault="00173D01">
            <w:pPr>
              <w:pStyle w:val="Compact"/>
              <w:keepNext/>
              <w:spacing w:before="20" w:after="20" w:line="240" w:lineRule="auto"/>
              <w:jc w:val="left"/>
            </w:pPr>
            <w:r>
              <w:rPr>
                <w:sz w:val="19"/>
              </w:rPr>
              <w:t>187.5</w:t>
            </w:r>
          </w:p>
        </w:tc>
        <w:tc>
          <w:tcPr>
            <w:tcW w:w="2289" w:type="dxa"/>
            <w:shd w:val="clear" w:color="auto" w:fill="F7F3F5"/>
          </w:tcPr>
          <w:p w14:paraId="2911A457" w14:textId="77777777" w:rsidR="00E540E7" w:rsidRDefault="00173D01">
            <w:pPr>
              <w:pStyle w:val="Compact"/>
              <w:keepNext/>
              <w:spacing w:before="20" w:after="20" w:line="240" w:lineRule="auto"/>
              <w:jc w:val="left"/>
            </w:pPr>
            <w:r>
              <w:rPr>
                <w:sz w:val="19"/>
              </w:rPr>
              <w:t>1.590 × 187.5 = 298.1</w:t>
            </w:r>
          </w:p>
        </w:tc>
      </w:tr>
      <w:tr w:rsidR="00E540E7" w14:paraId="67EA1FEC" w14:textId="77777777" w:rsidTr="00E540E7">
        <w:trPr>
          <w:cantSplit/>
          <w:jc w:val="center"/>
        </w:trPr>
        <w:tc>
          <w:tcPr>
            <w:tcW w:w="2289" w:type="dxa"/>
          </w:tcPr>
          <w:p w14:paraId="6B9B284B" w14:textId="77777777" w:rsidR="00E540E7" w:rsidRDefault="00173D01">
            <w:pPr>
              <w:pStyle w:val="Compact"/>
              <w:keepNext/>
              <w:spacing w:before="20" w:after="20" w:line="240" w:lineRule="auto"/>
              <w:jc w:val="left"/>
            </w:pPr>
            <w:r>
              <w:rPr>
                <w:sz w:val="19"/>
              </w:rPr>
              <w:t>C</w:t>
            </w:r>
          </w:p>
        </w:tc>
        <w:tc>
          <w:tcPr>
            <w:tcW w:w="2289" w:type="dxa"/>
          </w:tcPr>
          <w:p w14:paraId="3A65A4A1" w14:textId="77777777" w:rsidR="00E540E7" w:rsidRDefault="00173D01">
            <w:pPr>
              <w:pStyle w:val="Compact"/>
              <w:keepNext/>
              <w:spacing w:before="20" w:after="20" w:line="240" w:lineRule="auto"/>
              <w:jc w:val="left"/>
            </w:pPr>
            <w:r>
              <w:rPr>
                <w:sz w:val="19"/>
              </w:rPr>
              <w:t>131.25</w:t>
            </w:r>
          </w:p>
        </w:tc>
        <w:tc>
          <w:tcPr>
            <w:tcW w:w="2289" w:type="dxa"/>
          </w:tcPr>
          <w:p w14:paraId="6869972B" w14:textId="77777777" w:rsidR="00E540E7" w:rsidRDefault="00173D01">
            <w:pPr>
              <w:pStyle w:val="Compact"/>
              <w:keepNext/>
              <w:spacing w:before="20" w:after="20" w:line="240" w:lineRule="auto"/>
              <w:jc w:val="left"/>
            </w:pPr>
            <w:r>
              <w:rPr>
                <w:sz w:val="19"/>
              </w:rPr>
              <w:t>0</w:t>
            </w:r>
          </w:p>
        </w:tc>
        <w:tc>
          <w:tcPr>
            <w:tcW w:w="2289" w:type="dxa"/>
          </w:tcPr>
          <w:p w14:paraId="35D92EEE" w14:textId="77777777" w:rsidR="00E540E7" w:rsidRDefault="00173D01">
            <w:pPr>
              <w:pStyle w:val="Compact"/>
              <w:keepNext/>
              <w:spacing w:before="20" w:after="20" w:line="240" w:lineRule="auto"/>
              <w:jc w:val="left"/>
            </w:pPr>
            <w:r>
              <w:rPr>
                <w:sz w:val="19"/>
              </w:rPr>
              <w:t>6.608 × 131.25 = 867.3</w:t>
            </w:r>
          </w:p>
        </w:tc>
      </w:tr>
      <w:tr w:rsidR="00E540E7" w14:paraId="34BE7B4C" w14:textId="77777777" w:rsidTr="00E540E7">
        <w:trPr>
          <w:cantSplit/>
          <w:jc w:val="center"/>
        </w:trPr>
        <w:tc>
          <w:tcPr>
            <w:tcW w:w="2289" w:type="dxa"/>
            <w:shd w:val="clear" w:color="auto" w:fill="F7F3F5"/>
          </w:tcPr>
          <w:p w14:paraId="1BD79B2B" w14:textId="77777777" w:rsidR="00E540E7" w:rsidRDefault="00173D01">
            <w:pPr>
              <w:pStyle w:val="Compact"/>
              <w:spacing w:before="20" w:after="20" w:line="240" w:lineRule="auto"/>
              <w:jc w:val="left"/>
            </w:pPr>
            <w:r>
              <w:rPr>
                <w:b/>
                <w:bCs/>
                <w:sz w:val="19"/>
              </w:rPr>
              <w:t>D</w:t>
            </w:r>
          </w:p>
        </w:tc>
        <w:tc>
          <w:tcPr>
            <w:tcW w:w="2289" w:type="dxa"/>
            <w:shd w:val="clear" w:color="auto" w:fill="F7F3F5"/>
          </w:tcPr>
          <w:p w14:paraId="396892D1" w14:textId="77777777" w:rsidR="00E540E7" w:rsidRDefault="00173D01">
            <w:pPr>
              <w:pStyle w:val="Compact"/>
              <w:spacing w:before="20" w:after="20" w:line="240" w:lineRule="auto"/>
              <w:jc w:val="left"/>
            </w:pPr>
            <w:r>
              <w:rPr>
                <w:b/>
                <w:bCs/>
                <w:sz w:val="19"/>
              </w:rPr>
              <w:t>131.25</w:t>
            </w:r>
          </w:p>
        </w:tc>
        <w:tc>
          <w:tcPr>
            <w:tcW w:w="2289" w:type="dxa"/>
            <w:shd w:val="clear" w:color="auto" w:fill="F7F3F5"/>
          </w:tcPr>
          <w:p w14:paraId="7BD53FBA" w14:textId="77777777" w:rsidR="00E540E7" w:rsidRDefault="00173D01">
            <w:pPr>
              <w:pStyle w:val="Compact"/>
              <w:spacing w:before="20" w:after="20" w:line="240" w:lineRule="auto"/>
              <w:jc w:val="left"/>
            </w:pPr>
            <w:r>
              <w:rPr>
                <w:b/>
                <w:bCs/>
                <w:sz w:val="19"/>
              </w:rPr>
              <w:t>56.25</w:t>
            </w:r>
          </w:p>
        </w:tc>
        <w:tc>
          <w:tcPr>
            <w:tcW w:w="2289" w:type="dxa"/>
            <w:shd w:val="clear" w:color="auto" w:fill="F7F3F5"/>
          </w:tcPr>
          <w:p w14:paraId="3EFAC0AD" w14:textId="77777777" w:rsidR="00E540E7" w:rsidRDefault="00173D01">
            <w:pPr>
              <w:pStyle w:val="Compact"/>
              <w:spacing w:before="20" w:after="20" w:line="240" w:lineRule="auto"/>
              <w:jc w:val="left"/>
            </w:pPr>
            <w:r>
              <w:rPr>
                <w:sz w:val="19"/>
              </w:rPr>
              <w:t xml:space="preserve">867.3 + 89.4 = </w:t>
            </w:r>
            <w:r>
              <w:rPr>
                <w:b/>
                <w:bCs/>
                <w:sz w:val="19"/>
              </w:rPr>
              <w:t>956.8</w:t>
            </w:r>
          </w:p>
        </w:tc>
      </w:tr>
    </w:tbl>
    <w:p w14:paraId="0A8CF345" w14:textId="77777777" w:rsidR="00E540E7" w:rsidRDefault="00173D01">
      <w:pPr>
        <w:pStyle w:val="Textoindependiente"/>
        <w:spacing w:before="200"/>
      </w:pPr>
      <w:r>
        <w:rPr>
          <w:b/>
          <w:bCs/>
        </w:rPr>
        <w:t>Paso 4. Conclusión.</w:t>
      </w:r>
      <w:r>
        <w:t xml:space="preserve"> El óptimo es el vértice D: </w:t>
      </w:r>
      <w:r>
        <w:rPr>
          <w:b/>
          <w:bCs/>
        </w:rPr>
        <w:t>131,250 pesos en Facebook y 56,250 en Google, que traen 956.8 visitantes</w:t>
      </w:r>
      <w:r>
        <w:t xml:space="preserve"> (unos 196 pesos por visitante). En la gráfica se ve también con las rectas de nivel: </w:t>
      </w:r>
      <w:r>
        <w:lastRenderedPageBreak/>
        <w:t xml:space="preserve">la recta </w:t>
      </w:r>
      <m:oMath>
        <m:r>
          <w:rPr>
            <w:rFonts w:ascii="Cambria Math" w:hAnsi="Cambria Math"/>
          </w:rPr>
          <m:t>Z</m:t>
        </m:r>
        <m:r>
          <m:rPr>
            <m:sty m:val="p"/>
          </m:rPr>
          <w:rPr>
            <w:rFonts w:ascii="Cambria Math" w:hAnsi="Cambria Math"/>
          </w:rPr>
          <m:t>=</m:t>
        </m:r>
        <m:r>
          <w:rPr>
            <w:rFonts w:ascii="Cambria Math" w:hAnsi="Cambria Math"/>
          </w:rPr>
          <m:t>500</m:t>
        </m:r>
      </m:oMath>
      <w:r>
        <w:t xml:space="preserve"> (punteada) cruza la región; al moverla hacia arriba y a la derecha sin cambiar su inclinación, el último punto que toca es D.</w:t>
      </w:r>
    </w:p>
    <w:p w14:paraId="5C5D5DAE" w14:textId="77777777" w:rsidR="00E540E7" w:rsidRDefault="00173D01">
      <w:pPr>
        <w:pStyle w:val="Textoindependiente"/>
      </w:pPr>
      <w:r>
        <w:rPr>
          <w:b/>
          <w:bCs/>
        </w:rPr>
        <w:t>La lógica, sin gráfica:</w:t>
      </w:r>
      <w:r>
        <w:t xml:space="preserve"> Facebook rinde más por peso, así que se lleva todo lo que el tope le permite (70 %); lo que sobra va a Google, porque gastarlo rinde más que dejarlo sin usar.</w:t>
      </w:r>
    </w:p>
    <w:p w14:paraId="04DFBE39" w14:textId="77777777" w:rsidR="00E540E7" w:rsidRDefault="00173D01">
      <w:pPr>
        <w:pStyle w:val="CajaClase"/>
        <w:keepNext/>
        <w:spacing w:before="160" w:after="200"/>
      </w:pPr>
      <w:r>
        <w:rPr>
          <w:b/>
          <w:bCs/>
        </w:rPr>
        <w:t>Este mismo resultado lo da el programa.</w:t>
      </w:r>
      <w:r>
        <w:t xml:space="preserve"> El modelo completo de 8.4 tiene 216 variables y no se puede dibujar, pero su respuesta total es la misma: 956.8 visitantes. Lo que agrega el modelo completo es </w:t>
      </w:r>
      <w:r>
        <w:rPr>
          <w:b/>
          <w:bCs/>
        </w:rPr>
        <w:t>cómo repartir</w:t>
      </w:r>
      <w:r>
        <w:t xml:space="preserve"> ese dinero entre 3 lugares y 9 meses sin rebasar ninguna capacidad. El modelo chico se puede resolver también en Excel (con la herramienta Solver), como en las prácticas de la materia.</w:t>
      </w:r>
    </w:p>
    <w:p w14:paraId="5237BC89" w14:textId="3F48A5AB" w:rsidR="00874702" w:rsidRPr="00874702" w:rsidRDefault="00874702" w:rsidP="00874702">
      <w:pPr>
        <w:pStyle w:val="Ttulo3"/>
      </w:pPr>
      <w:bookmarkStart w:id="116" w:name="el-modelo-completo"/>
      <w:bookmarkEnd w:id="114"/>
      <w:r w:rsidRPr="00874702">
        <w:t>Cómo lo programamos: los vértices</w:t>
      </w:r>
    </w:p>
    <w:p w14:paraId="184D2FF3" w14:textId="64354A27" w:rsidR="00874702" w:rsidRPr="00874702" w:rsidRDefault="00874702" w:rsidP="00874702">
      <w:pPr>
        <w:pStyle w:val="Textoindependiente"/>
      </w:pPr>
      <w:r w:rsidRPr="00874702">
        <w:t>El método gráfico en código es evaluar la función objetivo en los cuatro vértices de la región factible. El mismo modelo está en el Excel 6_Metodo_grafico.xlsx, listo para resolverse con Solver:</w:t>
      </w:r>
    </w:p>
    <w:p w14:paraId="74D38A57" w14:textId="2DFBF56E" w:rsidR="00874702" w:rsidRPr="00874702" w:rsidRDefault="00874702" w:rsidP="00874702">
      <w:pPr>
        <w:pStyle w:val="SourceCode"/>
        <w:shd w:val="clear" w:color="auto" w:fill="F4F4F4"/>
        <w:spacing w:after="160"/>
        <w:jc w:val="left"/>
      </w:pPr>
      <w:r w:rsidRPr="00874702">
        <w:rPr>
          <w:rStyle w:val="NormalTok"/>
          <w:sz w:val="16"/>
        </w:rPr>
        <w:t xml:space="preserve">B, TOPE = </w:t>
      </w:r>
      <w:r w:rsidRPr="00874702">
        <w:rPr>
          <w:rStyle w:val="DecValTok"/>
          <w:sz w:val="16"/>
        </w:rPr>
        <w:t>250</w:t>
      </w:r>
      <w:r w:rsidRPr="00874702">
        <w:rPr>
          <w:rStyle w:val="NormalTok"/>
          <w:sz w:val="16"/>
        </w:rPr>
        <w:t xml:space="preserve"> * </w:t>
      </w:r>
      <w:r w:rsidRPr="00874702">
        <w:rPr>
          <w:rStyle w:val="DecValTok"/>
          <w:sz w:val="16"/>
        </w:rPr>
        <w:t>9</w:t>
      </w:r>
      <w:r w:rsidRPr="00874702">
        <w:rPr>
          <w:rStyle w:val="NormalTok"/>
          <w:sz w:val="16"/>
        </w:rPr>
        <w:t xml:space="preserve"> / </w:t>
      </w:r>
      <w:r w:rsidRPr="00874702">
        <w:rPr>
          <w:rStyle w:val="DecValTok"/>
          <w:sz w:val="16"/>
        </w:rPr>
        <w:t>12</w:t>
      </w:r>
      <w:r w:rsidRPr="00874702">
        <w:rPr>
          <w:rStyle w:val="NormalTok"/>
          <w:sz w:val="16"/>
        </w:rPr>
        <w:t xml:space="preserve">, </w:t>
      </w:r>
      <w:r w:rsidRPr="00874702">
        <w:rPr>
          <w:rStyle w:val="FloatTok"/>
          <w:sz w:val="16"/>
        </w:rPr>
        <w:t>0.70</w:t>
      </w:r>
      <w:r w:rsidRPr="00874702">
        <w:rPr>
          <w:rStyle w:val="NormalTok"/>
          <w:sz w:val="16"/>
        </w:rPr>
        <w:t xml:space="preserve"> * </w:t>
      </w:r>
      <w:r w:rsidRPr="00874702">
        <w:rPr>
          <w:rStyle w:val="DecValTok"/>
          <w:sz w:val="16"/>
        </w:rPr>
        <w:t>250</w:t>
      </w:r>
      <w:r w:rsidRPr="00874702">
        <w:rPr>
          <w:rStyle w:val="NormalTok"/>
          <w:sz w:val="16"/>
        </w:rPr>
        <w:t xml:space="preserve"> * </w:t>
      </w:r>
      <w:r w:rsidRPr="00874702">
        <w:rPr>
          <w:rStyle w:val="DecValTok"/>
          <w:sz w:val="16"/>
        </w:rPr>
        <w:t>9</w:t>
      </w:r>
      <w:r w:rsidRPr="00874702">
        <w:rPr>
          <w:rStyle w:val="NormalTok"/>
          <w:sz w:val="16"/>
        </w:rPr>
        <w:t xml:space="preserve"> / </w:t>
      </w:r>
      <w:r w:rsidRPr="00874702">
        <w:rPr>
          <w:rStyle w:val="DecValTok"/>
          <w:sz w:val="16"/>
        </w:rPr>
        <w:t>12</w:t>
      </w:r>
      <w:r w:rsidRPr="00874702">
        <w:rPr>
          <w:rStyle w:val="NormalTok"/>
          <w:sz w:val="16"/>
        </w:rPr>
        <w:t xml:space="preserve">                 </w:t>
      </w:r>
      <w:r w:rsidRPr="00874702">
        <w:rPr>
          <w:rStyle w:val="CommentTok"/>
          <w:sz w:val="16"/>
        </w:rPr>
        <w:t># 187.5 y 131.25 (miles)</w:t>
      </w:r>
      <w:r w:rsidRPr="00874702">
        <w:rPr>
          <w:rStyle w:val="NormalTok"/>
          <w:sz w:val="16"/>
        </w:rPr>
        <w:br/>
        <w:t>rF, rG = r[</w:t>
      </w:r>
      <w:r w:rsidRPr="00874702">
        <w:rPr>
          <w:rStyle w:val="StringTok"/>
          <w:sz w:val="16"/>
        </w:rPr>
        <w:t>"Facebook"</w:t>
      </w:r>
      <w:r w:rsidRPr="00874702">
        <w:rPr>
          <w:rStyle w:val="NormalTok"/>
          <w:sz w:val="16"/>
        </w:rPr>
        <w:t xml:space="preserve">] * </w:t>
      </w:r>
      <w:r w:rsidRPr="00874702">
        <w:rPr>
          <w:rStyle w:val="DecValTok"/>
          <w:sz w:val="16"/>
        </w:rPr>
        <w:t>1000</w:t>
      </w:r>
      <w:r w:rsidRPr="00874702">
        <w:rPr>
          <w:rStyle w:val="NormalTok"/>
          <w:sz w:val="16"/>
        </w:rPr>
        <w:t>, r[</w:t>
      </w:r>
      <w:r w:rsidRPr="00874702">
        <w:rPr>
          <w:rStyle w:val="StringTok"/>
          <w:sz w:val="16"/>
        </w:rPr>
        <w:t>"Google"</w:t>
      </w:r>
      <w:r w:rsidRPr="00874702">
        <w:rPr>
          <w:rStyle w:val="NormalTok"/>
          <w:sz w:val="16"/>
        </w:rPr>
        <w:t xml:space="preserve">] * </w:t>
      </w:r>
      <w:r w:rsidRPr="00874702">
        <w:rPr>
          <w:rStyle w:val="DecValTok"/>
          <w:sz w:val="16"/>
        </w:rPr>
        <w:t>1000</w:t>
      </w:r>
      <w:r w:rsidRPr="00874702">
        <w:rPr>
          <w:rStyle w:val="NormalTok"/>
          <w:sz w:val="16"/>
        </w:rPr>
        <w:t xml:space="preserve">            </w:t>
      </w:r>
      <w:r w:rsidRPr="00874702">
        <w:rPr>
          <w:rStyle w:val="CommentTok"/>
          <w:sz w:val="16"/>
        </w:rPr>
        <w:t># 6.608 y 1.590</w:t>
      </w:r>
      <w:r w:rsidRPr="00874702">
        <w:rPr>
          <w:rStyle w:val="NormalTok"/>
          <w:sz w:val="16"/>
        </w:rPr>
        <w:br/>
        <w:t>vertices = pd.DataFrame({</w:t>
      </w:r>
      <w:r w:rsidRPr="00874702">
        <w:rPr>
          <w:rStyle w:val="StringTok"/>
          <w:sz w:val="16"/>
        </w:rPr>
        <w:t>"x1"</w:t>
      </w:r>
      <w:r w:rsidRPr="00874702">
        <w:rPr>
          <w:rStyle w:val="NormalTok"/>
          <w:sz w:val="16"/>
        </w:rPr>
        <w:t>: [</w:t>
      </w:r>
      <w:r w:rsidRPr="00874702">
        <w:rPr>
          <w:rStyle w:val="DecValTok"/>
          <w:sz w:val="16"/>
        </w:rPr>
        <w:t>0</w:t>
      </w:r>
      <w:r w:rsidRPr="00874702">
        <w:rPr>
          <w:rStyle w:val="NormalTok"/>
          <w:sz w:val="16"/>
        </w:rPr>
        <w:t xml:space="preserve">, </w:t>
      </w:r>
      <w:r w:rsidRPr="00874702">
        <w:rPr>
          <w:rStyle w:val="DecValTok"/>
          <w:sz w:val="16"/>
        </w:rPr>
        <w:t>0</w:t>
      </w:r>
      <w:r w:rsidRPr="00874702">
        <w:rPr>
          <w:rStyle w:val="NormalTok"/>
          <w:sz w:val="16"/>
        </w:rPr>
        <w:t xml:space="preserve">, TOPE, TOPE], </w:t>
      </w:r>
      <w:r w:rsidRPr="00874702">
        <w:rPr>
          <w:rStyle w:val="StringTok"/>
          <w:sz w:val="16"/>
        </w:rPr>
        <w:t>"x2"</w:t>
      </w:r>
      <w:r w:rsidRPr="00874702">
        <w:rPr>
          <w:rStyle w:val="NormalTok"/>
          <w:sz w:val="16"/>
        </w:rPr>
        <w:t>: [</w:t>
      </w:r>
      <w:r w:rsidRPr="00874702">
        <w:rPr>
          <w:rStyle w:val="DecValTok"/>
          <w:sz w:val="16"/>
        </w:rPr>
        <w:t>0</w:t>
      </w:r>
      <w:r w:rsidRPr="00874702">
        <w:rPr>
          <w:rStyle w:val="NormalTok"/>
          <w:sz w:val="16"/>
        </w:rPr>
        <w:t xml:space="preserve">, B, </w:t>
      </w:r>
      <w:r w:rsidRPr="00874702">
        <w:rPr>
          <w:rStyle w:val="DecValTok"/>
          <w:sz w:val="16"/>
        </w:rPr>
        <w:t>0</w:t>
      </w:r>
      <w:r w:rsidRPr="00874702">
        <w:rPr>
          <w:rStyle w:val="NormalTok"/>
          <w:sz w:val="16"/>
        </w:rPr>
        <w:t>, B - TOPE]},</w:t>
      </w:r>
      <w:r w:rsidRPr="00874702">
        <w:rPr>
          <w:rStyle w:val="NormalTok"/>
          <w:sz w:val="16"/>
        </w:rPr>
        <w:br/>
        <w:t xml:space="preserve">                        index=[</w:t>
      </w:r>
      <w:r w:rsidRPr="00874702">
        <w:rPr>
          <w:rStyle w:val="StringTok"/>
          <w:sz w:val="16"/>
        </w:rPr>
        <w:t>"A"</w:t>
      </w:r>
      <w:r w:rsidRPr="00874702">
        <w:rPr>
          <w:rStyle w:val="NormalTok"/>
          <w:sz w:val="16"/>
        </w:rPr>
        <w:t xml:space="preserve">, </w:t>
      </w:r>
      <w:r w:rsidRPr="00874702">
        <w:rPr>
          <w:rStyle w:val="StringTok"/>
          <w:sz w:val="16"/>
        </w:rPr>
        <w:t>"B"</w:t>
      </w:r>
      <w:r w:rsidRPr="00874702">
        <w:rPr>
          <w:rStyle w:val="NormalTok"/>
          <w:sz w:val="16"/>
        </w:rPr>
        <w:t xml:space="preserve">, </w:t>
      </w:r>
      <w:r w:rsidRPr="00874702">
        <w:rPr>
          <w:rStyle w:val="StringTok"/>
          <w:sz w:val="16"/>
        </w:rPr>
        <w:t>"C"</w:t>
      </w:r>
      <w:r w:rsidRPr="00874702">
        <w:rPr>
          <w:rStyle w:val="NormalTok"/>
          <w:sz w:val="16"/>
        </w:rPr>
        <w:t xml:space="preserve">, </w:t>
      </w:r>
      <w:r w:rsidRPr="00874702">
        <w:rPr>
          <w:rStyle w:val="StringTok"/>
          <w:sz w:val="16"/>
        </w:rPr>
        <w:t>"D"</w:t>
      </w:r>
      <w:r w:rsidRPr="00874702">
        <w:rPr>
          <w:rStyle w:val="NormalTok"/>
          <w:sz w:val="16"/>
        </w:rPr>
        <w:t>])</w:t>
      </w:r>
      <w:r w:rsidRPr="00874702">
        <w:rPr>
          <w:rStyle w:val="NormalTok"/>
          <w:sz w:val="16"/>
        </w:rPr>
        <w:br/>
        <w:t>vertices[</w:t>
      </w:r>
      <w:r w:rsidRPr="00874702">
        <w:rPr>
          <w:rStyle w:val="StringTok"/>
          <w:sz w:val="16"/>
        </w:rPr>
        <w:t>"Z"</w:t>
      </w:r>
      <w:r w:rsidRPr="00874702">
        <w:rPr>
          <w:rStyle w:val="NormalTok"/>
          <w:sz w:val="16"/>
        </w:rPr>
        <w:t xml:space="preserve">] = rF * vertices.x1 + rG * vertices.x2          </w:t>
      </w:r>
      <w:r w:rsidRPr="00874702">
        <w:rPr>
          <w:rStyle w:val="CommentTok"/>
          <w:sz w:val="16"/>
        </w:rPr>
        <w:t># D: 956.8 visitantes</w:t>
      </w:r>
    </w:p>
    <w:p w14:paraId="37AA5937" w14:textId="1D2D7344" w:rsidR="00874702" w:rsidRPr="00874702" w:rsidRDefault="00874702" w:rsidP="00874702">
      <w:pPr>
        <w:pStyle w:val="ImageCaption"/>
      </w:pPr>
      <w:r w:rsidRPr="00874702">
        <w:t>Notebook 6, sección 2</w:t>
      </w:r>
    </w:p>
    <w:p w14:paraId="1691344D" w14:textId="36034CE9" w:rsidR="00E540E7" w:rsidRDefault="00173D01">
      <w:pPr>
        <w:pStyle w:val="Ttulo2"/>
      </w:pPr>
      <w:bookmarkStart w:id="117" w:name="_Toc243950897"/>
      <w:r>
        <w:t>8.4 El modelo completo</w:t>
      </w:r>
      <w:bookmarkEnd w:id="117"/>
    </w:p>
    <w:p w14:paraId="5B902C29" w14:textId="77777777" w:rsidR="00E540E7" w:rsidRDefault="00173D01">
      <w:pPr>
        <w:pStyle w:val="Ttulo3"/>
      </w:pPr>
      <w:bookmarkStart w:id="118" w:name="conjuntos"/>
      <w:r>
        <w:t>Conjuntos</w:t>
      </w:r>
    </w:p>
    <w:p w14:paraId="44FB17F5" w14:textId="77777777" w:rsidR="00E540E7" w:rsidRDefault="00173D01">
      <w:pPr>
        <w:pStyle w:val="Compact"/>
        <w:numPr>
          <w:ilvl w:val="0"/>
          <w:numId w:val="9"/>
        </w:numPr>
      </w:pPr>
      <w:r>
        <w:rPr>
          <w:b/>
          <w:bCs/>
        </w:rPr>
        <w:t xml:space="preserve">Meses </w:t>
      </w:r>
      <m:oMath>
        <m:r>
          <w:rPr>
            <w:rFonts w:ascii="Cambria Math" w:hAnsi="Cambria Math"/>
          </w:rPr>
          <m:t>m</m:t>
        </m:r>
      </m:oMath>
      <w:r>
        <w:rPr>
          <w:b/>
          <w:bCs/>
        </w:rPr>
        <w:t>:</w:t>
      </w:r>
      <w:r>
        <w:t xml:space="preserve"> de octubre de 2026 a junio de 2027, los 9 que tienen calendario y escenarios para los tres lugares. Después no hay pronóstico, y no se extrapola.</w:t>
      </w:r>
    </w:p>
    <w:p w14:paraId="6FD2DD87" w14:textId="77777777" w:rsidR="00E540E7" w:rsidRDefault="00173D01">
      <w:pPr>
        <w:pStyle w:val="Compact"/>
        <w:numPr>
          <w:ilvl w:val="0"/>
          <w:numId w:val="9"/>
        </w:numPr>
      </w:pPr>
      <w:r>
        <w:rPr>
          <w:b/>
          <w:bCs/>
        </w:rPr>
        <w:t xml:space="preserve">Lugares </w:t>
      </w:r>
      <m:oMath>
        <m:r>
          <w:rPr>
            <w:rFonts w:ascii="Cambria Math" w:hAnsi="Cambria Math"/>
          </w:rPr>
          <m:t>l</m:t>
        </m:r>
      </m:oMath>
      <w:r>
        <w:rPr>
          <w:b/>
          <w:bCs/>
        </w:rPr>
        <w:t>:</w:t>
      </w:r>
      <w:r>
        <w:t xml:space="preserve"> Chetumal, Bahía, Ruta.</w:t>
      </w:r>
    </w:p>
    <w:p w14:paraId="078987D8" w14:textId="77777777" w:rsidR="00E540E7" w:rsidRDefault="00173D01">
      <w:pPr>
        <w:pStyle w:val="Compact"/>
        <w:numPr>
          <w:ilvl w:val="0"/>
          <w:numId w:val="9"/>
        </w:numPr>
      </w:pPr>
      <w:r>
        <w:rPr>
          <w:b/>
          <w:bCs/>
        </w:rPr>
        <w:t xml:space="preserve">Canales </w:t>
      </w:r>
      <m:oMath>
        <m:r>
          <w:rPr>
            <w:rFonts w:ascii="Cambria Math" w:hAnsi="Cambria Math"/>
          </w:rPr>
          <m:t>c</m:t>
        </m:r>
      </m:oMath>
      <w:r>
        <w:rPr>
          <w:b/>
          <w:bCs/>
        </w:rPr>
        <w:t>:</w:t>
      </w:r>
      <w:r>
        <w:t xml:space="preserve"> Google, Facebook.</w:t>
      </w:r>
    </w:p>
    <w:p w14:paraId="422D306D" w14:textId="77777777" w:rsidR="00E540E7" w:rsidRDefault="00173D01">
      <w:pPr>
        <w:pStyle w:val="Compact"/>
        <w:numPr>
          <w:ilvl w:val="0"/>
          <w:numId w:val="9"/>
        </w:numPr>
      </w:pPr>
      <w:r>
        <w:rPr>
          <w:b/>
          <w:bCs/>
        </w:rPr>
        <w:t xml:space="preserve">Escenarios </w:t>
      </w:r>
      <m:oMath>
        <m:r>
          <w:rPr>
            <w:rFonts w:ascii="Cambria Math" w:hAnsi="Cambria Math"/>
          </w:rPr>
          <m:t>s</m:t>
        </m:r>
      </m:oMath>
      <w:r>
        <w:rPr>
          <w:b/>
          <w:bCs/>
        </w:rPr>
        <w:t>:</w:t>
      </w:r>
      <w:r>
        <w:t xml:space="preserve"> malo, probable y bueno (percentiles 10, 50 y 90 del Monte Carlo), con probabilidades </w:t>
      </w:r>
      <m:oMath>
        <m:sSub>
          <m:sSubPr>
            <m:ctrlPr>
              <w:rPr>
                <w:rFonts w:ascii="Cambria Math" w:hAnsi="Cambria Math"/>
              </w:rPr>
            </m:ctrlPr>
          </m:sSubPr>
          <m:e>
            <m:r>
              <w:rPr>
                <w:rFonts w:ascii="Cambria Math" w:hAnsi="Cambria Math"/>
              </w:rPr>
              <m:t>p</m:t>
            </m:r>
          </m:e>
          <m:sub>
            <m:r>
              <w:rPr>
                <w:rFonts w:ascii="Cambria Math" w:hAnsi="Cambria Math"/>
              </w:rPr>
              <m:t>s</m:t>
            </m:r>
          </m:sub>
        </m:sSub>
      </m:oMath>
      <w:r>
        <w:t xml:space="preserve"> = 0.3, 0.4 y 0.3 (regla de Swanson para resumir una distribución con tres percentiles).</w:t>
      </w:r>
    </w:p>
    <w:p w14:paraId="5AA79FF6" w14:textId="77777777" w:rsidR="00E540E7" w:rsidRDefault="00173D01">
      <w:pPr>
        <w:pStyle w:val="Ttulo3"/>
      </w:pPr>
      <w:bookmarkStart w:id="119" w:name="variables-de-decisión"/>
      <w:bookmarkEnd w:id="118"/>
      <w:r>
        <w:t>Variables de decisión</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2290"/>
        <w:gridCol w:w="2289"/>
        <w:gridCol w:w="2289"/>
        <w:gridCol w:w="2289"/>
      </w:tblGrid>
      <w:tr w:rsidR="00E540E7" w14:paraId="2C8F83E9"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2289" w:type="dxa"/>
            <w:shd w:val="clear" w:color="auto" w:fill="630038"/>
          </w:tcPr>
          <w:p w14:paraId="6BB07C74" w14:textId="77777777" w:rsidR="00E540E7" w:rsidRDefault="00173D01">
            <w:pPr>
              <w:pStyle w:val="Compact"/>
              <w:keepNext/>
              <w:spacing w:before="20" w:after="20" w:line="240" w:lineRule="auto"/>
              <w:jc w:val="left"/>
            </w:pPr>
            <w:r>
              <w:rPr>
                <w:b/>
                <w:color w:val="FFFFFF"/>
                <w:sz w:val="19"/>
              </w:rPr>
              <w:t>Variable</w:t>
            </w:r>
          </w:p>
        </w:tc>
        <w:tc>
          <w:tcPr>
            <w:tcW w:w="2289" w:type="dxa"/>
            <w:shd w:val="clear" w:color="auto" w:fill="630038"/>
          </w:tcPr>
          <w:p w14:paraId="6CA3510B" w14:textId="77777777" w:rsidR="00E540E7" w:rsidRDefault="00173D01">
            <w:pPr>
              <w:pStyle w:val="Compact"/>
              <w:keepNext/>
              <w:spacing w:before="20" w:after="20" w:line="240" w:lineRule="auto"/>
              <w:jc w:val="left"/>
            </w:pPr>
            <w:r>
              <w:rPr>
                <w:b/>
                <w:color w:val="FFFFFF"/>
                <w:sz w:val="19"/>
              </w:rPr>
              <w:t>Tipo</w:t>
            </w:r>
          </w:p>
        </w:tc>
        <w:tc>
          <w:tcPr>
            <w:tcW w:w="2289" w:type="dxa"/>
            <w:shd w:val="clear" w:color="auto" w:fill="630038"/>
          </w:tcPr>
          <w:p w14:paraId="50690A35" w14:textId="77777777" w:rsidR="00E540E7" w:rsidRDefault="00173D01">
            <w:pPr>
              <w:pStyle w:val="Compact"/>
              <w:keepNext/>
              <w:spacing w:before="20" w:after="20" w:line="240" w:lineRule="auto"/>
              <w:jc w:val="left"/>
            </w:pPr>
            <w:r>
              <w:rPr>
                <w:b/>
                <w:color w:val="FFFFFF"/>
                <w:sz w:val="19"/>
              </w:rPr>
              <w:t>Qué decide</w:t>
            </w:r>
          </w:p>
        </w:tc>
        <w:tc>
          <w:tcPr>
            <w:tcW w:w="2289" w:type="dxa"/>
            <w:shd w:val="clear" w:color="auto" w:fill="630038"/>
          </w:tcPr>
          <w:p w14:paraId="68B96CCB" w14:textId="77777777" w:rsidR="00E540E7" w:rsidRDefault="00173D01">
            <w:pPr>
              <w:pStyle w:val="Compact"/>
              <w:keepNext/>
              <w:spacing w:before="20" w:after="20" w:line="240" w:lineRule="auto"/>
              <w:jc w:val="left"/>
            </w:pPr>
            <w:r>
              <w:rPr>
                <w:b/>
                <w:color w:val="FFFFFF"/>
                <w:sz w:val="19"/>
              </w:rPr>
              <w:t>Cuándo se decide</w:t>
            </w:r>
          </w:p>
        </w:tc>
      </w:tr>
      <w:tr w:rsidR="00E540E7" w14:paraId="6FB72EF8" w14:textId="77777777" w:rsidTr="00E540E7">
        <w:trPr>
          <w:cantSplit/>
          <w:jc w:val="center"/>
        </w:trPr>
        <w:tc>
          <w:tcPr>
            <w:tcW w:w="2289" w:type="dxa"/>
          </w:tcPr>
          <w:p w14:paraId="18C44528"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0</m:t>
                </m:r>
              </m:oMath>
            </m:oMathPara>
          </w:p>
        </w:tc>
        <w:tc>
          <w:tcPr>
            <w:tcW w:w="2289" w:type="dxa"/>
          </w:tcPr>
          <w:p w14:paraId="3C9DDC42" w14:textId="77777777" w:rsidR="00E540E7" w:rsidRDefault="00173D01">
            <w:pPr>
              <w:pStyle w:val="Compact"/>
              <w:keepNext/>
              <w:spacing w:before="20" w:after="20" w:line="240" w:lineRule="auto"/>
              <w:jc w:val="left"/>
            </w:pPr>
            <w:r>
              <w:rPr>
                <w:sz w:val="19"/>
              </w:rPr>
              <w:t>Continua</w:t>
            </w:r>
          </w:p>
        </w:tc>
        <w:tc>
          <w:tcPr>
            <w:tcW w:w="2289" w:type="dxa"/>
          </w:tcPr>
          <w:p w14:paraId="0F17A9D2" w14:textId="77777777" w:rsidR="00E540E7" w:rsidRDefault="00173D01">
            <w:pPr>
              <w:pStyle w:val="Compact"/>
              <w:keepNext/>
              <w:spacing w:before="20" w:after="20" w:line="240" w:lineRule="auto"/>
              <w:jc w:val="left"/>
            </w:pPr>
            <w:r>
              <w:rPr>
                <w:sz w:val="19"/>
              </w:rPr>
              <w:t xml:space="preserve">Pesos en el mes </w:t>
            </w:r>
            <m:oMath>
              <m:r>
                <w:rPr>
                  <w:rFonts w:ascii="Cambria Math" w:hAnsi="Cambria Math"/>
                </w:rPr>
                <m:t>m</m:t>
              </m:r>
            </m:oMath>
            <w:r>
              <w:rPr>
                <w:sz w:val="19"/>
              </w:rPr>
              <w:t xml:space="preserve">, lugar </w:t>
            </w:r>
            <m:oMath>
              <m:r>
                <w:rPr>
                  <w:rFonts w:ascii="Cambria Math" w:hAnsi="Cambria Math"/>
                </w:rPr>
                <m:t>l</m:t>
              </m:r>
            </m:oMath>
            <w:r>
              <w:rPr>
                <w:sz w:val="19"/>
              </w:rPr>
              <w:t xml:space="preserve">, canal </w:t>
            </w:r>
            <m:oMath>
              <m:r>
                <w:rPr>
                  <w:rFonts w:ascii="Cambria Math" w:hAnsi="Cambria Math"/>
                </w:rPr>
                <m:t>c</m:t>
              </m:r>
            </m:oMath>
          </w:p>
        </w:tc>
        <w:tc>
          <w:tcPr>
            <w:tcW w:w="2289" w:type="dxa"/>
          </w:tcPr>
          <w:p w14:paraId="19DA889A" w14:textId="77777777" w:rsidR="00E540E7" w:rsidRDefault="00173D01">
            <w:pPr>
              <w:pStyle w:val="Compact"/>
              <w:keepNext/>
              <w:spacing w:before="20" w:after="20" w:line="240" w:lineRule="auto"/>
              <w:jc w:val="left"/>
            </w:pPr>
            <w:r>
              <w:rPr>
                <w:sz w:val="19"/>
              </w:rPr>
              <w:t>Hoy (“etapa 1”)</w:t>
            </w:r>
          </w:p>
        </w:tc>
      </w:tr>
      <w:tr w:rsidR="00E540E7" w14:paraId="45C89A8D" w14:textId="77777777" w:rsidTr="00E540E7">
        <w:trPr>
          <w:cantSplit/>
          <w:jc w:val="center"/>
        </w:trPr>
        <w:tc>
          <w:tcPr>
            <w:tcW w:w="2289" w:type="dxa"/>
            <w:shd w:val="clear" w:color="auto" w:fill="F7F3F5"/>
          </w:tcPr>
          <w:p w14:paraId="6191D4AE"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y</m:t>
                    </m:r>
                  </m:e>
                  <m:sub>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2289" w:type="dxa"/>
            <w:shd w:val="clear" w:color="auto" w:fill="F7F3F5"/>
          </w:tcPr>
          <w:p w14:paraId="32990954" w14:textId="77777777" w:rsidR="00E540E7" w:rsidRDefault="00173D01">
            <w:pPr>
              <w:pStyle w:val="Compact"/>
              <w:keepNext/>
              <w:spacing w:before="20" w:after="20" w:line="240" w:lineRule="auto"/>
              <w:jc w:val="left"/>
            </w:pPr>
            <w:r>
              <w:rPr>
                <w:sz w:val="19"/>
              </w:rPr>
              <w:t>Binaria</w:t>
            </w:r>
          </w:p>
        </w:tc>
        <w:tc>
          <w:tcPr>
            <w:tcW w:w="2289" w:type="dxa"/>
            <w:shd w:val="clear" w:color="auto" w:fill="F7F3F5"/>
          </w:tcPr>
          <w:p w14:paraId="3407A77E" w14:textId="77777777" w:rsidR="00E540E7" w:rsidRDefault="00173D01">
            <w:pPr>
              <w:pStyle w:val="Compact"/>
              <w:keepNext/>
              <w:spacing w:before="20" w:after="20" w:line="240" w:lineRule="auto"/>
              <w:jc w:val="left"/>
            </w:pPr>
            <w:r>
              <w:rPr>
                <w:sz w:val="19"/>
              </w:rPr>
              <w:t>Si el anuncio sigue encendido (1) o se pausa (0)</w:t>
            </w:r>
          </w:p>
        </w:tc>
        <w:tc>
          <w:tcPr>
            <w:tcW w:w="2289" w:type="dxa"/>
            <w:shd w:val="clear" w:color="auto" w:fill="F7F3F5"/>
          </w:tcPr>
          <w:p w14:paraId="24B16DA8" w14:textId="77777777" w:rsidR="00E540E7" w:rsidRDefault="00173D01">
            <w:pPr>
              <w:pStyle w:val="Compact"/>
              <w:keepNext/>
              <w:spacing w:before="20" w:after="20" w:line="240" w:lineRule="auto"/>
              <w:jc w:val="left"/>
            </w:pPr>
            <w:r>
              <w:rPr>
                <w:sz w:val="19"/>
              </w:rPr>
              <w:t>Cuando se ve el escenario (“etapa 2”)</w:t>
            </w:r>
          </w:p>
        </w:tc>
      </w:tr>
      <w:tr w:rsidR="00E540E7" w14:paraId="01B52C1A" w14:textId="77777777" w:rsidTr="00E540E7">
        <w:trPr>
          <w:cantSplit/>
          <w:jc w:val="center"/>
        </w:trPr>
        <w:tc>
          <w:tcPr>
            <w:tcW w:w="2289" w:type="dxa"/>
          </w:tcPr>
          <w:p w14:paraId="3BDDE8DE" w14:textId="77777777" w:rsidR="00E540E7" w:rsidRDefault="00206289">
            <w:pPr>
              <w:pStyle w:val="Compact"/>
              <w:spacing w:before="20" w:after="20" w:line="240" w:lineRule="auto"/>
              <w:jc w:val="left"/>
            </w:pPr>
            <m:oMathPara>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0</m:t>
                </m:r>
              </m:oMath>
            </m:oMathPara>
          </w:p>
        </w:tc>
        <w:tc>
          <w:tcPr>
            <w:tcW w:w="2289" w:type="dxa"/>
          </w:tcPr>
          <w:p w14:paraId="4B3B57BA" w14:textId="77777777" w:rsidR="00E540E7" w:rsidRDefault="00173D01">
            <w:pPr>
              <w:pStyle w:val="Compact"/>
              <w:spacing w:before="20" w:after="20" w:line="240" w:lineRule="auto"/>
              <w:jc w:val="left"/>
            </w:pPr>
            <w:r>
              <w:rPr>
                <w:sz w:val="19"/>
              </w:rPr>
              <w:t>Continua</w:t>
            </w:r>
          </w:p>
        </w:tc>
        <w:tc>
          <w:tcPr>
            <w:tcW w:w="2289" w:type="dxa"/>
          </w:tcPr>
          <w:p w14:paraId="3EA1548F" w14:textId="77777777" w:rsidR="00E540E7" w:rsidRDefault="00173D01">
            <w:pPr>
              <w:pStyle w:val="Compact"/>
              <w:spacing w:before="20" w:after="20" w:line="240" w:lineRule="auto"/>
              <w:jc w:val="left"/>
            </w:pPr>
            <w:r>
              <w:rPr>
                <w:sz w:val="19"/>
              </w:rPr>
              <w:t>Visitantes que sí llegan por la campaña</w:t>
            </w:r>
          </w:p>
        </w:tc>
        <w:tc>
          <w:tcPr>
            <w:tcW w:w="2289" w:type="dxa"/>
          </w:tcPr>
          <w:p w14:paraId="4E35D18F" w14:textId="77777777" w:rsidR="00E540E7" w:rsidRDefault="00173D01">
            <w:pPr>
              <w:pStyle w:val="Compact"/>
              <w:spacing w:before="20" w:after="20" w:line="240" w:lineRule="auto"/>
              <w:jc w:val="left"/>
            </w:pPr>
            <w:r>
              <w:rPr>
                <w:sz w:val="19"/>
              </w:rPr>
              <w:t>Cuando se ve el escenario</w:t>
            </w:r>
          </w:p>
        </w:tc>
      </w:tr>
    </w:tbl>
    <w:p w14:paraId="1E698A0F" w14:textId="77777777" w:rsidR="00E540E7" w:rsidRDefault="00173D01">
      <w:pPr>
        <w:pStyle w:val="Textoindependiente"/>
        <w:spacing w:before="200"/>
      </w:pPr>
      <w:r>
        <w:t xml:space="preserve">Visitantes que trae la campaña en cada mes y lugar: </w:t>
      </w:r>
      <m:oMath>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G</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F</m:t>
            </m:r>
          </m:sub>
        </m:sSub>
      </m:oMath>
      <w:r>
        <w:t>.</w:t>
      </w:r>
    </w:p>
    <w:p w14:paraId="51E22629" w14:textId="77777777" w:rsidR="00E540E7" w:rsidRDefault="00173D01">
      <w:pPr>
        <w:pStyle w:val="Ttulo3"/>
      </w:pPr>
      <w:bookmarkStart w:id="120" w:name="función-objetivo"/>
      <w:bookmarkEnd w:id="119"/>
      <w:r>
        <w:lastRenderedPageBreak/>
        <w:t>Función objetivo</w:t>
      </w:r>
    </w:p>
    <w:p w14:paraId="6BDED306" w14:textId="77777777" w:rsidR="00E540E7" w:rsidRDefault="00173D01">
      <w:pPr>
        <w:pStyle w:val="FirstParagraph"/>
        <w:keepNext/>
      </w:pPr>
      <m:oMathPara>
        <m:oMathParaPr>
          <m:jc m:val="center"/>
        </m:oMathParaPr>
        <m:oMath>
          <m:r>
            <m:rPr>
              <m:sty m:val="p"/>
            </m:rPr>
            <w:rPr>
              <w:rFonts w:ascii="Cambria Math" w:hAnsi="Cambria Math"/>
            </w:rPr>
            <m:t>max</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s</m:t>
                  </m:r>
                </m:sub>
              </m:sSub>
            </m:e>
          </m:nary>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sub>
              </m:sSub>
            </m:e>
          </m:nary>
        </m:oMath>
      </m:oMathPara>
    </w:p>
    <w:p w14:paraId="5E528F1B" w14:textId="77777777" w:rsidR="00E540E7" w:rsidRDefault="00173D01">
      <w:pPr>
        <w:pStyle w:val="FirstParagraph"/>
      </w:pPr>
      <w:r>
        <w:t xml:space="preserve">En palabras: </w:t>
      </w:r>
      <w:r>
        <w:rPr>
          <w:b/>
          <w:bCs/>
        </w:rPr>
        <w:t>maximizar los visitantes esperados</w:t>
      </w:r>
      <w:r>
        <w:t>, es decir, el promedio (ponderado por la probabilidad de cada escenario) de los visitantes que sí llegan.</w:t>
      </w:r>
    </w:p>
    <w:p w14:paraId="2048D773" w14:textId="77777777" w:rsidR="00E540E7" w:rsidRDefault="00173D01">
      <w:pPr>
        <w:pStyle w:val="Ttulo3"/>
      </w:pPr>
      <w:bookmarkStart w:id="121" w:name="restricciones"/>
      <w:bookmarkEnd w:id="120"/>
      <w:r>
        <w:t>Restricciones</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3053"/>
        <w:gridCol w:w="3052"/>
        <w:gridCol w:w="3052"/>
      </w:tblGrid>
      <w:tr w:rsidR="00E540E7" w14:paraId="58AA8251"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3052" w:type="dxa"/>
            <w:shd w:val="clear" w:color="auto" w:fill="630038"/>
          </w:tcPr>
          <w:p w14:paraId="257E2C0C" w14:textId="77777777" w:rsidR="00E540E7" w:rsidRDefault="00173D01">
            <w:pPr>
              <w:pStyle w:val="Compact"/>
              <w:keepNext/>
              <w:spacing w:before="20" w:after="20" w:line="240" w:lineRule="auto"/>
              <w:jc w:val="left"/>
            </w:pPr>
            <w:r>
              <w:rPr>
                <w:b/>
                <w:color w:val="FFFFFF"/>
                <w:sz w:val="19"/>
              </w:rPr>
              <w:t>#</w:t>
            </w:r>
          </w:p>
        </w:tc>
        <w:tc>
          <w:tcPr>
            <w:tcW w:w="3052" w:type="dxa"/>
            <w:shd w:val="clear" w:color="auto" w:fill="630038"/>
          </w:tcPr>
          <w:p w14:paraId="746C96F5" w14:textId="77777777" w:rsidR="00E540E7" w:rsidRDefault="00173D01">
            <w:pPr>
              <w:pStyle w:val="Compact"/>
              <w:keepNext/>
              <w:spacing w:before="20" w:after="20" w:line="240" w:lineRule="auto"/>
              <w:jc w:val="left"/>
            </w:pPr>
            <w:r>
              <w:rPr>
                <w:b/>
                <w:color w:val="FFFFFF"/>
                <w:sz w:val="19"/>
              </w:rPr>
              <w:t>Restricción</w:t>
            </w:r>
          </w:p>
        </w:tc>
        <w:tc>
          <w:tcPr>
            <w:tcW w:w="3052" w:type="dxa"/>
            <w:shd w:val="clear" w:color="auto" w:fill="630038"/>
          </w:tcPr>
          <w:p w14:paraId="04E8239A" w14:textId="77777777" w:rsidR="00E540E7" w:rsidRDefault="00173D01">
            <w:pPr>
              <w:pStyle w:val="Compact"/>
              <w:keepNext/>
              <w:spacing w:before="20" w:after="20" w:line="240" w:lineRule="auto"/>
              <w:jc w:val="left"/>
            </w:pPr>
            <w:r>
              <w:rPr>
                <w:b/>
                <w:color w:val="FFFFFF"/>
                <w:sz w:val="19"/>
              </w:rPr>
              <w:t>En palabras</w:t>
            </w:r>
          </w:p>
        </w:tc>
      </w:tr>
      <w:tr w:rsidR="00E540E7" w14:paraId="188EB80F" w14:textId="77777777" w:rsidTr="00E540E7">
        <w:trPr>
          <w:cantSplit/>
          <w:jc w:val="center"/>
        </w:trPr>
        <w:tc>
          <w:tcPr>
            <w:tcW w:w="3052" w:type="dxa"/>
          </w:tcPr>
          <w:p w14:paraId="2056402F" w14:textId="77777777" w:rsidR="00E540E7" w:rsidRDefault="00173D01">
            <w:pPr>
              <w:pStyle w:val="Compact"/>
              <w:keepNext/>
              <w:spacing w:before="20" w:after="20" w:line="240" w:lineRule="auto"/>
              <w:jc w:val="left"/>
            </w:pPr>
            <w:r>
              <w:rPr>
                <w:sz w:val="19"/>
              </w:rPr>
              <w:t>R1</w:t>
            </w:r>
          </w:p>
        </w:tc>
        <w:tc>
          <w:tcPr>
            <w:tcW w:w="3052" w:type="dxa"/>
          </w:tcPr>
          <w:p w14:paraId="27E90DFD" w14:textId="77777777" w:rsidR="00E540E7" w:rsidRDefault="00206289">
            <w:pPr>
              <w:pStyle w:val="Compact"/>
              <w:keepNext/>
              <w:spacing w:before="20" w:after="20" w:line="240" w:lineRule="auto"/>
              <w:jc w:val="left"/>
            </w:pPr>
            <m:oMathPara>
              <m:oMath>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187</m:t>
                </m:r>
                <m:r>
                  <m:rPr>
                    <m:sty m:val="p"/>
                  </m:rPr>
                  <w:rPr>
                    <w:rFonts w:ascii="Cambria Math" w:hAnsi="Cambria Math"/>
                  </w:rPr>
                  <m:t>,</m:t>
                </m:r>
                <m:r>
                  <w:rPr>
                    <w:rFonts w:ascii="Cambria Math" w:hAnsi="Cambria Math"/>
                  </w:rPr>
                  <m:t>500</m:t>
                </m:r>
              </m:oMath>
            </m:oMathPara>
          </w:p>
        </w:tc>
        <w:tc>
          <w:tcPr>
            <w:tcW w:w="3052" w:type="dxa"/>
          </w:tcPr>
          <w:p w14:paraId="32CA5E41" w14:textId="77777777" w:rsidR="00E540E7" w:rsidRDefault="00173D01">
            <w:pPr>
              <w:pStyle w:val="Compact"/>
              <w:keepNext/>
              <w:spacing w:before="20" w:after="20" w:line="240" w:lineRule="auto"/>
              <w:jc w:val="left"/>
            </w:pPr>
            <w:r>
              <w:rPr>
                <w:sz w:val="19"/>
              </w:rPr>
              <w:t>No gastar más del presupuesto</w:t>
            </w:r>
          </w:p>
        </w:tc>
      </w:tr>
      <w:tr w:rsidR="00E540E7" w14:paraId="065A13D6" w14:textId="77777777" w:rsidTr="00E540E7">
        <w:trPr>
          <w:cantSplit/>
          <w:jc w:val="center"/>
        </w:trPr>
        <w:tc>
          <w:tcPr>
            <w:tcW w:w="3052" w:type="dxa"/>
            <w:shd w:val="clear" w:color="auto" w:fill="F7F3F5"/>
          </w:tcPr>
          <w:p w14:paraId="3637E620" w14:textId="77777777" w:rsidR="00E540E7" w:rsidRDefault="00173D01">
            <w:pPr>
              <w:pStyle w:val="Compact"/>
              <w:keepNext/>
              <w:spacing w:before="20" w:after="20" w:line="240" w:lineRule="auto"/>
              <w:jc w:val="left"/>
            </w:pPr>
            <w:r>
              <w:rPr>
                <w:sz w:val="19"/>
              </w:rPr>
              <w:t>R2</w:t>
            </w:r>
          </w:p>
        </w:tc>
        <w:tc>
          <w:tcPr>
            <w:tcW w:w="3052" w:type="dxa"/>
            <w:shd w:val="clear" w:color="auto" w:fill="F7F3F5"/>
          </w:tcPr>
          <w:p w14:paraId="198428D4" w14:textId="77777777" w:rsidR="00E540E7" w:rsidRDefault="00206289">
            <w:pPr>
              <w:pStyle w:val="Compact"/>
              <w:keepNext/>
              <w:spacing w:before="20" w:after="20" w:line="240" w:lineRule="auto"/>
              <w:jc w:val="left"/>
            </w:pPr>
            <m:oMath>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sub>
              </m:sSub>
              <m:r>
                <m:rPr>
                  <m:sty m:val="p"/>
                </m:rPr>
                <w:rPr>
                  <w:rFonts w:ascii="Cambria Math" w:hAnsi="Cambria Math"/>
                </w:rPr>
                <m:t>=</m:t>
              </m:r>
              <m:r>
                <w:rPr>
                  <w:rFonts w:ascii="Cambria Math" w:hAnsi="Cambria Math"/>
                </w:rPr>
                <m:t>0</m:t>
              </m:r>
            </m:oMath>
            <w:r w:rsidR="00173D01">
              <w:rPr>
                <w:sz w:val="19"/>
              </w:rPr>
              <w:t xml:space="preserve"> si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l</m:t>
                  </m:r>
                </m:e>
              </m:d>
            </m:oMath>
            <w:r w:rsidR="00173D01">
              <w:rPr>
                <w:sz w:val="19"/>
              </w:rPr>
              <w:t xml:space="preserve"> es temporada alta</w:t>
            </w:r>
          </w:p>
        </w:tc>
        <w:tc>
          <w:tcPr>
            <w:tcW w:w="3052" w:type="dxa"/>
            <w:shd w:val="clear" w:color="auto" w:fill="F7F3F5"/>
          </w:tcPr>
          <w:p w14:paraId="7E1F0043" w14:textId="77777777" w:rsidR="00E540E7" w:rsidRDefault="00173D01">
            <w:pPr>
              <w:pStyle w:val="Compact"/>
              <w:keepNext/>
              <w:spacing w:before="20" w:after="20" w:line="240" w:lineRule="auto"/>
              <w:jc w:val="left"/>
            </w:pPr>
            <w:r>
              <w:rPr>
                <w:sz w:val="19"/>
              </w:rPr>
              <w:t>Cero anuncio en temporada alta</w:t>
            </w:r>
          </w:p>
        </w:tc>
      </w:tr>
      <w:tr w:rsidR="00E540E7" w14:paraId="62297922" w14:textId="77777777" w:rsidTr="00E540E7">
        <w:trPr>
          <w:cantSplit/>
          <w:jc w:val="center"/>
        </w:trPr>
        <w:tc>
          <w:tcPr>
            <w:tcW w:w="3052" w:type="dxa"/>
          </w:tcPr>
          <w:p w14:paraId="48B7B835" w14:textId="77777777" w:rsidR="00E540E7" w:rsidRDefault="00173D01">
            <w:pPr>
              <w:pStyle w:val="Compact"/>
              <w:keepNext/>
              <w:spacing w:before="20" w:after="20" w:line="240" w:lineRule="auto"/>
              <w:jc w:val="left"/>
            </w:pPr>
            <w:r>
              <w:rPr>
                <w:sz w:val="19"/>
              </w:rPr>
              <w:t>R3</w:t>
            </w:r>
          </w:p>
        </w:tc>
        <w:tc>
          <w:tcPr>
            <w:tcW w:w="3052" w:type="dxa"/>
          </w:tcPr>
          <w:p w14:paraId="4B229D53" w14:textId="77777777" w:rsidR="00E540E7" w:rsidRDefault="00206289">
            <w:pPr>
              <w:pStyle w:val="Compact"/>
              <w:keepNext/>
              <w:spacing w:before="20" w:after="20" w:line="240" w:lineRule="auto"/>
              <w:jc w:val="left"/>
            </w:pPr>
            <m:oMathPara>
              <m:oMath>
                <m:sSubSup>
                  <m:sSubSupPr>
                    <m:ctrlPr>
                      <w:rPr>
                        <w:rFonts w:ascii="Cambria Math" w:hAnsi="Cambria Math"/>
                      </w:rPr>
                    </m:ctrlPr>
                  </m:sSubSupPr>
                  <m:e>
                    <m:r>
                      <w:rPr>
                        <w:rFonts w:ascii="Cambria Math" w:hAnsi="Cambria Math"/>
                      </w:rPr>
                      <m:t>D</m:t>
                    </m:r>
                  </m:e>
                  <m:sub>
                    <m:r>
                      <w:rPr>
                        <w:rFonts w:ascii="Cambria Math" w:hAnsi="Cambria Math"/>
                      </w:rPr>
                      <m:t>m</m:t>
                    </m:r>
                    <m:r>
                      <m:rPr>
                        <m:sty m:val="p"/>
                      </m:rPr>
                      <w:rPr>
                        <w:rFonts w:ascii="Cambria Math" w:hAnsi="Cambria Math"/>
                      </w:rPr>
                      <m:t>,</m:t>
                    </m:r>
                    <m:r>
                      <w:rPr>
                        <w:rFonts w:ascii="Cambria Math" w:hAnsi="Cambria Math"/>
                      </w:rPr>
                      <m:t>l</m:t>
                    </m:r>
                  </m:sub>
                  <m:sup>
                    <m:r>
                      <w:rPr>
                        <w:rFonts w:ascii="Cambria Math" w:hAnsi="Cambria Math"/>
                      </w:rPr>
                      <m:t>p50</m:t>
                    </m:r>
                  </m:sup>
                </m:sSub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oMath>
            </m:oMathPara>
          </w:p>
        </w:tc>
        <w:tc>
          <w:tcPr>
            <w:tcW w:w="3052" w:type="dxa"/>
          </w:tcPr>
          <w:p w14:paraId="09FA4B5A" w14:textId="77777777" w:rsidR="00E540E7" w:rsidRDefault="00173D01">
            <w:pPr>
              <w:pStyle w:val="Compact"/>
              <w:keepNext/>
              <w:spacing w:before="20" w:after="20" w:line="240" w:lineRule="auto"/>
              <w:jc w:val="left"/>
            </w:pPr>
            <w:r>
              <w:rPr>
                <w:sz w:val="19"/>
              </w:rPr>
              <w:t>En el escenario probable, los visitantes esperados más los de la campaña no pasan de la capacidad probada</w:t>
            </w:r>
          </w:p>
        </w:tc>
      </w:tr>
      <w:tr w:rsidR="00E540E7" w14:paraId="7CF8696F" w14:textId="77777777" w:rsidTr="00E540E7">
        <w:trPr>
          <w:cantSplit/>
          <w:jc w:val="center"/>
        </w:trPr>
        <w:tc>
          <w:tcPr>
            <w:tcW w:w="3052" w:type="dxa"/>
            <w:shd w:val="clear" w:color="auto" w:fill="F7F3F5"/>
          </w:tcPr>
          <w:p w14:paraId="6C190B74" w14:textId="77777777" w:rsidR="00E540E7" w:rsidRDefault="00173D01">
            <w:pPr>
              <w:pStyle w:val="Compact"/>
              <w:keepNext/>
              <w:spacing w:before="20" w:after="20" w:line="240" w:lineRule="auto"/>
              <w:jc w:val="left"/>
            </w:pPr>
            <w:r>
              <w:rPr>
                <w:sz w:val="19"/>
              </w:rPr>
              <w:t>R4</w:t>
            </w:r>
          </w:p>
        </w:tc>
        <w:tc>
          <w:tcPr>
            <w:tcW w:w="3052" w:type="dxa"/>
            <w:shd w:val="clear" w:color="auto" w:fill="F7F3F5"/>
          </w:tcPr>
          <w:p w14:paraId="17D955E2" w14:textId="77777777" w:rsidR="00E540E7" w:rsidRDefault="00206289">
            <w:pPr>
              <w:pStyle w:val="Compact"/>
              <w:keepNext/>
              <w:spacing w:before="20" w:after="20" w:line="240" w:lineRule="auto"/>
              <w:jc w:val="left"/>
            </w:pPr>
            <m:oMath>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c</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0.15</m:t>
              </m:r>
              <m:r>
                <m:rPr>
                  <m:sty m:val="p"/>
                </m:rPr>
                <w:rPr>
                  <w:rFonts w:ascii="Cambria Math" w:hAnsi="Cambria Math"/>
                </w:rPr>
                <m:t>×</m:t>
              </m:r>
              <m:r>
                <w:rPr>
                  <w:rFonts w:ascii="Cambria Math" w:hAnsi="Cambria Math"/>
                </w:rPr>
                <m:t>187</m:t>
              </m:r>
              <m:r>
                <m:rPr>
                  <m:sty m:val="p"/>
                </m:rPr>
                <w:rPr>
                  <w:rFonts w:ascii="Cambria Math" w:hAnsi="Cambria Math"/>
                </w:rPr>
                <m:t>,</m:t>
              </m:r>
              <m:r>
                <w:rPr>
                  <w:rFonts w:ascii="Cambria Math" w:hAnsi="Cambria Math"/>
                </w:rPr>
                <m:t>500</m:t>
              </m:r>
            </m:oMath>
            <w:r w:rsidR="00173D01">
              <w:rPr>
                <w:sz w:val="19"/>
              </w:rPr>
              <w:t xml:space="preserve"> para cada lugar</w:t>
            </w:r>
          </w:p>
        </w:tc>
        <w:tc>
          <w:tcPr>
            <w:tcW w:w="3052" w:type="dxa"/>
            <w:shd w:val="clear" w:color="auto" w:fill="F7F3F5"/>
          </w:tcPr>
          <w:p w14:paraId="07C07295" w14:textId="77777777" w:rsidR="00E540E7" w:rsidRDefault="00173D01">
            <w:pPr>
              <w:pStyle w:val="Compact"/>
              <w:keepNext/>
              <w:spacing w:before="20" w:after="20" w:line="240" w:lineRule="auto"/>
              <w:jc w:val="left"/>
            </w:pPr>
            <w:r>
              <w:rPr>
                <w:sz w:val="19"/>
              </w:rPr>
              <w:t>Piso de equidad: cada lugar recibe al menos 15 %</w:t>
            </w:r>
          </w:p>
        </w:tc>
      </w:tr>
      <w:tr w:rsidR="00E540E7" w14:paraId="418921E9" w14:textId="77777777" w:rsidTr="00E540E7">
        <w:trPr>
          <w:cantSplit/>
          <w:jc w:val="center"/>
        </w:trPr>
        <w:tc>
          <w:tcPr>
            <w:tcW w:w="3052" w:type="dxa"/>
          </w:tcPr>
          <w:p w14:paraId="60F1C713" w14:textId="77777777" w:rsidR="00E540E7" w:rsidRDefault="00173D01">
            <w:pPr>
              <w:pStyle w:val="Compact"/>
              <w:keepNext/>
              <w:spacing w:before="20" w:after="20" w:line="240" w:lineRule="auto"/>
              <w:jc w:val="left"/>
            </w:pPr>
            <w:r>
              <w:rPr>
                <w:sz w:val="19"/>
              </w:rPr>
              <w:t>R5</w:t>
            </w:r>
          </w:p>
        </w:tc>
        <w:tc>
          <w:tcPr>
            <w:tcW w:w="3052" w:type="dxa"/>
          </w:tcPr>
          <w:p w14:paraId="366F1891" w14:textId="77777777" w:rsidR="00E540E7" w:rsidRDefault="00206289">
            <w:pPr>
              <w:pStyle w:val="Compact"/>
              <w:keepNext/>
              <w:spacing w:before="20" w:after="20" w:line="240" w:lineRule="auto"/>
              <w:jc w:val="left"/>
            </w:pPr>
            <m:oMath>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l</m:t>
                  </m:r>
                </m:sub>
                <m:sup>
                  <m:r>
                    <w:rPr>
                      <w:rFonts w:ascii="Cambria Math" w:hAnsi="Cambria Math"/>
                    </w:rPr>
                    <m:t>​</m:t>
                  </m:r>
                </m:sup>
                <m:e>
                  <m:sSub>
                    <m:sSubPr>
                      <m:ctrlPr>
                        <w:rPr>
                          <w:rFonts w:ascii="Cambria Math" w:hAnsi="Cambria Math"/>
                        </w:rPr>
                      </m:ctrlPr>
                    </m:sSubPr>
                    <m:e>
                      <m:r>
                        <w:rPr>
                          <w:rFonts w:ascii="Cambria Math" w:hAnsi="Cambria Math"/>
                        </w:rPr>
                        <m:t>x</m:t>
                      </m:r>
                    </m:e>
                    <m:sub>
                      <m:r>
                        <w:rPr>
                          <w:rFonts w:ascii="Cambria Math" w:hAnsi="Cambria Math"/>
                        </w:rPr>
                        <m:t>m</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0.70</m:t>
              </m:r>
              <m:r>
                <m:rPr>
                  <m:sty m:val="p"/>
                </m:rPr>
                <w:rPr>
                  <w:rFonts w:ascii="Cambria Math" w:hAnsi="Cambria Math"/>
                </w:rPr>
                <m:t>×</m:t>
              </m:r>
              <m:r>
                <w:rPr>
                  <w:rFonts w:ascii="Cambria Math" w:hAnsi="Cambria Math"/>
                </w:rPr>
                <m:t>187</m:t>
              </m:r>
              <m:r>
                <m:rPr>
                  <m:sty m:val="p"/>
                </m:rPr>
                <w:rPr>
                  <w:rFonts w:ascii="Cambria Math" w:hAnsi="Cambria Math"/>
                </w:rPr>
                <m:t>,</m:t>
              </m:r>
              <m:r>
                <w:rPr>
                  <w:rFonts w:ascii="Cambria Math" w:hAnsi="Cambria Math"/>
                </w:rPr>
                <m:t>500</m:t>
              </m:r>
            </m:oMath>
            <w:r w:rsidR="00173D01">
              <w:rPr>
                <w:sz w:val="19"/>
              </w:rPr>
              <w:t xml:space="preserve"> para cada canal</w:t>
            </w:r>
          </w:p>
        </w:tc>
        <w:tc>
          <w:tcPr>
            <w:tcW w:w="3052" w:type="dxa"/>
          </w:tcPr>
          <w:p w14:paraId="5F0E4565" w14:textId="77777777" w:rsidR="00E540E7" w:rsidRDefault="00173D01">
            <w:pPr>
              <w:pStyle w:val="Compact"/>
              <w:keepNext/>
              <w:spacing w:before="20" w:after="20" w:line="240" w:lineRule="auto"/>
              <w:jc w:val="left"/>
            </w:pPr>
            <w:r>
              <w:rPr>
                <w:sz w:val="19"/>
              </w:rPr>
              <w:t>Tope por canal: ninguno pasa de 70 %</w:t>
            </w:r>
          </w:p>
        </w:tc>
      </w:tr>
      <w:tr w:rsidR="00E540E7" w14:paraId="058EE71A" w14:textId="77777777" w:rsidTr="00E540E7">
        <w:trPr>
          <w:cantSplit/>
          <w:jc w:val="center"/>
        </w:trPr>
        <w:tc>
          <w:tcPr>
            <w:tcW w:w="3052" w:type="dxa"/>
            <w:shd w:val="clear" w:color="auto" w:fill="F7F3F5"/>
          </w:tcPr>
          <w:p w14:paraId="44E6C8E7" w14:textId="77777777" w:rsidR="00E540E7" w:rsidRDefault="00173D01">
            <w:pPr>
              <w:pStyle w:val="Compact"/>
              <w:keepNext/>
              <w:spacing w:before="20" w:after="20" w:line="240" w:lineRule="auto"/>
              <w:jc w:val="left"/>
            </w:pPr>
            <w:r>
              <w:rPr>
                <w:sz w:val="19"/>
              </w:rPr>
              <w:t>R6</w:t>
            </w:r>
          </w:p>
        </w:tc>
        <w:tc>
          <w:tcPr>
            <w:tcW w:w="3052" w:type="dxa"/>
            <w:shd w:val="clear" w:color="auto" w:fill="F7F3F5"/>
          </w:tcPr>
          <w:p w14:paraId="64B616EA" w14:textId="77777777" w:rsidR="00E540E7" w:rsidRDefault="00206289">
            <w:pPr>
              <w:pStyle w:val="Compact"/>
              <w:keepNext/>
              <w:spacing w:before="20" w:after="20" w:line="240" w:lineRule="auto"/>
              <w:jc w:val="left"/>
            </w:pPr>
            <m:oMathPara>
              <m:oMath>
                <m:sSub>
                  <m:sSubPr>
                    <m:ctrlPr>
                      <w:rPr>
                        <w:rFonts w:ascii="Cambria Math" w:hAnsi="Cambria Math"/>
                      </w:rPr>
                    </m:ctrlPr>
                  </m:sSubPr>
                  <m:e>
                    <m:r>
                      <w:rPr>
                        <w:rFonts w:ascii="Cambria Math" w:hAnsi="Cambria Math"/>
                      </w:rPr>
                      <m:t>D</m:t>
                    </m:r>
                  </m:e>
                  <m:sub>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sub>
                </m:sSub>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sub>
                    </m:sSub>
                  </m:e>
                </m:d>
              </m:oMath>
            </m:oMathPara>
          </w:p>
        </w:tc>
        <w:tc>
          <w:tcPr>
            <w:tcW w:w="3052" w:type="dxa"/>
            <w:shd w:val="clear" w:color="auto" w:fill="F7F3F5"/>
          </w:tcPr>
          <w:p w14:paraId="3899F669" w14:textId="77777777" w:rsidR="00E540E7" w:rsidRDefault="00173D01">
            <w:pPr>
              <w:pStyle w:val="Compact"/>
              <w:keepNext/>
              <w:spacing w:before="20" w:after="20" w:line="240" w:lineRule="auto"/>
              <w:jc w:val="left"/>
            </w:pPr>
            <w:r>
              <w:rPr>
                <w:sz w:val="19"/>
              </w:rPr>
              <w:t>Si en un escenario se rebasaría la capacidad, el anuncio se pausa</w:t>
            </w:r>
          </w:p>
        </w:tc>
      </w:tr>
      <w:tr w:rsidR="00E540E7" w14:paraId="57A32FF7" w14:textId="77777777" w:rsidTr="00E540E7">
        <w:trPr>
          <w:cantSplit/>
          <w:jc w:val="center"/>
        </w:trPr>
        <w:tc>
          <w:tcPr>
            <w:tcW w:w="3052" w:type="dxa"/>
          </w:tcPr>
          <w:p w14:paraId="56447276" w14:textId="77777777" w:rsidR="00E540E7" w:rsidRDefault="00173D01">
            <w:pPr>
              <w:pStyle w:val="Compact"/>
              <w:spacing w:before="20" w:after="20" w:line="240" w:lineRule="auto"/>
              <w:jc w:val="left"/>
            </w:pPr>
            <w:r>
              <w:rPr>
                <w:sz w:val="19"/>
              </w:rPr>
              <w:t>R7</w:t>
            </w:r>
          </w:p>
        </w:tc>
        <w:tc>
          <w:tcPr>
            <w:tcW w:w="3052" w:type="dxa"/>
          </w:tcPr>
          <w:p w14:paraId="1AE8048B" w14:textId="77777777" w:rsidR="00E540E7" w:rsidRDefault="00206289">
            <w:pPr>
              <w:pStyle w:val="Compact"/>
              <w:spacing w:before="20" w:after="20" w:line="240" w:lineRule="auto"/>
              <w:jc w:val="left"/>
            </w:pP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m</m:t>
                  </m:r>
                  <m:r>
                    <m:rPr>
                      <m:sty m:val="p"/>
                    </m:rPr>
                    <w:rPr>
                      <w:rFonts w:ascii="Cambria Math" w:hAnsi="Cambria Math"/>
                    </w:rPr>
                    <m:t>,</m:t>
                  </m:r>
                  <m:r>
                    <w:rPr>
                      <w:rFonts w:ascii="Cambria Math" w:hAnsi="Cambria Math"/>
                    </w:rPr>
                    <m:t>l</m:t>
                  </m:r>
                </m:sub>
              </m:sSub>
            </m:oMath>
            <w:r w:rsidR="00173D01">
              <w:rPr>
                <w:sz w:val="19"/>
              </w:rPr>
              <w:t xml:space="preserve"> y </w:t>
            </w:r>
            <m:oMath>
              <m:sSub>
                <m:sSubPr>
                  <m:ctrlPr>
                    <w:rPr>
                      <w:rFonts w:ascii="Cambria Math" w:hAnsi="Cambria Math"/>
                    </w:rPr>
                  </m:ctrlPr>
                </m:sSubPr>
                <m:e>
                  <m:r>
                    <w:rPr>
                      <w:rFonts w:ascii="Cambria Math" w:hAnsi="Cambria Math"/>
                    </w:rPr>
                    <m:t>w</m:t>
                  </m:r>
                </m:e>
                <m:sub>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U </m:t>
              </m:r>
              <m:sSub>
                <m:sSubPr>
                  <m:ctrlPr>
                    <w:rPr>
                      <w:rFonts w:ascii="Cambria Math" w:hAnsi="Cambria Math"/>
                    </w:rPr>
                  </m:ctrlPr>
                </m:sSubPr>
                <m:e>
                  <m:r>
                    <w:rPr>
                      <w:rFonts w:ascii="Cambria Math" w:hAnsi="Cambria Math"/>
                    </w:rPr>
                    <m:t>y</m:t>
                  </m:r>
                </m:e>
                <m:sub>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sub>
              </m:sSub>
            </m:oMath>
          </w:p>
        </w:tc>
        <w:tc>
          <w:tcPr>
            <w:tcW w:w="3052" w:type="dxa"/>
          </w:tcPr>
          <w:p w14:paraId="5202FCA5" w14:textId="77777777" w:rsidR="00E540E7" w:rsidRDefault="00173D01">
            <w:pPr>
              <w:pStyle w:val="Compact"/>
              <w:spacing w:before="20" w:after="20" w:line="240" w:lineRule="auto"/>
              <w:jc w:val="left"/>
            </w:pPr>
            <w:r>
              <w:rPr>
                <w:sz w:val="19"/>
              </w:rPr>
              <w:t>Solo cuentan los visitantes de anuncios encendidos</w:t>
            </w:r>
          </w:p>
        </w:tc>
      </w:tr>
    </w:tbl>
    <w:p w14:paraId="2A73F165" w14:textId="77777777" w:rsidR="00E540E7" w:rsidRDefault="00173D01">
      <w:pPr>
        <w:pStyle w:val="Ttulo3"/>
      </w:pPr>
      <w:bookmarkStart w:id="122" w:name="cómo-funciona-la-m-grande-r6-y-r7"/>
      <w:bookmarkEnd w:id="121"/>
      <w:r>
        <w:t>Cómo funciona la “M grande” (R6 y R7)</w:t>
      </w:r>
    </w:p>
    <w:p w14:paraId="3D00814A" w14:textId="77777777" w:rsidR="00E540E7" w:rsidRDefault="00173D01">
      <w:pPr>
        <w:pStyle w:val="FirstParagraph"/>
      </w:pPr>
      <w:r>
        <w:t>La restricción R6 tiene dos modos, como un interruptor:</w:t>
      </w:r>
    </w:p>
    <w:p w14:paraId="576CC64E" w14:textId="77777777" w:rsidR="00E540E7" w:rsidRDefault="00173D01">
      <w:pPr>
        <w:pStyle w:val="Compact"/>
        <w:numPr>
          <w:ilvl w:val="0"/>
          <w:numId w:val="10"/>
        </w:numPr>
      </w:pPr>
      <w:r>
        <w:rPr>
          <w:b/>
          <w:bCs/>
        </w:rPr>
        <w:t>Si el anuncio sigue (</w:t>
      </w:r>
      <m:oMath>
        <m:r>
          <w:rPr>
            <w:rFonts w:ascii="Cambria Math" w:hAnsi="Cambria Math"/>
          </w:rPr>
          <m:t>y</m:t>
        </m:r>
        <m:r>
          <m:rPr>
            <m:sty m:val="p"/>
          </m:rPr>
          <w:rPr>
            <w:rFonts w:ascii="Cambria Math" w:hAnsi="Cambria Math"/>
          </w:rPr>
          <m:t>=</m:t>
        </m:r>
        <m:r>
          <w:rPr>
            <w:rFonts w:ascii="Cambria Math" w:hAnsi="Cambria Math"/>
          </w:rPr>
          <m:t>1</m:t>
        </m:r>
      </m:oMath>
      <w:r>
        <w:rPr>
          <w:b/>
          <w:bCs/>
        </w:rPr>
        <w:t>):</w:t>
      </w:r>
      <w:r>
        <w:t xml:space="preserve"> el término </w:t>
      </w:r>
      <m:oMath>
        <m:r>
          <w:rPr>
            <w:rFonts w:ascii="Cambria Math" w:hAnsi="Cambria Math"/>
          </w:rPr>
          <m:t>M</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y</m:t>
            </m:r>
          </m:e>
        </m:d>
      </m:oMath>
      <w:r>
        <w:t xml:space="preserve"> vale 0 y queda </w:t>
      </w:r>
      <m:oMath>
        <m:r>
          <w:rPr>
            <w:rFonts w:ascii="Cambria Math" w:hAnsi="Cambria Math"/>
          </w:rPr>
          <m:t>D</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C</m:t>
        </m:r>
      </m:oMath>
      <w:r>
        <w:t>. La capacidad debe respetarse en ese escenario.</w:t>
      </w:r>
    </w:p>
    <w:p w14:paraId="030070B0" w14:textId="77777777" w:rsidR="00E540E7" w:rsidRDefault="00173D01">
      <w:pPr>
        <w:pStyle w:val="Compact"/>
        <w:numPr>
          <w:ilvl w:val="0"/>
          <w:numId w:val="10"/>
        </w:numPr>
      </w:pPr>
      <w:r>
        <w:rPr>
          <w:b/>
          <w:bCs/>
        </w:rPr>
        <w:t>Si se pausa (</w:t>
      </w:r>
      <m:oMath>
        <m:r>
          <w:rPr>
            <w:rFonts w:ascii="Cambria Math" w:hAnsi="Cambria Math"/>
          </w:rPr>
          <m:t>y</m:t>
        </m:r>
        <m:r>
          <m:rPr>
            <m:sty m:val="p"/>
          </m:rPr>
          <w:rPr>
            <w:rFonts w:ascii="Cambria Math" w:hAnsi="Cambria Math"/>
          </w:rPr>
          <m:t>=</m:t>
        </m:r>
        <m:r>
          <w:rPr>
            <w:rFonts w:ascii="Cambria Math" w:hAnsi="Cambria Math"/>
          </w:rPr>
          <m:t>0</m:t>
        </m:r>
      </m:oMath>
      <w:r>
        <w:rPr>
          <w:b/>
          <w:bCs/>
        </w:rPr>
        <w:t>):</w:t>
      </w:r>
      <w:r>
        <w:t xml:space="preserve"> el término suma </w:t>
      </w:r>
      <m:oMath>
        <m:r>
          <w:rPr>
            <w:rFonts w:ascii="Cambria Math" w:hAnsi="Cambria Math"/>
          </w:rPr>
          <m:t>M</m:t>
        </m:r>
      </m:oMath>
      <w:r>
        <w:t xml:space="preserve">, un número suficientemente grande para que la restricción ya no obligue. Pero entonces R7 dice </w:t>
      </w:r>
      <m:oMath>
        <m:r>
          <w:rPr>
            <w:rFonts w:ascii="Cambria Math" w:hAnsi="Cambria Math"/>
          </w:rPr>
          <m:t>w</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esos visitantes se pierden.</w:t>
      </w:r>
    </w:p>
    <w:p w14:paraId="42EFB4F4" w14:textId="77777777" w:rsidR="00E540E7" w:rsidRDefault="00173D01">
      <w:pPr>
        <w:pStyle w:val="FirstParagraph"/>
      </w:pPr>
      <w:r>
        <w:t xml:space="preserve">El valor de </w:t>
      </w:r>
      <m:oMath>
        <m:r>
          <w:rPr>
            <w:rFonts w:ascii="Cambria Math" w:hAnsi="Cambria Math"/>
          </w:rPr>
          <m:t>M</m:t>
        </m:r>
      </m:oMath>
      <w:r>
        <w:t xml:space="preserve"> es el más chico que logra eso, </w:t>
      </w:r>
      <m:oMath>
        <m:sSub>
          <m:sSubPr>
            <m:ctrlPr>
              <w:rPr>
                <w:rFonts w:ascii="Cambria Math" w:hAnsi="Cambria Math"/>
              </w:rPr>
            </m:ctrlPr>
          </m:sSubPr>
          <m:e>
            <m:r>
              <w:rPr>
                <w:rFonts w:ascii="Cambria Math" w:hAnsi="Cambria Math"/>
              </w:rPr>
              <m:t>M</m:t>
            </m:r>
          </m:e>
          <m:sub>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s</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m:t>
            </m:r>
            <m:r>
              <w:rPr>
                <w:rFonts w:ascii="Cambria Math" w:hAnsi="Cambria Math"/>
              </w:rPr>
              <m:t> 0</m:t>
            </m:r>
          </m:e>
        </m:d>
      </m:oMath>
      <w:r>
        <w:t xml:space="preserve">, porque una </w:t>
      </w:r>
      <m:oMath>
        <m:r>
          <w:rPr>
            <w:rFonts w:ascii="Cambria Math" w:hAnsi="Cambria Math"/>
          </w:rPr>
          <m:t>M</m:t>
        </m:r>
      </m:oMath>
      <w:r>
        <w:t xml:space="preserve"> demasiado grande vuelve lento al solucionador. </w:t>
      </w:r>
      <m:oMath>
        <m:r>
          <w:rPr>
            <w:rFonts w:ascii="Cambria Math" w:hAnsi="Cambria Math"/>
          </w:rPr>
          <m:t>U</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c</m:t>
            </m:r>
          </m:sub>
        </m:sSub>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187</m:t>
        </m:r>
        <m:r>
          <m:rPr>
            <m:sty m:val="p"/>
          </m:rPr>
          <w:rPr>
            <w:rFonts w:ascii="Cambria Math" w:hAnsi="Cambria Math"/>
          </w:rPr>
          <m:t>,</m:t>
        </m:r>
        <m:r>
          <w:rPr>
            <w:rFonts w:ascii="Cambria Math" w:hAnsi="Cambria Math"/>
          </w:rPr>
          <m:t>500</m:t>
        </m:r>
      </m:oMath>
      <w:r>
        <w:t xml:space="preserve"> es lo más que podría traer una celda.</w:t>
      </w:r>
    </w:p>
    <w:p w14:paraId="00FDC425" w14:textId="77777777" w:rsidR="00E540E7" w:rsidRDefault="00173D01">
      <w:pPr>
        <w:pStyle w:val="Textoindependiente"/>
      </w:pPr>
      <w:r>
        <w:rPr>
          <w:b/>
          <w:bCs/>
        </w:rPr>
        <w:t>Por qué se llama “estocástico de dos etapas”.</w:t>
      </w:r>
      <w:r>
        <w:t xml:space="preserve"> La decisión de hoy (</w:t>
      </w:r>
      <m:oMath>
        <m:r>
          <w:rPr>
            <w:rFonts w:ascii="Cambria Math" w:hAnsi="Cambria Math"/>
          </w:rPr>
          <m:t>x</m:t>
        </m:r>
      </m:oMath>
      <w:r>
        <w:t>) se toma sin saber qué escenario va a ocurrir; la reacción (</w:t>
      </w:r>
      <m:oMath>
        <m:r>
          <w:rPr>
            <w:rFonts w:ascii="Cambria Math" w:hAnsi="Cambria Math"/>
          </w:rPr>
          <m:t>y</m:t>
        </m:r>
      </m:oMath>
      <w:r>
        <w:t xml:space="preserve">) depende del escenario. Al maximizar el promedio sobre escenarios, el modelo aprende, desde hoy, a no gastar en meses en los que un año bueno llenaría el lugar: ese dinero se perdería con probabilidad </w:t>
      </w:r>
      <m:oMath>
        <m:sSub>
          <m:sSubPr>
            <m:ctrlPr>
              <w:rPr>
                <w:rFonts w:ascii="Cambria Math" w:hAnsi="Cambria Math"/>
              </w:rPr>
            </m:ctrlPr>
          </m:sSubPr>
          <m:e>
            <m:r>
              <w:rPr>
                <w:rFonts w:ascii="Cambria Math" w:hAnsi="Cambria Math"/>
              </w:rPr>
              <m:t>p</m:t>
            </m:r>
          </m:e>
          <m:sub>
            <m:r>
              <m:rPr>
                <m:nor/>
              </m:rPr>
              <m:t>bueno</m:t>
            </m:r>
          </m:sub>
        </m:sSub>
        <m:r>
          <m:rPr>
            <m:sty m:val="p"/>
          </m:rPr>
          <w:rPr>
            <w:rFonts w:ascii="Cambria Math" w:hAnsi="Cambria Math"/>
          </w:rPr>
          <m:t>=</m:t>
        </m:r>
        <m:r>
          <w:rPr>
            <w:rFonts w:ascii="Cambria Math" w:hAnsi="Cambria Math"/>
          </w:rPr>
          <m:t>0.3</m:t>
        </m:r>
      </m:oMath>
      <w:r>
        <w:t>. Aquí se juntan las dos materias: la incertidumbre de Modelos Estocásticos entra a la optimización de Investigación de Operaciones.</w:t>
      </w:r>
    </w:p>
    <w:p w14:paraId="225A7F35" w14:textId="77777777" w:rsidR="00E540E7" w:rsidRDefault="00173D01">
      <w:pPr>
        <w:pStyle w:val="Ttulo2"/>
      </w:pPr>
      <w:bookmarkStart w:id="123" w:name="cómo-lo-resuelve-la-computadora"/>
      <w:bookmarkStart w:id="124" w:name="_Toc243950898"/>
      <w:bookmarkEnd w:id="116"/>
      <w:bookmarkEnd w:id="122"/>
      <w:r>
        <w:lastRenderedPageBreak/>
        <w:t>8.5 Cómo lo resuelve la computadora</w:t>
      </w:r>
      <w:bookmarkEnd w:id="124"/>
    </w:p>
    <w:p w14:paraId="04CEDDD7" w14:textId="77777777" w:rsidR="00E540E7" w:rsidRDefault="00173D01">
      <w:pPr>
        <w:pStyle w:val="FirstParagraph"/>
      </w:pPr>
      <w:r>
        <w:t xml:space="preserve">El modelo se escribe con PuLP y lo resuelve el solucionador CBC. Tiene 54 variables </w:t>
      </w:r>
      <m:oMath>
        <m:r>
          <w:rPr>
            <w:rFonts w:ascii="Cambria Math" w:hAnsi="Cambria Math"/>
          </w:rPr>
          <m:t>x</m:t>
        </m:r>
      </m:oMath>
      <w:r>
        <w:t xml:space="preserve">, 81 binarias </w:t>
      </w:r>
      <m:oMath>
        <m:r>
          <w:rPr>
            <w:rFonts w:ascii="Cambria Math" w:hAnsi="Cambria Math"/>
          </w:rPr>
          <m:t>y</m:t>
        </m:r>
      </m:oMath>
      <w:r>
        <w:t xml:space="preserve"> y 81 variables </w:t>
      </w:r>
      <m:oMath>
        <m:r>
          <w:rPr>
            <w:rFonts w:ascii="Cambria Math" w:hAnsi="Cambria Math"/>
          </w:rPr>
          <m:t>w</m:t>
        </m:r>
      </m:oMath>
      <w:r>
        <w:t>, y tarda 0.3 segundos.</w:t>
      </w:r>
    </w:p>
    <w:p w14:paraId="0F2127F6" w14:textId="77777777" w:rsidR="00E540E7" w:rsidRDefault="00173D01">
      <w:pPr>
        <w:pStyle w:val="Compact"/>
        <w:numPr>
          <w:ilvl w:val="0"/>
          <w:numId w:val="11"/>
        </w:numPr>
      </w:pPr>
      <w:r>
        <w:rPr>
          <w:b/>
          <w:bCs/>
        </w:rPr>
        <w:t>Simplex.</w:t>
      </w:r>
      <w:r>
        <w:t xml:space="preserve"> Si todas las variables fueran continuas, las restricciones formarían un poliedro (la versión en muchas dimensiones del polígono del método gráfico) y el óptimo estaría en un vértice. El método simplex salta de vértice en vértice, mejorando cada vez, hasta que ningún vecino mejora. Es exactamente la idea del Paso 3 del método gráfico, pero sin tener que revisar todos los vértices.</w:t>
      </w:r>
    </w:p>
    <w:p w14:paraId="0606AF99" w14:textId="77777777" w:rsidR="00E540E7" w:rsidRDefault="00173D01">
      <w:pPr>
        <w:pStyle w:val="Compact"/>
        <w:numPr>
          <w:ilvl w:val="0"/>
          <w:numId w:val="11"/>
        </w:numPr>
      </w:pPr>
      <w:r>
        <w:rPr>
          <w:b/>
          <w:bCs/>
        </w:rPr>
        <w:t>Ramificación y acotamiento.</w:t>
      </w:r>
      <w:r>
        <w:t xml:space="preserve"> Como </w:t>
      </w:r>
      <m:oMath>
        <m:r>
          <w:rPr>
            <w:rFonts w:ascii="Cambria Math" w:hAnsi="Cambria Math"/>
          </w:rPr>
          <m:t>y</m:t>
        </m:r>
      </m:oMath>
      <w:r>
        <w:t xml:space="preserve"> solo puede valer 0 o 1, CBC resuelve primero la versión con </w:t>
      </w:r>
      <m:oMath>
        <m:r>
          <w:rPr>
            <w:rFonts w:ascii="Cambria Math" w:hAnsi="Cambria Math"/>
          </w:rPr>
          <m:t>y</m:t>
        </m:r>
      </m:oMath>
      <w:r>
        <w:t xml:space="preserve"> continua (una cota optimista). Si alguna </w:t>
      </w:r>
      <m:oMath>
        <m:r>
          <w:rPr>
            <w:rFonts w:ascii="Cambria Math" w:hAnsi="Cambria Math"/>
          </w:rPr>
          <m:t>y</m:t>
        </m:r>
      </m:oMath>
      <w:r>
        <w:t xml:space="preserve"> sale fraccionaria, crea dos subproblemas (</w:t>
      </w:r>
      <m:oMath>
        <m:r>
          <w:rPr>
            <w:rFonts w:ascii="Cambria Math" w:hAnsi="Cambria Math"/>
          </w:rPr>
          <m:t>y</m:t>
        </m:r>
        <m:r>
          <m:rPr>
            <m:sty m:val="p"/>
          </m:rPr>
          <w:rPr>
            <w:rFonts w:ascii="Cambria Math" w:hAnsi="Cambria Math"/>
          </w:rPr>
          <m:t>=</m:t>
        </m:r>
        <m:r>
          <w:rPr>
            <w:rFonts w:ascii="Cambria Math" w:hAnsi="Cambria Math"/>
          </w:rPr>
          <m:t>0</m:t>
        </m:r>
      </m:oMath>
      <w:r>
        <w:t xml:space="preserve"> y </w:t>
      </w:r>
      <m:oMath>
        <m:r>
          <w:rPr>
            <w:rFonts w:ascii="Cambria Math" w:hAnsi="Cambria Math"/>
          </w:rPr>
          <m:t>y</m:t>
        </m:r>
        <m:r>
          <m:rPr>
            <m:sty m:val="p"/>
          </m:rPr>
          <w:rPr>
            <w:rFonts w:ascii="Cambria Math" w:hAnsi="Cambria Math"/>
          </w:rPr>
          <m:t>=</m:t>
        </m:r>
        <m:r>
          <w:rPr>
            <w:rFonts w:ascii="Cambria Math" w:hAnsi="Cambria Math"/>
          </w:rPr>
          <m:t>1</m:t>
        </m:r>
      </m:oMath>
      <w:r>
        <w:t>) y descarta las ramas que ya no pueden superar la mejor solución entera encontrada.</w:t>
      </w:r>
    </w:p>
    <w:p w14:paraId="498B2449" w14:textId="77777777" w:rsidR="00E540E7" w:rsidRDefault="00173D01">
      <w:pPr>
        <w:pStyle w:val="Ttulo3"/>
      </w:pPr>
      <w:bookmarkStart w:id="125" w:name="desempate-en-dos-pasos"/>
      <w:r>
        <w:t>Desempate en dos pasos</w:t>
      </w:r>
    </w:p>
    <w:p w14:paraId="79FBE057" w14:textId="77777777" w:rsidR="00E540E7" w:rsidRDefault="00173D01">
      <w:pPr>
        <w:pStyle w:val="FirstParagraph"/>
      </w:pPr>
      <w:r>
        <w:t>Como todos los lugares convierten igual (no hay dato de respuesta por lugar), hay muchísimas soluciones con los mismos 956.8 visitantes. El solucionador entregaba una cualquiera: todo el dinero de cada lugar en un solo mes. Decidimos desempatar en dos pasos:</w:t>
      </w:r>
    </w:p>
    <w:p w14:paraId="4EDA6DA1" w14:textId="77777777" w:rsidR="00E540E7" w:rsidRDefault="00173D01">
      <w:pPr>
        <w:pStyle w:val="Textoindependiente"/>
      </w:pPr>
      <w:r>
        <w:rPr>
          <w:b/>
          <w:bCs/>
        </w:rPr>
        <w:t>Paso 1:</w:t>
      </w:r>
      <w:r>
        <w:t xml:space="preserve"> encontrar el máximo de visitantes,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r>
          <w:rPr>
            <w:rFonts w:ascii="Cambria Math" w:hAnsi="Cambria Math"/>
          </w:rPr>
          <m:t>956.8</m:t>
        </m:r>
      </m:oMath>
      <w:r>
        <w:t>.</w:t>
      </w:r>
    </w:p>
    <w:p w14:paraId="2CAC956D" w14:textId="77777777" w:rsidR="00E540E7" w:rsidRDefault="00173D01">
      <w:pPr>
        <w:pStyle w:val="Textoindependiente"/>
      </w:pPr>
      <w:r>
        <w:rPr>
          <w:b/>
          <w:bCs/>
        </w:rPr>
        <w:t>Paso 2:</w:t>
      </w:r>
      <w:r>
        <w:t xml:space="preserve"> exigir al menos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oMath>
      <w:r>
        <w:t xml:space="preserve"> y, entre esas soluciones, quedarse con la que reparte cada canal </w:t>
      </w:r>
      <w:r>
        <w:rPr>
          <w:b/>
          <w:bCs/>
        </w:rPr>
        <w:t>en proporción al espacio libre</w:t>
      </w:r>
      <w:r>
        <w:t xml:space="preserve"> de cada mes y lugar:</w:t>
      </w:r>
    </w:p>
    <w:p w14:paraId="73ED4B90" w14:textId="77777777" w:rsidR="00E540E7" w:rsidRDefault="00206289">
      <w:pPr>
        <w:pStyle w:val="Textoindependiente"/>
        <w:keepNext/>
      </w:pPr>
      <m:oMathPara>
        <m:oMathParaPr>
          <m:jc m:val="center"/>
        </m:oMathParaPr>
        <m:oMath>
          <m:sSub>
            <m:sSubPr>
              <m:ctrlPr>
                <w:rPr>
                  <w:rFonts w:ascii="Cambria Math" w:hAnsi="Cambria Math"/>
                </w:rPr>
              </m:ctrlPr>
            </m:sSubPr>
            <m:e>
              <m:r>
                <m:rPr>
                  <m:nor/>
                </m:rPr>
                <m:t>libre</m:t>
              </m:r>
            </m:e>
            <m:sub>
              <m:r>
                <w:rPr>
                  <w:rFonts w:ascii="Cambria Math" w:hAnsi="Cambria Math"/>
                </w:rPr>
                <m:t>m</m:t>
              </m:r>
              <m:r>
                <m:rPr>
                  <m:sty m:val="p"/>
                </m:rPr>
                <w:rPr>
                  <w:rFonts w:ascii="Cambria Math" w:hAnsi="Cambria Math"/>
                </w:rPr>
                <m:t>,</m:t>
              </m:r>
              <m:r>
                <w:rPr>
                  <w:rFonts w:ascii="Cambria Math" w:hAnsi="Cambria Math"/>
                </w:rPr>
                <m:t>l</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D</m:t>
                  </m:r>
                </m:e>
                <m:sub>
                  <m:r>
                    <w:rPr>
                      <w:rFonts w:ascii="Cambria Math" w:hAnsi="Cambria Math"/>
                    </w:rPr>
                    <m:t>m</m:t>
                  </m:r>
                  <m:r>
                    <m:rPr>
                      <m:sty m:val="p"/>
                    </m:rPr>
                    <w:rPr>
                      <w:rFonts w:ascii="Cambria Math" w:hAnsi="Cambria Math"/>
                    </w:rPr>
                    <m:t>,</m:t>
                  </m:r>
                  <m:r>
                    <w:rPr>
                      <w:rFonts w:ascii="Cambria Math" w:hAnsi="Cambria Math"/>
                    </w:rPr>
                    <m:t>l</m:t>
                  </m:r>
                </m:sub>
                <m:sup>
                  <m:r>
                    <w:rPr>
                      <w:rFonts w:ascii="Cambria Math" w:hAnsi="Cambria Math"/>
                    </w:rPr>
                    <m:t>p50</m:t>
                  </m:r>
                </m:sup>
              </m:sSubSup>
            </m:num>
            <m:den>
              <m:sSub>
                <m:sSubPr>
                  <m:ctrlPr>
                    <w:rPr>
                      <w:rFonts w:ascii="Cambria Math" w:hAnsi="Cambria Math"/>
                    </w:rPr>
                  </m:ctrlPr>
                </m:sSubPr>
                <m:e>
                  <m:r>
                    <w:rPr>
                      <w:rFonts w:ascii="Cambria Math" w:hAnsi="Cambria Math"/>
                    </w:rPr>
                    <m:t>C</m:t>
                  </m:r>
                </m:e>
                <m:sub>
                  <m:r>
                    <w:rPr>
                      <w:rFonts w:ascii="Cambria Math" w:hAnsi="Cambria Math"/>
                    </w:rPr>
                    <m:t>l</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m</m:t>
              </m:r>
              <m:r>
                <m:rPr>
                  <m:sty m:val="p"/>
                </m:rPr>
                <w:rPr>
                  <w:rFonts w:ascii="Cambria Math" w:hAnsi="Cambria Math"/>
                </w:rPr>
                <m:t>,</m:t>
              </m:r>
              <m:r>
                <w:rPr>
                  <w:rFonts w:ascii="Cambria Math" w:hAnsi="Cambria Math"/>
                </w:rPr>
                <m:t>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libre</m:t>
                  </m:r>
                </m:e>
                <m:sub>
                  <m:r>
                    <w:rPr>
                      <w:rFonts w:ascii="Cambria Math" w:hAnsi="Cambria Math"/>
                    </w:rPr>
                    <m:t>m</m:t>
                  </m:r>
                  <m:r>
                    <m:rPr>
                      <m:sty m:val="p"/>
                    </m:rPr>
                    <w:rPr>
                      <w:rFonts w:ascii="Cambria Math" w:hAnsi="Cambria Math"/>
                    </w:rPr>
                    <m:t>,</m:t>
                  </m:r>
                  <m:r>
                    <w:rPr>
                      <w:rFonts w:ascii="Cambria Math" w:hAnsi="Cambria Math"/>
                    </w:rPr>
                    <m:t>l</m:t>
                  </m:r>
                </m:sub>
              </m:sSub>
            </m:num>
            <m:den>
              <m:r>
                <m:rPr>
                  <m:nor/>
                </m:rPr>
                <m:t>suma de los espacios libres de las celdas permitidas</m:t>
              </m:r>
            </m:den>
          </m:f>
        </m:oMath>
      </m:oMathPara>
    </w:p>
    <w:p w14:paraId="7178D2C3" w14:textId="77777777" w:rsidR="00E540E7" w:rsidRDefault="00173D01">
      <w:pPr>
        <w:pStyle w:val="FirstParagraph"/>
      </w:pPr>
      <w:r>
        <w:t xml:space="preserve">y se minimiza la distancia entre lo que recibe cada celda y su meta </w:t>
      </w:r>
      <m:oMath>
        <m:sSub>
          <m:sSubPr>
            <m:ctrlPr>
              <w:rPr>
                <w:rFonts w:ascii="Cambria Math" w:hAnsi="Cambria Math"/>
              </w:rPr>
            </m:ctrlPr>
          </m:sSubPr>
          <m:e>
            <m:r>
              <w:rPr>
                <w:rFonts w:ascii="Cambria Math" w:hAnsi="Cambria Math"/>
              </w:rPr>
              <m:t>π</m:t>
            </m:r>
          </m:e>
          <m:sub>
            <m:r>
              <w:rPr>
                <w:rFonts w:ascii="Cambria Math" w:hAnsi="Cambria Math"/>
              </w:rPr>
              <m:t>m</m:t>
            </m:r>
            <m:r>
              <m:rPr>
                <m:sty m:val="p"/>
              </m:rPr>
              <w:rPr>
                <w:rFonts w:ascii="Cambria Math" w:hAnsi="Cambria Math"/>
              </w:rPr>
              <m:t>,</m:t>
            </m:r>
            <m:r>
              <w:rPr>
                <w:rFonts w:ascii="Cambria Math" w:hAnsi="Cambria Math"/>
              </w:rPr>
              <m:t>l</m:t>
            </m:r>
          </m:sub>
        </m:sSub>
        <m:r>
          <m:rPr>
            <m:sty m:val="p"/>
          </m:rPr>
          <w:rPr>
            <w:rFonts w:ascii="Cambria Math" w:hAnsi="Cambria Math"/>
          </w:rPr>
          <m:t>×</m:t>
        </m:r>
      </m:oMath>
      <w:r>
        <w:t xml:space="preserve"> (dinero del canal). El valor absoluto se vuelve lineal con un truco clásico: se agrega </w:t>
      </w:r>
      <m:oMath>
        <m:r>
          <w:rPr>
            <w:rFonts w:ascii="Cambria Math" w:hAnsi="Cambria Math"/>
          </w:rPr>
          <m:t>d</m:t>
        </m:r>
        <m:r>
          <m:rPr>
            <m:sty m:val="p"/>
          </m:rPr>
          <w:rPr>
            <w:rFonts w:ascii="Cambria Math" w:hAnsi="Cambria Math"/>
          </w:rPr>
          <m:t>≥</m:t>
        </m:r>
        <m:r>
          <w:rPr>
            <w:rFonts w:ascii="Cambria Math" w:hAnsi="Cambria Math"/>
          </w:rPr>
          <m:t>0</m:t>
        </m:r>
      </m:oMath>
      <w:r>
        <w:t xml:space="preserve"> con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m:rPr>
            <m:nor/>
          </m:rPr>
          <m:t>meta</m:t>
        </m:r>
      </m:oMath>
      <w:r>
        <w:t xml:space="preserve"> y </w:t>
      </w:r>
      <m:oMath>
        <m:r>
          <w:rPr>
            <w:rFonts w:ascii="Cambria Math" w:hAnsi="Cambria Math"/>
          </w:rPr>
          <m:t>d</m:t>
        </m:r>
        <m:r>
          <m:rPr>
            <m:sty m:val="p"/>
          </m:rPr>
          <w:rPr>
            <w:rFonts w:ascii="Cambria Math" w:hAnsi="Cambria Math"/>
          </w:rPr>
          <m:t>≥</m:t>
        </m:r>
        <m:r>
          <m:rPr>
            <m:nor/>
          </m:rPr>
          <m:t>meta</m:t>
        </m:r>
        <m:r>
          <m:rPr>
            <m:sty m:val="p"/>
          </m:rPr>
          <w:rPr>
            <w:rFonts w:ascii="Cambria Math" w:hAnsi="Cambria Math"/>
          </w:rPr>
          <m:t>-</m:t>
        </m:r>
        <m:r>
          <w:rPr>
            <w:rFonts w:ascii="Cambria Math" w:hAnsi="Cambria Math"/>
          </w:rPr>
          <m:t>x</m:t>
        </m:r>
      </m:oMath>
      <w:r>
        <w:t xml:space="preserve">, y se minimiza </w:t>
      </w:r>
      <m:oMath>
        <m:r>
          <w:rPr>
            <w:rFonts w:ascii="Cambria Math" w:hAnsi="Cambria Math"/>
          </w:rPr>
          <m:t>d</m:t>
        </m:r>
      </m:oMath>
      <w:r>
        <w:t>.</w:t>
      </w:r>
    </w:p>
    <w:p w14:paraId="433A81FE" w14:textId="77777777" w:rsidR="00E540E7" w:rsidRDefault="00173D01">
      <w:pPr>
        <w:pStyle w:val="CajaMano"/>
        <w:keepNext/>
        <w:spacing w:before="160"/>
      </w:pPr>
      <w:r>
        <w:rPr>
          <w:b/>
          <w:bCs/>
        </w:rPr>
        <w:t>Paso a paso con nuestros datos: la Ruta en octubre de 2026</w:t>
      </w:r>
    </w:p>
    <w:p w14:paraId="3699D08E" w14:textId="77777777" w:rsidR="00E540E7" w:rsidRDefault="00173D01">
      <w:pPr>
        <w:pStyle w:val="CajaMano"/>
        <w:spacing w:before="80"/>
      </w:pPr>
      <w:r>
        <w:rPr>
          <w:b/>
          <w:bCs/>
        </w:rPr>
        <w:t>Paso 1, espacio libre.</w:t>
      </w:r>
      <w:r>
        <w:t xml:space="preserve"> Se esperan 3,688 visitantes y la capacidad probada es 10,465: libre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688</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465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0.3524</m:t>
        </m:r>
        <m:r>
          <m:rPr>
            <m:sty m:val="p"/>
          </m:rPr>
          <w:rPr>
            <w:rFonts w:ascii="Cambria Math" w:hAnsi="Cambria Math"/>
          </w:rPr>
          <m:t>=</m:t>
        </m:r>
        <m:r>
          <w:rPr>
            <w:rFonts w:ascii="Cambria Math" w:hAnsi="Cambria Math"/>
          </w:rPr>
          <m:t>0.6476</m:t>
        </m:r>
      </m:oMath>
      <w:r>
        <w:t>.</w:t>
      </w:r>
    </w:p>
    <w:p w14:paraId="45E2A4E9" w14:textId="77777777" w:rsidR="00E540E7" w:rsidRDefault="00173D01">
      <w:pPr>
        <w:pStyle w:val="CajaMano"/>
        <w:spacing w:before="80"/>
      </w:pPr>
      <w:r>
        <w:rPr>
          <w:b/>
          <w:bCs/>
        </w:rPr>
        <w:t>Paso 2, su proporción.</w:t>
      </w:r>
      <w:r>
        <w:t xml:space="preserve"> Hay 20 combinaciones de mes y lugar permitidas (las otras 7 son temporada alta) y sus espacios libres suman 8.0004: </w:t>
      </w:r>
      <m:oMath>
        <m:r>
          <w:rPr>
            <w:rFonts w:ascii="Cambria Math" w:hAnsi="Cambria Math"/>
          </w:rPr>
          <m:t>π</m:t>
        </m:r>
        <m:r>
          <m:rPr>
            <m:sty m:val="p"/>
          </m:rPr>
          <w:rPr>
            <w:rFonts w:ascii="Cambria Math" w:hAnsi="Cambria Math"/>
          </w:rPr>
          <m:t>=</m:t>
        </m:r>
        <m:r>
          <w:rPr>
            <w:rFonts w:ascii="Cambria Math" w:hAnsi="Cambria Math"/>
          </w:rPr>
          <m:t>0.6476</m:t>
        </m:r>
        <m:r>
          <m:rPr>
            <m:sty m:val="p"/>
          </m:rPr>
          <w:rPr>
            <w:rFonts w:ascii="Cambria Math" w:hAnsi="Cambria Math"/>
          </w:rPr>
          <m:t>/</m:t>
        </m:r>
        <m:r>
          <w:rPr>
            <w:rFonts w:ascii="Cambria Math" w:hAnsi="Cambria Math"/>
          </w:rPr>
          <m:t>8.0004</m:t>
        </m:r>
        <m:r>
          <m:rPr>
            <m:sty m:val="p"/>
          </m:rPr>
          <w:rPr>
            <w:rFonts w:ascii="Cambria Math" w:hAnsi="Cambria Math"/>
          </w:rPr>
          <m:t>=</m:t>
        </m:r>
        <m:r>
          <w:rPr>
            <w:rFonts w:ascii="Cambria Math" w:hAnsi="Cambria Math"/>
          </w:rPr>
          <m:t>0.0809</m:t>
        </m:r>
      </m:oMath>
      <w:r>
        <w:t>.</w:t>
      </w:r>
    </w:p>
    <w:p w14:paraId="22DD69DE" w14:textId="77777777" w:rsidR="00E540E7" w:rsidRDefault="00173D01">
      <w:pPr>
        <w:pStyle w:val="CajaMano"/>
        <w:spacing w:before="80" w:after="200"/>
      </w:pPr>
      <w:r>
        <w:rPr>
          <w:b/>
          <w:bCs/>
        </w:rPr>
        <w:t>Paso 3, el dinero.</w:t>
      </w:r>
      <w:r>
        <w:t xml:space="preserve"> Facebook: </w:t>
      </w:r>
      <m:oMath>
        <m:r>
          <w:rPr>
            <w:rFonts w:ascii="Cambria Math" w:hAnsi="Cambria Math"/>
          </w:rPr>
          <m:t>0.0809</m:t>
        </m:r>
        <m:r>
          <m:rPr>
            <m:sty m:val="p"/>
          </m:rPr>
          <w:rPr>
            <w:rFonts w:ascii="Cambria Math" w:hAnsi="Cambria Math"/>
          </w:rPr>
          <m:t>×</m:t>
        </m:r>
        <m:r>
          <w:rPr>
            <w:rFonts w:ascii="Cambria Math" w:hAnsi="Cambria Math"/>
          </w:rPr>
          <m:t>131</m:t>
        </m:r>
        <m:r>
          <m:rPr>
            <m:sty m:val="p"/>
          </m:rPr>
          <w:rPr>
            <w:rFonts w:ascii="Cambria Math" w:hAnsi="Cambria Math"/>
          </w:rPr>
          <m:t>,</m:t>
        </m:r>
        <m:r>
          <w:rPr>
            <w:rFonts w:ascii="Cambria Math" w:hAnsi="Cambria Math"/>
          </w:rPr>
          <m:t>250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624</m:t>
        </m:r>
      </m:oMath>
      <w:r>
        <w:t xml:space="preserve"> pesos. Google: </w:t>
      </w:r>
      <m:oMath>
        <m:r>
          <w:rPr>
            <w:rFonts w:ascii="Cambria Math" w:hAnsi="Cambria Math"/>
          </w:rPr>
          <m:t>0.0809</m:t>
        </m:r>
        <m:r>
          <m:rPr>
            <m:sty m:val="p"/>
          </m:rPr>
          <w:rPr>
            <w:rFonts w:ascii="Cambria Math" w:hAnsi="Cambria Math"/>
          </w:rPr>
          <m:t>×</m:t>
        </m:r>
        <m:r>
          <w:rPr>
            <w:rFonts w:ascii="Cambria Math" w:hAnsi="Cambria Math"/>
          </w:rPr>
          <m:t>56</m:t>
        </m:r>
        <m:r>
          <m:rPr>
            <m:sty m:val="p"/>
          </m:rPr>
          <w:rPr>
            <w:rFonts w:ascii="Cambria Math" w:hAnsi="Cambria Math"/>
          </w:rPr>
          <m:t>,</m:t>
        </m:r>
        <m:r>
          <w:rPr>
            <w:rFonts w:ascii="Cambria Math" w:hAnsi="Cambria Math"/>
          </w:rPr>
          <m:t>250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553</m:t>
        </m:r>
      </m:oMath>
      <w:r>
        <w:t xml:space="preserve"> pesos. El código da lo mismo.</w:t>
      </w:r>
    </w:p>
    <w:p w14:paraId="233340B8" w14:textId="77777777" w:rsidR="00E540E7" w:rsidRDefault="00173D01">
      <w:pPr>
        <w:pStyle w:val="CaptionedFigure"/>
      </w:pPr>
      <w:r>
        <w:rPr>
          <w:noProof/>
        </w:rPr>
        <w:lastRenderedPageBreak/>
        <w:drawing>
          <wp:inline distT="0" distB="0" distL="0" distR="0" wp14:anchorId="0EA036F9" wp14:editId="3369B5F1">
            <wp:extent cx="4533900" cy="1313416"/>
            <wp:effectExtent l="0" t="0" r="0" b="0"/>
            <wp:docPr id="108" name="Picture" descr="Reparto final del presupuesto de nueve meses por lugar."/>
            <wp:cNvGraphicFramePr/>
            <a:graphic xmlns:a="http://schemas.openxmlformats.org/drawingml/2006/main">
              <a:graphicData uri="http://schemas.openxmlformats.org/drawingml/2006/picture">
                <pic:pic xmlns:pic="http://schemas.openxmlformats.org/drawingml/2006/picture">
                  <pic:nvPicPr>
                    <pic:cNvPr id="109" name="Picture" descr="fig/f8_reparto.png"/>
                    <pic:cNvPicPr>
                      <a:picLocks noChangeAspect="1" noChangeArrowheads="1"/>
                    </pic:cNvPicPr>
                  </pic:nvPicPr>
                  <pic:blipFill>
                    <a:blip r:embed="rId28"/>
                    <a:stretch>
                      <a:fillRect/>
                    </a:stretch>
                  </pic:blipFill>
                  <pic:spPr bwMode="auto">
                    <a:xfrm>
                      <a:off x="0" y="0"/>
                      <a:ext cx="4533900" cy="1313416"/>
                    </a:xfrm>
                    <a:prstGeom prst="rect">
                      <a:avLst/>
                    </a:prstGeom>
                    <a:noFill/>
                    <a:ln w="9525">
                      <a:noFill/>
                      <a:headEnd/>
                      <a:tailEnd/>
                    </a:ln>
                  </pic:spPr>
                </pic:pic>
              </a:graphicData>
            </a:graphic>
          </wp:inline>
        </w:drawing>
      </w:r>
    </w:p>
    <w:p w14:paraId="004688DF" w14:textId="77777777" w:rsidR="00E540E7" w:rsidRDefault="00173D01">
      <w:pPr>
        <w:pStyle w:val="ImageCaption"/>
      </w:pPr>
      <w:r>
        <w:t>Reparto final del presupuesto de nueve meses por lugar.</w:t>
      </w:r>
    </w:p>
    <w:p w14:paraId="2CFD8511" w14:textId="77777777" w:rsidR="00E540E7" w:rsidRDefault="00173D01">
      <w:pPr>
        <w:pStyle w:val="Textoindependiente"/>
      </w:pPr>
      <w:r>
        <w:rPr>
          <w:b/>
          <w:bCs/>
        </w:rPr>
        <w:t>Reparto final:</w:t>
      </w:r>
      <w:r>
        <w:t xml:space="preserve"> Ruta 41.5 % ($77,790), Bahía 36.9 % ($69,175) y Chetumal 21.6 % ($40,535). Diciembre queda sin anuncio en los tres lugares porque es temporada alta.</w:t>
      </w:r>
    </w:p>
    <w:p w14:paraId="1E2B9A5B" w14:textId="09CD5D38" w:rsidR="00874702" w:rsidRPr="00874702" w:rsidRDefault="00874702" w:rsidP="00874702">
      <w:pPr>
        <w:pStyle w:val="Ttulo3"/>
      </w:pPr>
      <w:bookmarkStart w:id="126" w:name="cuánto-cuesta-cada-regla-precios-sombra"/>
      <w:bookmarkEnd w:id="123"/>
      <w:bookmarkEnd w:id="125"/>
      <w:r w:rsidRPr="00874702">
        <w:t>Cómo lo programamos: el modelo en PuLP</w:t>
      </w:r>
    </w:p>
    <w:p w14:paraId="45B0CF43" w14:textId="2B0C263E" w:rsidR="00874702" w:rsidRPr="00874702" w:rsidRDefault="00874702" w:rsidP="00874702">
      <w:pPr>
        <w:pStyle w:val="Textoindependiente"/>
      </w:pPr>
      <w:r w:rsidRPr="00874702">
        <w:t xml:space="preserve">Cada variable de decisión es un objeto de PuLP; las restricciones se agregan con </w:t>
      </w:r>
      <w:r w:rsidRPr="00874702">
        <w:rPr>
          <w:rFonts w:ascii="Consolas" w:hAnsi="Consolas"/>
          <w:sz w:val="19"/>
        </w:rPr>
        <w:t>+=</w:t>
      </w:r>
      <w:r w:rsidRPr="00874702">
        <w:t xml:space="preserve"> y llevan nombre para poder pedir después su precio sombra. Este es el corazón del modelo, con las siete restricciones del capítulo 8.4:</w:t>
      </w:r>
    </w:p>
    <w:p w14:paraId="560ADA03" w14:textId="27D681B2" w:rsidR="00874702" w:rsidRPr="00874702" w:rsidRDefault="00874702" w:rsidP="00874702">
      <w:pPr>
        <w:pStyle w:val="SourceCode"/>
        <w:shd w:val="clear" w:color="auto" w:fill="F4F4F4"/>
        <w:spacing w:after="160"/>
        <w:jc w:val="left"/>
      </w:pPr>
      <w:r w:rsidRPr="00874702">
        <w:rPr>
          <w:rStyle w:val="NormalTok"/>
          <w:sz w:val="16"/>
        </w:rPr>
        <w:t>m = pulp.LpProblem(</w:t>
      </w:r>
      <w:r w:rsidRPr="00874702">
        <w:rPr>
          <w:rStyle w:val="StringTok"/>
          <w:sz w:val="16"/>
        </w:rPr>
        <w:t>"presupuesto"</w:t>
      </w:r>
      <w:r w:rsidRPr="00874702">
        <w:rPr>
          <w:rStyle w:val="NormalTok"/>
          <w:sz w:val="16"/>
        </w:rPr>
        <w:t>, pulp.LpMaximize)</w:t>
      </w:r>
      <w:r w:rsidRPr="00874702">
        <w:rPr>
          <w:rStyle w:val="NormalTok"/>
          <w:sz w:val="16"/>
        </w:rPr>
        <w:br/>
        <w:t xml:space="preserve">celdas = </w:t>
      </w:r>
      <w:r w:rsidRPr="00874702">
        <w:rPr>
          <w:rStyle w:val="BuiltInTok"/>
          <w:sz w:val="16"/>
        </w:rPr>
        <w:t>list</w:t>
      </w:r>
      <w:r w:rsidRPr="00874702">
        <w:rPr>
          <w:rStyle w:val="NormalTok"/>
          <w:sz w:val="16"/>
        </w:rPr>
        <w:t>(</w:t>
      </w:r>
      <w:r w:rsidRPr="00874702">
        <w:rPr>
          <w:rStyle w:val="BuiltInTok"/>
          <w:sz w:val="16"/>
        </w:rPr>
        <w:t>enumerate</w:t>
      </w:r>
      <w:r w:rsidRPr="00874702">
        <w:rPr>
          <w:rStyle w:val="NormalTok"/>
          <w:sz w:val="16"/>
        </w:rPr>
        <w:t xml:space="preserve">(idx))                                     </w:t>
      </w:r>
      <w:r w:rsidRPr="00874702">
        <w:rPr>
          <w:rStyle w:val="CommentTok"/>
          <w:sz w:val="16"/>
        </w:rPr>
        <w:t># (mes, lugar) numerados</w:t>
      </w:r>
      <w:r w:rsidRPr="00874702">
        <w:rPr>
          <w:rStyle w:val="NormalTok"/>
          <w:sz w:val="16"/>
        </w:rPr>
        <w:br/>
        <w:t>x = {(p, l, c): pulp.LpVariable(</w:t>
      </w:r>
      <w:r w:rsidRPr="00874702">
        <w:rPr>
          <w:rStyle w:val="StringTok"/>
          <w:sz w:val="16"/>
        </w:rPr>
        <w:t>f"x_{i}_{c}"</w:t>
      </w:r>
      <w:r w:rsidRPr="00874702">
        <w:rPr>
          <w:rStyle w:val="NormalTok"/>
          <w:sz w:val="16"/>
        </w:rPr>
        <w:t>, lowBound=</w:t>
      </w:r>
      <w:r w:rsidRPr="00874702">
        <w:rPr>
          <w:rStyle w:val="DecValTok"/>
          <w:sz w:val="16"/>
        </w:rPr>
        <w:t>0</w:t>
      </w:r>
      <w:r w:rsidRPr="00874702">
        <w:rPr>
          <w:rStyle w:val="NormalTok"/>
          <w:sz w:val="16"/>
        </w:rPr>
        <w:t xml:space="preserve">) </w:t>
      </w:r>
      <w:r w:rsidRPr="00874702">
        <w:rPr>
          <w:rStyle w:val="ControlFlowTok"/>
          <w:sz w:val="16"/>
        </w:rPr>
        <w:t>for</w:t>
      </w:r>
      <w:r w:rsidRPr="00874702">
        <w:rPr>
          <w:rStyle w:val="NormalTok"/>
          <w:sz w:val="16"/>
        </w:rPr>
        <w:t xml:space="preserve"> i, (p, l) </w:t>
      </w:r>
      <w:r w:rsidRPr="00874702">
        <w:rPr>
          <w:rStyle w:val="KeywordTok"/>
          <w:sz w:val="16"/>
        </w:rPr>
        <w:t>in</w:t>
      </w:r>
      <w:r w:rsidRPr="00874702">
        <w:rPr>
          <w:rStyle w:val="NormalTok"/>
          <w:sz w:val="16"/>
        </w:rPr>
        <w:t xml:space="preserve"> celdas </w:t>
      </w:r>
      <w:r w:rsidRPr="00874702">
        <w:rPr>
          <w:rStyle w:val="ControlFlowTok"/>
          <w:sz w:val="16"/>
        </w:rPr>
        <w:t>for</w:t>
      </w:r>
      <w:r w:rsidRPr="00874702">
        <w:rPr>
          <w:rStyle w:val="NormalTok"/>
          <w:sz w:val="16"/>
        </w:rPr>
        <w:t xml:space="preserve"> c </w:t>
      </w:r>
      <w:r w:rsidRPr="00874702">
        <w:rPr>
          <w:rStyle w:val="KeywordTok"/>
          <w:sz w:val="16"/>
        </w:rPr>
        <w:t>in</w:t>
      </w:r>
      <w:r w:rsidRPr="00874702">
        <w:rPr>
          <w:rStyle w:val="NormalTok"/>
          <w:sz w:val="16"/>
        </w:rPr>
        <w:t xml:space="preserve"> r}</w:t>
      </w:r>
      <w:r w:rsidRPr="00874702">
        <w:rPr>
          <w:rStyle w:val="NormalTok"/>
          <w:sz w:val="16"/>
        </w:rPr>
        <w:br/>
        <w:t>y = {(e, p, l): pulp.LpVariable(</w:t>
      </w:r>
      <w:r w:rsidRPr="00874702">
        <w:rPr>
          <w:rStyle w:val="StringTok"/>
          <w:sz w:val="16"/>
        </w:rPr>
        <w:t>f"y_{e}_{i}"</w:t>
      </w:r>
      <w:r w:rsidRPr="00874702">
        <w:rPr>
          <w:rStyle w:val="NormalTok"/>
          <w:sz w:val="16"/>
        </w:rPr>
        <w:t>, cat=</w:t>
      </w:r>
      <w:r w:rsidRPr="00874702">
        <w:rPr>
          <w:rStyle w:val="StringTok"/>
          <w:sz w:val="16"/>
        </w:rPr>
        <w:t>"Binary"</w:t>
      </w:r>
      <w:r w:rsidRPr="00874702">
        <w:rPr>
          <w:rStyle w:val="NormalTok"/>
          <w:sz w:val="16"/>
        </w:rPr>
        <w:t>)</w:t>
      </w:r>
      <w:r w:rsidRPr="00874702">
        <w:rPr>
          <w:rStyle w:val="NormalTok"/>
          <w:sz w:val="16"/>
        </w:rPr>
        <w:br/>
        <w:t xml:space="preserve">     </w:t>
      </w:r>
      <w:r w:rsidRPr="00874702">
        <w:rPr>
          <w:rStyle w:val="ControlFlowTok"/>
          <w:sz w:val="16"/>
        </w:rPr>
        <w:t>for</w:t>
      </w:r>
      <w:r w:rsidRPr="00874702">
        <w:rPr>
          <w:rStyle w:val="NormalTok"/>
          <w:sz w:val="16"/>
        </w:rPr>
        <w:t xml:space="preserve"> e </w:t>
      </w:r>
      <w:r w:rsidRPr="00874702">
        <w:rPr>
          <w:rStyle w:val="KeywordTok"/>
          <w:sz w:val="16"/>
        </w:rPr>
        <w:t>in</w:t>
      </w:r>
      <w:r w:rsidRPr="00874702">
        <w:rPr>
          <w:rStyle w:val="NormalTok"/>
          <w:sz w:val="16"/>
        </w:rPr>
        <w:t xml:space="preserve"> ESC </w:t>
      </w:r>
      <w:r w:rsidRPr="00874702">
        <w:rPr>
          <w:rStyle w:val="ControlFlowTok"/>
          <w:sz w:val="16"/>
        </w:rPr>
        <w:t>for</w:t>
      </w:r>
      <w:r w:rsidRPr="00874702">
        <w:rPr>
          <w:rStyle w:val="NormalTok"/>
          <w:sz w:val="16"/>
        </w:rPr>
        <w:t xml:space="preserve"> i, (p, l) </w:t>
      </w:r>
      <w:r w:rsidRPr="00874702">
        <w:rPr>
          <w:rStyle w:val="KeywordTok"/>
          <w:sz w:val="16"/>
        </w:rPr>
        <w:t>in</w:t>
      </w:r>
      <w:r w:rsidRPr="00874702">
        <w:rPr>
          <w:rStyle w:val="NormalTok"/>
          <w:sz w:val="16"/>
        </w:rPr>
        <w:t xml:space="preserve"> celdas}</w:t>
      </w:r>
      <w:r w:rsidRPr="00874702">
        <w:rPr>
          <w:rStyle w:val="NormalTok"/>
          <w:sz w:val="16"/>
        </w:rPr>
        <w:br/>
        <w:t>w = {(e, p, l): pulp.LpVariable(</w:t>
      </w:r>
      <w:r w:rsidRPr="00874702">
        <w:rPr>
          <w:rStyle w:val="StringTok"/>
          <w:sz w:val="16"/>
        </w:rPr>
        <w:t>f"w_{e}_{i}"</w:t>
      </w:r>
      <w:r w:rsidRPr="00874702">
        <w:rPr>
          <w:rStyle w:val="NormalTok"/>
          <w:sz w:val="16"/>
        </w:rPr>
        <w:t>, lowBound=</w:t>
      </w:r>
      <w:r w:rsidRPr="00874702">
        <w:rPr>
          <w:rStyle w:val="DecValTok"/>
          <w:sz w:val="16"/>
        </w:rPr>
        <w:t>0</w:t>
      </w:r>
      <w:r w:rsidRPr="00874702">
        <w:rPr>
          <w:rStyle w:val="NormalTok"/>
          <w:sz w:val="16"/>
        </w:rPr>
        <w:t xml:space="preserve">) </w:t>
      </w:r>
      <w:r w:rsidRPr="00874702">
        <w:rPr>
          <w:rStyle w:val="ControlFlowTok"/>
          <w:sz w:val="16"/>
        </w:rPr>
        <w:t>for</w:t>
      </w:r>
      <w:r w:rsidRPr="00874702">
        <w:rPr>
          <w:rStyle w:val="NormalTok"/>
          <w:sz w:val="16"/>
        </w:rPr>
        <w:t xml:space="preserve"> e </w:t>
      </w:r>
      <w:r w:rsidRPr="00874702">
        <w:rPr>
          <w:rStyle w:val="KeywordTok"/>
          <w:sz w:val="16"/>
        </w:rPr>
        <w:t>in</w:t>
      </w:r>
      <w:r w:rsidRPr="00874702">
        <w:rPr>
          <w:rStyle w:val="NormalTok"/>
          <w:sz w:val="16"/>
        </w:rPr>
        <w:t xml:space="preserve"> ESC </w:t>
      </w:r>
      <w:r w:rsidRPr="00874702">
        <w:rPr>
          <w:rStyle w:val="ControlFlowTok"/>
          <w:sz w:val="16"/>
        </w:rPr>
        <w:t>for</w:t>
      </w:r>
      <w:r w:rsidRPr="00874702">
        <w:rPr>
          <w:rStyle w:val="NormalTok"/>
          <w:sz w:val="16"/>
        </w:rPr>
        <w:t xml:space="preserve"> i, (p, l) </w:t>
      </w:r>
      <w:r w:rsidRPr="00874702">
        <w:rPr>
          <w:rStyle w:val="KeywordTok"/>
          <w:sz w:val="16"/>
        </w:rPr>
        <w:t>in</w:t>
      </w:r>
      <w:r w:rsidRPr="00874702">
        <w:rPr>
          <w:rStyle w:val="NormalTok"/>
          <w:sz w:val="16"/>
        </w:rPr>
        <w:t xml:space="preserve"> celdas}</w:t>
      </w:r>
      <w:r w:rsidRPr="00874702">
        <w:rPr>
          <w:rStyle w:val="NormalTok"/>
          <w:sz w:val="16"/>
        </w:rPr>
        <w:br/>
        <w:t xml:space="preserve">v = {(p, l): pulp.lpSum(r[c] * x[p, l, c] </w:t>
      </w:r>
      <w:r w:rsidRPr="00874702">
        <w:rPr>
          <w:rStyle w:val="ControlFlowTok"/>
          <w:sz w:val="16"/>
        </w:rPr>
        <w:t>for</w:t>
      </w:r>
      <w:r w:rsidRPr="00874702">
        <w:rPr>
          <w:rStyle w:val="NormalTok"/>
          <w:sz w:val="16"/>
        </w:rPr>
        <w:t xml:space="preserve"> c </w:t>
      </w:r>
      <w:r w:rsidRPr="00874702">
        <w:rPr>
          <w:rStyle w:val="KeywordTok"/>
          <w:sz w:val="16"/>
        </w:rPr>
        <w:t>in</w:t>
      </w:r>
      <w:r w:rsidRPr="00874702">
        <w:rPr>
          <w:rStyle w:val="NormalTok"/>
          <w:sz w:val="16"/>
        </w:rPr>
        <w:t xml:space="preserve"> r) </w:t>
      </w:r>
      <w:r w:rsidRPr="00874702">
        <w:rPr>
          <w:rStyle w:val="ControlFlowTok"/>
          <w:sz w:val="16"/>
        </w:rPr>
        <w:t>for</w:t>
      </w:r>
      <w:r w:rsidRPr="00874702">
        <w:rPr>
          <w:rStyle w:val="NormalTok"/>
          <w:sz w:val="16"/>
        </w:rPr>
        <w:t xml:space="preserve"> (p, l) </w:t>
      </w:r>
      <w:r w:rsidRPr="00874702">
        <w:rPr>
          <w:rStyle w:val="KeywordTok"/>
          <w:sz w:val="16"/>
        </w:rPr>
        <w:t>in</w:t>
      </w:r>
      <w:r w:rsidRPr="00874702">
        <w:rPr>
          <w:rStyle w:val="NormalTok"/>
          <w:sz w:val="16"/>
        </w:rPr>
        <w:t xml:space="preserve"> idx}    </w:t>
      </w:r>
      <w:r w:rsidRPr="00874702">
        <w:rPr>
          <w:rStyle w:val="CommentTok"/>
          <w:sz w:val="16"/>
        </w:rPr>
        <w:t># visitantes</w:t>
      </w:r>
      <w:r w:rsidRPr="00874702">
        <w:rPr>
          <w:rStyle w:val="NormalTok"/>
          <w:sz w:val="16"/>
        </w:rPr>
        <w:br/>
        <w:t xml:space="preserve">m += pulp.lpSum(x.values()) &lt;= B, </w:t>
      </w:r>
      <w:r w:rsidRPr="00874702">
        <w:rPr>
          <w:rStyle w:val="StringTok"/>
          <w:sz w:val="16"/>
        </w:rPr>
        <w:t>"presupuesto"</w:t>
      </w:r>
      <w:r w:rsidRPr="00874702">
        <w:rPr>
          <w:rStyle w:val="NormalTok"/>
          <w:sz w:val="16"/>
        </w:rPr>
        <w:t xml:space="preserve">                              </w:t>
      </w:r>
      <w:r w:rsidRPr="00874702">
        <w:rPr>
          <w:rStyle w:val="CommentTok"/>
          <w:sz w:val="16"/>
        </w:rPr>
        <w:t># R1</w:t>
      </w:r>
      <w:r w:rsidRPr="00874702">
        <w:rPr>
          <w:rStyle w:val="NormalTok"/>
          <w:sz w:val="16"/>
        </w:rPr>
        <w:br/>
      </w:r>
      <w:r w:rsidRPr="00874702">
        <w:rPr>
          <w:rStyle w:val="ControlFlowTok"/>
          <w:sz w:val="16"/>
        </w:rPr>
        <w:t>for</w:t>
      </w:r>
      <w:r w:rsidRPr="00874702">
        <w:rPr>
          <w:rStyle w:val="NormalTok"/>
          <w:sz w:val="16"/>
        </w:rPr>
        <w:t xml:space="preserve"> (p, l), f </w:t>
      </w:r>
      <w:r w:rsidRPr="00874702">
        <w:rPr>
          <w:rStyle w:val="KeywordTok"/>
          <w:sz w:val="16"/>
        </w:rPr>
        <w:t>in</w:t>
      </w:r>
      <w:r w:rsidRPr="00874702">
        <w:rPr>
          <w:rStyle w:val="NormalTok"/>
          <w:sz w:val="16"/>
        </w:rPr>
        <w:t xml:space="preserve"> filas.items():</w:t>
      </w:r>
      <w:r w:rsidRPr="00874702">
        <w:rPr>
          <w:rStyle w:val="NormalTok"/>
          <w:sz w:val="16"/>
        </w:rPr>
        <w:br/>
        <w:t xml:space="preserve">    </w:t>
      </w:r>
      <w:r w:rsidRPr="00874702">
        <w:rPr>
          <w:rStyle w:val="ControlFlowTok"/>
          <w:sz w:val="16"/>
        </w:rPr>
        <w:t>if</w:t>
      </w:r>
      <w:r w:rsidRPr="00874702">
        <w:rPr>
          <w:rStyle w:val="NormalTok"/>
          <w:sz w:val="16"/>
        </w:rPr>
        <w:t xml:space="preserve"> f.nivel == </w:t>
      </w:r>
      <w:r w:rsidRPr="00874702">
        <w:rPr>
          <w:rStyle w:val="StringTok"/>
          <w:sz w:val="16"/>
        </w:rPr>
        <w:t>"alta"</w:t>
      </w:r>
      <w:r w:rsidRPr="00874702">
        <w:rPr>
          <w:rStyle w:val="NormalTok"/>
          <w:sz w:val="16"/>
        </w:rPr>
        <w:t>:</w:t>
      </w:r>
      <w:r w:rsidRPr="00874702">
        <w:rPr>
          <w:rStyle w:val="NormalTok"/>
          <w:sz w:val="16"/>
        </w:rPr>
        <w:br/>
        <w:t xml:space="preserve">        </w:t>
      </w:r>
      <w:r w:rsidRPr="00874702">
        <w:rPr>
          <w:rStyle w:val="ControlFlowTok"/>
          <w:sz w:val="16"/>
        </w:rPr>
        <w:t>for</w:t>
      </w:r>
      <w:r w:rsidRPr="00874702">
        <w:rPr>
          <w:rStyle w:val="NormalTok"/>
          <w:sz w:val="16"/>
        </w:rPr>
        <w:t xml:space="preserve"> c </w:t>
      </w:r>
      <w:r w:rsidRPr="00874702">
        <w:rPr>
          <w:rStyle w:val="KeywordTok"/>
          <w:sz w:val="16"/>
        </w:rPr>
        <w:t>in</w:t>
      </w:r>
      <w:r w:rsidRPr="00874702">
        <w:rPr>
          <w:rStyle w:val="NormalTok"/>
          <w:sz w:val="16"/>
        </w:rPr>
        <w:t xml:space="preserve"> r: x[p, l, c].upBound = </w:t>
      </w:r>
      <w:r w:rsidRPr="00874702">
        <w:rPr>
          <w:rStyle w:val="DecValTok"/>
          <w:sz w:val="16"/>
        </w:rPr>
        <w:t>0</w:t>
      </w:r>
      <w:r w:rsidRPr="00874702">
        <w:rPr>
          <w:rStyle w:val="NormalTok"/>
          <w:sz w:val="16"/>
        </w:rPr>
        <w:t xml:space="preserve">                                   </w:t>
      </w:r>
      <w:r w:rsidRPr="00874702">
        <w:rPr>
          <w:rStyle w:val="CommentTok"/>
          <w:sz w:val="16"/>
        </w:rPr>
        <w:t># R2</w:t>
      </w:r>
      <w:r w:rsidRPr="00874702">
        <w:rPr>
          <w:rStyle w:val="NormalTok"/>
          <w:sz w:val="16"/>
        </w:rPr>
        <w:br/>
        <w:t xml:space="preserve">    m += v[p, l] &lt;= f.capacidad_probada - f.probable_p50_est                 </w:t>
      </w:r>
      <w:r w:rsidRPr="00874702">
        <w:rPr>
          <w:rStyle w:val="CommentTok"/>
          <w:sz w:val="16"/>
        </w:rPr>
        <w:t># R3</w:t>
      </w:r>
      <w:r w:rsidRPr="00874702">
        <w:rPr>
          <w:rStyle w:val="NormalTok"/>
          <w:sz w:val="16"/>
        </w:rPr>
        <w:br/>
        <w:t xml:space="preserve">    </w:t>
      </w:r>
      <w:r w:rsidRPr="00874702">
        <w:rPr>
          <w:rStyle w:val="ControlFlowTok"/>
          <w:sz w:val="16"/>
        </w:rPr>
        <w:t>for</w:t>
      </w:r>
      <w:r w:rsidRPr="00874702">
        <w:rPr>
          <w:rStyle w:val="NormalTok"/>
          <w:sz w:val="16"/>
        </w:rPr>
        <w:t xml:space="preserve"> e, (col, _) </w:t>
      </w:r>
      <w:r w:rsidRPr="00874702">
        <w:rPr>
          <w:rStyle w:val="KeywordTok"/>
          <w:sz w:val="16"/>
        </w:rPr>
        <w:t>in</w:t>
      </w:r>
      <w:r w:rsidRPr="00874702">
        <w:rPr>
          <w:rStyle w:val="NormalTok"/>
          <w:sz w:val="16"/>
        </w:rPr>
        <w:t xml:space="preserve"> ESC.items():</w:t>
      </w:r>
      <w:r w:rsidRPr="00874702">
        <w:rPr>
          <w:rStyle w:val="NormalTok"/>
          <w:sz w:val="16"/>
        </w:rPr>
        <w:br/>
        <w:t xml:space="preserve">        M = </w:t>
      </w:r>
      <w:r w:rsidRPr="00874702">
        <w:rPr>
          <w:rStyle w:val="BuiltInTok"/>
          <w:sz w:val="16"/>
        </w:rPr>
        <w:t>max</w:t>
      </w:r>
      <w:r w:rsidRPr="00874702">
        <w:rPr>
          <w:rStyle w:val="NormalTok"/>
          <w:sz w:val="16"/>
        </w:rPr>
        <w:t xml:space="preserve">(getattr(f, col) + U - f.capacidad_probada, </w:t>
      </w:r>
      <w:r w:rsidRPr="00874702">
        <w:rPr>
          <w:rStyle w:val="DecValTok"/>
          <w:sz w:val="16"/>
        </w:rPr>
        <w:t>0</w:t>
      </w:r>
      <w:r w:rsidRPr="00874702">
        <w:rPr>
          <w:rStyle w:val="NormalTok"/>
          <w:sz w:val="16"/>
        </w:rPr>
        <w:t xml:space="preserve">)                </w:t>
      </w:r>
      <w:r w:rsidRPr="00874702">
        <w:rPr>
          <w:rStyle w:val="CommentTok"/>
          <w:sz w:val="16"/>
        </w:rPr>
        <w:t># la M más chica</w:t>
      </w:r>
      <w:r w:rsidRPr="00874702">
        <w:rPr>
          <w:rStyle w:val="NormalTok"/>
          <w:sz w:val="16"/>
        </w:rPr>
        <w:br/>
        <w:t xml:space="preserve">        m += getattr(f, col) + v[p, l] &lt;= f.capacidad_probada + M * (</w:t>
      </w:r>
      <w:r w:rsidRPr="00874702">
        <w:rPr>
          <w:rStyle w:val="DecValTok"/>
          <w:sz w:val="16"/>
        </w:rPr>
        <w:t>1</w:t>
      </w:r>
      <w:r w:rsidRPr="00874702">
        <w:rPr>
          <w:rStyle w:val="NormalTok"/>
          <w:sz w:val="16"/>
        </w:rPr>
        <w:t xml:space="preserve"> - y[e, p, l])  </w:t>
      </w:r>
      <w:r w:rsidRPr="00874702">
        <w:rPr>
          <w:rStyle w:val="CommentTok"/>
          <w:sz w:val="16"/>
        </w:rPr>
        <w:t># R6</w:t>
      </w:r>
      <w:r w:rsidRPr="00874702">
        <w:rPr>
          <w:rStyle w:val="NormalTok"/>
          <w:sz w:val="16"/>
        </w:rPr>
        <w:br/>
        <w:t xml:space="preserve">        m += w[e, p, l] &lt;= v[p, l]                                           </w:t>
      </w:r>
      <w:r w:rsidRPr="00874702">
        <w:rPr>
          <w:rStyle w:val="CommentTok"/>
          <w:sz w:val="16"/>
        </w:rPr>
        <w:t># R7</w:t>
      </w:r>
      <w:r w:rsidRPr="00874702">
        <w:rPr>
          <w:rStyle w:val="NormalTok"/>
          <w:sz w:val="16"/>
        </w:rPr>
        <w:br/>
        <w:t xml:space="preserve">        m += w[e, p, l] &lt;= U * y[e, p, l]</w:t>
      </w:r>
      <w:r w:rsidRPr="00874702">
        <w:rPr>
          <w:rStyle w:val="NormalTok"/>
          <w:sz w:val="16"/>
        </w:rPr>
        <w:br/>
      </w:r>
      <w:r w:rsidRPr="00874702">
        <w:rPr>
          <w:rStyle w:val="ControlFlowTok"/>
          <w:sz w:val="16"/>
        </w:rPr>
        <w:t>for</w:t>
      </w:r>
      <w:r w:rsidRPr="00874702">
        <w:rPr>
          <w:rStyle w:val="NormalTok"/>
          <w:sz w:val="16"/>
        </w:rPr>
        <w:t xml:space="preserve"> l </w:t>
      </w:r>
      <w:r w:rsidRPr="00874702">
        <w:rPr>
          <w:rStyle w:val="KeywordTok"/>
          <w:sz w:val="16"/>
        </w:rPr>
        <w:t>in</w:t>
      </w:r>
      <w:r w:rsidRPr="00874702">
        <w:rPr>
          <w:rStyle w:val="NormalTok"/>
          <w:sz w:val="16"/>
        </w:rPr>
        <w:t xml:space="preserve"> SUR:</w:t>
      </w:r>
      <w:r w:rsidRPr="00874702">
        <w:rPr>
          <w:rStyle w:val="NormalTok"/>
          <w:sz w:val="16"/>
        </w:rPr>
        <w:br/>
        <w:t xml:space="preserve">    m += pulp.lpSum(x[p, l2, c] </w:t>
      </w:r>
      <w:r w:rsidRPr="00874702">
        <w:rPr>
          <w:rStyle w:val="ControlFlowTok"/>
          <w:sz w:val="16"/>
        </w:rPr>
        <w:t>for</w:t>
      </w:r>
      <w:r w:rsidRPr="00874702">
        <w:rPr>
          <w:rStyle w:val="NormalTok"/>
          <w:sz w:val="16"/>
        </w:rPr>
        <w:t xml:space="preserve"> (p, l2, c) </w:t>
      </w:r>
      <w:r w:rsidRPr="00874702">
        <w:rPr>
          <w:rStyle w:val="KeywordTok"/>
          <w:sz w:val="16"/>
        </w:rPr>
        <w:t>in</w:t>
      </w:r>
      <w:r w:rsidRPr="00874702">
        <w:rPr>
          <w:rStyle w:val="NormalTok"/>
          <w:sz w:val="16"/>
        </w:rPr>
        <w:t xml:space="preserve"> x </w:t>
      </w:r>
      <w:r w:rsidRPr="00874702">
        <w:rPr>
          <w:rStyle w:val="ControlFlowTok"/>
          <w:sz w:val="16"/>
        </w:rPr>
        <w:t>if</w:t>
      </w:r>
      <w:r w:rsidRPr="00874702">
        <w:rPr>
          <w:rStyle w:val="NormalTok"/>
          <w:sz w:val="16"/>
        </w:rPr>
        <w:t xml:space="preserve"> l2 == l) &gt;= </w:t>
      </w:r>
      <w:r w:rsidRPr="00874702">
        <w:rPr>
          <w:rStyle w:val="FloatTok"/>
          <w:sz w:val="16"/>
        </w:rPr>
        <w:t>0.15</w:t>
      </w:r>
      <w:r w:rsidRPr="00874702">
        <w:rPr>
          <w:rStyle w:val="NormalTok"/>
          <w:sz w:val="16"/>
        </w:rPr>
        <w:t xml:space="preserve"> * B  </w:t>
      </w:r>
      <w:r w:rsidRPr="00874702">
        <w:rPr>
          <w:rStyle w:val="CommentTok"/>
          <w:sz w:val="16"/>
        </w:rPr>
        <w:t># R4</w:t>
      </w:r>
      <w:r w:rsidRPr="00874702">
        <w:rPr>
          <w:rStyle w:val="NormalTok"/>
          <w:sz w:val="16"/>
        </w:rPr>
        <w:br/>
      </w:r>
      <w:r w:rsidRPr="00874702">
        <w:rPr>
          <w:rStyle w:val="ControlFlowTok"/>
          <w:sz w:val="16"/>
        </w:rPr>
        <w:t>for</w:t>
      </w:r>
      <w:r w:rsidRPr="00874702">
        <w:rPr>
          <w:rStyle w:val="NormalTok"/>
          <w:sz w:val="16"/>
        </w:rPr>
        <w:t xml:space="preserve"> c </w:t>
      </w:r>
      <w:r w:rsidRPr="00874702">
        <w:rPr>
          <w:rStyle w:val="KeywordTok"/>
          <w:sz w:val="16"/>
        </w:rPr>
        <w:t>in</w:t>
      </w:r>
      <w:r w:rsidRPr="00874702">
        <w:rPr>
          <w:rStyle w:val="NormalTok"/>
          <w:sz w:val="16"/>
        </w:rPr>
        <w:t xml:space="preserve"> r:</w:t>
      </w:r>
      <w:r w:rsidRPr="00874702">
        <w:rPr>
          <w:rStyle w:val="NormalTok"/>
          <w:sz w:val="16"/>
        </w:rPr>
        <w:br/>
        <w:t xml:space="preserve">    m += pulp.lpSum(x[p, l, c2] </w:t>
      </w:r>
      <w:r w:rsidRPr="00874702">
        <w:rPr>
          <w:rStyle w:val="ControlFlowTok"/>
          <w:sz w:val="16"/>
        </w:rPr>
        <w:t>for</w:t>
      </w:r>
      <w:r w:rsidRPr="00874702">
        <w:rPr>
          <w:rStyle w:val="NormalTok"/>
          <w:sz w:val="16"/>
        </w:rPr>
        <w:t xml:space="preserve"> (p, l, c2) </w:t>
      </w:r>
      <w:r w:rsidRPr="00874702">
        <w:rPr>
          <w:rStyle w:val="KeywordTok"/>
          <w:sz w:val="16"/>
        </w:rPr>
        <w:t>in</w:t>
      </w:r>
      <w:r w:rsidRPr="00874702">
        <w:rPr>
          <w:rStyle w:val="NormalTok"/>
          <w:sz w:val="16"/>
        </w:rPr>
        <w:t xml:space="preserve"> x </w:t>
      </w:r>
      <w:r w:rsidRPr="00874702">
        <w:rPr>
          <w:rStyle w:val="ControlFlowTok"/>
          <w:sz w:val="16"/>
        </w:rPr>
        <w:t>if</w:t>
      </w:r>
      <w:r w:rsidRPr="00874702">
        <w:rPr>
          <w:rStyle w:val="NormalTok"/>
          <w:sz w:val="16"/>
        </w:rPr>
        <w:t xml:space="preserve"> c2 == c) &lt;= </w:t>
      </w:r>
      <w:r w:rsidRPr="00874702">
        <w:rPr>
          <w:rStyle w:val="FloatTok"/>
          <w:sz w:val="16"/>
        </w:rPr>
        <w:t>0.70</w:t>
      </w:r>
      <w:r w:rsidRPr="00874702">
        <w:rPr>
          <w:rStyle w:val="NormalTok"/>
          <w:sz w:val="16"/>
        </w:rPr>
        <w:t xml:space="preserve"> * B  </w:t>
      </w:r>
      <w:r w:rsidRPr="00874702">
        <w:rPr>
          <w:rStyle w:val="CommentTok"/>
          <w:sz w:val="16"/>
        </w:rPr>
        <w:t># R5</w:t>
      </w:r>
      <w:r w:rsidRPr="00874702">
        <w:rPr>
          <w:rStyle w:val="NormalTok"/>
          <w:sz w:val="16"/>
        </w:rPr>
        <w:br/>
        <w:t>m.setObjective(pulp.lpSum(ESC[e][</w:t>
      </w:r>
      <w:r w:rsidRPr="00874702">
        <w:rPr>
          <w:rStyle w:val="DecValTok"/>
          <w:sz w:val="16"/>
        </w:rPr>
        <w:t>1</w:t>
      </w:r>
      <w:r w:rsidRPr="00874702">
        <w:rPr>
          <w:rStyle w:val="NormalTok"/>
          <w:sz w:val="16"/>
        </w:rPr>
        <w:t xml:space="preserve">] * w[e, p, l] </w:t>
      </w:r>
      <w:r w:rsidRPr="00874702">
        <w:rPr>
          <w:rStyle w:val="ControlFlowTok"/>
          <w:sz w:val="16"/>
        </w:rPr>
        <w:t>for</w:t>
      </w:r>
      <w:r w:rsidRPr="00874702">
        <w:rPr>
          <w:rStyle w:val="NormalTok"/>
          <w:sz w:val="16"/>
        </w:rPr>
        <w:t xml:space="preserve"> (e, p, l) </w:t>
      </w:r>
      <w:r w:rsidRPr="00874702">
        <w:rPr>
          <w:rStyle w:val="KeywordTok"/>
          <w:sz w:val="16"/>
        </w:rPr>
        <w:t>in</w:t>
      </w:r>
      <w:r w:rsidRPr="00874702">
        <w:rPr>
          <w:rStyle w:val="NormalTok"/>
          <w:sz w:val="16"/>
        </w:rPr>
        <w:t xml:space="preserve"> w))      </w:t>
      </w:r>
      <w:r w:rsidRPr="00874702">
        <w:rPr>
          <w:rStyle w:val="CommentTok"/>
          <w:sz w:val="16"/>
        </w:rPr>
        <w:t># esperado</w:t>
      </w:r>
      <w:r w:rsidRPr="00874702">
        <w:rPr>
          <w:rStyle w:val="NormalTok"/>
          <w:sz w:val="16"/>
        </w:rPr>
        <w:br/>
        <w:t>m.solve(pulp.PULP_CBC_CMD(msg=</w:t>
      </w:r>
      <w:r w:rsidRPr="00874702">
        <w:rPr>
          <w:rStyle w:val="ConstantTok"/>
          <w:sz w:val="16"/>
        </w:rPr>
        <w:t>False</w:t>
      </w:r>
      <w:r w:rsidRPr="00874702">
        <w:rPr>
          <w:rStyle w:val="NormalTok"/>
          <w:sz w:val="16"/>
        </w:rPr>
        <w:t xml:space="preserve">))                                        </w:t>
      </w:r>
      <w:r w:rsidRPr="00874702">
        <w:rPr>
          <w:rStyle w:val="CommentTok"/>
          <w:sz w:val="16"/>
        </w:rPr>
        <w:t># 956.8</w:t>
      </w:r>
    </w:p>
    <w:p w14:paraId="3A305BBA" w14:textId="6C3BB4A0" w:rsidR="00874702" w:rsidRPr="00874702" w:rsidRDefault="00874702" w:rsidP="00874702">
      <w:pPr>
        <w:pStyle w:val="ImageCaption"/>
      </w:pPr>
      <w:r w:rsidRPr="00874702">
        <w:t>Notebook 6, sección 3 · torre.campana.presupuesto.resolver</w:t>
      </w:r>
    </w:p>
    <w:p w14:paraId="4E743954" w14:textId="5BC837DC" w:rsidR="00874702" w:rsidRPr="00874702" w:rsidRDefault="00874702" w:rsidP="00874702">
      <w:pPr>
        <w:pStyle w:val="Textoindependiente"/>
      </w:pPr>
      <w:r w:rsidRPr="00874702">
        <w:t>El desempate agrega una restricción que exige al menos el máximo encontrado y cambia el objetivo: minimizar la distancia entre lo que recibe cada celda y su meta proporcional al espacio libre. El valor absoluto se vuelve lineal con dos desigualdades:</w:t>
      </w:r>
    </w:p>
    <w:p w14:paraId="35633B51" w14:textId="5BD23722" w:rsidR="00874702" w:rsidRPr="00874702" w:rsidRDefault="00874702" w:rsidP="00874702">
      <w:pPr>
        <w:pStyle w:val="SourceCode"/>
        <w:shd w:val="clear" w:color="auto" w:fill="F4F4F4"/>
        <w:spacing w:after="160"/>
        <w:jc w:val="left"/>
      </w:pPr>
      <w:r w:rsidRPr="00874702">
        <w:rPr>
          <w:rStyle w:val="NormalTok"/>
          <w:sz w:val="16"/>
        </w:rPr>
        <w:t>m += esperado &gt;= z1 * (</w:t>
      </w:r>
      <w:r w:rsidRPr="00874702">
        <w:rPr>
          <w:rStyle w:val="DecValTok"/>
          <w:sz w:val="16"/>
        </w:rPr>
        <w:t>1</w:t>
      </w:r>
      <w:r w:rsidRPr="00874702">
        <w:rPr>
          <w:rStyle w:val="NormalTok"/>
          <w:sz w:val="16"/>
        </w:rPr>
        <w:t xml:space="preserve"> - </w:t>
      </w:r>
      <w:r w:rsidRPr="00874702">
        <w:rPr>
          <w:rStyle w:val="DecValTok"/>
          <w:sz w:val="16"/>
        </w:rPr>
        <w:t>1e-7</w:t>
      </w:r>
      <w:r w:rsidRPr="00874702">
        <w:rPr>
          <w:rStyle w:val="NormalTok"/>
          <w:sz w:val="16"/>
        </w:rPr>
        <w:t xml:space="preserve">), </w:t>
      </w:r>
      <w:r w:rsidRPr="00874702">
        <w:rPr>
          <w:rStyle w:val="StringTok"/>
          <w:sz w:val="16"/>
        </w:rPr>
        <w:t>"lexicografico"</w:t>
      </w:r>
      <w:r w:rsidRPr="00874702">
        <w:rPr>
          <w:rStyle w:val="NormalTok"/>
          <w:sz w:val="16"/>
        </w:rPr>
        <w:t xml:space="preserve">          </w:t>
      </w:r>
      <w:r w:rsidRPr="00874702">
        <w:rPr>
          <w:rStyle w:val="CommentTok"/>
          <w:sz w:val="16"/>
        </w:rPr>
        <w:t># no perder visitantes</w:t>
      </w:r>
      <w:r w:rsidRPr="00874702">
        <w:rPr>
          <w:rStyle w:val="NormalTok"/>
          <w:sz w:val="16"/>
        </w:rPr>
        <w:br/>
      </w:r>
      <w:r w:rsidRPr="00874702">
        <w:rPr>
          <w:rStyle w:val="ControlFlowTok"/>
          <w:sz w:val="16"/>
        </w:rPr>
        <w:t>for</w:t>
      </w:r>
      <w:r w:rsidRPr="00874702">
        <w:rPr>
          <w:rStyle w:val="NormalTok"/>
          <w:sz w:val="16"/>
        </w:rPr>
        <w:t xml:space="preserve"> (p, l, c) </w:t>
      </w:r>
      <w:r w:rsidRPr="00874702">
        <w:rPr>
          <w:rStyle w:val="KeywordTok"/>
          <w:sz w:val="16"/>
        </w:rPr>
        <w:t>in</w:t>
      </w:r>
      <w:r w:rsidRPr="00874702">
        <w:rPr>
          <w:rStyle w:val="NormalTok"/>
          <w:sz w:val="16"/>
        </w:rPr>
        <w:t xml:space="preserve"> x:</w:t>
      </w:r>
      <w:r w:rsidRPr="00874702">
        <w:rPr>
          <w:rStyle w:val="NormalTok"/>
          <w:sz w:val="16"/>
        </w:rPr>
        <w:br/>
        <w:t xml:space="preserve">    meta = libre[p, l] / total_libre * dinero_del_canal[c]</w:t>
      </w:r>
      <w:r w:rsidRPr="00874702">
        <w:rPr>
          <w:rStyle w:val="NormalTok"/>
          <w:sz w:val="16"/>
        </w:rPr>
        <w:br/>
        <w:t xml:space="preserve">    m += d[p, l, c] &gt;= x[p, l, c] - meta                    </w:t>
      </w:r>
      <w:r w:rsidRPr="00874702">
        <w:rPr>
          <w:rStyle w:val="CommentTok"/>
          <w:sz w:val="16"/>
        </w:rPr>
        <w:t># |x − meta| ≤ d</w:t>
      </w:r>
      <w:r w:rsidRPr="00874702">
        <w:rPr>
          <w:rStyle w:val="NormalTok"/>
          <w:sz w:val="16"/>
        </w:rPr>
        <w:br/>
        <w:t xml:space="preserve">    m += d[p, l, c] &gt;= meta - x[p, l, c]</w:t>
      </w:r>
      <w:r w:rsidRPr="00874702">
        <w:rPr>
          <w:rStyle w:val="NormalTok"/>
          <w:sz w:val="16"/>
        </w:rPr>
        <w:br/>
        <w:t xml:space="preserve">m.setObjective(-pulp.lpSum(d.values()))                   </w:t>
      </w:r>
      <w:r w:rsidRPr="00874702">
        <w:rPr>
          <w:rStyle w:val="CommentTok"/>
          <w:sz w:val="16"/>
        </w:rPr>
        <w:t># maximizar −Σd = minimizar Σd</w:t>
      </w:r>
      <w:r w:rsidRPr="00874702">
        <w:rPr>
          <w:rStyle w:val="NormalTok"/>
          <w:sz w:val="16"/>
        </w:rPr>
        <w:br/>
        <w:t>m.solve(pulp.PULP_CBC_CMD(msg=</w:t>
      </w:r>
      <w:r w:rsidRPr="00874702">
        <w:rPr>
          <w:rStyle w:val="ConstantTok"/>
          <w:sz w:val="16"/>
        </w:rPr>
        <w:t>False</w:t>
      </w:r>
      <w:r w:rsidRPr="00874702">
        <w:rPr>
          <w:rStyle w:val="NormalTok"/>
          <w:sz w:val="16"/>
        </w:rPr>
        <w:t>))</w:t>
      </w:r>
    </w:p>
    <w:p w14:paraId="6E050448" w14:textId="51822AE0" w:rsidR="00874702" w:rsidRPr="00874702" w:rsidRDefault="00874702" w:rsidP="00874702">
      <w:pPr>
        <w:pStyle w:val="ImageCaption"/>
      </w:pPr>
      <w:r w:rsidRPr="00874702">
        <w:t>Notebook 6, sección 3 · torre.campana.presupuesto.resolver</w:t>
      </w:r>
    </w:p>
    <w:p w14:paraId="14E69D8B" w14:textId="2A99EC25" w:rsidR="00E540E7" w:rsidRDefault="00173D01">
      <w:pPr>
        <w:pStyle w:val="Ttulo2"/>
      </w:pPr>
      <w:bookmarkStart w:id="127" w:name="_Toc243950899"/>
      <w:r>
        <w:lastRenderedPageBreak/>
        <w:t>8.6 ¿Cuánto cuesta cada regla? Precios sombra</w:t>
      </w:r>
      <w:bookmarkEnd w:id="127"/>
    </w:p>
    <w:p w14:paraId="6E36A07B" w14:textId="77777777" w:rsidR="00E540E7" w:rsidRDefault="00173D01">
      <w:pPr>
        <w:pStyle w:val="FirstParagraph"/>
      </w:pPr>
      <w:r>
        <w:rPr>
          <w:b/>
          <w:bCs/>
        </w:rPr>
        <w:t>El costo de cada regla</w:t>
      </w:r>
      <w:r>
        <w:t xml:space="preserve"> se mide resolviendo el modelo sin ella y comparando:</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3053"/>
        <w:gridCol w:w="3052"/>
        <w:gridCol w:w="3052"/>
      </w:tblGrid>
      <w:tr w:rsidR="00E540E7" w14:paraId="4D296841"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3052" w:type="dxa"/>
            <w:shd w:val="clear" w:color="auto" w:fill="630038"/>
          </w:tcPr>
          <w:p w14:paraId="40B7775C" w14:textId="77777777" w:rsidR="00E540E7" w:rsidRDefault="00173D01">
            <w:pPr>
              <w:pStyle w:val="Compact"/>
              <w:keepNext/>
              <w:spacing w:before="20" w:after="20" w:line="240" w:lineRule="auto"/>
              <w:jc w:val="left"/>
            </w:pPr>
            <w:r>
              <w:rPr>
                <w:b/>
                <w:color w:val="FFFFFF"/>
                <w:sz w:val="19"/>
              </w:rPr>
              <w:t>Regla</w:t>
            </w:r>
          </w:p>
        </w:tc>
        <w:tc>
          <w:tcPr>
            <w:tcW w:w="3052" w:type="dxa"/>
            <w:shd w:val="clear" w:color="auto" w:fill="630038"/>
          </w:tcPr>
          <w:p w14:paraId="596AD4D2" w14:textId="77777777" w:rsidR="00E540E7" w:rsidRDefault="00173D01">
            <w:pPr>
              <w:pStyle w:val="Compact"/>
              <w:keepNext/>
              <w:spacing w:before="20" w:after="20" w:line="240" w:lineRule="auto"/>
              <w:jc w:val="left"/>
            </w:pPr>
            <w:r>
              <w:rPr>
                <w:b/>
                <w:color w:val="FFFFFF"/>
                <w:sz w:val="19"/>
              </w:rPr>
              <w:t>Visitantes que cuesta</w:t>
            </w:r>
          </w:p>
        </w:tc>
        <w:tc>
          <w:tcPr>
            <w:tcW w:w="3052" w:type="dxa"/>
            <w:shd w:val="clear" w:color="auto" w:fill="630038"/>
          </w:tcPr>
          <w:p w14:paraId="7273524E" w14:textId="77777777" w:rsidR="00E540E7" w:rsidRDefault="00173D01">
            <w:pPr>
              <w:pStyle w:val="Compact"/>
              <w:keepNext/>
              <w:spacing w:before="20" w:after="20" w:line="240" w:lineRule="auto"/>
              <w:jc w:val="left"/>
            </w:pPr>
            <w:r>
              <w:rPr>
                <w:b/>
                <w:color w:val="FFFFFF"/>
                <w:sz w:val="19"/>
              </w:rPr>
              <w:t>%</w:t>
            </w:r>
          </w:p>
        </w:tc>
      </w:tr>
      <w:tr w:rsidR="00E540E7" w14:paraId="07BDE989" w14:textId="77777777" w:rsidTr="00E540E7">
        <w:trPr>
          <w:cantSplit/>
          <w:jc w:val="center"/>
        </w:trPr>
        <w:tc>
          <w:tcPr>
            <w:tcW w:w="3052" w:type="dxa"/>
          </w:tcPr>
          <w:p w14:paraId="4891716F" w14:textId="77777777" w:rsidR="00E540E7" w:rsidRDefault="00173D01">
            <w:pPr>
              <w:pStyle w:val="Compact"/>
              <w:keepNext/>
              <w:spacing w:before="20" w:after="20" w:line="240" w:lineRule="auto"/>
              <w:jc w:val="left"/>
            </w:pPr>
            <w:r>
              <w:rPr>
                <w:sz w:val="19"/>
              </w:rPr>
              <w:t>Cero anuncio en temporada alta</w:t>
            </w:r>
          </w:p>
        </w:tc>
        <w:tc>
          <w:tcPr>
            <w:tcW w:w="3052" w:type="dxa"/>
          </w:tcPr>
          <w:p w14:paraId="0EB997C7" w14:textId="77777777" w:rsidR="00E540E7" w:rsidRDefault="00173D01">
            <w:pPr>
              <w:pStyle w:val="Compact"/>
              <w:keepNext/>
              <w:spacing w:before="20" w:after="20" w:line="240" w:lineRule="auto"/>
              <w:jc w:val="left"/>
            </w:pPr>
            <w:r>
              <w:rPr>
                <w:sz w:val="19"/>
              </w:rPr>
              <w:t>0</w:t>
            </w:r>
          </w:p>
        </w:tc>
        <w:tc>
          <w:tcPr>
            <w:tcW w:w="3052" w:type="dxa"/>
          </w:tcPr>
          <w:p w14:paraId="010068B7" w14:textId="77777777" w:rsidR="00E540E7" w:rsidRDefault="00173D01">
            <w:pPr>
              <w:pStyle w:val="Compact"/>
              <w:keepNext/>
              <w:spacing w:before="20" w:after="20" w:line="240" w:lineRule="auto"/>
              <w:jc w:val="left"/>
            </w:pPr>
            <w:r>
              <w:rPr>
                <w:sz w:val="19"/>
              </w:rPr>
              <w:t>0 %</w:t>
            </w:r>
          </w:p>
        </w:tc>
      </w:tr>
      <w:tr w:rsidR="00E540E7" w14:paraId="763C69AF" w14:textId="77777777" w:rsidTr="00E540E7">
        <w:trPr>
          <w:cantSplit/>
          <w:jc w:val="center"/>
        </w:trPr>
        <w:tc>
          <w:tcPr>
            <w:tcW w:w="3052" w:type="dxa"/>
            <w:shd w:val="clear" w:color="auto" w:fill="F7F3F5"/>
          </w:tcPr>
          <w:p w14:paraId="1BB4D0F7" w14:textId="77777777" w:rsidR="00E540E7" w:rsidRDefault="00173D01">
            <w:pPr>
              <w:pStyle w:val="Compact"/>
              <w:keepNext/>
              <w:spacing w:before="20" w:after="20" w:line="240" w:lineRule="auto"/>
              <w:jc w:val="left"/>
            </w:pPr>
            <w:r>
              <w:rPr>
                <w:sz w:val="19"/>
              </w:rPr>
              <w:t>Tope de capacidad probada</w:t>
            </w:r>
          </w:p>
        </w:tc>
        <w:tc>
          <w:tcPr>
            <w:tcW w:w="3052" w:type="dxa"/>
            <w:shd w:val="clear" w:color="auto" w:fill="F7F3F5"/>
          </w:tcPr>
          <w:p w14:paraId="02C14872" w14:textId="77777777" w:rsidR="00E540E7" w:rsidRDefault="00173D01">
            <w:pPr>
              <w:pStyle w:val="Compact"/>
              <w:keepNext/>
              <w:spacing w:before="20" w:after="20" w:line="240" w:lineRule="auto"/>
              <w:jc w:val="left"/>
            </w:pPr>
            <w:r>
              <w:rPr>
                <w:sz w:val="19"/>
              </w:rPr>
              <w:t>0</w:t>
            </w:r>
          </w:p>
        </w:tc>
        <w:tc>
          <w:tcPr>
            <w:tcW w:w="3052" w:type="dxa"/>
            <w:shd w:val="clear" w:color="auto" w:fill="F7F3F5"/>
          </w:tcPr>
          <w:p w14:paraId="4C04FBCB" w14:textId="77777777" w:rsidR="00E540E7" w:rsidRDefault="00173D01">
            <w:pPr>
              <w:pStyle w:val="Compact"/>
              <w:keepNext/>
              <w:spacing w:before="20" w:after="20" w:line="240" w:lineRule="auto"/>
              <w:jc w:val="left"/>
            </w:pPr>
            <w:r>
              <w:rPr>
                <w:sz w:val="19"/>
              </w:rPr>
              <w:t>0 %</w:t>
            </w:r>
          </w:p>
        </w:tc>
      </w:tr>
      <w:tr w:rsidR="00E540E7" w14:paraId="4511DF02" w14:textId="77777777" w:rsidTr="00E540E7">
        <w:trPr>
          <w:cantSplit/>
          <w:jc w:val="center"/>
        </w:trPr>
        <w:tc>
          <w:tcPr>
            <w:tcW w:w="3052" w:type="dxa"/>
          </w:tcPr>
          <w:p w14:paraId="06AF49F3" w14:textId="77777777" w:rsidR="00E540E7" w:rsidRDefault="00173D01">
            <w:pPr>
              <w:pStyle w:val="Compact"/>
              <w:keepNext/>
              <w:spacing w:before="20" w:after="20" w:line="240" w:lineRule="auto"/>
              <w:jc w:val="left"/>
            </w:pPr>
            <w:r>
              <w:rPr>
                <w:sz w:val="19"/>
              </w:rPr>
              <w:t>Piso de equidad de 15 %</w:t>
            </w:r>
          </w:p>
        </w:tc>
        <w:tc>
          <w:tcPr>
            <w:tcW w:w="3052" w:type="dxa"/>
          </w:tcPr>
          <w:p w14:paraId="0DB4ADFF" w14:textId="77777777" w:rsidR="00E540E7" w:rsidRDefault="00173D01">
            <w:pPr>
              <w:pStyle w:val="Compact"/>
              <w:keepNext/>
              <w:spacing w:before="20" w:after="20" w:line="240" w:lineRule="auto"/>
              <w:jc w:val="left"/>
            </w:pPr>
            <w:r>
              <w:rPr>
                <w:sz w:val="19"/>
              </w:rPr>
              <w:t>0</w:t>
            </w:r>
          </w:p>
        </w:tc>
        <w:tc>
          <w:tcPr>
            <w:tcW w:w="3052" w:type="dxa"/>
          </w:tcPr>
          <w:p w14:paraId="6783C462" w14:textId="77777777" w:rsidR="00E540E7" w:rsidRDefault="00173D01">
            <w:pPr>
              <w:pStyle w:val="Compact"/>
              <w:keepNext/>
              <w:spacing w:before="20" w:after="20" w:line="240" w:lineRule="auto"/>
              <w:jc w:val="left"/>
            </w:pPr>
            <w:r>
              <w:rPr>
                <w:sz w:val="19"/>
              </w:rPr>
              <w:t>0 %</w:t>
            </w:r>
          </w:p>
        </w:tc>
      </w:tr>
      <w:tr w:rsidR="00E540E7" w14:paraId="3F215443" w14:textId="77777777" w:rsidTr="00E540E7">
        <w:trPr>
          <w:cantSplit/>
          <w:jc w:val="center"/>
        </w:trPr>
        <w:tc>
          <w:tcPr>
            <w:tcW w:w="3052" w:type="dxa"/>
            <w:shd w:val="clear" w:color="auto" w:fill="F7F3F5"/>
          </w:tcPr>
          <w:p w14:paraId="59A52FC9" w14:textId="77777777" w:rsidR="00E540E7" w:rsidRDefault="00173D01">
            <w:pPr>
              <w:pStyle w:val="Compact"/>
              <w:spacing w:before="20" w:after="20" w:line="240" w:lineRule="auto"/>
              <w:jc w:val="left"/>
            </w:pPr>
            <w:r>
              <w:rPr>
                <w:sz w:val="19"/>
              </w:rPr>
              <w:t>Tope de 70 % por canal</w:t>
            </w:r>
          </w:p>
        </w:tc>
        <w:tc>
          <w:tcPr>
            <w:tcW w:w="3052" w:type="dxa"/>
            <w:shd w:val="clear" w:color="auto" w:fill="F7F3F5"/>
          </w:tcPr>
          <w:p w14:paraId="3127069D" w14:textId="77777777" w:rsidR="00E540E7" w:rsidRDefault="00173D01">
            <w:pPr>
              <w:pStyle w:val="Compact"/>
              <w:spacing w:before="20" w:after="20" w:line="240" w:lineRule="auto"/>
              <w:jc w:val="left"/>
            </w:pPr>
            <w:r>
              <w:rPr>
                <w:sz w:val="19"/>
              </w:rPr>
              <w:t>282</w:t>
            </w:r>
          </w:p>
        </w:tc>
        <w:tc>
          <w:tcPr>
            <w:tcW w:w="3052" w:type="dxa"/>
            <w:shd w:val="clear" w:color="auto" w:fill="F7F3F5"/>
          </w:tcPr>
          <w:p w14:paraId="413591A6" w14:textId="77777777" w:rsidR="00E540E7" w:rsidRDefault="00173D01">
            <w:pPr>
              <w:pStyle w:val="Compact"/>
              <w:spacing w:before="20" w:after="20" w:line="240" w:lineRule="auto"/>
              <w:jc w:val="left"/>
            </w:pPr>
            <w:r>
              <w:rPr>
                <w:sz w:val="19"/>
              </w:rPr>
              <w:t>29.5 %</w:t>
            </w:r>
          </w:p>
        </w:tc>
      </w:tr>
    </w:tbl>
    <w:p w14:paraId="7CAA68B3" w14:textId="77777777" w:rsidR="00E540E7" w:rsidRDefault="00173D01">
      <w:pPr>
        <w:pStyle w:val="Textoindependiente"/>
        <w:spacing w:before="200"/>
      </w:pPr>
      <w:r>
        <w:rPr>
          <w:b/>
          <w:bCs/>
        </w:rPr>
        <w:t>Precio sombra.</w:t>
      </w:r>
      <w:r>
        <w:t xml:space="preserve"> Para cada restricción, cuánto mejoraría el objetivo si se aflojara una unidad: </w:t>
      </w:r>
      <m:oMath>
        <m:sSub>
          <m:sSubPr>
            <m:ctrlPr>
              <w:rPr>
                <w:rFonts w:ascii="Cambria Math" w:hAnsi="Cambria Math"/>
              </w:rPr>
            </m:ctrlPr>
          </m:sSubPr>
          <m:e>
            <m:r>
              <w:rPr>
                <w:rFonts w:ascii="Cambria Math" w:hAnsi="Cambria Math"/>
              </w:rPr>
              <m:t>λ</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oMath>
      <w:r>
        <w:t>. En la gráfica de 8.3 se ve directo: si el presupuesto sube un peso, la recta R1 se mueve un poquito hacia afuera y el vértice D se desliza hacia arriba (más Google), porque Facebook ya está en su tope.</w:t>
      </w:r>
    </w:p>
    <w:p w14:paraId="307F9D7B" w14:textId="77777777" w:rsidR="00E540E7" w:rsidRDefault="00173D01">
      <w:pPr>
        <w:pStyle w:val="Compact"/>
        <w:numPr>
          <w:ilvl w:val="0"/>
          <w:numId w:val="12"/>
        </w:numPr>
      </w:pPr>
      <w:r>
        <w:rPr>
          <w:b/>
          <w:bCs/>
        </w:rPr>
        <w:t>Presupuesto:</w:t>
      </w:r>
      <w:r>
        <w:t xml:space="preserve"> 0.00159 visitantes por peso (1.59 por cada mil pesos), justo el rendimiento de Google, porque un peso extra iría a Google.</w:t>
      </w:r>
    </w:p>
    <w:p w14:paraId="2AC9344D" w14:textId="77777777" w:rsidR="00E540E7" w:rsidRDefault="00173D01">
      <w:pPr>
        <w:pStyle w:val="Compact"/>
        <w:numPr>
          <w:ilvl w:val="0"/>
          <w:numId w:val="12"/>
        </w:numPr>
      </w:pPr>
      <w:r>
        <w:rPr>
          <w:b/>
          <w:bCs/>
        </w:rPr>
        <w:t>Tope de Facebook:</w:t>
      </w:r>
      <w:r>
        <w:t xml:space="preserve"> </w:t>
      </w:r>
      <m:oMath>
        <m:r>
          <w:rPr>
            <w:rFonts w:ascii="Cambria Math" w:hAnsi="Cambria Math"/>
          </w:rPr>
          <m:t>0.006608</m:t>
        </m:r>
        <m:r>
          <m:rPr>
            <m:sty m:val="p"/>
          </m:rPr>
          <w:rPr>
            <w:rFonts w:ascii="Cambria Math" w:hAnsi="Cambria Math"/>
          </w:rPr>
          <m:t>-</m:t>
        </m:r>
        <m:r>
          <w:rPr>
            <w:rFonts w:ascii="Cambria Math" w:hAnsi="Cambria Math"/>
          </w:rPr>
          <m:t>0.001590</m:t>
        </m:r>
        <m:r>
          <m:rPr>
            <m:sty m:val="p"/>
          </m:rPr>
          <w:rPr>
            <w:rFonts w:ascii="Cambria Math" w:hAnsi="Cambria Math"/>
          </w:rPr>
          <m:t>=</m:t>
        </m:r>
        <m:r>
          <w:rPr>
            <w:rFonts w:ascii="Cambria Math" w:hAnsi="Cambria Math"/>
          </w:rPr>
          <m:t>0.005019</m:t>
        </m:r>
      </m:oMath>
      <w:r>
        <w:t xml:space="preserve"> por peso. Cada peso que pasa de Google a Facebook suma 0.005 visitantes. Quitar el tope suma </w:t>
      </w:r>
      <m:oMath>
        <m:r>
          <w:rPr>
            <w:rFonts w:ascii="Cambria Math" w:hAnsi="Cambria Math"/>
          </w:rPr>
          <m:t>0.30</m:t>
        </m:r>
        <m:r>
          <m:rPr>
            <m:sty m:val="p"/>
          </m:rPr>
          <w:rPr>
            <w:rFonts w:ascii="Cambria Math" w:hAnsi="Cambria Math"/>
          </w:rPr>
          <m:t>×</m:t>
        </m:r>
        <m:r>
          <w:rPr>
            <w:rFonts w:ascii="Cambria Math" w:hAnsi="Cambria Math"/>
          </w:rPr>
          <m:t>187</m:t>
        </m:r>
        <m:r>
          <m:rPr>
            <m:sty m:val="p"/>
          </m:rPr>
          <w:rPr>
            <w:rFonts w:ascii="Cambria Math" w:hAnsi="Cambria Math"/>
          </w:rPr>
          <m:t>,</m:t>
        </m:r>
        <m:r>
          <w:rPr>
            <w:rFonts w:ascii="Cambria Math" w:hAnsi="Cambria Math"/>
          </w:rPr>
          <m:t>500</m:t>
        </m:r>
        <m:r>
          <m:rPr>
            <m:sty m:val="p"/>
          </m:rPr>
          <w:rPr>
            <w:rFonts w:ascii="Cambria Math" w:hAnsi="Cambria Math"/>
          </w:rPr>
          <m:t>×</m:t>
        </m:r>
        <m:r>
          <w:rPr>
            <w:rFonts w:ascii="Cambria Math" w:hAnsi="Cambria Math"/>
          </w:rPr>
          <m:t>0.005019</m:t>
        </m:r>
        <m:r>
          <m:rPr>
            <m:sty m:val="p"/>
          </m:rPr>
          <w:rPr>
            <w:rFonts w:ascii="Cambria Math" w:hAnsi="Cambria Math"/>
          </w:rPr>
          <m:t>=</m:t>
        </m:r>
        <m:r>
          <w:rPr>
            <w:rFonts w:ascii="Cambria Math" w:hAnsi="Cambria Math"/>
          </w:rPr>
          <m:t>282.3</m:t>
        </m:r>
      </m:oMath>
      <w:r>
        <w:t>: exactamente el costo de la tabla.</w:t>
      </w:r>
    </w:p>
    <w:p w14:paraId="03E845CB" w14:textId="77777777" w:rsidR="00E540E7" w:rsidRDefault="00173D01">
      <w:pPr>
        <w:pStyle w:val="Compact"/>
        <w:numPr>
          <w:ilvl w:val="0"/>
          <w:numId w:val="12"/>
        </w:numPr>
      </w:pPr>
      <w:r>
        <w:rPr>
          <w:b/>
          <w:bCs/>
        </w:rPr>
        <w:t>Equidad y capacidad: precio sombra 0.</w:t>
      </w:r>
      <w:r>
        <w:t xml:space="preserve"> Por la </w:t>
      </w:r>
      <w:r>
        <w:rPr>
          <w:b/>
          <w:bCs/>
        </w:rPr>
        <w:t>holgura complementaria</w:t>
      </w:r>
      <w:r>
        <w:t>, una restricción que no “aprieta” no tiene precio: aflojarla no trae ningún visitante. Con este presupuesto, la regla ambiental (no rebasar la capacidad) no le cuesta nada a la campaña.</w:t>
      </w:r>
    </w:p>
    <w:p w14:paraId="00CA2BBB" w14:textId="77777777" w:rsidR="00E540E7" w:rsidRDefault="00173D01">
      <w:pPr>
        <w:pStyle w:val="Ttulo3"/>
      </w:pPr>
      <w:bookmarkStart w:id="128" w:name="Xeba9bafa6006c12fe0e3c6858d22373cd4cc24a"/>
      <w:r>
        <w:t>Frontera de Pareto: visitantes contra espacio libre</w:t>
      </w:r>
    </w:p>
    <w:p w14:paraId="66FC5423" w14:textId="77777777" w:rsidR="00E540E7" w:rsidRDefault="00173D01">
      <w:pPr>
        <w:pStyle w:val="FirstParagraph"/>
      </w:pPr>
      <w:r>
        <w:t xml:space="preserve">Cuando hay dos objetivos que chocan (más visitantes contra menos presión), no hay un solo óptimo, sino una frontera de soluciones en la que no se puede mejorar uno sin empeorar el otro. Se traza con el método de la </w:t>
      </w:r>
      <m:oMath>
        <m:r>
          <w:rPr>
            <w:rFonts w:ascii="Cambria Math" w:hAnsi="Cambria Math"/>
          </w:rPr>
          <m:t>ε</m:t>
        </m:r>
      </m:oMath>
      <w:r>
        <w:t xml:space="preserve">-restricción: se pide que ningún mes con anuncio pase de </w:t>
      </w:r>
      <m:oMath>
        <m:r>
          <w:rPr>
            <w:rFonts w:ascii="Cambria Math" w:hAnsi="Cambria Math"/>
          </w:rPr>
          <m:t>ε</m:t>
        </m:r>
      </m:oMath>
      <w:r>
        <w:t xml:space="preserve"> veces su capacidad en el escenario probable (</w:t>
      </w:r>
      <m:oMath>
        <m:sSup>
          <m:sSupPr>
            <m:ctrlPr>
              <w:rPr>
                <w:rFonts w:ascii="Cambria Math" w:hAnsi="Cambria Math"/>
              </w:rPr>
            </m:ctrlPr>
          </m:sSupPr>
          <m:e>
            <m:r>
              <w:rPr>
                <w:rFonts w:ascii="Cambria Math" w:hAnsi="Cambria Math"/>
              </w:rPr>
              <m:t>D</m:t>
            </m:r>
          </m:e>
          <m:sup>
            <m:r>
              <w:rPr>
                <w:rFonts w:ascii="Cambria Math" w:hAnsi="Cambria Math"/>
              </w:rPr>
              <m:t>p50</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ε C</m:t>
        </m:r>
      </m:oMath>
      <w:r>
        <w:t xml:space="preserve">) y se maximizan los visitantes para varios valores de </w:t>
      </w:r>
      <m:oMath>
        <m:r>
          <w:rPr>
            <w:rFonts w:ascii="Cambria Math" w:hAnsi="Cambria Math"/>
          </w:rPr>
          <m:t>ε</m:t>
        </m:r>
      </m:oMath>
      <w:r>
        <w:t>.</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833"/>
        <w:gridCol w:w="833"/>
        <w:gridCol w:w="833"/>
        <w:gridCol w:w="833"/>
        <w:gridCol w:w="833"/>
        <w:gridCol w:w="832"/>
        <w:gridCol w:w="832"/>
        <w:gridCol w:w="832"/>
        <w:gridCol w:w="832"/>
        <w:gridCol w:w="832"/>
        <w:gridCol w:w="832"/>
      </w:tblGrid>
      <w:tr w:rsidR="00E540E7" w14:paraId="46267ED1"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832" w:type="dxa"/>
            <w:shd w:val="clear" w:color="auto" w:fill="630038"/>
          </w:tcPr>
          <w:p w14:paraId="7934AD30" w14:textId="77777777" w:rsidR="00E540E7" w:rsidRDefault="00173D01">
            <w:pPr>
              <w:pStyle w:val="Compact"/>
              <w:keepNext/>
              <w:spacing w:before="20" w:after="20" w:line="240" w:lineRule="auto"/>
              <w:jc w:val="left"/>
            </w:pPr>
            <w:r>
              <w:rPr>
                <w:b/>
                <w:color w:val="FFFFFF"/>
                <w:sz w:val="19"/>
              </w:rPr>
              <w:t>Tope ε</w:t>
            </w:r>
          </w:p>
        </w:tc>
        <w:tc>
          <w:tcPr>
            <w:tcW w:w="832" w:type="dxa"/>
            <w:shd w:val="clear" w:color="auto" w:fill="630038"/>
          </w:tcPr>
          <w:p w14:paraId="74E4F402" w14:textId="77777777" w:rsidR="00E540E7" w:rsidRDefault="00173D01">
            <w:pPr>
              <w:pStyle w:val="Compact"/>
              <w:keepNext/>
              <w:spacing w:before="20" w:after="20" w:line="240" w:lineRule="auto"/>
              <w:jc w:val="left"/>
            </w:pPr>
            <w:r>
              <w:rPr>
                <w:b/>
                <w:color w:val="FFFFFF"/>
                <w:sz w:val="19"/>
              </w:rPr>
              <w:t>100 %</w:t>
            </w:r>
          </w:p>
        </w:tc>
        <w:tc>
          <w:tcPr>
            <w:tcW w:w="832" w:type="dxa"/>
            <w:shd w:val="clear" w:color="auto" w:fill="630038"/>
          </w:tcPr>
          <w:p w14:paraId="0E71EE62" w14:textId="77777777" w:rsidR="00E540E7" w:rsidRDefault="00173D01">
            <w:pPr>
              <w:pStyle w:val="Compact"/>
              <w:keepNext/>
              <w:spacing w:before="20" w:after="20" w:line="240" w:lineRule="auto"/>
              <w:jc w:val="left"/>
            </w:pPr>
            <w:r>
              <w:rPr>
                <w:b/>
                <w:color w:val="FFFFFF"/>
                <w:sz w:val="19"/>
              </w:rPr>
              <w:t>90 %</w:t>
            </w:r>
          </w:p>
        </w:tc>
        <w:tc>
          <w:tcPr>
            <w:tcW w:w="832" w:type="dxa"/>
            <w:shd w:val="clear" w:color="auto" w:fill="630038"/>
          </w:tcPr>
          <w:p w14:paraId="43D2F09B" w14:textId="77777777" w:rsidR="00E540E7" w:rsidRDefault="00173D01">
            <w:pPr>
              <w:pStyle w:val="Compact"/>
              <w:keepNext/>
              <w:spacing w:before="20" w:after="20" w:line="240" w:lineRule="auto"/>
              <w:jc w:val="left"/>
            </w:pPr>
            <w:r>
              <w:rPr>
                <w:b/>
                <w:color w:val="FFFFFF"/>
                <w:sz w:val="19"/>
              </w:rPr>
              <w:t>80 %</w:t>
            </w:r>
          </w:p>
        </w:tc>
        <w:tc>
          <w:tcPr>
            <w:tcW w:w="832" w:type="dxa"/>
            <w:shd w:val="clear" w:color="auto" w:fill="630038"/>
          </w:tcPr>
          <w:p w14:paraId="0E653D55" w14:textId="77777777" w:rsidR="00E540E7" w:rsidRDefault="00173D01">
            <w:pPr>
              <w:pStyle w:val="Compact"/>
              <w:keepNext/>
              <w:spacing w:before="20" w:after="20" w:line="240" w:lineRule="auto"/>
              <w:jc w:val="left"/>
            </w:pPr>
            <w:r>
              <w:rPr>
                <w:b/>
                <w:color w:val="FFFFFF"/>
                <w:sz w:val="19"/>
              </w:rPr>
              <w:t>70 %</w:t>
            </w:r>
          </w:p>
        </w:tc>
        <w:tc>
          <w:tcPr>
            <w:tcW w:w="832" w:type="dxa"/>
            <w:shd w:val="clear" w:color="auto" w:fill="630038"/>
          </w:tcPr>
          <w:p w14:paraId="5CEEA33E" w14:textId="77777777" w:rsidR="00E540E7" w:rsidRDefault="00173D01">
            <w:pPr>
              <w:pStyle w:val="Compact"/>
              <w:keepNext/>
              <w:spacing w:before="20" w:after="20" w:line="240" w:lineRule="auto"/>
              <w:jc w:val="left"/>
            </w:pPr>
            <w:r>
              <w:rPr>
                <w:b/>
                <w:color w:val="FFFFFF"/>
                <w:sz w:val="19"/>
              </w:rPr>
              <w:t>60 %</w:t>
            </w:r>
          </w:p>
        </w:tc>
        <w:tc>
          <w:tcPr>
            <w:tcW w:w="832" w:type="dxa"/>
            <w:shd w:val="clear" w:color="auto" w:fill="630038"/>
          </w:tcPr>
          <w:p w14:paraId="49F978A9" w14:textId="77777777" w:rsidR="00E540E7" w:rsidRDefault="00173D01">
            <w:pPr>
              <w:pStyle w:val="Compact"/>
              <w:keepNext/>
              <w:spacing w:before="20" w:after="20" w:line="240" w:lineRule="auto"/>
              <w:jc w:val="left"/>
            </w:pPr>
            <w:r>
              <w:rPr>
                <w:b/>
                <w:color w:val="FFFFFF"/>
                <w:sz w:val="19"/>
              </w:rPr>
              <w:t>50 %</w:t>
            </w:r>
          </w:p>
        </w:tc>
        <w:tc>
          <w:tcPr>
            <w:tcW w:w="832" w:type="dxa"/>
            <w:shd w:val="clear" w:color="auto" w:fill="630038"/>
          </w:tcPr>
          <w:p w14:paraId="0296BDE5" w14:textId="77777777" w:rsidR="00E540E7" w:rsidRDefault="00173D01">
            <w:pPr>
              <w:pStyle w:val="Compact"/>
              <w:keepNext/>
              <w:spacing w:before="20" w:after="20" w:line="240" w:lineRule="auto"/>
              <w:jc w:val="left"/>
            </w:pPr>
            <w:r>
              <w:rPr>
                <w:b/>
                <w:color w:val="FFFFFF"/>
                <w:sz w:val="19"/>
              </w:rPr>
              <w:t>45 %</w:t>
            </w:r>
          </w:p>
        </w:tc>
        <w:tc>
          <w:tcPr>
            <w:tcW w:w="832" w:type="dxa"/>
            <w:shd w:val="clear" w:color="auto" w:fill="630038"/>
          </w:tcPr>
          <w:p w14:paraId="6BFFAD24" w14:textId="77777777" w:rsidR="00E540E7" w:rsidRDefault="00173D01">
            <w:pPr>
              <w:pStyle w:val="Compact"/>
              <w:keepNext/>
              <w:spacing w:before="20" w:after="20" w:line="240" w:lineRule="auto"/>
              <w:jc w:val="left"/>
            </w:pPr>
            <w:r>
              <w:rPr>
                <w:b/>
                <w:color w:val="FFFFFF"/>
                <w:sz w:val="19"/>
              </w:rPr>
              <w:t>40 %</w:t>
            </w:r>
          </w:p>
        </w:tc>
        <w:tc>
          <w:tcPr>
            <w:tcW w:w="832" w:type="dxa"/>
            <w:shd w:val="clear" w:color="auto" w:fill="630038"/>
          </w:tcPr>
          <w:p w14:paraId="4AA22BB3" w14:textId="77777777" w:rsidR="00E540E7" w:rsidRDefault="00173D01">
            <w:pPr>
              <w:pStyle w:val="Compact"/>
              <w:keepNext/>
              <w:spacing w:before="20" w:after="20" w:line="240" w:lineRule="auto"/>
              <w:jc w:val="left"/>
            </w:pPr>
            <w:r>
              <w:rPr>
                <w:b/>
                <w:color w:val="FFFFFF"/>
                <w:sz w:val="19"/>
              </w:rPr>
              <w:t>35 %</w:t>
            </w:r>
          </w:p>
        </w:tc>
        <w:tc>
          <w:tcPr>
            <w:tcW w:w="832" w:type="dxa"/>
            <w:shd w:val="clear" w:color="auto" w:fill="630038"/>
          </w:tcPr>
          <w:p w14:paraId="4A7358E7" w14:textId="77777777" w:rsidR="00E540E7" w:rsidRDefault="00173D01">
            <w:pPr>
              <w:pStyle w:val="Compact"/>
              <w:keepNext/>
              <w:spacing w:before="20" w:after="20" w:line="240" w:lineRule="auto"/>
              <w:jc w:val="left"/>
            </w:pPr>
            <w:r>
              <w:rPr>
                <w:b/>
                <w:color w:val="FFFFFF"/>
                <w:sz w:val="19"/>
              </w:rPr>
              <w:t>30 %</w:t>
            </w:r>
          </w:p>
        </w:tc>
      </w:tr>
      <w:tr w:rsidR="00E540E7" w14:paraId="1836C2F2" w14:textId="77777777" w:rsidTr="00E540E7">
        <w:trPr>
          <w:cantSplit/>
          <w:jc w:val="center"/>
        </w:trPr>
        <w:tc>
          <w:tcPr>
            <w:tcW w:w="832" w:type="dxa"/>
          </w:tcPr>
          <w:p w14:paraId="4DDBFD27" w14:textId="77777777" w:rsidR="00E540E7" w:rsidRDefault="00173D01">
            <w:pPr>
              <w:pStyle w:val="Compact"/>
              <w:spacing w:before="20" w:after="20" w:line="240" w:lineRule="auto"/>
              <w:jc w:val="left"/>
            </w:pPr>
            <w:r>
              <w:rPr>
                <w:sz w:val="19"/>
              </w:rPr>
              <w:t>Visitantes</w:t>
            </w:r>
          </w:p>
        </w:tc>
        <w:tc>
          <w:tcPr>
            <w:tcW w:w="832" w:type="dxa"/>
          </w:tcPr>
          <w:p w14:paraId="0B8BAA39" w14:textId="77777777" w:rsidR="00E540E7" w:rsidRDefault="00173D01">
            <w:pPr>
              <w:pStyle w:val="Compact"/>
              <w:spacing w:before="20" w:after="20" w:line="240" w:lineRule="auto"/>
              <w:jc w:val="left"/>
            </w:pPr>
            <w:r>
              <w:rPr>
                <w:sz w:val="19"/>
              </w:rPr>
              <w:t>957</w:t>
            </w:r>
          </w:p>
        </w:tc>
        <w:tc>
          <w:tcPr>
            <w:tcW w:w="832" w:type="dxa"/>
          </w:tcPr>
          <w:p w14:paraId="080DF326" w14:textId="77777777" w:rsidR="00E540E7" w:rsidRDefault="00173D01">
            <w:pPr>
              <w:pStyle w:val="Compact"/>
              <w:spacing w:before="20" w:after="20" w:line="240" w:lineRule="auto"/>
              <w:jc w:val="left"/>
            </w:pPr>
            <w:r>
              <w:rPr>
                <w:sz w:val="19"/>
              </w:rPr>
              <w:t>957</w:t>
            </w:r>
          </w:p>
        </w:tc>
        <w:tc>
          <w:tcPr>
            <w:tcW w:w="832" w:type="dxa"/>
          </w:tcPr>
          <w:p w14:paraId="1A35B340" w14:textId="77777777" w:rsidR="00E540E7" w:rsidRDefault="00173D01">
            <w:pPr>
              <w:pStyle w:val="Compact"/>
              <w:spacing w:before="20" w:after="20" w:line="240" w:lineRule="auto"/>
              <w:jc w:val="left"/>
            </w:pPr>
            <w:r>
              <w:rPr>
                <w:sz w:val="19"/>
              </w:rPr>
              <w:t>957</w:t>
            </w:r>
          </w:p>
        </w:tc>
        <w:tc>
          <w:tcPr>
            <w:tcW w:w="832" w:type="dxa"/>
          </w:tcPr>
          <w:p w14:paraId="192A6BCE" w14:textId="77777777" w:rsidR="00E540E7" w:rsidRDefault="00173D01">
            <w:pPr>
              <w:pStyle w:val="Compact"/>
              <w:spacing w:before="20" w:after="20" w:line="240" w:lineRule="auto"/>
              <w:jc w:val="left"/>
            </w:pPr>
            <w:r>
              <w:rPr>
                <w:sz w:val="19"/>
              </w:rPr>
              <w:t>957</w:t>
            </w:r>
          </w:p>
        </w:tc>
        <w:tc>
          <w:tcPr>
            <w:tcW w:w="832" w:type="dxa"/>
          </w:tcPr>
          <w:p w14:paraId="0B76713E" w14:textId="77777777" w:rsidR="00E540E7" w:rsidRDefault="00173D01">
            <w:pPr>
              <w:pStyle w:val="Compact"/>
              <w:spacing w:before="20" w:after="20" w:line="240" w:lineRule="auto"/>
              <w:jc w:val="left"/>
            </w:pPr>
            <w:r>
              <w:rPr>
                <w:sz w:val="19"/>
              </w:rPr>
              <w:t>957</w:t>
            </w:r>
          </w:p>
        </w:tc>
        <w:tc>
          <w:tcPr>
            <w:tcW w:w="832" w:type="dxa"/>
          </w:tcPr>
          <w:p w14:paraId="59E2FBDD" w14:textId="77777777" w:rsidR="00E540E7" w:rsidRDefault="00173D01">
            <w:pPr>
              <w:pStyle w:val="Compact"/>
              <w:spacing w:before="20" w:after="20" w:line="240" w:lineRule="auto"/>
              <w:jc w:val="left"/>
            </w:pPr>
            <w:r>
              <w:rPr>
                <w:sz w:val="19"/>
              </w:rPr>
              <w:t>957</w:t>
            </w:r>
          </w:p>
        </w:tc>
        <w:tc>
          <w:tcPr>
            <w:tcW w:w="832" w:type="dxa"/>
          </w:tcPr>
          <w:p w14:paraId="73E52ACB" w14:textId="77777777" w:rsidR="00E540E7" w:rsidRDefault="00173D01">
            <w:pPr>
              <w:pStyle w:val="Compact"/>
              <w:spacing w:before="20" w:after="20" w:line="240" w:lineRule="auto"/>
              <w:jc w:val="left"/>
            </w:pPr>
            <w:r>
              <w:rPr>
                <w:sz w:val="19"/>
              </w:rPr>
              <w:t>957</w:t>
            </w:r>
          </w:p>
        </w:tc>
        <w:tc>
          <w:tcPr>
            <w:tcW w:w="832" w:type="dxa"/>
          </w:tcPr>
          <w:p w14:paraId="39A7A1F6" w14:textId="77777777" w:rsidR="00E540E7" w:rsidRDefault="00173D01">
            <w:pPr>
              <w:pStyle w:val="Compact"/>
              <w:spacing w:before="20" w:after="20" w:line="240" w:lineRule="auto"/>
              <w:jc w:val="left"/>
            </w:pPr>
            <w:r>
              <w:rPr>
                <w:sz w:val="19"/>
              </w:rPr>
              <w:t>957</w:t>
            </w:r>
          </w:p>
        </w:tc>
        <w:tc>
          <w:tcPr>
            <w:tcW w:w="832" w:type="dxa"/>
          </w:tcPr>
          <w:p w14:paraId="6EFD29B7" w14:textId="77777777" w:rsidR="00E540E7" w:rsidRDefault="00173D01">
            <w:pPr>
              <w:pStyle w:val="Compact"/>
              <w:spacing w:before="20" w:after="20" w:line="240" w:lineRule="auto"/>
              <w:jc w:val="left"/>
            </w:pPr>
            <w:r>
              <w:rPr>
                <w:sz w:val="19"/>
              </w:rPr>
              <w:t>537</w:t>
            </w:r>
          </w:p>
        </w:tc>
        <w:tc>
          <w:tcPr>
            <w:tcW w:w="832" w:type="dxa"/>
          </w:tcPr>
          <w:p w14:paraId="01363909" w14:textId="77777777" w:rsidR="00E540E7" w:rsidRDefault="00173D01">
            <w:pPr>
              <w:pStyle w:val="Compact"/>
              <w:spacing w:before="20" w:after="20" w:line="240" w:lineRule="auto"/>
              <w:jc w:val="left"/>
            </w:pPr>
            <w:r>
              <w:rPr>
                <w:sz w:val="19"/>
              </w:rPr>
              <w:t>0</w:t>
            </w:r>
          </w:p>
        </w:tc>
      </w:tr>
    </w:tbl>
    <w:p w14:paraId="07E18BFF" w14:textId="77777777" w:rsidR="00E540E7" w:rsidRDefault="00173D01">
      <w:pPr>
        <w:pStyle w:val="Textoindependiente"/>
        <w:spacing w:before="200"/>
      </w:pPr>
      <w:r>
        <w:rPr>
          <w:b/>
          <w:bCs/>
        </w:rPr>
        <w:t>Qué significa:</w:t>
      </w:r>
      <w:r>
        <w:t xml:space="preserve"> hasta 40 % no se pierde ningún visitante. La campaña puede prometer que </w:t>
      </w:r>
      <w:r>
        <w:rPr>
          <w:b/>
          <w:bCs/>
        </w:rPr>
        <w:t>ningún mes con anuncio pasará del 40 % de su capacidad probada</w:t>
      </w:r>
      <w:r>
        <w:t>, sin costo.</w:t>
      </w:r>
    </w:p>
    <w:p w14:paraId="5044C368" w14:textId="79094891" w:rsidR="00874702" w:rsidRPr="00874702" w:rsidRDefault="00874702" w:rsidP="00874702">
      <w:pPr>
        <w:pStyle w:val="Ttulo3"/>
      </w:pPr>
      <w:bookmarkStart w:id="129" w:name="X46920684f8572b4a212a06458503403853edf21"/>
      <w:bookmarkEnd w:id="126"/>
      <w:bookmarkEnd w:id="128"/>
      <w:r w:rsidRPr="00874702">
        <w:t>Cómo lo programamos: precios sombra y frontera de Pareto</w:t>
      </w:r>
    </w:p>
    <w:p w14:paraId="360823DF" w14:textId="6409AEF8" w:rsidR="00874702" w:rsidRPr="00874702" w:rsidRDefault="00874702" w:rsidP="00874702">
      <w:pPr>
        <w:pStyle w:val="Textoindependiente"/>
      </w:pPr>
      <w:r w:rsidRPr="00874702">
        <w:t xml:space="preserve">Para leer los precios sombra se fijan las variables binarias en su valor óptimo y se vuelve a resolver como problema lineal; cada restricción guarda su precio en </w:t>
      </w:r>
      <w:r w:rsidRPr="00874702">
        <w:rPr>
          <w:rFonts w:ascii="Consolas" w:hAnsi="Consolas"/>
          <w:sz w:val="19"/>
        </w:rPr>
        <w:t>.pi</w:t>
      </w:r>
      <w:r w:rsidRPr="00874702">
        <w:t xml:space="preserve"> y su holgura en </w:t>
      </w:r>
      <w:r w:rsidRPr="00874702">
        <w:rPr>
          <w:rFonts w:ascii="Consolas" w:hAnsi="Consolas"/>
          <w:sz w:val="19"/>
        </w:rPr>
        <w:t>.slack</w:t>
      </w:r>
      <w:r w:rsidRPr="00874702">
        <w:t>. La frontera de Pareto repite el modelo con un tope de ocupación distinto cada vez:</w:t>
      </w:r>
    </w:p>
    <w:p w14:paraId="6F24B1BB" w14:textId="772B908C" w:rsidR="00874702" w:rsidRPr="00874702" w:rsidRDefault="00874702" w:rsidP="00874702">
      <w:pPr>
        <w:pStyle w:val="SourceCode"/>
        <w:shd w:val="clear" w:color="auto" w:fill="F4F4F4"/>
        <w:spacing w:after="160"/>
        <w:jc w:val="left"/>
      </w:pPr>
      <w:r w:rsidRPr="00874702">
        <w:rPr>
          <w:rStyle w:val="ControlFlowTok"/>
          <w:sz w:val="16"/>
        </w:rPr>
        <w:t>for</w:t>
      </w:r>
      <w:r w:rsidRPr="00874702">
        <w:rPr>
          <w:rStyle w:val="NormalTok"/>
          <w:sz w:val="16"/>
        </w:rPr>
        <w:t xml:space="preserve"> v </w:t>
      </w:r>
      <w:r w:rsidRPr="00874702">
        <w:rPr>
          <w:rStyle w:val="KeywordTok"/>
          <w:sz w:val="16"/>
        </w:rPr>
        <w:t>in</w:t>
      </w:r>
      <w:r w:rsidRPr="00874702">
        <w:rPr>
          <w:rStyle w:val="NormalTok"/>
          <w:sz w:val="16"/>
        </w:rPr>
        <w:t xml:space="preserve"> y.values():</w:t>
      </w:r>
      <w:r w:rsidRPr="00874702">
        <w:rPr>
          <w:rStyle w:val="NormalTok"/>
          <w:sz w:val="16"/>
        </w:rPr>
        <w:br/>
        <w:t xml:space="preserve">    v.lowBound = v.upBound = </w:t>
      </w:r>
      <w:r w:rsidRPr="00874702">
        <w:rPr>
          <w:rStyle w:val="BuiltInTok"/>
          <w:sz w:val="16"/>
        </w:rPr>
        <w:t>round</w:t>
      </w:r>
      <w:r w:rsidRPr="00874702">
        <w:rPr>
          <w:rStyle w:val="NormalTok"/>
          <w:sz w:val="16"/>
        </w:rPr>
        <w:t xml:space="preserve">(v.value())     </w:t>
      </w:r>
      <w:r w:rsidRPr="00874702">
        <w:rPr>
          <w:rStyle w:val="CommentTok"/>
          <w:sz w:val="16"/>
        </w:rPr>
        <w:t># binarias fijas en el óptimo</w:t>
      </w:r>
      <w:r w:rsidRPr="00874702">
        <w:rPr>
          <w:rStyle w:val="NormalTok"/>
          <w:sz w:val="16"/>
        </w:rPr>
        <w:br/>
        <w:t xml:space="preserve">    v.cat = pulp.LpContinuous</w:t>
      </w:r>
      <w:r w:rsidRPr="00874702">
        <w:rPr>
          <w:rStyle w:val="NormalTok"/>
          <w:sz w:val="16"/>
        </w:rPr>
        <w:br/>
        <w:t>m.solve(pulp.PULP_CBC_CMD(msg=</w:t>
      </w:r>
      <w:r w:rsidRPr="00874702">
        <w:rPr>
          <w:rStyle w:val="ConstantTok"/>
          <w:sz w:val="16"/>
        </w:rPr>
        <w:t>False</w:t>
      </w:r>
      <w:r w:rsidRPr="00874702">
        <w:rPr>
          <w:rStyle w:val="NormalTok"/>
          <w:sz w:val="16"/>
        </w:rPr>
        <w:t>))</w:t>
      </w:r>
      <w:r w:rsidRPr="00874702">
        <w:rPr>
          <w:rStyle w:val="NormalTok"/>
          <w:sz w:val="16"/>
        </w:rPr>
        <w:br/>
      </w:r>
      <w:r w:rsidRPr="00874702">
        <w:rPr>
          <w:rStyle w:val="NormalTok"/>
          <w:sz w:val="16"/>
        </w:rPr>
        <w:lastRenderedPageBreak/>
        <w:t xml:space="preserve">sombra = {n: (c.pi, c.slack) </w:t>
      </w:r>
      <w:r w:rsidRPr="00874702">
        <w:rPr>
          <w:rStyle w:val="ControlFlowTok"/>
          <w:sz w:val="16"/>
        </w:rPr>
        <w:t>for</w:t>
      </w:r>
      <w:r w:rsidRPr="00874702">
        <w:rPr>
          <w:rStyle w:val="NormalTok"/>
          <w:sz w:val="16"/>
        </w:rPr>
        <w:t xml:space="preserve"> n, c </w:t>
      </w:r>
      <w:r w:rsidRPr="00874702">
        <w:rPr>
          <w:rStyle w:val="KeywordTok"/>
          <w:sz w:val="16"/>
        </w:rPr>
        <w:t>in</w:t>
      </w:r>
      <w:r w:rsidRPr="00874702">
        <w:rPr>
          <w:rStyle w:val="NormalTok"/>
          <w:sz w:val="16"/>
        </w:rPr>
        <w:t xml:space="preserve"> m.constraints.items()</w:t>
      </w:r>
      <w:r w:rsidRPr="00874702">
        <w:rPr>
          <w:rStyle w:val="NormalTok"/>
          <w:sz w:val="16"/>
        </w:rPr>
        <w:br/>
        <w:t xml:space="preserve">          </w:t>
      </w:r>
      <w:r w:rsidRPr="00874702">
        <w:rPr>
          <w:rStyle w:val="ControlFlowTok"/>
          <w:sz w:val="16"/>
        </w:rPr>
        <w:t>if</w:t>
      </w:r>
      <w:r w:rsidRPr="00874702">
        <w:rPr>
          <w:rStyle w:val="NormalTok"/>
          <w:sz w:val="16"/>
        </w:rPr>
        <w:t xml:space="preserve"> n.startswith((</w:t>
      </w:r>
      <w:r w:rsidRPr="00874702">
        <w:rPr>
          <w:rStyle w:val="StringTok"/>
          <w:sz w:val="16"/>
        </w:rPr>
        <w:t>"presupuesto"</w:t>
      </w:r>
      <w:r w:rsidRPr="00874702">
        <w:rPr>
          <w:rStyle w:val="NormalTok"/>
          <w:sz w:val="16"/>
        </w:rPr>
        <w:t xml:space="preserve">, </w:t>
      </w:r>
      <w:r w:rsidRPr="00874702">
        <w:rPr>
          <w:rStyle w:val="StringTok"/>
          <w:sz w:val="16"/>
        </w:rPr>
        <w:t>"equidad"</w:t>
      </w:r>
      <w:r w:rsidRPr="00874702">
        <w:rPr>
          <w:rStyle w:val="NormalTok"/>
          <w:sz w:val="16"/>
        </w:rPr>
        <w:t xml:space="preserve">, </w:t>
      </w:r>
      <w:r w:rsidRPr="00874702">
        <w:rPr>
          <w:rStyle w:val="StringTok"/>
          <w:sz w:val="16"/>
        </w:rPr>
        <w:t>"canal"</w:t>
      </w:r>
      <w:r w:rsidRPr="00874702">
        <w:rPr>
          <w:rStyle w:val="NormalTok"/>
          <w:sz w:val="16"/>
        </w:rPr>
        <w:t xml:space="preserve">))}   </w:t>
      </w:r>
      <w:r w:rsidRPr="00874702">
        <w:rPr>
          <w:rStyle w:val="CommentTok"/>
          <w:sz w:val="16"/>
        </w:rPr>
        <w:t># presupuesto: 0.00159</w:t>
      </w:r>
      <w:r w:rsidRPr="00874702">
        <w:rPr>
          <w:rStyle w:val="NormalTok"/>
          <w:sz w:val="16"/>
        </w:rPr>
        <w:br/>
      </w:r>
      <w:r w:rsidRPr="00874702">
        <w:rPr>
          <w:rStyle w:val="NormalTok"/>
          <w:sz w:val="16"/>
        </w:rPr>
        <w:br/>
      </w:r>
      <w:r w:rsidRPr="00874702">
        <w:rPr>
          <w:rStyle w:val="ControlFlowTok"/>
          <w:sz w:val="16"/>
        </w:rPr>
        <w:t>for</w:t>
      </w:r>
      <w:r w:rsidRPr="00874702">
        <w:rPr>
          <w:rStyle w:val="NormalTok"/>
          <w:sz w:val="16"/>
        </w:rPr>
        <w:t xml:space="preserve"> eps </w:t>
      </w:r>
      <w:r w:rsidRPr="00874702">
        <w:rPr>
          <w:rStyle w:val="KeywordTok"/>
          <w:sz w:val="16"/>
        </w:rPr>
        <w:t>in</w:t>
      </w:r>
      <w:r w:rsidRPr="00874702">
        <w:rPr>
          <w:rStyle w:val="NormalTok"/>
          <w:sz w:val="16"/>
        </w:rPr>
        <w:t xml:space="preserve"> (</w:t>
      </w:r>
      <w:r w:rsidRPr="00874702">
        <w:rPr>
          <w:rStyle w:val="FloatTok"/>
          <w:sz w:val="16"/>
        </w:rPr>
        <w:t>1.0</w:t>
      </w:r>
      <w:r w:rsidRPr="00874702">
        <w:rPr>
          <w:rStyle w:val="NormalTok"/>
          <w:sz w:val="16"/>
        </w:rPr>
        <w:t xml:space="preserve">, </w:t>
      </w:r>
      <w:r w:rsidRPr="00874702">
        <w:rPr>
          <w:rStyle w:val="FloatTok"/>
          <w:sz w:val="16"/>
        </w:rPr>
        <w:t>0.9</w:t>
      </w:r>
      <w:r w:rsidRPr="00874702">
        <w:rPr>
          <w:rStyle w:val="NormalTok"/>
          <w:sz w:val="16"/>
        </w:rPr>
        <w:t xml:space="preserve">, </w:t>
      </w:r>
      <w:r w:rsidRPr="00874702">
        <w:rPr>
          <w:rStyle w:val="FloatTok"/>
          <w:sz w:val="16"/>
        </w:rPr>
        <w:t>0.8</w:t>
      </w:r>
      <w:r w:rsidRPr="00874702">
        <w:rPr>
          <w:rStyle w:val="NormalTok"/>
          <w:sz w:val="16"/>
        </w:rPr>
        <w:t xml:space="preserve">, </w:t>
      </w:r>
      <w:r w:rsidRPr="00874702">
        <w:rPr>
          <w:rStyle w:val="FloatTok"/>
          <w:sz w:val="16"/>
        </w:rPr>
        <w:t>0.7</w:t>
      </w:r>
      <w:r w:rsidRPr="00874702">
        <w:rPr>
          <w:rStyle w:val="NormalTok"/>
          <w:sz w:val="16"/>
        </w:rPr>
        <w:t xml:space="preserve">, </w:t>
      </w:r>
      <w:r w:rsidRPr="00874702">
        <w:rPr>
          <w:rStyle w:val="FloatTok"/>
          <w:sz w:val="16"/>
        </w:rPr>
        <w:t>0.6</w:t>
      </w:r>
      <w:r w:rsidRPr="00874702">
        <w:rPr>
          <w:rStyle w:val="NormalTok"/>
          <w:sz w:val="16"/>
        </w:rPr>
        <w:t xml:space="preserve">, </w:t>
      </w:r>
      <w:r w:rsidRPr="00874702">
        <w:rPr>
          <w:rStyle w:val="FloatTok"/>
          <w:sz w:val="16"/>
        </w:rPr>
        <w:t>0.5</w:t>
      </w:r>
      <w:r w:rsidRPr="00874702">
        <w:rPr>
          <w:rStyle w:val="NormalTok"/>
          <w:sz w:val="16"/>
        </w:rPr>
        <w:t xml:space="preserve">, </w:t>
      </w:r>
      <w:r w:rsidRPr="00874702">
        <w:rPr>
          <w:rStyle w:val="FloatTok"/>
          <w:sz w:val="16"/>
        </w:rPr>
        <w:t>0.45</w:t>
      </w:r>
      <w:r w:rsidRPr="00874702">
        <w:rPr>
          <w:rStyle w:val="NormalTok"/>
          <w:sz w:val="16"/>
        </w:rPr>
        <w:t xml:space="preserve">, </w:t>
      </w:r>
      <w:r w:rsidRPr="00874702">
        <w:rPr>
          <w:rStyle w:val="FloatTok"/>
          <w:sz w:val="16"/>
        </w:rPr>
        <w:t>0.4</w:t>
      </w:r>
      <w:r w:rsidRPr="00874702">
        <w:rPr>
          <w:rStyle w:val="NormalTok"/>
          <w:sz w:val="16"/>
        </w:rPr>
        <w:t xml:space="preserve">, </w:t>
      </w:r>
      <w:r w:rsidRPr="00874702">
        <w:rPr>
          <w:rStyle w:val="FloatTok"/>
          <w:sz w:val="16"/>
        </w:rPr>
        <w:t>0.35</w:t>
      </w:r>
      <w:r w:rsidRPr="00874702">
        <w:rPr>
          <w:rStyle w:val="NormalTok"/>
          <w:sz w:val="16"/>
        </w:rPr>
        <w:t xml:space="preserve">, </w:t>
      </w:r>
      <w:r w:rsidRPr="00874702">
        <w:rPr>
          <w:rStyle w:val="FloatTok"/>
          <w:sz w:val="16"/>
        </w:rPr>
        <w:t>0.3</w:t>
      </w:r>
      <w:r w:rsidRPr="00874702">
        <w:rPr>
          <w:rStyle w:val="NormalTok"/>
          <w:sz w:val="16"/>
        </w:rPr>
        <w:t>):</w:t>
      </w:r>
      <w:r w:rsidRPr="00874702">
        <w:rPr>
          <w:rStyle w:val="NormalTok"/>
          <w:sz w:val="16"/>
        </w:rPr>
        <w:br/>
        <w:t xml:space="preserve">    resolver(replace(Supuestos(), ocupacion_max=eps))            </w:t>
      </w:r>
      <w:r w:rsidRPr="00874702">
        <w:rPr>
          <w:rStyle w:val="CommentTok"/>
          <w:sz w:val="16"/>
        </w:rPr>
        <w:t># 957 hasta 40 %; 537 con 35 %</w:t>
      </w:r>
    </w:p>
    <w:p w14:paraId="2C3EB5C9" w14:textId="7CD0A7A6" w:rsidR="00874702" w:rsidRPr="00874702" w:rsidRDefault="00874702" w:rsidP="00874702">
      <w:pPr>
        <w:pStyle w:val="ImageCaption"/>
      </w:pPr>
      <w:r w:rsidRPr="00874702">
        <w:t>Notebook 6, sección 4 · torre.campana.presupuesto.precios_sombra y pareto</w:t>
      </w:r>
    </w:p>
    <w:p w14:paraId="72C45897" w14:textId="5D554B83" w:rsidR="00E540E7" w:rsidRDefault="00173D01">
      <w:pPr>
        <w:pStyle w:val="Ttulo2"/>
      </w:pPr>
      <w:bookmarkStart w:id="130" w:name="_Toc243950900"/>
      <w:r>
        <w:t>8.7 Sensibilidad: ¿y si los supuestos están mal?</w:t>
      </w:r>
      <w:bookmarkEnd w:id="130"/>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4578"/>
        <w:gridCol w:w="4579"/>
      </w:tblGrid>
      <w:tr w:rsidR="00E540E7" w14:paraId="6DCF4C77"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4578" w:type="dxa"/>
            <w:shd w:val="clear" w:color="auto" w:fill="630038"/>
          </w:tcPr>
          <w:p w14:paraId="71877BB8" w14:textId="77777777" w:rsidR="00E540E7" w:rsidRDefault="00173D01">
            <w:pPr>
              <w:pStyle w:val="Compact"/>
              <w:keepNext/>
              <w:spacing w:before="20" w:after="20" w:line="240" w:lineRule="auto"/>
              <w:jc w:val="left"/>
            </w:pPr>
            <w:r>
              <w:rPr>
                <w:b/>
                <w:color w:val="FFFFFF"/>
                <w:sz w:val="19"/>
              </w:rPr>
              <w:t>Si cambia…</w:t>
            </w:r>
          </w:p>
        </w:tc>
        <w:tc>
          <w:tcPr>
            <w:tcW w:w="4578" w:type="dxa"/>
            <w:shd w:val="clear" w:color="auto" w:fill="630038"/>
          </w:tcPr>
          <w:p w14:paraId="75A248C9" w14:textId="77777777" w:rsidR="00E540E7" w:rsidRDefault="00173D01">
            <w:pPr>
              <w:pStyle w:val="Compact"/>
              <w:keepNext/>
              <w:spacing w:before="20" w:after="20" w:line="240" w:lineRule="auto"/>
              <w:jc w:val="left"/>
            </w:pPr>
            <w:r>
              <w:rPr>
                <w:b/>
                <w:color w:val="FFFFFF"/>
                <w:sz w:val="19"/>
              </w:rPr>
              <w:t>Visitantes</w:t>
            </w:r>
          </w:p>
        </w:tc>
      </w:tr>
      <w:tr w:rsidR="00E540E7" w14:paraId="20005FAC" w14:textId="77777777" w:rsidTr="00E540E7">
        <w:trPr>
          <w:cantSplit/>
          <w:jc w:val="center"/>
        </w:trPr>
        <w:tc>
          <w:tcPr>
            <w:tcW w:w="4578" w:type="dxa"/>
          </w:tcPr>
          <w:p w14:paraId="44B55E67" w14:textId="77777777" w:rsidR="00E540E7" w:rsidRDefault="00173D01">
            <w:pPr>
              <w:pStyle w:val="Compact"/>
              <w:keepNext/>
              <w:spacing w:before="20" w:after="20" w:line="240" w:lineRule="auto"/>
              <w:jc w:val="left"/>
            </w:pPr>
            <w:r>
              <w:rPr>
                <w:sz w:val="19"/>
              </w:rPr>
              <w:t>Nada (caso base)</w:t>
            </w:r>
          </w:p>
        </w:tc>
        <w:tc>
          <w:tcPr>
            <w:tcW w:w="4578" w:type="dxa"/>
          </w:tcPr>
          <w:p w14:paraId="7CF361EB" w14:textId="77777777" w:rsidR="00E540E7" w:rsidRDefault="00173D01">
            <w:pPr>
              <w:pStyle w:val="Compact"/>
              <w:keepNext/>
              <w:spacing w:before="20" w:after="20" w:line="240" w:lineRule="auto"/>
              <w:jc w:val="left"/>
            </w:pPr>
            <w:r>
              <w:rPr>
                <w:sz w:val="19"/>
              </w:rPr>
              <w:t>957</w:t>
            </w:r>
          </w:p>
        </w:tc>
      </w:tr>
      <w:tr w:rsidR="00E540E7" w14:paraId="323FF1E7" w14:textId="77777777" w:rsidTr="00E540E7">
        <w:trPr>
          <w:cantSplit/>
          <w:jc w:val="center"/>
        </w:trPr>
        <w:tc>
          <w:tcPr>
            <w:tcW w:w="4578" w:type="dxa"/>
            <w:shd w:val="clear" w:color="auto" w:fill="F7F3F5"/>
          </w:tcPr>
          <w:p w14:paraId="49630128" w14:textId="77777777" w:rsidR="00E540E7" w:rsidRDefault="00173D01">
            <w:pPr>
              <w:pStyle w:val="Compact"/>
              <w:keepNext/>
              <w:spacing w:before="20" w:after="20" w:line="240" w:lineRule="auto"/>
              <w:jc w:val="left"/>
            </w:pPr>
            <w:r>
              <w:rPr>
                <w:sz w:val="19"/>
              </w:rPr>
              <w:t>Conversión de Facebook de 3 %</w:t>
            </w:r>
          </w:p>
        </w:tc>
        <w:tc>
          <w:tcPr>
            <w:tcW w:w="4578" w:type="dxa"/>
            <w:shd w:val="clear" w:color="auto" w:fill="F7F3F5"/>
          </w:tcPr>
          <w:p w14:paraId="763033CB" w14:textId="77777777" w:rsidR="00E540E7" w:rsidRDefault="00173D01">
            <w:pPr>
              <w:pStyle w:val="Compact"/>
              <w:keepNext/>
              <w:spacing w:before="20" w:after="20" w:line="240" w:lineRule="auto"/>
              <w:jc w:val="left"/>
            </w:pPr>
            <w:r>
              <w:rPr>
                <w:sz w:val="19"/>
              </w:rPr>
              <w:t>542</w:t>
            </w:r>
          </w:p>
        </w:tc>
      </w:tr>
      <w:tr w:rsidR="00E540E7" w14:paraId="299DD966" w14:textId="77777777" w:rsidTr="00E540E7">
        <w:trPr>
          <w:cantSplit/>
          <w:jc w:val="center"/>
        </w:trPr>
        <w:tc>
          <w:tcPr>
            <w:tcW w:w="4578" w:type="dxa"/>
          </w:tcPr>
          <w:p w14:paraId="5A2FE7D5" w14:textId="77777777" w:rsidR="00E540E7" w:rsidRDefault="00173D01">
            <w:pPr>
              <w:pStyle w:val="Compact"/>
              <w:keepNext/>
              <w:spacing w:before="20" w:after="20" w:line="240" w:lineRule="auto"/>
              <w:jc w:val="left"/>
            </w:pPr>
            <w:r>
              <w:rPr>
                <w:sz w:val="19"/>
              </w:rPr>
              <w:t>Conversión de Facebook de 6.38 %</w:t>
            </w:r>
          </w:p>
        </w:tc>
        <w:tc>
          <w:tcPr>
            <w:tcW w:w="4578" w:type="dxa"/>
          </w:tcPr>
          <w:p w14:paraId="7ADDCA11" w14:textId="77777777" w:rsidR="00E540E7" w:rsidRDefault="00173D01">
            <w:pPr>
              <w:pStyle w:val="Compact"/>
              <w:keepNext/>
              <w:spacing w:before="20" w:after="20" w:line="240" w:lineRule="auto"/>
              <w:jc w:val="left"/>
            </w:pPr>
            <w:r>
              <w:rPr>
                <w:sz w:val="19"/>
              </w:rPr>
              <w:t>1,052</w:t>
            </w:r>
          </w:p>
        </w:tc>
      </w:tr>
      <w:tr w:rsidR="00E540E7" w14:paraId="61405C9C" w14:textId="77777777" w:rsidTr="00E540E7">
        <w:trPr>
          <w:cantSplit/>
          <w:jc w:val="center"/>
        </w:trPr>
        <w:tc>
          <w:tcPr>
            <w:tcW w:w="4578" w:type="dxa"/>
            <w:shd w:val="clear" w:color="auto" w:fill="F7F3F5"/>
          </w:tcPr>
          <w:p w14:paraId="27A9F533" w14:textId="77777777" w:rsidR="00E540E7" w:rsidRDefault="00173D01">
            <w:pPr>
              <w:pStyle w:val="Compact"/>
              <w:keepNext/>
              <w:spacing w:before="20" w:after="20" w:line="240" w:lineRule="auto"/>
              <w:jc w:val="left"/>
            </w:pPr>
            <w:r>
              <w:rPr>
                <w:sz w:val="19"/>
              </w:rPr>
              <w:t>Clic de Facebook a 0.42 dólares</w:t>
            </w:r>
          </w:p>
        </w:tc>
        <w:tc>
          <w:tcPr>
            <w:tcW w:w="4578" w:type="dxa"/>
            <w:shd w:val="clear" w:color="auto" w:fill="F7F3F5"/>
          </w:tcPr>
          <w:p w14:paraId="3E306285" w14:textId="77777777" w:rsidR="00E540E7" w:rsidRDefault="00173D01">
            <w:pPr>
              <w:pStyle w:val="Compact"/>
              <w:keepNext/>
              <w:spacing w:before="20" w:after="20" w:line="240" w:lineRule="auto"/>
              <w:jc w:val="left"/>
            </w:pPr>
            <w:r>
              <w:rPr>
                <w:sz w:val="19"/>
              </w:rPr>
              <w:t>1,143</w:t>
            </w:r>
          </w:p>
        </w:tc>
      </w:tr>
      <w:tr w:rsidR="00E540E7" w14:paraId="5C073773" w14:textId="77777777" w:rsidTr="00E540E7">
        <w:trPr>
          <w:cantSplit/>
          <w:jc w:val="center"/>
        </w:trPr>
        <w:tc>
          <w:tcPr>
            <w:tcW w:w="4578" w:type="dxa"/>
          </w:tcPr>
          <w:p w14:paraId="7D2DB3C5" w14:textId="77777777" w:rsidR="00E540E7" w:rsidRDefault="00173D01">
            <w:pPr>
              <w:pStyle w:val="Compact"/>
              <w:keepNext/>
              <w:spacing w:before="20" w:after="20" w:line="240" w:lineRule="auto"/>
              <w:jc w:val="left"/>
            </w:pPr>
            <w:r>
              <w:rPr>
                <w:sz w:val="19"/>
              </w:rPr>
              <w:t>Golpe de tormenta de 25 % o 50 %</w:t>
            </w:r>
          </w:p>
        </w:tc>
        <w:tc>
          <w:tcPr>
            <w:tcW w:w="4578" w:type="dxa"/>
          </w:tcPr>
          <w:p w14:paraId="5D568A5F" w14:textId="77777777" w:rsidR="00E540E7" w:rsidRDefault="00173D01">
            <w:pPr>
              <w:pStyle w:val="Compact"/>
              <w:keepNext/>
              <w:spacing w:before="20" w:after="20" w:line="240" w:lineRule="auto"/>
              <w:jc w:val="left"/>
            </w:pPr>
            <w:r>
              <w:rPr>
                <w:sz w:val="19"/>
              </w:rPr>
              <w:t>957</w:t>
            </w:r>
          </w:p>
        </w:tc>
      </w:tr>
      <w:tr w:rsidR="00E540E7" w14:paraId="48F1E2ED" w14:textId="77777777" w:rsidTr="00E540E7">
        <w:trPr>
          <w:cantSplit/>
          <w:jc w:val="center"/>
        </w:trPr>
        <w:tc>
          <w:tcPr>
            <w:tcW w:w="4578" w:type="dxa"/>
            <w:shd w:val="clear" w:color="auto" w:fill="F7F3F5"/>
          </w:tcPr>
          <w:p w14:paraId="1BE727EC" w14:textId="77777777" w:rsidR="00E540E7" w:rsidRDefault="00173D01">
            <w:pPr>
              <w:pStyle w:val="Compact"/>
              <w:keepNext/>
              <w:spacing w:before="20" w:after="20" w:line="240" w:lineRule="auto"/>
              <w:jc w:val="left"/>
            </w:pPr>
            <w:r>
              <w:rPr>
                <w:sz w:val="19"/>
              </w:rPr>
              <w:t>Presupuesto de 500 mil pesos al año</w:t>
            </w:r>
          </w:p>
        </w:tc>
        <w:tc>
          <w:tcPr>
            <w:tcW w:w="4578" w:type="dxa"/>
            <w:shd w:val="clear" w:color="auto" w:fill="F7F3F5"/>
          </w:tcPr>
          <w:p w14:paraId="0DF346DA" w14:textId="77777777" w:rsidR="00E540E7" w:rsidRDefault="00173D01">
            <w:pPr>
              <w:pStyle w:val="Compact"/>
              <w:keepNext/>
              <w:spacing w:before="20" w:after="20" w:line="240" w:lineRule="auto"/>
              <w:jc w:val="left"/>
            </w:pPr>
            <w:r>
              <w:rPr>
                <w:sz w:val="19"/>
              </w:rPr>
              <w:t>1,914</w:t>
            </w:r>
          </w:p>
        </w:tc>
      </w:tr>
      <w:tr w:rsidR="00E540E7" w14:paraId="4019A72F" w14:textId="77777777" w:rsidTr="00E540E7">
        <w:trPr>
          <w:cantSplit/>
          <w:jc w:val="center"/>
        </w:trPr>
        <w:tc>
          <w:tcPr>
            <w:tcW w:w="4578" w:type="dxa"/>
          </w:tcPr>
          <w:p w14:paraId="029B6DC0" w14:textId="77777777" w:rsidR="00E540E7" w:rsidRDefault="00173D01">
            <w:pPr>
              <w:pStyle w:val="Compact"/>
              <w:spacing w:before="20" w:after="20" w:line="240" w:lineRule="auto"/>
              <w:jc w:val="left"/>
            </w:pPr>
            <w:r>
              <w:rPr>
                <w:sz w:val="19"/>
              </w:rPr>
              <w:t>Presupuesto de 1 millón de pesos al año</w:t>
            </w:r>
          </w:p>
        </w:tc>
        <w:tc>
          <w:tcPr>
            <w:tcW w:w="4578" w:type="dxa"/>
          </w:tcPr>
          <w:p w14:paraId="1FCE1573" w14:textId="77777777" w:rsidR="00E540E7" w:rsidRDefault="00173D01">
            <w:pPr>
              <w:pStyle w:val="Compact"/>
              <w:spacing w:before="20" w:after="20" w:line="240" w:lineRule="auto"/>
              <w:jc w:val="left"/>
            </w:pPr>
            <w:r>
              <w:rPr>
                <w:sz w:val="19"/>
              </w:rPr>
              <w:t>3,827</w:t>
            </w:r>
          </w:p>
        </w:tc>
      </w:tr>
    </w:tbl>
    <w:p w14:paraId="48891321" w14:textId="77777777" w:rsidR="000B65DF" w:rsidRDefault="00173D01">
      <w:pPr>
        <w:pStyle w:val="Textoindependiente"/>
        <w:spacing w:before="200"/>
      </w:pPr>
      <w:r>
        <w:t xml:space="preserve">Los visitantes son proporcionales al presupuesto porque el modelo es lineal y la capacidad no se alcanza. El reparto entre lugares y canales casi no cambia en ningún caso: </w:t>
      </w:r>
      <w:r>
        <w:rPr>
          <w:b/>
          <w:bCs/>
        </w:rPr>
        <w:t>la recomendación es estable</w:t>
      </w:r>
      <w:r>
        <w:t>.</w:t>
      </w:r>
    </w:p>
    <w:p w14:paraId="332F8EB7" w14:textId="24319B1E" w:rsidR="00E540E7" w:rsidRDefault="000B65DF">
      <w:pPr>
        <w:pStyle w:val="Textoindependiente"/>
        <w:spacing w:before="200"/>
      </w:pPr>
      <w:r w:rsidRPr="000B65DF">
        <w:rPr>
          <w:b/>
        </w:rPr>
        <w:t>¿Por qué un piso de 15 % y un tope de 70 %?</w:t>
      </w:r>
      <w:r w:rsidRPr="000B65DF">
        <w:t xml:space="preserve"> Son reglas de política, no datos, así que las probamos con varios valores. Cualquier piso de equidad hasta un tercio cuesta cero visitantes; elegimos 15 %, la mitad de un reparto igual, para que ninguna comunidad quede fuera si cambian los datos. El tope por canal sí cuesta: con 50 % llegan 769 visitantes, con 70 % llegan 957 y sin tope, 1,239. Nos quedamos con 70 % porque deja a Facebook como canal principal sin que toda la campaña dependa de su conversión, que es el supuesto menos seguro del modelo.</w:t>
      </w:r>
    </w:p>
    <w:p w14:paraId="393B6341" w14:textId="365B7B92" w:rsidR="00874702" w:rsidRPr="00874702" w:rsidRDefault="00874702" w:rsidP="00874702">
      <w:pPr>
        <w:pStyle w:val="Ttulo3"/>
      </w:pPr>
      <w:bookmarkStart w:id="131" w:name="Xe940ddb577b39de11981fff9675cc3240fb97be"/>
      <w:bookmarkEnd w:id="129"/>
      <w:r w:rsidRPr="00874702">
        <w:t>Cómo lo programamos: el barrido del piso y del tope</w:t>
      </w:r>
    </w:p>
    <w:p w14:paraId="1B1ECD82" w14:textId="07BEB0D9" w:rsidR="00874702" w:rsidRPr="00874702" w:rsidRDefault="00874702" w:rsidP="00874702">
      <w:pPr>
        <w:pStyle w:val="Textoindependiente"/>
      </w:pPr>
      <w:r w:rsidRPr="00874702">
        <w:t xml:space="preserve">Los supuestos están en una clase con valores por omisión; </w:t>
      </w:r>
      <w:r w:rsidRPr="00874702">
        <w:rPr>
          <w:rFonts w:ascii="Consolas" w:hAnsi="Consolas"/>
          <w:sz w:val="19"/>
        </w:rPr>
        <w:t>replace</w:t>
      </w:r>
      <w:r w:rsidRPr="00874702">
        <w:t xml:space="preserve"> cambia uno a la vez. Con eso, la sensibilidad y el barrido del piso y del tope son un ciclo:</w:t>
      </w:r>
    </w:p>
    <w:p w14:paraId="5D3093DD" w14:textId="019B47AC" w:rsidR="00874702" w:rsidRPr="00874702" w:rsidRDefault="00874702" w:rsidP="00874702">
      <w:pPr>
        <w:pStyle w:val="SourceCode"/>
        <w:shd w:val="clear" w:color="auto" w:fill="F4F4F4"/>
        <w:spacing w:after="160"/>
        <w:jc w:val="left"/>
      </w:pPr>
      <w:r w:rsidRPr="00874702">
        <w:rPr>
          <w:rStyle w:val="NormalTok"/>
          <w:sz w:val="16"/>
        </w:rPr>
        <w:t>@dataclass(frozen=</w:t>
      </w:r>
      <w:r w:rsidRPr="00874702">
        <w:rPr>
          <w:rStyle w:val="ConstantTok"/>
          <w:sz w:val="16"/>
        </w:rPr>
        <w:t>True</w:t>
      </w:r>
      <w:r w:rsidRPr="00874702">
        <w:rPr>
          <w:rStyle w:val="NormalTok"/>
          <w:sz w:val="16"/>
        </w:rPr>
        <w:t>)</w:t>
      </w:r>
      <w:r w:rsidRPr="00874702">
        <w:rPr>
          <w:rStyle w:val="NormalTok"/>
          <w:sz w:val="16"/>
        </w:rPr>
        <w:br/>
      </w:r>
      <w:r w:rsidRPr="00874702">
        <w:rPr>
          <w:rStyle w:val="KeywordTok"/>
          <w:sz w:val="16"/>
        </w:rPr>
        <w:t>class</w:t>
      </w:r>
      <w:r w:rsidRPr="00874702">
        <w:rPr>
          <w:rStyle w:val="NormalTok"/>
          <w:sz w:val="16"/>
        </w:rPr>
        <w:t xml:space="preserve"> Supuestos:</w:t>
      </w:r>
      <w:r w:rsidRPr="00874702">
        <w:rPr>
          <w:rStyle w:val="NormalTok"/>
          <w:sz w:val="16"/>
        </w:rPr>
        <w:br/>
        <w:t xml:space="preserve">    presupuesto_anual: </w:t>
      </w:r>
      <w:r w:rsidRPr="00874702">
        <w:rPr>
          <w:rStyle w:val="BuiltInTok"/>
          <w:sz w:val="16"/>
        </w:rPr>
        <w:t>float</w:t>
      </w:r>
      <w:r w:rsidRPr="00874702">
        <w:rPr>
          <w:rStyle w:val="NormalTok"/>
          <w:sz w:val="16"/>
        </w:rPr>
        <w:t xml:space="preserve"> = </w:t>
      </w:r>
      <w:r w:rsidRPr="00874702">
        <w:rPr>
          <w:rStyle w:val="FloatTok"/>
          <w:sz w:val="16"/>
        </w:rPr>
        <w:t>250_000.0</w:t>
      </w:r>
      <w:r w:rsidRPr="00874702">
        <w:rPr>
          <w:rStyle w:val="NormalTok"/>
          <w:sz w:val="16"/>
        </w:rPr>
        <w:br/>
        <w:t xml:space="preserve">    cvr_facebook: </w:t>
      </w:r>
      <w:r w:rsidRPr="00874702">
        <w:rPr>
          <w:rStyle w:val="BuiltInTok"/>
          <w:sz w:val="16"/>
        </w:rPr>
        <w:t>float</w:t>
      </w:r>
      <w:r w:rsidRPr="00874702">
        <w:rPr>
          <w:rStyle w:val="NormalTok"/>
          <w:sz w:val="16"/>
        </w:rPr>
        <w:t xml:space="preserve"> | </w:t>
      </w:r>
      <w:r w:rsidRPr="00874702">
        <w:rPr>
          <w:rStyle w:val="ConstantTok"/>
          <w:sz w:val="16"/>
        </w:rPr>
        <w:t>None</w:t>
      </w:r>
      <w:r w:rsidRPr="00874702">
        <w:rPr>
          <w:rStyle w:val="NormalTok"/>
          <w:sz w:val="16"/>
        </w:rPr>
        <w:t xml:space="preserve"> = </w:t>
      </w:r>
      <w:r w:rsidRPr="00874702">
        <w:rPr>
          <w:rStyle w:val="ConstantTok"/>
          <w:sz w:val="16"/>
        </w:rPr>
        <w:t>None</w:t>
      </w:r>
      <w:r w:rsidRPr="00874702">
        <w:rPr>
          <w:rStyle w:val="NormalTok"/>
          <w:sz w:val="16"/>
        </w:rPr>
        <w:t xml:space="preserve">        </w:t>
      </w:r>
      <w:r w:rsidRPr="00874702">
        <w:rPr>
          <w:rStyle w:val="CommentTok"/>
          <w:sz w:val="16"/>
        </w:rPr>
        <w:t># None = la de Google (5.75 %)</w:t>
      </w:r>
      <w:r w:rsidRPr="00874702">
        <w:rPr>
          <w:rStyle w:val="NormalTok"/>
          <w:sz w:val="16"/>
        </w:rPr>
        <w:br/>
        <w:t xml:space="preserve">    piso_equidad: </w:t>
      </w:r>
      <w:r w:rsidRPr="00874702">
        <w:rPr>
          <w:rStyle w:val="BuiltInTok"/>
          <w:sz w:val="16"/>
        </w:rPr>
        <w:t>float</w:t>
      </w:r>
      <w:r w:rsidRPr="00874702">
        <w:rPr>
          <w:rStyle w:val="NormalTok"/>
          <w:sz w:val="16"/>
        </w:rPr>
        <w:t xml:space="preserve"> = </w:t>
      </w:r>
      <w:r w:rsidRPr="00874702">
        <w:rPr>
          <w:rStyle w:val="FloatTok"/>
          <w:sz w:val="16"/>
        </w:rPr>
        <w:t>0.15</w:t>
      </w:r>
      <w:r w:rsidRPr="00874702">
        <w:rPr>
          <w:rStyle w:val="NormalTok"/>
          <w:sz w:val="16"/>
        </w:rPr>
        <w:br/>
        <w:t xml:space="preserve">    tope_canal: </w:t>
      </w:r>
      <w:r w:rsidRPr="00874702">
        <w:rPr>
          <w:rStyle w:val="BuiltInTok"/>
          <w:sz w:val="16"/>
        </w:rPr>
        <w:t>float</w:t>
      </w:r>
      <w:r w:rsidRPr="00874702">
        <w:rPr>
          <w:rStyle w:val="NormalTok"/>
          <w:sz w:val="16"/>
        </w:rPr>
        <w:t xml:space="preserve"> = </w:t>
      </w:r>
      <w:r w:rsidRPr="00874702">
        <w:rPr>
          <w:rStyle w:val="FloatTok"/>
          <w:sz w:val="16"/>
        </w:rPr>
        <w:t>0.70</w:t>
      </w:r>
      <w:r w:rsidRPr="00874702">
        <w:rPr>
          <w:rStyle w:val="NormalTok"/>
          <w:sz w:val="16"/>
        </w:rPr>
        <w:br/>
      </w:r>
      <w:r w:rsidRPr="00874702">
        <w:rPr>
          <w:rStyle w:val="NormalTok"/>
          <w:sz w:val="16"/>
        </w:rPr>
        <w:br/>
      </w:r>
      <w:r w:rsidRPr="00874702">
        <w:rPr>
          <w:rStyle w:val="ControlFlowTok"/>
          <w:sz w:val="16"/>
        </w:rPr>
        <w:t>for</w:t>
      </w:r>
      <w:r w:rsidRPr="00874702">
        <w:rPr>
          <w:rStyle w:val="NormalTok"/>
          <w:sz w:val="16"/>
        </w:rPr>
        <w:t xml:space="preserve"> piso </w:t>
      </w:r>
      <w:r w:rsidRPr="00874702">
        <w:rPr>
          <w:rStyle w:val="KeywordTok"/>
          <w:sz w:val="16"/>
        </w:rPr>
        <w:t>in</w:t>
      </w:r>
      <w:r w:rsidRPr="00874702">
        <w:rPr>
          <w:rStyle w:val="NormalTok"/>
          <w:sz w:val="16"/>
        </w:rPr>
        <w:t xml:space="preserve"> (</w:t>
      </w:r>
      <w:r w:rsidRPr="00874702">
        <w:rPr>
          <w:rStyle w:val="FloatTok"/>
          <w:sz w:val="16"/>
        </w:rPr>
        <w:t>0.0</w:t>
      </w:r>
      <w:r w:rsidRPr="00874702">
        <w:rPr>
          <w:rStyle w:val="NormalTok"/>
          <w:sz w:val="16"/>
        </w:rPr>
        <w:t xml:space="preserve">, </w:t>
      </w:r>
      <w:r w:rsidRPr="00874702">
        <w:rPr>
          <w:rStyle w:val="FloatTok"/>
          <w:sz w:val="16"/>
        </w:rPr>
        <w:t>0.15</w:t>
      </w:r>
      <w:r w:rsidRPr="00874702">
        <w:rPr>
          <w:rStyle w:val="NormalTok"/>
          <w:sz w:val="16"/>
        </w:rPr>
        <w:t xml:space="preserve">, </w:t>
      </w:r>
      <w:r w:rsidRPr="00874702">
        <w:rPr>
          <w:rStyle w:val="FloatTok"/>
          <w:sz w:val="16"/>
        </w:rPr>
        <w:t>0.25</w:t>
      </w:r>
      <w:r w:rsidRPr="00874702">
        <w:rPr>
          <w:rStyle w:val="NormalTok"/>
          <w:sz w:val="16"/>
        </w:rPr>
        <w:t xml:space="preserve">, </w:t>
      </w:r>
      <w:r w:rsidRPr="00874702">
        <w:rPr>
          <w:rStyle w:val="DecValTok"/>
          <w:sz w:val="16"/>
        </w:rPr>
        <w:t>1</w:t>
      </w:r>
      <w:r w:rsidRPr="00874702">
        <w:rPr>
          <w:rStyle w:val="NormalTok"/>
          <w:sz w:val="16"/>
        </w:rPr>
        <w:t xml:space="preserve"> / </w:t>
      </w:r>
      <w:r w:rsidRPr="00874702">
        <w:rPr>
          <w:rStyle w:val="DecValTok"/>
          <w:sz w:val="16"/>
        </w:rPr>
        <w:t>3</w:t>
      </w:r>
      <w:r w:rsidRPr="00874702">
        <w:rPr>
          <w:rStyle w:val="NormalTok"/>
          <w:sz w:val="16"/>
        </w:rPr>
        <w:t>):</w:t>
      </w:r>
      <w:r w:rsidRPr="00874702">
        <w:rPr>
          <w:rStyle w:val="NormalTok"/>
          <w:sz w:val="16"/>
        </w:rPr>
        <w:br/>
        <w:t xml:space="preserve">    resolver(replace(Supuestos(), piso_equidad=piso))   </w:t>
      </w:r>
      <w:r w:rsidRPr="00874702">
        <w:rPr>
          <w:rStyle w:val="CommentTok"/>
          <w:sz w:val="16"/>
        </w:rPr>
        <w:t># 956.8 en los cuatro: no cuesta</w:t>
      </w:r>
      <w:r w:rsidRPr="00874702">
        <w:rPr>
          <w:rStyle w:val="NormalTok"/>
          <w:sz w:val="16"/>
        </w:rPr>
        <w:br/>
      </w:r>
      <w:r w:rsidRPr="00874702">
        <w:rPr>
          <w:rStyle w:val="ControlFlowTok"/>
          <w:sz w:val="16"/>
        </w:rPr>
        <w:t>for</w:t>
      </w:r>
      <w:r w:rsidRPr="00874702">
        <w:rPr>
          <w:rStyle w:val="NormalTok"/>
          <w:sz w:val="16"/>
        </w:rPr>
        <w:t xml:space="preserve"> tope </w:t>
      </w:r>
      <w:r w:rsidRPr="00874702">
        <w:rPr>
          <w:rStyle w:val="KeywordTok"/>
          <w:sz w:val="16"/>
        </w:rPr>
        <w:t>in</w:t>
      </w:r>
      <w:r w:rsidRPr="00874702">
        <w:rPr>
          <w:rStyle w:val="NormalTok"/>
          <w:sz w:val="16"/>
        </w:rPr>
        <w:t xml:space="preserve"> (</w:t>
      </w:r>
      <w:r w:rsidRPr="00874702">
        <w:rPr>
          <w:rStyle w:val="FloatTok"/>
          <w:sz w:val="16"/>
        </w:rPr>
        <w:t>0.5</w:t>
      </w:r>
      <w:r w:rsidRPr="00874702">
        <w:rPr>
          <w:rStyle w:val="NormalTok"/>
          <w:sz w:val="16"/>
        </w:rPr>
        <w:t xml:space="preserve">, </w:t>
      </w:r>
      <w:r w:rsidRPr="00874702">
        <w:rPr>
          <w:rStyle w:val="FloatTok"/>
          <w:sz w:val="16"/>
        </w:rPr>
        <w:t>0.6</w:t>
      </w:r>
      <w:r w:rsidRPr="00874702">
        <w:rPr>
          <w:rStyle w:val="NormalTok"/>
          <w:sz w:val="16"/>
        </w:rPr>
        <w:t xml:space="preserve">, </w:t>
      </w:r>
      <w:r w:rsidRPr="00874702">
        <w:rPr>
          <w:rStyle w:val="FloatTok"/>
          <w:sz w:val="16"/>
        </w:rPr>
        <w:t>0.7</w:t>
      </w:r>
      <w:r w:rsidRPr="00874702">
        <w:rPr>
          <w:rStyle w:val="NormalTok"/>
          <w:sz w:val="16"/>
        </w:rPr>
        <w:t xml:space="preserve">, </w:t>
      </w:r>
      <w:r w:rsidRPr="00874702">
        <w:rPr>
          <w:rStyle w:val="FloatTok"/>
          <w:sz w:val="16"/>
        </w:rPr>
        <w:t>0.8</w:t>
      </w:r>
      <w:r w:rsidRPr="00874702">
        <w:rPr>
          <w:rStyle w:val="NormalTok"/>
          <w:sz w:val="16"/>
        </w:rPr>
        <w:t xml:space="preserve">, </w:t>
      </w:r>
      <w:r w:rsidRPr="00874702">
        <w:rPr>
          <w:rStyle w:val="FloatTok"/>
          <w:sz w:val="16"/>
        </w:rPr>
        <w:t>1.0</w:t>
      </w:r>
      <w:r w:rsidRPr="00874702">
        <w:rPr>
          <w:rStyle w:val="NormalTok"/>
          <w:sz w:val="16"/>
        </w:rPr>
        <w:t>):</w:t>
      </w:r>
      <w:r w:rsidRPr="00874702">
        <w:rPr>
          <w:rStyle w:val="NormalTok"/>
          <w:sz w:val="16"/>
        </w:rPr>
        <w:br/>
        <w:t xml:space="preserve">    resolver(replace(Supuestos(), tope_canal=tope))     </w:t>
      </w:r>
      <w:r w:rsidRPr="00874702">
        <w:rPr>
          <w:rStyle w:val="CommentTok"/>
          <w:sz w:val="16"/>
        </w:rPr>
        <w:t># 768.6, 862.7, 956.8, 1050.9, 1239.1</w:t>
      </w:r>
    </w:p>
    <w:p w14:paraId="0E1B3BAC" w14:textId="45CCEF41" w:rsidR="00874702" w:rsidRPr="00874702" w:rsidRDefault="00874702" w:rsidP="00874702">
      <w:pPr>
        <w:pStyle w:val="ImageCaption"/>
      </w:pPr>
      <w:r w:rsidRPr="00874702">
        <w:t>Notebook 6, sección 5 · torre.campana.presupuesto</w:t>
      </w:r>
    </w:p>
    <w:p w14:paraId="4282D7C0" w14:textId="3D19493B" w:rsidR="00E540E7" w:rsidRDefault="00173D01">
      <w:pPr>
        <w:pStyle w:val="Ttulo2"/>
      </w:pPr>
      <w:bookmarkStart w:id="132" w:name="_Toc243950901"/>
      <w:r>
        <w:lastRenderedPageBreak/>
        <w:t>8.8 La etapa 2 en la práctica: el motor de la Torre</w:t>
      </w:r>
      <w:bookmarkEnd w:id="132"/>
    </w:p>
    <w:p w14:paraId="309BAF5A" w14:textId="77777777" w:rsidR="00E540E7" w:rsidRDefault="00173D01">
      <w:pPr>
        <w:pStyle w:val="FirstParagraph"/>
      </w:pPr>
      <w:r>
        <w:t>Cada semana, para cada lugar, el motor decide: temporada alta (no se gasta), fuera del plan, pausado (tormenta cerca, clima raro o llegó más gente de la esperada) o encendido. El dinero pausado no se pierde: pasa a la siguiente semana permitida.</w:t>
      </w:r>
    </w:p>
    <w:p w14:paraId="5FA2D7ED" w14:textId="77777777" w:rsidR="00E540E7" w:rsidRDefault="00173D01">
      <w:pPr>
        <w:pStyle w:val="Textoindependiente"/>
        <w:keepNext/>
      </w:pPr>
      <m:oMathPara>
        <m:oMathParaPr>
          <m:jc m:val="center"/>
        </m:oMathParaPr>
        <m:oMath>
          <m:r>
            <w:rPr>
              <w:rFonts w:ascii="Cambria Math" w:hAnsi="Cambria Math"/>
            </w:rPr>
            <m:t>b</m:t>
          </m:r>
          <m:r>
            <m:rPr>
              <m:sty m:val="p"/>
            </m:rPr>
            <w:rPr>
              <w:rFonts w:ascii="Cambria Math" w:hAnsi="Cambria Math"/>
            </w:rPr>
            <m:t>=</m:t>
          </m:r>
          <m:f>
            <m:fPr>
              <m:ctrlPr>
                <w:rPr>
                  <w:rFonts w:ascii="Cambria Math" w:hAnsi="Cambria Math"/>
                </w:rPr>
              </m:ctrlPr>
            </m:fPr>
            <m:num>
              <m:r>
                <m:rPr>
                  <m:nor/>
                </m:rPr>
                <m:t>pesos del mes</m:t>
              </m:r>
            </m:num>
            <m:den>
              <m:r>
                <m:rPr>
                  <m:nor/>
                </m:rPr>
                <m:t>lunes del mes</m:t>
              </m:r>
            </m:den>
          </m:f>
          <m:r>
            <m:rPr>
              <m:sty m:val="p"/>
            </m:rPr>
            <w:rPr>
              <w:rFonts w:ascii="Cambria Math" w:hAnsi="Cambria Math"/>
            </w:rPr>
            <m:t>,</m:t>
          </m:r>
          <m:r>
            <w:rPr>
              <w:rFonts w:ascii="Cambria Math" w:hAnsi="Cambria Math"/>
            </w:rPr>
            <m:t>  </m:t>
          </m:r>
          <m:sSub>
            <m:sSubPr>
              <m:ctrlPr>
                <w:rPr>
                  <w:rFonts w:ascii="Cambria Math" w:hAnsi="Cambria Math"/>
                </w:rPr>
              </m:ctrlPr>
            </m:sSubPr>
            <m:e>
              <m:r>
                <m:rPr>
                  <m:nor/>
                </m:rPr>
                <m:t>gasto</m:t>
              </m:r>
            </m:e>
            <m:sub>
              <m:r>
                <w:rPr>
                  <w:rFonts w:ascii="Cambria Math" w:hAnsi="Cambria Math"/>
                </w:rPr>
                <m:t>w</m:t>
              </m:r>
            </m:sub>
          </m:sSub>
          <m:r>
            <m:rPr>
              <m:sty m:val="p"/>
            </m:rPr>
            <w:rPr>
              <w:rFonts w:ascii="Cambria Math" w:hAnsi="Cambria Math"/>
            </w:rPr>
            <m:t>=</m:t>
          </m:r>
          <m:d>
            <m:dPr>
              <m:ctrlPr>
                <w:rPr>
                  <w:rFonts w:ascii="Cambria Math" w:hAnsi="Cambria Math"/>
                </w:rPr>
              </m:ctrlPr>
            </m:dPr>
            <m:e>
              <m:r>
                <w:rPr>
                  <w:rFonts w:ascii="Cambria Math" w:hAnsi="Cambria Math"/>
                </w:rPr>
                <m:t>b</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w</m:t>
                  </m:r>
                  <m:r>
                    <m:rPr>
                      <m:sty m:val="p"/>
                    </m:rPr>
                    <w:rPr>
                      <w:rFonts w:ascii="Cambria Math" w:hAnsi="Cambria Math"/>
                    </w:rPr>
                    <m:t>-</m:t>
                  </m:r>
                  <m:r>
                    <w:rPr>
                      <w:rFonts w:ascii="Cambria Math" w:hAnsi="Cambria Math"/>
                    </w:rPr>
                    <m:t>1</m:t>
                  </m:r>
                </m:sub>
              </m:sSub>
            </m:e>
          </m:d>
          <m:r>
            <m:rPr>
              <m:nor/>
            </m:rPr>
            <m:t xml:space="preserve"> si está encendido; </m:t>
          </m:r>
          <m:r>
            <w:rPr>
              <w:rFonts w:ascii="Cambria Math" w:hAnsi="Cambria Math"/>
            </w:rPr>
            <m:t>0</m:t>
          </m:r>
          <m:r>
            <m:rPr>
              <m:nor/>
            </m:rPr>
            <m:t xml:space="preserve"> si no</m:t>
          </m:r>
        </m:oMath>
      </m:oMathPara>
    </w:p>
    <w:p w14:paraId="05427CD6" w14:textId="77777777" w:rsidR="00E540E7" w:rsidRDefault="00173D01">
      <w:pPr>
        <w:pStyle w:val="FirstParagraph"/>
      </w:pPr>
      <w:r>
        <w:t xml:space="preserve">donde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es el dinero acumulado: sube </w:t>
      </w:r>
      <m:oMath>
        <m:r>
          <w:rPr>
            <w:rFonts w:ascii="Cambria Math" w:hAnsi="Cambria Math"/>
          </w:rPr>
          <m:t>b</m:t>
        </m:r>
      </m:oMath>
      <w:r>
        <w:t xml:space="preserve"> cuando la semana se pausa y vuelve a 0 cuando se enciende (se gasta todo).</w:t>
      </w:r>
    </w:p>
    <w:p w14:paraId="62BBDA22" w14:textId="77777777" w:rsidR="00E540E7" w:rsidRDefault="00173D01">
      <w:pPr>
        <w:pStyle w:val="CajaMano"/>
        <w:keepNext/>
        <w:spacing w:before="160"/>
      </w:pPr>
      <w:r>
        <w:rPr>
          <w:b/>
          <w:bCs/>
        </w:rPr>
        <w:t>Paso a paso: el arrastre del dinero</w:t>
      </w:r>
    </w:p>
    <w:p w14:paraId="5BAC33A0" w14:textId="77777777" w:rsidR="00E540E7" w:rsidRDefault="00173D01">
      <w:pPr>
        <w:pStyle w:val="CajaMano"/>
        <w:spacing w:before="80" w:after="200"/>
      </w:pPr>
      <w:r>
        <w:t xml:space="preserve">Octubre tiene 4 lunes; con 4,000 pesos en el mes, </w:t>
      </w:r>
      <m:oMath>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w:t>
      </w:r>
      <w:r>
        <w:rPr>
          <w:b/>
          <w:bCs/>
        </w:rPr>
        <w:t>Semana 1 pausada:</w:t>
      </w:r>
      <w:r>
        <w:t xml:space="preserve"> no se gasta y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oMath>
      <w:r>
        <w:t xml:space="preserve">. </w:t>
      </w:r>
      <w:r>
        <w:rPr>
          <w:b/>
          <w:bCs/>
        </w:rPr>
        <w:t>Semana 2 encendida:</w:t>
      </w:r>
      <w:r>
        <w:t xml:space="preserve"> se gastan </w:t>
      </w:r>
      <m:oMath>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000</m:t>
        </m:r>
      </m:oMath>
      <w:r>
        <w:t xml:space="preserve"> y </w:t>
      </w:r>
      <m:oMath>
        <m:r>
          <w:rPr>
            <w:rFonts w:ascii="Cambria Math" w:hAnsi="Cambria Math"/>
          </w:rPr>
          <m:t>A</m:t>
        </m:r>
      </m:oMath>
      <w:r>
        <w:t xml:space="preserve"> vuelve a 0.</w:t>
      </w:r>
    </w:p>
    <w:p w14:paraId="784562D4" w14:textId="77777777" w:rsidR="00E540E7" w:rsidRDefault="00173D01">
      <w:pPr>
        <w:pStyle w:val="Textoindependiente"/>
      </w:pPr>
      <w:r>
        <w:t>En las 239 semanas reales hubo 48 pausas (lugar-semana), todo el dinero pausado se gastó después y la opción “¿Ibas al norte?” se encendió 6 semanas.</w:t>
      </w:r>
    </w:p>
    <w:p w14:paraId="3859D2D7" w14:textId="68FA496F" w:rsidR="00874702" w:rsidRPr="00874702" w:rsidRDefault="00874702" w:rsidP="00874702">
      <w:pPr>
        <w:pStyle w:val="Ttulo3"/>
      </w:pPr>
      <w:bookmarkStart w:id="133" w:name="mercadotecnia-digital-la-campaña"/>
      <w:bookmarkEnd w:id="105"/>
      <w:bookmarkEnd w:id="131"/>
      <w:r w:rsidRPr="00874702">
        <w:t>Cómo lo programamos: una semana del motor</w:t>
      </w:r>
    </w:p>
    <w:p w14:paraId="05E63CE4" w14:textId="6CBAB53E" w:rsidR="00874702" w:rsidRPr="00874702" w:rsidRDefault="00874702" w:rsidP="00874702">
      <w:pPr>
        <w:pStyle w:val="Textoindependiente"/>
      </w:pPr>
      <w:r w:rsidRPr="00874702">
        <w:t>El motor es una función pura: recibe las señales de una semana, el plan del mes y la memoria del dinero pausado, y devuelve la decisión de cada lugar. Al no leer archivos ni usar Spark, se puede probar sola:</w:t>
      </w:r>
    </w:p>
    <w:p w14:paraId="7E7A3E26" w14:textId="25557432" w:rsidR="00874702" w:rsidRPr="00874702" w:rsidRDefault="00874702" w:rsidP="00874702">
      <w:pPr>
        <w:pStyle w:val="SourceCode"/>
        <w:shd w:val="clear" w:color="auto" w:fill="F4F4F4"/>
        <w:spacing w:after="160"/>
        <w:jc w:val="left"/>
      </w:pPr>
      <w:r w:rsidRPr="00874702">
        <w:rPr>
          <w:rStyle w:val="KeywordTok"/>
          <w:sz w:val="16"/>
        </w:rPr>
        <w:t>def</w:t>
      </w:r>
      <w:r w:rsidRPr="00874702">
        <w:rPr>
          <w:rStyle w:val="NormalTok"/>
          <w:sz w:val="16"/>
        </w:rPr>
        <w:t xml:space="preserve"> decidir(fila, plan, memoria):</w:t>
      </w:r>
      <w:r w:rsidRPr="00874702">
        <w:rPr>
          <w:rStyle w:val="NormalTok"/>
          <w:sz w:val="16"/>
        </w:rPr>
        <w:br/>
        <w:t xml:space="preserve">    </w:t>
      </w:r>
      <w:r w:rsidRPr="00874702">
        <w:rPr>
          <w:rStyle w:val="ControlFlowTok"/>
          <w:sz w:val="16"/>
        </w:rPr>
        <w:t>for</w:t>
      </w:r>
      <w:r w:rsidRPr="00874702">
        <w:rPr>
          <w:rStyle w:val="NormalTok"/>
          <w:sz w:val="16"/>
        </w:rPr>
        <w:t xml:space="preserve"> lugar </w:t>
      </w:r>
      <w:r w:rsidRPr="00874702">
        <w:rPr>
          <w:rStyle w:val="KeywordTok"/>
          <w:sz w:val="16"/>
        </w:rPr>
        <w:t>in</w:t>
      </w:r>
      <w:r w:rsidRPr="00874702">
        <w:rPr>
          <w:rStyle w:val="NormalTok"/>
          <w:sz w:val="16"/>
        </w:rPr>
        <w:t xml:space="preserve"> SUR:</w:t>
      </w:r>
      <w:r w:rsidRPr="00874702">
        <w:rPr>
          <w:rStyle w:val="NormalTok"/>
          <w:sz w:val="16"/>
        </w:rPr>
        <w:br/>
        <w:t xml:space="preserve">        </w:t>
      </w:r>
      <w:r w:rsidRPr="00874702">
        <w:rPr>
          <w:rStyle w:val="ControlFlowTok"/>
          <w:sz w:val="16"/>
        </w:rPr>
        <w:t>if</w:t>
      </w:r>
      <w:r w:rsidRPr="00874702">
        <w:rPr>
          <w:rStyle w:val="NormalTok"/>
          <w:sz w:val="16"/>
        </w:rPr>
        <w:t xml:space="preserve"> (mes, lugar) </w:t>
      </w:r>
      <w:r w:rsidRPr="00874702">
        <w:rPr>
          <w:rStyle w:val="KeywordTok"/>
          <w:sz w:val="16"/>
        </w:rPr>
        <w:t>in</w:t>
      </w:r>
      <w:r w:rsidRPr="00874702">
        <w:rPr>
          <w:rStyle w:val="NormalTok"/>
          <w:sz w:val="16"/>
        </w:rPr>
        <w:t xml:space="preserve"> plan.alta:</w:t>
      </w:r>
      <w:r w:rsidRPr="00874702">
        <w:rPr>
          <w:rStyle w:val="NormalTok"/>
          <w:sz w:val="16"/>
        </w:rPr>
        <w:br/>
        <w:t xml:space="preserve">            accion = </w:t>
      </w:r>
      <w:r w:rsidRPr="00874702">
        <w:rPr>
          <w:rStyle w:val="StringTok"/>
          <w:sz w:val="16"/>
        </w:rPr>
        <w:t>"temporada alta"</w:t>
      </w:r>
      <w:r w:rsidRPr="00874702">
        <w:rPr>
          <w:rStyle w:val="NormalTok"/>
          <w:sz w:val="16"/>
        </w:rPr>
        <w:t xml:space="preserve">                       </w:t>
      </w:r>
      <w:r w:rsidRPr="00874702">
        <w:rPr>
          <w:rStyle w:val="CommentTok"/>
          <w:sz w:val="16"/>
        </w:rPr>
        <w:t># no se gasta</w:t>
      </w:r>
      <w:r w:rsidRPr="00874702">
        <w:rPr>
          <w:rStyle w:val="NormalTok"/>
          <w:sz w:val="16"/>
        </w:rPr>
        <w:br/>
        <w:t xml:space="preserve">        </w:t>
      </w:r>
      <w:r w:rsidRPr="00874702">
        <w:rPr>
          <w:rStyle w:val="ControlFlowTok"/>
          <w:sz w:val="16"/>
        </w:rPr>
        <w:t>else</w:t>
      </w:r>
      <w:r w:rsidRPr="00874702">
        <w:rPr>
          <w:rStyle w:val="NormalTok"/>
          <w:sz w:val="16"/>
        </w:rPr>
        <w:t>:</w:t>
      </w:r>
      <w:r w:rsidRPr="00874702">
        <w:rPr>
          <w:rStyle w:val="NormalTok"/>
          <w:sz w:val="16"/>
        </w:rPr>
        <w:br/>
        <w:t xml:space="preserve">            semanal = plan.pesos_mes[mes, lugar] / lunes_del_mes(semana)</w:t>
      </w:r>
      <w:r w:rsidRPr="00874702">
        <w:rPr>
          <w:rStyle w:val="NormalTok"/>
          <w:sz w:val="16"/>
        </w:rPr>
        <w:br/>
        <w:t xml:space="preserve">            pausa = (fila[</w:t>
      </w:r>
      <w:r w:rsidRPr="00874702">
        <w:rPr>
          <w:rStyle w:val="StringTok"/>
          <w:sz w:val="16"/>
        </w:rPr>
        <w:t>"tormenta"</w:t>
      </w:r>
      <w:r w:rsidRPr="00874702">
        <w:rPr>
          <w:rStyle w:val="NormalTok"/>
          <w:sz w:val="16"/>
        </w:rPr>
        <w:t xml:space="preserve">] </w:t>
      </w:r>
      <w:r w:rsidRPr="00874702">
        <w:rPr>
          <w:rStyle w:val="KeywordTok"/>
          <w:sz w:val="16"/>
        </w:rPr>
        <w:t>is</w:t>
      </w:r>
      <w:r w:rsidRPr="00874702">
        <w:rPr>
          <w:rStyle w:val="NormalTok"/>
          <w:sz w:val="16"/>
        </w:rPr>
        <w:t xml:space="preserve"> </w:t>
      </w:r>
      <w:r w:rsidRPr="00874702">
        <w:rPr>
          <w:rStyle w:val="ConstantTok"/>
          <w:sz w:val="16"/>
        </w:rPr>
        <w:t>True</w:t>
      </w:r>
      <w:r w:rsidRPr="00874702">
        <w:rPr>
          <w:rStyle w:val="NormalTok"/>
          <w:sz w:val="16"/>
        </w:rPr>
        <w:t xml:space="preserve">                 </w:t>
      </w:r>
      <w:r w:rsidRPr="00874702">
        <w:rPr>
          <w:rStyle w:val="CommentTok"/>
          <w:sz w:val="16"/>
        </w:rPr>
        <w:t># tormenta a ≤ 200 km</w:t>
      </w:r>
      <w:r w:rsidRPr="00874702">
        <w:rPr>
          <w:rStyle w:val="NormalTok"/>
          <w:sz w:val="16"/>
        </w:rPr>
        <w:br/>
        <w:t xml:space="preserve">                     </w:t>
      </w:r>
      <w:r w:rsidRPr="00874702">
        <w:rPr>
          <w:rStyle w:val="KeywordTok"/>
          <w:sz w:val="16"/>
        </w:rPr>
        <w:t>or</w:t>
      </w:r>
      <w:r w:rsidRPr="00874702">
        <w:rPr>
          <w:rStyle w:val="NormalTok"/>
          <w:sz w:val="16"/>
        </w:rPr>
        <w:t xml:space="preserve"> fila[</w:t>
      </w:r>
      <w:r w:rsidRPr="00874702">
        <w:rPr>
          <w:rStyle w:val="StringTok"/>
          <w:sz w:val="16"/>
        </w:rPr>
        <w:t>f"{punto}_clima_raro"</w:t>
      </w:r>
      <w:r w:rsidRPr="00874702">
        <w:rPr>
          <w:rStyle w:val="NormalTok"/>
          <w:sz w:val="16"/>
        </w:rPr>
        <w:t xml:space="preserve">] </w:t>
      </w:r>
      <w:r w:rsidRPr="00874702">
        <w:rPr>
          <w:rStyle w:val="KeywordTok"/>
          <w:sz w:val="16"/>
        </w:rPr>
        <w:t>is</w:t>
      </w:r>
      <w:r w:rsidRPr="00874702">
        <w:rPr>
          <w:rStyle w:val="NormalTok"/>
          <w:sz w:val="16"/>
        </w:rPr>
        <w:t xml:space="preserve"> </w:t>
      </w:r>
      <w:r w:rsidRPr="00874702">
        <w:rPr>
          <w:rStyle w:val="ConstantTok"/>
          <w:sz w:val="16"/>
        </w:rPr>
        <w:t>True</w:t>
      </w:r>
      <w:r w:rsidRPr="00874702">
        <w:rPr>
          <w:rStyle w:val="NormalTok"/>
          <w:sz w:val="16"/>
        </w:rPr>
        <w:t xml:space="preserve">   </w:t>
      </w:r>
      <w:r w:rsidRPr="00874702">
        <w:rPr>
          <w:rStyle w:val="CommentTok"/>
          <w:sz w:val="16"/>
        </w:rPr>
        <w:t># Isolation Forest</w:t>
      </w:r>
      <w:r w:rsidRPr="00874702">
        <w:rPr>
          <w:rStyle w:val="NormalTok"/>
          <w:sz w:val="16"/>
        </w:rPr>
        <w:br/>
        <w:t xml:space="preserve">                     </w:t>
      </w:r>
      <w:r w:rsidRPr="00874702">
        <w:rPr>
          <w:rStyle w:val="KeywordTok"/>
          <w:sz w:val="16"/>
        </w:rPr>
        <w:t>or</w:t>
      </w:r>
      <w:r w:rsidRPr="00874702">
        <w:rPr>
          <w:rStyle w:val="NormalTok"/>
          <w:sz w:val="16"/>
        </w:rPr>
        <w:t xml:space="preserve"> fila[</w:t>
      </w:r>
      <w:r w:rsidRPr="00874702">
        <w:rPr>
          <w:rStyle w:val="StringTok"/>
          <w:sz w:val="16"/>
        </w:rPr>
        <w:t>f"{clave}_llegadas"</w:t>
      </w:r>
      <w:r w:rsidRPr="00874702">
        <w:rPr>
          <w:rStyle w:val="NormalTok"/>
          <w:sz w:val="16"/>
        </w:rPr>
        <w:t xml:space="preserve">] == </w:t>
      </w:r>
      <w:r w:rsidRPr="00874702">
        <w:rPr>
          <w:rStyle w:val="StringTok"/>
          <w:sz w:val="16"/>
        </w:rPr>
        <w:t>"arriba"</w:t>
      </w:r>
      <w:r w:rsidRPr="00874702">
        <w:rPr>
          <w:rStyle w:val="NormalTok"/>
          <w:sz w:val="16"/>
        </w:rPr>
        <w:t xml:space="preserve">)  </w:t>
      </w:r>
      <w:r w:rsidRPr="00874702">
        <w:rPr>
          <w:rStyle w:val="CommentTok"/>
          <w:sz w:val="16"/>
        </w:rPr>
        <w:t># más gente de la esperada</w:t>
      </w:r>
      <w:r w:rsidRPr="00874702">
        <w:rPr>
          <w:rStyle w:val="NormalTok"/>
          <w:sz w:val="16"/>
        </w:rPr>
        <w:br/>
        <w:t xml:space="preserve">            </w:t>
      </w:r>
      <w:r w:rsidRPr="00874702">
        <w:rPr>
          <w:rStyle w:val="ControlFlowTok"/>
          <w:sz w:val="16"/>
        </w:rPr>
        <w:t>if</w:t>
      </w:r>
      <w:r w:rsidRPr="00874702">
        <w:rPr>
          <w:rStyle w:val="NormalTok"/>
          <w:sz w:val="16"/>
        </w:rPr>
        <w:t xml:space="preserve"> pausa:</w:t>
      </w:r>
      <w:r w:rsidRPr="00874702">
        <w:rPr>
          <w:rStyle w:val="NormalTok"/>
          <w:sz w:val="16"/>
        </w:rPr>
        <w:br/>
        <w:t xml:space="preserve">                memoria.arrastre[lugar] += semanal          </w:t>
      </w:r>
      <w:r w:rsidRPr="00874702">
        <w:rPr>
          <w:rStyle w:val="CommentTok"/>
          <w:sz w:val="16"/>
        </w:rPr>
        <w:t># el dinero se guarda</w:t>
      </w:r>
      <w:r w:rsidRPr="00874702">
        <w:rPr>
          <w:rStyle w:val="NormalTok"/>
          <w:sz w:val="16"/>
        </w:rPr>
        <w:br/>
        <w:t xml:space="preserve">                accion = </w:t>
      </w:r>
      <w:r w:rsidRPr="00874702">
        <w:rPr>
          <w:rStyle w:val="StringTok"/>
          <w:sz w:val="16"/>
        </w:rPr>
        <w:t>"pausado"</w:t>
      </w:r>
      <w:r w:rsidRPr="00874702">
        <w:rPr>
          <w:rStyle w:val="NormalTok"/>
          <w:sz w:val="16"/>
        </w:rPr>
        <w:br/>
        <w:t xml:space="preserve">            </w:t>
      </w:r>
      <w:r w:rsidRPr="00874702">
        <w:rPr>
          <w:rStyle w:val="ControlFlowTok"/>
          <w:sz w:val="16"/>
        </w:rPr>
        <w:t>else</w:t>
      </w:r>
      <w:r w:rsidRPr="00874702">
        <w:rPr>
          <w:rStyle w:val="NormalTok"/>
          <w:sz w:val="16"/>
        </w:rPr>
        <w:t>:</w:t>
      </w:r>
      <w:r w:rsidRPr="00874702">
        <w:rPr>
          <w:rStyle w:val="NormalTok"/>
          <w:sz w:val="16"/>
        </w:rPr>
        <w:br/>
        <w:t xml:space="preserve">                gasto = semanal + memoria.arrastre[lugar]   </w:t>
      </w:r>
      <w:r w:rsidRPr="00874702">
        <w:rPr>
          <w:rStyle w:val="CommentTok"/>
          <w:sz w:val="16"/>
        </w:rPr>
        <w:t># se gasta lo de la semana</w:t>
      </w:r>
      <w:r w:rsidRPr="00874702">
        <w:rPr>
          <w:rStyle w:val="NormalTok"/>
          <w:sz w:val="16"/>
        </w:rPr>
        <w:br/>
        <w:t xml:space="preserve">                memoria.arrastre[lugar] = </w:t>
      </w:r>
      <w:r w:rsidRPr="00874702">
        <w:rPr>
          <w:rStyle w:val="FloatTok"/>
          <w:sz w:val="16"/>
        </w:rPr>
        <w:t>0.0</w:t>
      </w:r>
      <w:r w:rsidRPr="00874702">
        <w:rPr>
          <w:rStyle w:val="NormalTok"/>
          <w:sz w:val="16"/>
        </w:rPr>
        <w:t xml:space="preserve">               </w:t>
      </w:r>
      <w:r w:rsidRPr="00874702">
        <w:rPr>
          <w:rStyle w:val="CommentTok"/>
          <w:sz w:val="16"/>
        </w:rPr>
        <w:t># y lo que estaba guardado</w:t>
      </w:r>
      <w:r w:rsidRPr="00874702">
        <w:rPr>
          <w:rStyle w:val="NormalTok"/>
          <w:sz w:val="16"/>
        </w:rPr>
        <w:br/>
        <w:t xml:space="preserve">                accion = </w:t>
      </w:r>
      <w:r w:rsidRPr="00874702">
        <w:rPr>
          <w:rStyle w:val="StringTok"/>
          <w:sz w:val="16"/>
        </w:rPr>
        <w:t>"encendido"</w:t>
      </w:r>
    </w:p>
    <w:p w14:paraId="687F4C92" w14:textId="76A959DF" w:rsidR="00874702" w:rsidRPr="00874702" w:rsidRDefault="00874702" w:rsidP="00874702">
      <w:pPr>
        <w:pStyle w:val="ImageCaption"/>
      </w:pPr>
      <w:r w:rsidRPr="00874702">
        <w:t>Notebook 6, sección 6 · torre.envivo.motor.decidir</w:t>
      </w:r>
    </w:p>
    <w:p w14:paraId="36239FB3" w14:textId="0FB26947" w:rsidR="00980C03" w:rsidRPr="00980C03" w:rsidRDefault="00980C03" w:rsidP="00980C03">
      <w:pPr>
        <w:pStyle w:val="Ttulo2"/>
      </w:pPr>
      <w:bookmarkStart w:id="134" w:name="_Toc243950902"/>
      <w:r w:rsidRPr="00980C03">
        <w:t>8.9 ¿Valió la pena el modelo estocástico? VSS y EVPI</w:t>
      </w:r>
      <w:bookmarkEnd w:id="134"/>
    </w:p>
    <w:p w14:paraId="49F2E1CD" w14:textId="05CD4919" w:rsidR="00980C03" w:rsidRPr="00980C03" w:rsidRDefault="00980C03" w:rsidP="00980C03">
      <w:pPr>
        <w:pStyle w:val="Textoindependiente"/>
      </w:pPr>
      <w:r w:rsidRPr="00980C03">
        <w:t>Un modelo de dos etapas es más complicado que uno determinista. ¿Cambia la decisión? La programación estocástica (Birge y Louveaux, 2011) tiene dos medidas para responderlo:</w:t>
      </w:r>
    </w:p>
    <w:tbl>
      <w:tblPr>
        <w:tblStyle w:val="Table"/>
        <w:tblW w:w="5000" w:type="pct"/>
        <w:tblLook w:val="04A0" w:firstRow="1" w:lastRow="0" w:firstColumn="1" w:lastColumn="0" w:noHBand="0" w:noVBand="1"/>
      </w:tblPr>
      <w:tblGrid>
        <w:gridCol w:w="1583"/>
        <w:gridCol w:w="1585"/>
        <w:gridCol w:w="1583"/>
        <w:gridCol w:w="1585"/>
        <w:gridCol w:w="1583"/>
        <w:gridCol w:w="1583"/>
        <w:gridCol w:w="6"/>
      </w:tblGrid>
      <w:tr w:rsidR="00980C03" w:rsidRPr="00980C03" w14:paraId="47088630" w14:textId="77777777" w:rsidTr="00980C03">
        <w:trPr>
          <w:cnfStyle w:val="100000000000" w:firstRow="1" w:lastRow="0" w:firstColumn="0" w:lastColumn="0" w:oddVBand="0" w:evenVBand="0" w:oddHBand="0" w:evenHBand="0" w:firstRowFirstColumn="0" w:firstRowLastColumn="0" w:lastRowFirstColumn="0" w:lastRowLastColumn="0"/>
          <w:tblHeader/>
        </w:trPr>
        <w:tc>
          <w:tcPr>
            <w:tcW w:w="1667" w:type="pct"/>
            <w:gridSpan w:val="2"/>
            <w:tcBorders>
              <w:bottom w:val="single" w:sz="2" w:space="0" w:color="auto"/>
            </w:tcBorders>
            <w:shd w:val="clear" w:color="auto" w:fill="630038"/>
          </w:tcPr>
          <w:p w14:paraId="086CE422" w14:textId="037B53DE" w:rsidR="00980C03" w:rsidRPr="00980C03" w:rsidRDefault="00980C03" w:rsidP="00980C03">
            <w:pPr>
              <w:pStyle w:val="Compact"/>
              <w:jc w:val="left"/>
              <w:rPr>
                <w:b/>
                <w:color w:val="FFFFFF"/>
              </w:rPr>
            </w:pPr>
            <w:r w:rsidRPr="00980C03">
              <w:rPr>
                <w:b/>
                <w:color w:val="FFFFFF"/>
              </w:rPr>
              <w:t>Medida</w:t>
            </w:r>
          </w:p>
        </w:tc>
        <w:tc>
          <w:tcPr>
            <w:tcW w:w="1667" w:type="pct"/>
            <w:gridSpan w:val="2"/>
            <w:tcBorders>
              <w:bottom w:val="single" w:sz="2" w:space="0" w:color="auto"/>
            </w:tcBorders>
            <w:shd w:val="clear" w:color="auto" w:fill="630038"/>
          </w:tcPr>
          <w:p w14:paraId="54789E8D" w14:textId="2D4D1B61" w:rsidR="00980C03" w:rsidRPr="00980C03" w:rsidRDefault="00980C03" w:rsidP="00980C03">
            <w:pPr>
              <w:pStyle w:val="Compact"/>
              <w:jc w:val="left"/>
              <w:rPr>
                <w:b/>
                <w:color w:val="FFFFFF"/>
              </w:rPr>
            </w:pPr>
            <w:r w:rsidRPr="00980C03">
              <w:rPr>
                <w:b/>
                <w:color w:val="FFFFFF"/>
              </w:rPr>
              <w:t>Cómo se calcula</w:t>
            </w:r>
          </w:p>
        </w:tc>
        <w:tc>
          <w:tcPr>
            <w:tcW w:w="1667" w:type="pct"/>
            <w:gridSpan w:val="3"/>
            <w:tcBorders>
              <w:bottom w:val="single" w:sz="2" w:space="0" w:color="auto"/>
            </w:tcBorders>
            <w:shd w:val="clear" w:color="auto" w:fill="630038"/>
          </w:tcPr>
          <w:p w14:paraId="32677BE3" w14:textId="022026C4" w:rsidR="00980C03" w:rsidRPr="00980C03" w:rsidRDefault="00980C03" w:rsidP="00980C03">
            <w:pPr>
              <w:pStyle w:val="Compact"/>
              <w:jc w:val="left"/>
              <w:rPr>
                <w:b/>
                <w:color w:val="FFFFFF"/>
              </w:rPr>
            </w:pPr>
            <w:r w:rsidRPr="00980C03">
              <w:rPr>
                <w:b/>
                <w:color w:val="FFFFFF"/>
              </w:rPr>
              <w:t>Qué pregunta responde</w:t>
            </w:r>
          </w:p>
        </w:tc>
      </w:tr>
      <w:tr w:rsidR="00980C03" w14:paraId="3A3A2166" w14:textId="77777777" w:rsidTr="00980C03">
        <w:tc>
          <w:tcPr>
            <w:tcW w:w="1667" w:type="pct"/>
            <w:gridSpan w:val="2"/>
            <w:tcBorders>
              <w:top w:val="single" w:sz="2" w:space="0" w:color="auto"/>
            </w:tcBorders>
          </w:tcPr>
          <w:p w14:paraId="2D10A74C" w14:textId="267BEE78" w:rsidR="00980C03" w:rsidRDefault="00980C03" w:rsidP="00980C03">
            <w:pPr>
              <w:pStyle w:val="Compact"/>
              <w:jc w:val="left"/>
            </w:pPr>
            <w:r>
              <w:t>RP</w:t>
            </w:r>
          </w:p>
        </w:tc>
        <w:tc>
          <w:tcPr>
            <w:tcW w:w="1667" w:type="pct"/>
            <w:gridSpan w:val="2"/>
            <w:tcBorders>
              <w:top w:val="single" w:sz="2" w:space="0" w:color="auto"/>
            </w:tcBorders>
          </w:tcPr>
          <w:p w14:paraId="72EEC980" w14:textId="7B782D16" w:rsidR="00980C03" w:rsidRDefault="00980C03" w:rsidP="00980C03">
            <w:pPr>
              <w:pStyle w:val="Compact"/>
              <w:jc w:val="left"/>
            </w:pPr>
            <w:r>
              <w:t>El óptimo con los tres escenarios (nuestro modelo)</w:t>
            </w:r>
          </w:p>
        </w:tc>
        <w:tc>
          <w:tcPr>
            <w:tcW w:w="1667" w:type="pct"/>
            <w:gridSpan w:val="3"/>
            <w:tcBorders>
              <w:top w:val="single" w:sz="2" w:space="0" w:color="auto"/>
            </w:tcBorders>
          </w:tcPr>
          <w:p w14:paraId="4DB52ADC" w14:textId="4C669E60" w:rsidR="00980C03" w:rsidRDefault="00980C03" w:rsidP="00980C03">
            <w:pPr>
              <w:pStyle w:val="Compact"/>
              <w:jc w:val="left"/>
            </w:pPr>
            <w:r>
              <w:t>—</w:t>
            </w:r>
          </w:p>
        </w:tc>
      </w:tr>
      <w:tr w:rsidR="00980C03" w14:paraId="5FEB030D" w14:textId="77777777" w:rsidTr="00980C03">
        <w:tc>
          <w:tcPr>
            <w:tcW w:w="1667" w:type="pct"/>
            <w:gridSpan w:val="2"/>
            <w:shd w:val="clear" w:color="auto" w:fill="F7F3F5"/>
          </w:tcPr>
          <w:p w14:paraId="632019F9" w14:textId="17D6AC9B" w:rsidR="00980C03" w:rsidRDefault="00980C03" w:rsidP="00980C03">
            <w:pPr>
              <w:pStyle w:val="Compact"/>
              <w:jc w:val="left"/>
            </w:pPr>
            <w:r>
              <w:t>EEV</w:t>
            </w:r>
          </w:p>
        </w:tc>
        <w:tc>
          <w:tcPr>
            <w:tcW w:w="1667" w:type="pct"/>
            <w:gridSpan w:val="2"/>
            <w:shd w:val="clear" w:color="auto" w:fill="F7F3F5"/>
          </w:tcPr>
          <w:p w14:paraId="61915014" w14:textId="21A88715" w:rsidR="00980C03" w:rsidRDefault="00980C03" w:rsidP="00980C03">
            <w:pPr>
              <w:pStyle w:val="Compact"/>
              <w:jc w:val="left"/>
            </w:pPr>
            <w:r>
              <w:t xml:space="preserve">Resolver como si el escenario probable fuera seguro y evaluar </w:t>
            </w:r>
            <w:r>
              <w:lastRenderedPageBreak/>
              <w:t>ese plan con los tres escenarios y la etapa 2</w:t>
            </w:r>
          </w:p>
        </w:tc>
        <w:tc>
          <w:tcPr>
            <w:tcW w:w="1667" w:type="pct"/>
            <w:gridSpan w:val="3"/>
            <w:shd w:val="clear" w:color="auto" w:fill="F7F3F5"/>
          </w:tcPr>
          <w:p w14:paraId="1EB9FB51" w14:textId="59530320" w:rsidR="00980C03" w:rsidRDefault="00980C03" w:rsidP="00980C03">
            <w:pPr>
              <w:pStyle w:val="Compact"/>
              <w:jc w:val="left"/>
            </w:pPr>
            <w:r>
              <w:lastRenderedPageBreak/>
              <w:t>¿Qué pasa si planeo con el promedio?</w:t>
            </w:r>
          </w:p>
        </w:tc>
      </w:tr>
      <w:tr w:rsidR="00980C03" w14:paraId="5B141944" w14:textId="77777777" w:rsidTr="00980C03">
        <w:tc>
          <w:tcPr>
            <w:tcW w:w="1667" w:type="pct"/>
            <w:gridSpan w:val="2"/>
          </w:tcPr>
          <w:p w14:paraId="55E10581" w14:textId="60ABBBF0" w:rsidR="00980C03" w:rsidRDefault="00980C03" w:rsidP="00980C03">
            <w:pPr>
              <w:pStyle w:val="Compact"/>
              <w:jc w:val="left"/>
            </w:pPr>
            <w:r>
              <w:t>VSS = RP − EEV</w:t>
            </w:r>
          </w:p>
        </w:tc>
        <w:tc>
          <w:tcPr>
            <w:tcW w:w="1667" w:type="pct"/>
            <w:gridSpan w:val="2"/>
          </w:tcPr>
          <w:p w14:paraId="349D0267" w14:textId="3755D3CF" w:rsidR="00980C03" w:rsidRDefault="00980C03" w:rsidP="00980C03">
            <w:pPr>
              <w:pStyle w:val="Compact"/>
              <w:jc w:val="left"/>
            </w:pPr>
            <w:r>
              <w:t>Valor de la solución estocástica</w:t>
            </w:r>
          </w:p>
        </w:tc>
        <w:tc>
          <w:tcPr>
            <w:tcW w:w="1667" w:type="pct"/>
            <w:gridSpan w:val="3"/>
          </w:tcPr>
          <w:p w14:paraId="0671E969" w14:textId="72AB7C12" w:rsidR="00980C03" w:rsidRDefault="00980C03" w:rsidP="00980C03">
            <w:pPr>
              <w:pStyle w:val="Compact"/>
              <w:jc w:val="left"/>
            </w:pPr>
            <w:r>
              <w:t>¿Cuánto se gana por planear con la incertidumbre?</w:t>
            </w:r>
          </w:p>
        </w:tc>
      </w:tr>
      <w:tr w:rsidR="00980C03" w14:paraId="76594662" w14:textId="77777777" w:rsidTr="00980C03">
        <w:tc>
          <w:tcPr>
            <w:tcW w:w="1667" w:type="pct"/>
            <w:gridSpan w:val="2"/>
            <w:shd w:val="clear" w:color="auto" w:fill="F7F3F5"/>
          </w:tcPr>
          <w:p w14:paraId="2D1A216B" w14:textId="37C3B081" w:rsidR="00980C03" w:rsidRDefault="00980C03" w:rsidP="00980C03">
            <w:pPr>
              <w:pStyle w:val="Compact"/>
              <w:jc w:val="left"/>
            </w:pPr>
            <w:r>
              <w:t>WS</w:t>
            </w:r>
          </w:p>
        </w:tc>
        <w:tc>
          <w:tcPr>
            <w:tcW w:w="1667" w:type="pct"/>
            <w:gridSpan w:val="2"/>
            <w:shd w:val="clear" w:color="auto" w:fill="F7F3F5"/>
          </w:tcPr>
          <w:p w14:paraId="5E80C5EF" w14:textId="69572957" w:rsidR="00980C03" w:rsidRDefault="00980C03" w:rsidP="00980C03">
            <w:pPr>
              <w:pStyle w:val="Compact"/>
              <w:jc w:val="left"/>
            </w:pPr>
            <w:r>
              <w:t>El óptimo de cada escenario si se supiera que va a pasar, ponderado</w:t>
            </w:r>
          </w:p>
        </w:tc>
        <w:tc>
          <w:tcPr>
            <w:tcW w:w="1667" w:type="pct"/>
            <w:gridSpan w:val="3"/>
            <w:shd w:val="clear" w:color="auto" w:fill="F7F3F5"/>
          </w:tcPr>
          <w:p w14:paraId="0D364748" w14:textId="4FD9DEB3" w:rsidR="00980C03" w:rsidRDefault="00980C03" w:rsidP="00980C03">
            <w:pPr>
              <w:pStyle w:val="Compact"/>
              <w:jc w:val="left"/>
            </w:pPr>
            <w:r>
              <w:t>El mejor caso imposible: saber el futuro</w:t>
            </w:r>
          </w:p>
        </w:tc>
      </w:tr>
      <w:tr w:rsidR="00980C03" w14:paraId="79D88BE2" w14:textId="77777777" w:rsidTr="00980C03">
        <w:tc>
          <w:tcPr>
            <w:tcW w:w="1667" w:type="pct"/>
            <w:gridSpan w:val="2"/>
          </w:tcPr>
          <w:p w14:paraId="59EE0467" w14:textId="744148AC" w:rsidR="00980C03" w:rsidRDefault="00980C03" w:rsidP="00980C03">
            <w:pPr>
              <w:pStyle w:val="Compact"/>
              <w:jc w:val="left"/>
            </w:pPr>
            <w:r>
              <w:t>EVPI = WS − RP</w:t>
            </w:r>
          </w:p>
        </w:tc>
        <w:tc>
          <w:tcPr>
            <w:tcW w:w="1667" w:type="pct"/>
            <w:gridSpan w:val="2"/>
          </w:tcPr>
          <w:p w14:paraId="1B2BC55A" w14:textId="078DF1EA" w:rsidR="00980C03" w:rsidRDefault="00980C03" w:rsidP="00980C03">
            <w:pPr>
              <w:pStyle w:val="Compact"/>
              <w:jc w:val="left"/>
            </w:pPr>
            <w:r>
              <w:t>Valor esperado de la información perfecta</w:t>
            </w:r>
          </w:p>
        </w:tc>
        <w:tc>
          <w:tcPr>
            <w:tcW w:w="1667" w:type="pct"/>
            <w:gridSpan w:val="3"/>
          </w:tcPr>
          <w:p w14:paraId="793ED0AE" w14:textId="6B864232" w:rsidR="00980C03" w:rsidRDefault="00980C03" w:rsidP="00980C03">
            <w:pPr>
              <w:pStyle w:val="Compact"/>
              <w:jc w:val="left"/>
            </w:pPr>
            <w:r>
              <w:t>¿Cuánto valdría un pronóstico perfecto?</w:t>
            </w:r>
          </w:p>
        </w:tc>
      </w:tr>
      <w:tr w:rsidR="00980C03" w:rsidRPr="00980C03" w14:paraId="79CC21EC" w14:textId="77777777" w:rsidTr="00980C03">
        <w:trPr>
          <w:gridAfter w:val="1"/>
          <w:wAfter w:w="76" w:type="dxa"/>
          <w:tblHeader/>
        </w:trPr>
        <w:tc>
          <w:tcPr>
            <w:tcW w:w="833" w:type="pct"/>
            <w:tcBorders>
              <w:bottom w:val="single" w:sz="2" w:space="0" w:color="auto"/>
            </w:tcBorders>
            <w:shd w:val="clear" w:color="auto" w:fill="630038"/>
          </w:tcPr>
          <w:p w14:paraId="2B67E6E7" w14:textId="103588FB" w:rsidR="00980C03" w:rsidRPr="00980C03" w:rsidRDefault="00980C03" w:rsidP="00980C03">
            <w:pPr>
              <w:pStyle w:val="Compact"/>
              <w:jc w:val="left"/>
              <w:rPr>
                <w:b/>
                <w:color w:val="FFFFFF"/>
              </w:rPr>
            </w:pPr>
            <w:r w:rsidRPr="00980C03">
              <w:rPr>
                <w:b/>
                <w:color w:val="FFFFFF"/>
              </w:rPr>
              <w:t>Presupuesto anual</w:t>
            </w:r>
          </w:p>
        </w:tc>
        <w:tc>
          <w:tcPr>
            <w:tcW w:w="833" w:type="pct"/>
            <w:tcBorders>
              <w:bottom w:val="single" w:sz="2" w:space="0" w:color="auto"/>
            </w:tcBorders>
            <w:shd w:val="clear" w:color="auto" w:fill="630038"/>
          </w:tcPr>
          <w:p w14:paraId="4C11FCB1" w14:textId="70D4ACF8" w:rsidR="00980C03" w:rsidRPr="00980C03" w:rsidRDefault="00980C03" w:rsidP="00980C03">
            <w:pPr>
              <w:pStyle w:val="Compact"/>
              <w:jc w:val="left"/>
              <w:rPr>
                <w:b/>
                <w:color w:val="FFFFFF"/>
              </w:rPr>
            </w:pPr>
            <w:r w:rsidRPr="00980C03">
              <w:rPr>
                <w:b/>
                <w:color w:val="FFFFFF"/>
              </w:rPr>
              <w:t>RP</w:t>
            </w:r>
          </w:p>
        </w:tc>
        <w:tc>
          <w:tcPr>
            <w:tcW w:w="833" w:type="pct"/>
            <w:tcBorders>
              <w:bottom w:val="single" w:sz="2" w:space="0" w:color="auto"/>
            </w:tcBorders>
            <w:shd w:val="clear" w:color="auto" w:fill="630038"/>
          </w:tcPr>
          <w:p w14:paraId="6917E4CB" w14:textId="29FC913E" w:rsidR="00980C03" w:rsidRPr="00980C03" w:rsidRDefault="00980C03" w:rsidP="00980C03">
            <w:pPr>
              <w:pStyle w:val="Compact"/>
              <w:jc w:val="left"/>
              <w:rPr>
                <w:b/>
                <w:color w:val="FFFFFF"/>
              </w:rPr>
            </w:pPr>
            <w:r w:rsidRPr="00980C03">
              <w:rPr>
                <w:b/>
                <w:color w:val="FFFFFF"/>
              </w:rPr>
              <w:t>EEV</w:t>
            </w:r>
          </w:p>
        </w:tc>
        <w:tc>
          <w:tcPr>
            <w:tcW w:w="833" w:type="pct"/>
            <w:tcBorders>
              <w:bottom w:val="single" w:sz="2" w:space="0" w:color="auto"/>
            </w:tcBorders>
            <w:shd w:val="clear" w:color="auto" w:fill="630038"/>
          </w:tcPr>
          <w:p w14:paraId="54B13F6C" w14:textId="595CC7C5" w:rsidR="00980C03" w:rsidRPr="00980C03" w:rsidRDefault="00980C03" w:rsidP="00980C03">
            <w:pPr>
              <w:pStyle w:val="Compact"/>
              <w:jc w:val="left"/>
              <w:rPr>
                <w:b/>
                <w:color w:val="FFFFFF"/>
              </w:rPr>
            </w:pPr>
            <w:r w:rsidRPr="00980C03">
              <w:rPr>
                <w:b/>
                <w:color w:val="FFFFFF"/>
              </w:rPr>
              <w:t>VSS</w:t>
            </w:r>
          </w:p>
        </w:tc>
        <w:tc>
          <w:tcPr>
            <w:tcW w:w="833" w:type="pct"/>
            <w:tcBorders>
              <w:bottom w:val="single" w:sz="2" w:space="0" w:color="auto"/>
            </w:tcBorders>
            <w:shd w:val="clear" w:color="auto" w:fill="630038"/>
          </w:tcPr>
          <w:p w14:paraId="2EDAFFDB" w14:textId="5768BF02" w:rsidR="00980C03" w:rsidRPr="00980C03" w:rsidRDefault="00980C03" w:rsidP="00980C03">
            <w:pPr>
              <w:pStyle w:val="Compact"/>
              <w:jc w:val="left"/>
              <w:rPr>
                <w:b/>
                <w:color w:val="FFFFFF"/>
              </w:rPr>
            </w:pPr>
            <w:r w:rsidRPr="00980C03">
              <w:rPr>
                <w:b/>
                <w:color w:val="FFFFFF"/>
              </w:rPr>
              <w:t>VSS (%)</w:t>
            </w:r>
          </w:p>
        </w:tc>
        <w:tc>
          <w:tcPr>
            <w:tcW w:w="833" w:type="pct"/>
            <w:tcBorders>
              <w:bottom w:val="single" w:sz="2" w:space="0" w:color="auto"/>
            </w:tcBorders>
            <w:shd w:val="clear" w:color="auto" w:fill="630038"/>
          </w:tcPr>
          <w:p w14:paraId="2296446F" w14:textId="6874A5E3" w:rsidR="00980C03" w:rsidRPr="00980C03" w:rsidRDefault="00980C03" w:rsidP="00980C03">
            <w:pPr>
              <w:pStyle w:val="Compact"/>
              <w:jc w:val="left"/>
              <w:rPr>
                <w:b/>
                <w:color w:val="FFFFFF"/>
              </w:rPr>
            </w:pPr>
            <w:r w:rsidRPr="00980C03">
              <w:rPr>
                <w:b/>
                <w:color w:val="FFFFFF"/>
              </w:rPr>
              <w:t>EVPI</w:t>
            </w:r>
          </w:p>
        </w:tc>
      </w:tr>
      <w:tr w:rsidR="00980C03" w14:paraId="6231295A" w14:textId="77777777" w:rsidTr="00980C03">
        <w:trPr>
          <w:gridAfter w:val="1"/>
          <w:wAfter w:w="76" w:type="dxa"/>
        </w:trPr>
        <w:tc>
          <w:tcPr>
            <w:tcW w:w="833" w:type="pct"/>
            <w:tcBorders>
              <w:top w:val="single" w:sz="2" w:space="0" w:color="auto"/>
            </w:tcBorders>
          </w:tcPr>
          <w:p w14:paraId="273E6581" w14:textId="5E0CE076" w:rsidR="00980C03" w:rsidRDefault="00980C03" w:rsidP="00980C03">
            <w:pPr>
              <w:pStyle w:val="Compact"/>
              <w:jc w:val="left"/>
            </w:pPr>
            <w:r>
              <w:t>$250,000 (×1)</w:t>
            </w:r>
          </w:p>
        </w:tc>
        <w:tc>
          <w:tcPr>
            <w:tcW w:w="833" w:type="pct"/>
            <w:tcBorders>
              <w:top w:val="single" w:sz="2" w:space="0" w:color="auto"/>
            </w:tcBorders>
          </w:tcPr>
          <w:p w14:paraId="1FC8C8A0" w14:textId="2F0BF765" w:rsidR="00980C03" w:rsidRDefault="00980C03" w:rsidP="00980C03">
            <w:pPr>
              <w:pStyle w:val="Compact"/>
              <w:jc w:val="left"/>
            </w:pPr>
            <w:r>
              <w:t>957</w:t>
            </w:r>
          </w:p>
        </w:tc>
        <w:tc>
          <w:tcPr>
            <w:tcW w:w="833" w:type="pct"/>
            <w:tcBorders>
              <w:top w:val="single" w:sz="2" w:space="0" w:color="auto"/>
            </w:tcBorders>
          </w:tcPr>
          <w:p w14:paraId="74C575E4" w14:textId="791EA013" w:rsidR="00980C03" w:rsidRDefault="00980C03" w:rsidP="00980C03">
            <w:pPr>
              <w:pStyle w:val="Compact"/>
              <w:jc w:val="left"/>
            </w:pPr>
            <w:r>
              <w:t>957</w:t>
            </w:r>
          </w:p>
        </w:tc>
        <w:tc>
          <w:tcPr>
            <w:tcW w:w="833" w:type="pct"/>
            <w:tcBorders>
              <w:top w:val="single" w:sz="2" w:space="0" w:color="auto"/>
            </w:tcBorders>
          </w:tcPr>
          <w:p w14:paraId="5648AEE0" w14:textId="26EFF68F" w:rsidR="00980C03" w:rsidRDefault="00980C03" w:rsidP="00980C03">
            <w:pPr>
              <w:pStyle w:val="Compact"/>
              <w:jc w:val="left"/>
            </w:pPr>
            <w:r>
              <w:t>0</w:t>
            </w:r>
          </w:p>
        </w:tc>
        <w:tc>
          <w:tcPr>
            <w:tcW w:w="833" w:type="pct"/>
            <w:tcBorders>
              <w:top w:val="single" w:sz="2" w:space="0" w:color="auto"/>
            </w:tcBorders>
          </w:tcPr>
          <w:p w14:paraId="3D69BBBD" w14:textId="5ED296F3" w:rsidR="00980C03" w:rsidRDefault="00980C03" w:rsidP="00980C03">
            <w:pPr>
              <w:pStyle w:val="Compact"/>
              <w:jc w:val="left"/>
            </w:pPr>
            <w:r>
              <w:t>0.0 %</w:t>
            </w:r>
          </w:p>
        </w:tc>
        <w:tc>
          <w:tcPr>
            <w:tcW w:w="833" w:type="pct"/>
            <w:tcBorders>
              <w:top w:val="single" w:sz="2" w:space="0" w:color="auto"/>
            </w:tcBorders>
          </w:tcPr>
          <w:p w14:paraId="1C541EE0" w14:textId="4FF5E1A9" w:rsidR="00980C03" w:rsidRDefault="00980C03" w:rsidP="00980C03">
            <w:pPr>
              <w:pStyle w:val="Compact"/>
              <w:jc w:val="left"/>
            </w:pPr>
            <w:r>
              <w:t>0</w:t>
            </w:r>
          </w:p>
        </w:tc>
      </w:tr>
      <w:tr w:rsidR="00980C03" w14:paraId="7C3EDEB7" w14:textId="77777777" w:rsidTr="00980C03">
        <w:trPr>
          <w:gridAfter w:val="1"/>
          <w:wAfter w:w="76" w:type="dxa"/>
        </w:trPr>
        <w:tc>
          <w:tcPr>
            <w:tcW w:w="833" w:type="pct"/>
            <w:shd w:val="clear" w:color="auto" w:fill="F7F3F5"/>
          </w:tcPr>
          <w:p w14:paraId="130C4175" w14:textId="26DEF420" w:rsidR="00980C03" w:rsidRDefault="00980C03" w:rsidP="00980C03">
            <w:pPr>
              <w:pStyle w:val="Compact"/>
              <w:jc w:val="left"/>
            </w:pPr>
            <w:r>
              <w:t>$1,250,000 (×5)</w:t>
            </w:r>
          </w:p>
        </w:tc>
        <w:tc>
          <w:tcPr>
            <w:tcW w:w="833" w:type="pct"/>
            <w:shd w:val="clear" w:color="auto" w:fill="F7F3F5"/>
          </w:tcPr>
          <w:p w14:paraId="5837DE39" w14:textId="52484066" w:rsidR="00980C03" w:rsidRDefault="00980C03" w:rsidP="00980C03">
            <w:pPr>
              <w:pStyle w:val="Compact"/>
              <w:jc w:val="left"/>
            </w:pPr>
            <w:r>
              <w:t>4,784</w:t>
            </w:r>
          </w:p>
        </w:tc>
        <w:tc>
          <w:tcPr>
            <w:tcW w:w="833" w:type="pct"/>
            <w:shd w:val="clear" w:color="auto" w:fill="F7F3F5"/>
          </w:tcPr>
          <w:p w14:paraId="72551DCD" w14:textId="38DB5B8D" w:rsidR="00980C03" w:rsidRDefault="00980C03" w:rsidP="00980C03">
            <w:pPr>
              <w:pStyle w:val="Compact"/>
              <w:jc w:val="left"/>
            </w:pPr>
            <w:r>
              <w:t>4,784</w:t>
            </w:r>
          </w:p>
        </w:tc>
        <w:tc>
          <w:tcPr>
            <w:tcW w:w="833" w:type="pct"/>
            <w:shd w:val="clear" w:color="auto" w:fill="F7F3F5"/>
          </w:tcPr>
          <w:p w14:paraId="46652D4B" w14:textId="52540989" w:rsidR="00980C03" w:rsidRDefault="00980C03" w:rsidP="00980C03">
            <w:pPr>
              <w:pStyle w:val="Compact"/>
              <w:jc w:val="left"/>
            </w:pPr>
            <w:r>
              <w:t>0</w:t>
            </w:r>
          </w:p>
        </w:tc>
        <w:tc>
          <w:tcPr>
            <w:tcW w:w="833" w:type="pct"/>
            <w:shd w:val="clear" w:color="auto" w:fill="F7F3F5"/>
          </w:tcPr>
          <w:p w14:paraId="32877EC6" w14:textId="7CFEBA63" w:rsidR="00980C03" w:rsidRDefault="00980C03" w:rsidP="00980C03">
            <w:pPr>
              <w:pStyle w:val="Compact"/>
              <w:jc w:val="left"/>
            </w:pPr>
            <w:r>
              <w:t>0.0 %</w:t>
            </w:r>
          </w:p>
        </w:tc>
        <w:tc>
          <w:tcPr>
            <w:tcW w:w="833" w:type="pct"/>
            <w:shd w:val="clear" w:color="auto" w:fill="F7F3F5"/>
          </w:tcPr>
          <w:p w14:paraId="13173452" w14:textId="53415E33" w:rsidR="00980C03" w:rsidRDefault="00980C03" w:rsidP="00980C03">
            <w:pPr>
              <w:pStyle w:val="Compact"/>
              <w:jc w:val="left"/>
            </w:pPr>
            <w:r>
              <w:t>0</w:t>
            </w:r>
          </w:p>
        </w:tc>
      </w:tr>
      <w:tr w:rsidR="00980C03" w14:paraId="0087AC9A" w14:textId="77777777" w:rsidTr="00980C03">
        <w:trPr>
          <w:gridAfter w:val="1"/>
          <w:wAfter w:w="76" w:type="dxa"/>
        </w:trPr>
        <w:tc>
          <w:tcPr>
            <w:tcW w:w="833" w:type="pct"/>
          </w:tcPr>
          <w:p w14:paraId="12F303C6" w14:textId="0DC7BCA6" w:rsidR="00980C03" w:rsidRDefault="00980C03" w:rsidP="00980C03">
            <w:pPr>
              <w:pStyle w:val="Compact"/>
              <w:jc w:val="left"/>
            </w:pPr>
            <w:r>
              <w:t>$2,500,000 (×10)</w:t>
            </w:r>
          </w:p>
        </w:tc>
        <w:tc>
          <w:tcPr>
            <w:tcW w:w="833" w:type="pct"/>
          </w:tcPr>
          <w:p w14:paraId="0FE48EFC" w14:textId="429CD1EB" w:rsidR="00980C03" w:rsidRDefault="00980C03" w:rsidP="00980C03">
            <w:pPr>
              <w:pStyle w:val="Compact"/>
              <w:jc w:val="left"/>
            </w:pPr>
            <w:r>
              <w:t>9,568</w:t>
            </w:r>
          </w:p>
        </w:tc>
        <w:tc>
          <w:tcPr>
            <w:tcW w:w="833" w:type="pct"/>
          </w:tcPr>
          <w:p w14:paraId="4E4E1B09" w14:textId="152E0542" w:rsidR="00980C03" w:rsidRDefault="00980C03" w:rsidP="00980C03">
            <w:pPr>
              <w:pStyle w:val="Compact"/>
              <w:jc w:val="left"/>
            </w:pPr>
            <w:r>
              <w:t>9,305</w:t>
            </w:r>
          </w:p>
        </w:tc>
        <w:tc>
          <w:tcPr>
            <w:tcW w:w="833" w:type="pct"/>
          </w:tcPr>
          <w:p w14:paraId="256FF8AB" w14:textId="218C6322" w:rsidR="00980C03" w:rsidRDefault="00980C03" w:rsidP="00980C03">
            <w:pPr>
              <w:pStyle w:val="Compact"/>
              <w:jc w:val="left"/>
            </w:pPr>
            <w:r>
              <w:t>263</w:t>
            </w:r>
          </w:p>
        </w:tc>
        <w:tc>
          <w:tcPr>
            <w:tcW w:w="833" w:type="pct"/>
          </w:tcPr>
          <w:p w14:paraId="53A38E23" w14:textId="21C3E4FF" w:rsidR="00980C03" w:rsidRDefault="00980C03" w:rsidP="00980C03">
            <w:pPr>
              <w:pStyle w:val="Compact"/>
              <w:jc w:val="left"/>
            </w:pPr>
            <w:r>
              <w:t>2.7 %</w:t>
            </w:r>
          </w:p>
        </w:tc>
        <w:tc>
          <w:tcPr>
            <w:tcW w:w="833" w:type="pct"/>
          </w:tcPr>
          <w:p w14:paraId="4490C2A2" w14:textId="7334D5B6" w:rsidR="00980C03" w:rsidRDefault="00980C03" w:rsidP="00980C03">
            <w:pPr>
              <w:pStyle w:val="Compact"/>
              <w:jc w:val="left"/>
            </w:pPr>
            <w:r>
              <w:t>0</w:t>
            </w:r>
          </w:p>
        </w:tc>
      </w:tr>
      <w:tr w:rsidR="00980C03" w14:paraId="7FB07C85" w14:textId="77777777" w:rsidTr="00980C03">
        <w:trPr>
          <w:gridAfter w:val="1"/>
          <w:wAfter w:w="76" w:type="dxa"/>
        </w:trPr>
        <w:tc>
          <w:tcPr>
            <w:tcW w:w="833" w:type="pct"/>
            <w:shd w:val="clear" w:color="auto" w:fill="F7F3F5"/>
          </w:tcPr>
          <w:p w14:paraId="6FF54B10" w14:textId="4CF7A778" w:rsidR="00980C03" w:rsidRDefault="00980C03" w:rsidP="00980C03">
            <w:pPr>
              <w:pStyle w:val="Compact"/>
              <w:jc w:val="left"/>
            </w:pPr>
            <w:r>
              <w:t>$5,000,000 (×20)</w:t>
            </w:r>
          </w:p>
        </w:tc>
        <w:tc>
          <w:tcPr>
            <w:tcW w:w="833" w:type="pct"/>
            <w:shd w:val="clear" w:color="auto" w:fill="F7F3F5"/>
          </w:tcPr>
          <w:p w14:paraId="304D8AB8" w14:textId="53E08647" w:rsidR="00980C03" w:rsidRDefault="00980C03" w:rsidP="00980C03">
            <w:pPr>
              <w:pStyle w:val="Compact"/>
              <w:jc w:val="left"/>
            </w:pPr>
            <w:r>
              <w:t>19,136</w:t>
            </w:r>
          </w:p>
        </w:tc>
        <w:tc>
          <w:tcPr>
            <w:tcW w:w="833" w:type="pct"/>
            <w:shd w:val="clear" w:color="auto" w:fill="F7F3F5"/>
          </w:tcPr>
          <w:p w14:paraId="29CF750F" w14:textId="678C29E8" w:rsidR="00980C03" w:rsidRDefault="00980C03" w:rsidP="00980C03">
            <w:pPr>
              <w:pStyle w:val="Compact"/>
              <w:jc w:val="left"/>
            </w:pPr>
            <w:r>
              <w:t>16,712</w:t>
            </w:r>
          </w:p>
        </w:tc>
        <w:tc>
          <w:tcPr>
            <w:tcW w:w="833" w:type="pct"/>
            <w:shd w:val="clear" w:color="auto" w:fill="F7F3F5"/>
          </w:tcPr>
          <w:p w14:paraId="16CA8D7A" w14:textId="07309A80" w:rsidR="00980C03" w:rsidRDefault="00980C03" w:rsidP="00980C03">
            <w:pPr>
              <w:pStyle w:val="Compact"/>
              <w:jc w:val="left"/>
            </w:pPr>
            <w:r>
              <w:t>2,423</w:t>
            </w:r>
          </w:p>
        </w:tc>
        <w:tc>
          <w:tcPr>
            <w:tcW w:w="833" w:type="pct"/>
            <w:shd w:val="clear" w:color="auto" w:fill="F7F3F5"/>
          </w:tcPr>
          <w:p w14:paraId="73A250AB" w14:textId="6EA3E595" w:rsidR="00980C03" w:rsidRDefault="00980C03" w:rsidP="00980C03">
            <w:pPr>
              <w:pStyle w:val="Compact"/>
              <w:jc w:val="left"/>
            </w:pPr>
            <w:r>
              <w:t>12.7 %</w:t>
            </w:r>
          </w:p>
        </w:tc>
        <w:tc>
          <w:tcPr>
            <w:tcW w:w="833" w:type="pct"/>
            <w:shd w:val="clear" w:color="auto" w:fill="F7F3F5"/>
          </w:tcPr>
          <w:p w14:paraId="34FD97AC" w14:textId="20AB711A" w:rsidR="00980C03" w:rsidRDefault="00980C03" w:rsidP="00980C03">
            <w:pPr>
              <w:pStyle w:val="Compact"/>
              <w:jc w:val="left"/>
            </w:pPr>
            <w:r>
              <w:t>0</w:t>
            </w:r>
          </w:p>
        </w:tc>
      </w:tr>
      <w:tr w:rsidR="00980C03" w14:paraId="6E06A6AF" w14:textId="77777777" w:rsidTr="00980C03">
        <w:trPr>
          <w:gridAfter w:val="1"/>
          <w:wAfter w:w="76" w:type="dxa"/>
        </w:trPr>
        <w:tc>
          <w:tcPr>
            <w:tcW w:w="833" w:type="pct"/>
          </w:tcPr>
          <w:p w14:paraId="30A5EEC2" w14:textId="6C1EC28B" w:rsidR="00980C03" w:rsidRDefault="00980C03" w:rsidP="00980C03">
            <w:pPr>
              <w:pStyle w:val="Compact"/>
              <w:jc w:val="left"/>
            </w:pPr>
            <w:r>
              <w:t>$10,000,000 (×40)</w:t>
            </w:r>
          </w:p>
        </w:tc>
        <w:tc>
          <w:tcPr>
            <w:tcW w:w="833" w:type="pct"/>
          </w:tcPr>
          <w:p w14:paraId="68C54671" w14:textId="731A2F00" w:rsidR="00980C03" w:rsidRDefault="00980C03" w:rsidP="00980C03">
            <w:pPr>
              <w:pStyle w:val="Compact"/>
              <w:jc w:val="left"/>
            </w:pPr>
            <w:r>
              <w:t>38,271</w:t>
            </w:r>
          </w:p>
        </w:tc>
        <w:tc>
          <w:tcPr>
            <w:tcW w:w="833" w:type="pct"/>
          </w:tcPr>
          <w:p w14:paraId="732C3F34" w14:textId="4E8A1167" w:rsidR="00980C03" w:rsidRDefault="00980C03" w:rsidP="00980C03">
            <w:pPr>
              <w:pStyle w:val="Compact"/>
              <w:jc w:val="left"/>
            </w:pPr>
            <w:r>
              <w:t>26,750</w:t>
            </w:r>
          </w:p>
        </w:tc>
        <w:tc>
          <w:tcPr>
            <w:tcW w:w="833" w:type="pct"/>
          </w:tcPr>
          <w:p w14:paraId="0381AC26" w14:textId="21CA86BE" w:rsidR="00980C03" w:rsidRDefault="00980C03" w:rsidP="00980C03">
            <w:pPr>
              <w:pStyle w:val="Compact"/>
              <w:jc w:val="left"/>
            </w:pPr>
            <w:r>
              <w:t>11,521</w:t>
            </w:r>
          </w:p>
        </w:tc>
        <w:tc>
          <w:tcPr>
            <w:tcW w:w="833" w:type="pct"/>
          </w:tcPr>
          <w:p w14:paraId="20B5E3D5" w14:textId="719FF732" w:rsidR="00980C03" w:rsidRDefault="00980C03" w:rsidP="00980C03">
            <w:pPr>
              <w:pStyle w:val="Compact"/>
              <w:jc w:val="left"/>
            </w:pPr>
            <w:r>
              <w:t>30.1 %</w:t>
            </w:r>
          </w:p>
        </w:tc>
        <w:tc>
          <w:tcPr>
            <w:tcW w:w="833" w:type="pct"/>
          </w:tcPr>
          <w:p w14:paraId="7CF2146D" w14:textId="20DB20A4" w:rsidR="00980C03" w:rsidRDefault="00980C03" w:rsidP="00980C03">
            <w:pPr>
              <w:pStyle w:val="Compact"/>
              <w:jc w:val="left"/>
            </w:pPr>
            <w:r>
              <w:t>0</w:t>
            </w:r>
          </w:p>
        </w:tc>
      </w:tr>
    </w:tbl>
    <w:p w14:paraId="77AF5DA1" w14:textId="4A19A6F3" w:rsidR="00980C03" w:rsidRDefault="00980C03" w:rsidP="00980C03">
      <w:pPr>
        <w:pStyle w:val="CaptionedFigure"/>
      </w:pPr>
      <w:r>
        <w:rPr>
          <w:noProof/>
        </w:rPr>
        <w:drawing>
          <wp:inline distT="0" distB="0" distL="0" distR="0" wp14:anchorId="55269124" wp14:editId="1EDA23A6">
            <wp:extent cx="5220008" cy="2691694"/>
            <wp:effectExtent l="0" t="0" r="0" b="0"/>
            <wp:docPr id="214113778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13778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20008" cy="2691694"/>
                    </a:xfrm>
                    <a:prstGeom prst="rect">
                      <a:avLst/>
                    </a:prstGeom>
                  </pic:spPr>
                </pic:pic>
              </a:graphicData>
            </a:graphic>
          </wp:inline>
        </w:drawing>
      </w:r>
    </w:p>
    <w:p w14:paraId="4691DCFF" w14:textId="64D7EB3E" w:rsidR="00980C03" w:rsidRPr="00980C03" w:rsidRDefault="00980C03" w:rsidP="00980C03">
      <w:pPr>
        <w:pStyle w:val="ImageCaption"/>
      </w:pPr>
      <w:r w:rsidRPr="00980C03">
        <w:t>Visitantes que se perderían al planear con el escenario probable, según el presupuesto.</w:t>
      </w:r>
    </w:p>
    <w:p w14:paraId="2692B7D0" w14:textId="5FC62D78" w:rsidR="00980C03" w:rsidRPr="00980C03" w:rsidRDefault="00980C03" w:rsidP="00980C03">
      <w:pPr>
        <w:pStyle w:val="Textoindependiente"/>
      </w:pPr>
      <w:r w:rsidRPr="00980C03">
        <w:rPr>
          <w:b/>
        </w:rPr>
        <w:t>Cómo se lee.</w:t>
      </w:r>
      <w:r w:rsidRPr="00980C03">
        <w:t xml:space="preserve"> Con el presupuesto actual ($250,000) y hasta 5 veces más, </w:t>
      </w:r>
      <w:r w:rsidRPr="00980C03">
        <w:rPr>
          <w:b/>
        </w:rPr>
        <w:t>VSS = 0</w:t>
      </w:r>
      <w:r w:rsidRPr="00980C03">
        <w:t xml:space="preserve">: la campaña es chica frente al espacio libre y ningún escenario se acerca a la capacidad donde se gasta. Es la misma razón por la que el precio sombra de la capacidad es 0. Con 10 veces el presupuesto, planear con el promedio perdería 263 visitantes (2.7 %); con 40 veces, 30 %, porque pondría dinero en meses que en el escenario bueno se llenan y habría que pausarlos. </w:t>
      </w:r>
      <w:r w:rsidRPr="00980C03">
        <w:rPr>
          <w:b/>
        </w:rPr>
        <w:t>EVPI = 0</w:t>
      </w:r>
      <w:r w:rsidRPr="00980C03">
        <w:t xml:space="preserve"> siempre: el plan estocástico ya consigue lo </w:t>
      </w:r>
      <w:r w:rsidRPr="00980C03">
        <w:lastRenderedPageBreak/>
        <w:t>mismo que si se conociera el futuro, porque nunca gasta donde el escenario bueno rebasaría la capacidad.</w:t>
      </w:r>
    </w:p>
    <w:p w14:paraId="1D7C2D1A" w14:textId="50C156E7" w:rsidR="00980C03" w:rsidRPr="00980C03" w:rsidRDefault="00980C03" w:rsidP="00980C03">
      <w:pPr>
        <w:pStyle w:val="Textoindependiente"/>
      </w:pPr>
      <w:r w:rsidRPr="00980C03">
        <w:rPr>
          <w:b/>
        </w:rPr>
        <w:t>Lo que respondemos.</w:t>
      </w:r>
      <w:r w:rsidRPr="00980C03">
        <w:t xml:space="preserve"> Con el presupuesto de hoy, el modelo estocástico no cambia el plan: es un seguro que no cuesta nada y que empieza a pagar cuando la campaña crece. Si el equipo consiguiera 10 veces más dinero, el mismo modelo ya evitaría perder visitantes sin reescribirlo.</w:t>
      </w:r>
    </w:p>
    <w:p w14:paraId="546B3003" w14:textId="79E21515" w:rsidR="00980C03" w:rsidRPr="00980C03" w:rsidRDefault="00980C03" w:rsidP="00980C03">
      <w:pPr>
        <w:pStyle w:val="SourceCode"/>
        <w:shd w:val="clear" w:color="auto" w:fill="F4F4F4"/>
        <w:spacing w:after="160"/>
        <w:jc w:val="left"/>
      </w:pPr>
      <w:r w:rsidRPr="00980C03">
        <w:rPr>
          <w:rStyle w:val="KeywordTok"/>
          <w:sz w:val="16"/>
        </w:rPr>
        <w:t>def</w:t>
      </w:r>
      <w:r w:rsidRPr="00980C03">
        <w:rPr>
          <w:rStyle w:val="NormalTok"/>
          <w:sz w:val="16"/>
        </w:rPr>
        <w:t xml:space="preserve"> valor_estocastico(s=Supuestos()):</w:t>
      </w:r>
      <w:r w:rsidRPr="00980C03">
        <w:rPr>
          <w:rStyle w:val="NormalTok"/>
          <w:sz w:val="16"/>
        </w:rPr>
        <w:br/>
        <w:t xml:space="preserve">    rp = resolver(s)                                                     </w:t>
      </w:r>
      <w:r w:rsidRPr="00980C03">
        <w:rPr>
          <w:rStyle w:val="CommentTok"/>
          <w:sz w:val="16"/>
        </w:rPr>
        <w:t># tres escenarios</w:t>
      </w:r>
      <w:r w:rsidRPr="00980C03">
        <w:rPr>
          <w:rStyle w:val="NormalTok"/>
          <w:sz w:val="16"/>
        </w:rPr>
        <w:br/>
        <w:t xml:space="preserve">    det = resolver(s, {</w:t>
      </w:r>
      <w:r w:rsidRPr="00980C03">
        <w:rPr>
          <w:rStyle w:val="StringTok"/>
          <w:sz w:val="16"/>
        </w:rPr>
        <w:t>"probable"</w:t>
      </w:r>
      <w:r w:rsidRPr="00980C03">
        <w:rPr>
          <w:rStyle w:val="NormalTok"/>
          <w:sz w:val="16"/>
        </w:rPr>
        <w:t>: (</w:t>
      </w:r>
      <w:r w:rsidRPr="00980C03">
        <w:rPr>
          <w:rStyle w:val="StringTok"/>
          <w:sz w:val="16"/>
        </w:rPr>
        <w:t>"probable_p50_est"</w:t>
      </w:r>
      <w:r w:rsidRPr="00980C03">
        <w:rPr>
          <w:rStyle w:val="NormalTok"/>
          <w:sz w:val="16"/>
        </w:rPr>
        <w:t xml:space="preserve">, </w:t>
      </w:r>
      <w:r w:rsidRPr="00980C03">
        <w:rPr>
          <w:rStyle w:val="FloatTok"/>
          <w:sz w:val="16"/>
        </w:rPr>
        <w:t>1.0</w:t>
      </w:r>
      <w:r w:rsidRPr="00980C03">
        <w:rPr>
          <w:rStyle w:val="NormalTok"/>
          <w:sz w:val="16"/>
        </w:rPr>
        <w:t xml:space="preserve">)})          </w:t>
      </w:r>
      <w:r w:rsidRPr="00980C03">
        <w:rPr>
          <w:rStyle w:val="CommentTok"/>
          <w:sz w:val="16"/>
        </w:rPr>
        <w:t># como si fuera seguro</w:t>
      </w:r>
      <w:r w:rsidRPr="00980C03">
        <w:rPr>
          <w:rStyle w:val="NormalTok"/>
          <w:sz w:val="16"/>
        </w:rPr>
        <w:br/>
        <w:t xml:space="preserve">    eev = evaluar_plan(det[</w:t>
      </w:r>
      <w:r w:rsidRPr="00980C03">
        <w:rPr>
          <w:rStyle w:val="StringTok"/>
          <w:sz w:val="16"/>
        </w:rPr>
        <w:t>"plan"</w:t>
      </w:r>
      <w:r w:rsidRPr="00980C03">
        <w:rPr>
          <w:rStyle w:val="NormalTok"/>
          <w:sz w:val="16"/>
        </w:rPr>
        <w:t>], rp[</w:t>
      </w:r>
      <w:r w:rsidRPr="00980C03">
        <w:rPr>
          <w:rStyle w:val="StringTok"/>
          <w:sz w:val="16"/>
        </w:rPr>
        <w:t>"tabla"</w:t>
      </w:r>
      <w:r w:rsidRPr="00980C03">
        <w:rPr>
          <w:rStyle w:val="NormalTok"/>
          <w:sz w:val="16"/>
        </w:rPr>
        <w:t xml:space="preserve">])     </w:t>
      </w:r>
      <w:r w:rsidRPr="00980C03">
        <w:rPr>
          <w:rStyle w:val="CommentTok"/>
          <w:sz w:val="16"/>
        </w:rPr>
        <w:t># ese plan, con la etapa 2 de los tres</w:t>
      </w:r>
      <w:r w:rsidRPr="00980C03">
        <w:rPr>
          <w:rStyle w:val="NormalTok"/>
          <w:sz w:val="16"/>
        </w:rPr>
        <w:br/>
        <w:t xml:space="preserve">    ws = </w:t>
      </w:r>
      <w:r w:rsidRPr="00980C03">
        <w:rPr>
          <w:rStyle w:val="BuiltInTok"/>
          <w:sz w:val="16"/>
        </w:rPr>
        <w:t>sum</w:t>
      </w:r>
      <w:r w:rsidRPr="00980C03">
        <w:rPr>
          <w:rStyle w:val="NormalTok"/>
          <w:sz w:val="16"/>
        </w:rPr>
        <w:t xml:space="preserve">(p * resolver(s, {e: (col, </w:t>
      </w:r>
      <w:r w:rsidRPr="00980C03">
        <w:rPr>
          <w:rStyle w:val="FloatTok"/>
          <w:sz w:val="16"/>
        </w:rPr>
        <w:t>1.0</w:t>
      </w:r>
      <w:r w:rsidRPr="00980C03">
        <w:rPr>
          <w:rStyle w:val="NormalTok"/>
          <w:sz w:val="16"/>
        </w:rPr>
        <w:t>)})[</w:t>
      </w:r>
      <w:r w:rsidRPr="00980C03">
        <w:rPr>
          <w:rStyle w:val="StringTok"/>
          <w:sz w:val="16"/>
        </w:rPr>
        <w:t>"visitantes_esperados"</w:t>
      </w:r>
      <w:r w:rsidRPr="00980C03">
        <w:rPr>
          <w:rStyle w:val="NormalTok"/>
          <w:sz w:val="16"/>
        </w:rPr>
        <w:t>]</w:t>
      </w:r>
      <w:r w:rsidRPr="00980C03">
        <w:rPr>
          <w:rStyle w:val="NormalTok"/>
          <w:sz w:val="16"/>
        </w:rPr>
        <w:br/>
        <w:t xml:space="preserve">             </w:t>
      </w:r>
      <w:r w:rsidRPr="00980C03">
        <w:rPr>
          <w:rStyle w:val="ControlFlowTok"/>
          <w:sz w:val="16"/>
        </w:rPr>
        <w:t>for</w:t>
      </w:r>
      <w:r w:rsidRPr="00980C03">
        <w:rPr>
          <w:rStyle w:val="NormalTok"/>
          <w:sz w:val="16"/>
        </w:rPr>
        <w:t xml:space="preserve"> e, (col, p) </w:t>
      </w:r>
      <w:r w:rsidRPr="00980C03">
        <w:rPr>
          <w:rStyle w:val="KeywordTok"/>
          <w:sz w:val="16"/>
        </w:rPr>
        <w:t>in</w:t>
      </w:r>
      <w:r w:rsidRPr="00980C03">
        <w:rPr>
          <w:rStyle w:val="NormalTok"/>
          <w:sz w:val="16"/>
        </w:rPr>
        <w:t xml:space="preserve"> ESCENARIOS.items())                     </w:t>
      </w:r>
      <w:r w:rsidRPr="00980C03">
        <w:rPr>
          <w:rStyle w:val="CommentTok"/>
          <w:sz w:val="16"/>
        </w:rPr>
        <w:t># saber el futuro</w:t>
      </w:r>
      <w:r w:rsidRPr="00980C03">
        <w:rPr>
          <w:rStyle w:val="NormalTok"/>
          <w:sz w:val="16"/>
        </w:rPr>
        <w:br/>
        <w:t xml:space="preserve">    </w:t>
      </w:r>
      <w:r w:rsidRPr="00980C03">
        <w:rPr>
          <w:rStyle w:val="ControlFlowTok"/>
          <w:sz w:val="16"/>
        </w:rPr>
        <w:t>return</w:t>
      </w:r>
      <w:r w:rsidRPr="00980C03">
        <w:rPr>
          <w:rStyle w:val="NormalTok"/>
          <w:sz w:val="16"/>
        </w:rPr>
        <w:t xml:space="preserve"> rp[</w:t>
      </w:r>
      <w:r w:rsidRPr="00980C03">
        <w:rPr>
          <w:rStyle w:val="StringTok"/>
          <w:sz w:val="16"/>
        </w:rPr>
        <w:t>"visitantes_esperados"</w:t>
      </w:r>
      <w:r w:rsidRPr="00980C03">
        <w:rPr>
          <w:rStyle w:val="NormalTok"/>
          <w:sz w:val="16"/>
        </w:rPr>
        <w:t>] - eev, ws - rp[</w:t>
      </w:r>
      <w:r w:rsidRPr="00980C03">
        <w:rPr>
          <w:rStyle w:val="StringTok"/>
          <w:sz w:val="16"/>
        </w:rPr>
        <w:t>"visitantes_esperados"</w:t>
      </w:r>
      <w:r w:rsidRPr="00980C03">
        <w:rPr>
          <w:rStyle w:val="NormalTok"/>
          <w:sz w:val="16"/>
        </w:rPr>
        <w:t xml:space="preserve">]   </w:t>
      </w:r>
      <w:r w:rsidRPr="00980C03">
        <w:rPr>
          <w:rStyle w:val="CommentTok"/>
          <w:sz w:val="16"/>
        </w:rPr>
        <w:t># VSS, EVPI</w:t>
      </w:r>
    </w:p>
    <w:p w14:paraId="1B245B5E" w14:textId="5CD1F698" w:rsidR="00980C03" w:rsidRPr="00980C03" w:rsidRDefault="00980C03" w:rsidP="00980C03">
      <w:pPr>
        <w:pStyle w:val="ImageCaption"/>
      </w:pPr>
      <w:r w:rsidRPr="00980C03">
        <w:t>Notebook 6, sección 5 · torre.campana.presupuesto.valor_estocastico</w:t>
      </w:r>
    </w:p>
    <w:p w14:paraId="18ED59D3" w14:textId="714FBD76" w:rsidR="00E540E7" w:rsidRDefault="00173D01">
      <w:pPr>
        <w:pStyle w:val="Ttulo1"/>
      </w:pPr>
      <w:bookmarkStart w:id="135" w:name="_Toc243950903"/>
      <w:r>
        <w:lastRenderedPageBreak/>
        <w:t>9. Mercadotecnia digital: la campaña</w:t>
      </w:r>
      <w:bookmarkEnd w:id="135"/>
    </w:p>
    <w:p w14:paraId="649BC266" w14:textId="77777777" w:rsidR="00E540E7" w:rsidRDefault="00173D01">
      <w:pPr>
        <w:pStyle w:val="Ficha"/>
        <w:keepNext/>
        <w:spacing w:before="160" w:after="200"/>
      </w:pPr>
      <w:r>
        <w:rPr>
          <w:b/>
          <w:bCs/>
        </w:rPr>
        <w:t>Materia:</w:t>
      </w:r>
      <w:r>
        <w:t xml:space="preserve"> Mercadotecnia Digital · </w:t>
      </w:r>
      <w:r>
        <w:rPr>
          <w:b/>
          <w:bCs/>
        </w:rPr>
        <w:t>Profesor:</w:t>
      </w:r>
      <w:r>
        <w:t xml:space="preserve"> Víctor Hugo Reyes Anselmo · </w:t>
      </w:r>
      <w:r>
        <w:rPr>
          <w:b/>
          <w:bCs/>
        </w:rPr>
        <w:t>Criterio 7 de la rúbrica (8 %):</w:t>
      </w:r>
      <w:r>
        <w:t xml:space="preserve"> estrategia integral sustentada en datos; plan mercadológico, branding, buyer persona y medios digitales.</w:t>
      </w:r>
    </w:p>
    <w:p w14:paraId="467DBF96" w14:textId="77777777" w:rsidR="00E540E7" w:rsidRDefault="00173D01">
      <w:pPr>
        <w:pStyle w:val="CajaClase"/>
        <w:keepNext/>
        <w:spacing w:before="160" w:after="200"/>
      </w:pPr>
      <w:r>
        <w:rPr>
          <w:b/>
          <w:bCs/>
        </w:rPr>
        <w:t>Conexión con la materia.</w:t>
      </w:r>
      <w:r>
        <w:t xml:space="preserve"> El incidente crítico de esta UCA, </w:t>
      </w:r>
      <w:r>
        <w:rPr>
          <w:i/>
          <w:iCs/>
        </w:rPr>
        <w:t>“Estrategias digitales para la redistribución del turismo”</w:t>
      </w:r>
      <w:r>
        <w:t xml:space="preserve">, exige que “todas las decisiones sobre el buyer persona, los mensajes, los canales y el presupuesto” estén justificadas con los resultados de las otras cinco materias, y pregunta qué hacer “si la campaña genera una afluencia turística mayor a la capacidad del destino”. Aplicamos el esquema clásico </w:t>
      </w:r>
      <w:r>
        <w:rPr>
          <w:b/>
          <w:bCs/>
        </w:rPr>
        <w:t>STP</w:t>
      </w:r>
      <w:r>
        <w:t xml:space="preserve"> (segmentar, elegir y posicionar; Kotler y Keller, 2016), el </w:t>
      </w:r>
      <w:r>
        <w:rPr>
          <w:b/>
          <w:bCs/>
        </w:rPr>
        <w:t>buyer persona</w:t>
      </w:r>
      <w:r>
        <w:t xml:space="preserve">, la </w:t>
      </w:r>
      <w:r>
        <w:rPr>
          <w:b/>
          <w:bCs/>
        </w:rPr>
        <w:t>propuesta de valor</w:t>
      </w:r>
      <w:r>
        <w:t xml:space="preserve">, la selección de </w:t>
      </w:r>
      <w:r>
        <w:rPr>
          <w:b/>
          <w:bCs/>
        </w:rPr>
        <w:t>medios</w:t>
      </w:r>
      <w:r>
        <w:t xml:space="preserve">, el </w:t>
      </w:r>
      <w:r>
        <w:rPr>
          <w:b/>
          <w:bCs/>
        </w:rPr>
        <w:t>embudo de conversión</w:t>
      </w:r>
      <w:r>
        <w:t xml:space="preserve"> con sus </w:t>
      </w:r>
      <w:r>
        <w:rPr>
          <w:b/>
          <w:bCs/>
        </w:rPr>
        <w:t>KPI</w:t>
      </w:r>
      <w:r>
        <w:t xml:space="preserve"> y una regla anti-colapso programada. Cada rasgo de la campaña dice si es dato, cálculo o supuesto.</w:t>
      </w:r>
    </w:p>
    <w:p w14:paraId="612BB2FC" w14:textId="77777777" w:rsidR="00E540E7" w:rsidRDefault="00173D01">
      <w:pPr>
        <w:pStyle w:val="Ttulo2"/>
      </w:pPr>
      <w:bookmarkStart w:id="136" w:name="segmentar-lo-que-dicen-los-datos"/>
      <w:bookmarkStart w:id="137" w:name="_Toc243950904"/>
      <w:r>
        <w:t>9.1 Segmentar: lo que dicen los datos</w:t>
      </w:r>
      <w:bookmarkEnd w:id="137"/>
    </w:p>
    <w:p w14:paraId="647E510D" w14:textId="77777777" w:rsidR="00E540E7" w:rsidRDefault="00173D01">
      <w:pPr>
        <w:pStyle w:val="Compact"/>
        <w:numPr>
          <w:ilvl w:val="0"/>
          <w:numId w:val="13"/>
        </w:numPr>
      </w:pPr>
      <w:r>
        <w:rPr>
          <w:b/>
          <w:bCs/>
        </w:rPr>
        <w:t>Quién visita el sur</w:t>
      </w:r>
      <w:r>
        <w:t xml:space="preserve"> (INAH 2025): Oxtankah, 94.8 % nacionales; la Ruta, 63.3 % nacionales y 36.7 % extranjeros.</w:t>
      </w:r>
    </w:p>
    <w:p w14:paraId="5CF841F4" w14:textId="77777777" w:rsidR="00E540E7" w:rsidRDefault="00173D01">
      <w:pPr>
        <w:pStyle w:val="Compact"/>
        <w:numPr>
          <w:ilvl w:val="0"/>
          <w:numId w:val="13"/>
        </w:numPr>
      </w:pPr>
      <w:r>
        <w:rPr>
          <w:b/>
          <w:bCs/>
        </w:rPr>
        <w:t>Quién llega al estado en avión</w:t>
      </w:r>
      <w:r>
        <w:t xml:space="preserve"> (Unidad de Política Migratoria, 2025): 9,408,423 extranjeros a Cancún; Estados Unidos 56.3 % y Canadá 17.1 %; 53.4 % mujeres; más llegadas en marzo y menos en septiembre.</w:t>
      </w:r>
    </w:p>
    <w:p w14:paraId="3B070C80" w14:textId="77777777" w:rsidR="00E540E7" w:rsidRDefault="00173D01">
      <w:pPr>
        <w:pStyle w:val="Compact"/>
        <w:numPr>
          <w:ilvl w:val="0"/>
          <w:numId w:val="13"/>
        </w:numPr>
      </w:pPr>
      <w:r>
        <w:rPr>
          <w:b/>
          <w:bCs/>
        </w:rPr>
        <w:t>El hallazgo que define todo:</w:t>
      </w:r>
      <w:r>
        <w:t xml:space="preserve"> al aeropuerto de Chetumal llegaron </w:t>
      </w:r>
      <w:r>
        <w:rPr>
          <w:b/>
          <w:bCs/>
        </w:rPr>
        <w:t>250 extranjeros</w:t>
      </w:r>
      <w:r>
        <w:t xml:space="preserve"> en 2025. El extranjero no llega al sur por avión: entra por Cancún y baja por carretera, en Tren Maya, desde Belice o en crucero.</w:t>
      </w:r>
    </w:p>
    <w:p w14:paraId="187762B1" w14:textId="77777777" w:rsidR="00E540E7" w:rsidRDefault="00173D01">
      <w:pPr>
        <w:pStyle w:val="Compact"/>
        <w:numPr>
          <w:ilvl w:val="0"/>
          <w:numId w:val="13"/>
        </w:numPr>
      </w:pPr>
      <w:r>
        <w:rPr>
          <w:b/>
          <w:bCs/>
        </w:rPr>
        <w:t>Cómo se informan</w:t>
      </w:r>
      <w:r>
        <w:t xml:space="preserve"> (ENDUTIH 2025, INEGI): 92.1 % de la población de Quintana Roo usa internet (tercer lugar nacional); de quienes tienen teléfono inteligente, 90.6 % usa mensajería y 80.4 % redes sociales.</w:t>
      </w:r>
    </w:p>
    <w:p w14:paraId="3711F220" w14:textId="77777777" w:rsidR="00E540E7" w:rsidRDefault="00173D01">
      <w:pPr>
        <w:pStyle w:val="Compact"/>
        <w:numPr>
          <w:ilvl w:val="0"/>
          <w:numId w:val="13"/>
        </w:numPr>
      </w:pPr>
      <w:r>
        <w:rPr>
          <w:b/>
          <w:bCs/>
        </w:rPr>
        <w:t>Qué valoran y qué los aleja</w:t>
      </w:r>
      <w:r>
        <w:t xml:space="preserve"> (capítulo 5): el ruido (2.76×), la suciedad (1.89×), el precio (1.66×) y las multitudes (1.52×) hunden una reseña; la calma (0.41×) y la cultura (0.48×) la protegen.</w:t>
      </w:r>
    </w:p>
    <w:p w14:paraId="77CD6C4F" w14:textId="1EC0FDD9" w:rsidR="00874702" w:rsidRPr="00874702" w:rsidRDefault="00874702" w:rsidP="00874702">
      <w:pPr>
        <w:pStyle w:val="Ttulo3"/>
      </w:pPr>
      <w:bookmarkStart w:id="138" w:name="X5f5b82db2c5778efa45e1961adf2ec82066fea5"/>
      <w:bookmarkEnd w:id="136"/>
      <w:r w:rsidRPr="00874702">
        <w:t>Cómo lo programamos: las cifras de la segmentación</w:t>
      </w:r>
    </w:p>
    <w:p w14:paraId="187573B6" w14:textId="6CE4DD10" w:rsidR="00874702" w:rsidRPr="00874702" w:rsidRDefault="00874702" w:rsidP="00874702">
      <w:pPr>
        <w:pStyle w:val="Textoindependiente"/>
      </w:pPr>
      <w:r w:rsidRPr="00874702">
        <w:t xml:space="preserve">Todas las cifras de la campaña salen de dos tablas de Silver, INAH y nacionalidades, y se guardan en </w:t>
      </w:r>
      <w:r w:rsidRPr="00874702">
        <w:rPr>
          <w:rFonts w:ascii="Consolas" w:hAnsi="Consolas"/>
          <w:sz w:val="19"/>
        </w:rPr>
        <w:t>campana.json</w:t>
      </w:r>
      <w:r w:rsidRPr="00874702">
        <w:t>, de donde las toma la página:</w:t>
      </w:r>
    </w:p>
    <w:p w14:paraId="118D2AD3" w14:textId="2845D2A7" w:rsidR="00874702" w:rsidRPr="00874702" w:rsidRDefault="00874702" w:rsidP="00874702">
      <w:pPr>
        <w:pStyle w:val="SourceCode"/>
        <w:shd w:val="clear" w:color="auto" w:fill="F4F4F4"/>
        <w:spacing w:after="160"/>
        <w:jc w:val="left"/>
      </w:pPr>
      <w:r w:rsidRPr="00874702">
        <w:rPr>
          <w:rStyle w:val="NormalTok"/>
          <w:sz w:val="16"/>
        </w:rPr>
        <w:t>q = inah[inah.es_qroo &amp; (inah.anio.astype(</w:t>
      </w:r>
      <w:r w:rsidRPr="00874702">
        <w:rPr>
          <w:rStyle w:val="BuiltInTok"/>
          <w:sz w:val="16"/>
        </w:rPr>
        <w:t>int</w:t>
      </w:r>
      <w:r w:rsidRPr="00874702">
        <w:rPr>
          <w:rStyle w:val="NormalTok"/>
          <w:sz w:val="16"/>
        </w:rPr>
        <w:t xml:space="preserve">) == </w:t>
      </w:r>
      <w:r w:rsidRPr="00874702">
        <w:rPr>
          <w:rStyle w:val="DecValTok"/>
          <w:sz w:val="16"/>
        </w:rPr>
        <w:t>2025</w:t>
      </w:r>
      <w:r w:rsidRPr="00874702">
        <w:rPr>
          <w:rStyle w:val="NormalTok"/>
          <w:sz w:val="16"/>
        </w:rPr>
        <w:t>)]</w:t>
      </w:r>
      <w:r w:rsidRPr="00874702">
        <w:rPr>
          <w:rStyle w:val="NormalTok"/>
          <w:sz w:val="16"/>
        </w:rPr>
        <w:br/>
        <w:t>v = q.groupby(</w:t>
      </w:r>
      <w:r w:rsidRPr="00874702">
        <w:rPr>
          <w:rStyle w:val="StringTok"/>
          <w:sz w:val="16"/>
        </w:rPr>
        <w:t>"region_campana"</w:t>
      </w:r>
      <w:r w:rsidRPr="00874702">
        <w:rPr>
          <w:rStyle w:val="NormalTok"/>
          <w:sz w:val="16"/>
        </w:rPr>
        <w:t>).visitantes.</w:t>
      </w:r>
      <w:r w:rsidRPr="00874702">
        <w:rPr>
          <w:rStyle w:val="BuiltInTok"/>
          <w:sz w:val="16"/>
        </w:rPr>
        <w:t>sum</w:t>
      </w:r>
      <w:r w:rsidRPr="00874702">
        <w:rPr>
          <w:rStyle w:val="NormalTok"/>
          <w:sz w:val="16"/>
        </w:rPr>
        <w:t>()</w:t>
      </w:r>
      <w:r w:rsidRPr="00874702">
        <w:rPr>
          <w:rStyle w:val="NormalTok"/>
          <w:sz w:val="16"/>
        </w:rPr>
        <w:br/>
        <w:t>veces_ruta = v[</w:t>
      </w:r>
      <w:r w:rsidRPr="00874702">
        <w:rPr>
          <w:rStyle w:val="StringTok"/>
          <w:sz w:val="16"/>
        </w:rPr>
        <w:t>"Tulum"</w:t>
      </w:r>
      <w:r w:rsidRPr="00874702">
        <w:rPr>
          <w:rStyle w:val="NormalTok"/>
          <w:sz w:val="16"/>
        </w:rPr>
        <w:t>] / v[</w:t>
      </w:r>
      <w:r w:rsidRPr="00874702">
        <w:rPr>
          <w:rStyle w:val="StringTok"/>
          <w:sz w:val="16"/>
        </w:rPr>
        <w:t>"Ruta arqueológica del sur"</w:t>
      </w:r>
      <w:r w:rsidRPr="00874702">
        <w:rPr>
          <w:rStyle w:val="NormalTok"/>
          <w:sz w:val="16"/>
        </w:rPr>
        <w:t xml:space="preserve">]              </w:t>
      </w:r>
      <w:r w:rsidRPr="00874702">
        <w:rPr>
          <w:rStyle w:val="CommentTok"/>
          <w:sz w:val="16"/>
        </w:rPr>
        <w:t># 15.5</w:t>
      </w:r>
      <w:r w:rsidRPr="00874702">
        <w:rPr>
          <w:rStyle w:val="NormalTok"/>
          <w:sz w:val="16"/>
        </w:rPr>
        <w:br/>
        <w:t xml:space="preserve">nac = (q[q.papel_campana == </w:t>
      </w:r>
      <w:r w:rsidRPr="00874702">
        <w:rPr>
          <w:rStyle w:val="StringTok"/>
          <w:sz w:val="16"/>
        </w:rPr>
        <w:t>"promovida"</w:t>
      </w:r>
      <w:r w:rsidRPr="00874702">
        <w:rPr>
          <w:rStyle w:val="NormalTok"/>
          <w:sz w:val="16"/>
        </w:rPr>
        <w:t>]</w:t>
      </w:r>
      <w:r w:rsidRPr="00874702">
        <w:rPr>
          <w:rStyle w:val="NormalTok"/>
          <w:sz w:val="16"/>
        </w:rPr>
        <w:br/>
        <w:t xml:space="preserve">       .groupby([</w:t>
      </w:r>
      <w:r w:rsidRPr="00874702">
        <w:rPr>
          <w:rStyle w:val="StringTok"/>
          <w:sz w:val="16"/>
        </w:rPr>
        <w:t>"region_campana"</w:t>
      </w:r>
      <w:r w:rsidRPr="00874702">
        <w:rPr>
          <w:rStyle w:val="NormalTok"/>
          <w:sz w:val="16"/>
        </w:rPr>
        <w:t xml:space="preserve">, </w:t>
      </w:r>
      <w:r w:rsidRPr="00874702">
        <w:rPr>
          <w:rStyle w:val="StringTok"/>
          <w:sz w:val="16"/>
        </w:rPr>
        <w:t>"tipo_visitante"</w:t>
      </w:r>
      <w:r w:rsidRPr="00874702">
        <w:rPr>
          <w:rStyle w:val="NormalTok"/>
          <w:sz w:val="16"/>
        </w:rPr>
        <w:t>]).visitantes.</w:t>
      </w:r>
      <w:r w:rsidRPr="00874702">
        <w:rPr>
          <w:rStyle w:val="BuiltInTok"/>
          <w:sz w:val="16"/>
        </w:rPr>
        <w:t>sum</w:t>
      </w:r>
      <w:r w:rsidRPr="00874702">
        <w:rPr>
          <w:rStyle w:val="NormalTok"/>
          <w:sz w:val="16"/>
        </w:rPr>
        <w:t>().unstack())</w:t>
      </w:r>
      <w:r w:rsidRPr="00874702">
        <w:rPr>
          <w:rStyle w:val="NormalTok"/>
          <w:sz w:val="16"/>
        </w:rPr>
        <w:br/>
        <w:t>pct_nac_bahia = nac.loc[</w:t>
      </w:r>
      <w:r w:rsidRPr="00874702">
        <w:rPr>
          <w:rStyle w:val="StringTok"/>
          <w:sz w:val="16"/>
        </w:rPr>
        <w:t>"Bahía Calderitas–Oxtankah"</w:t>
      </w:r>
      <w:r w:rsidRPr="00874702">
        <w:rPr>
          <w:rStyle w:val="NormalTok"/>
          <w:sz w:val="16"/>
        </w:rPr>
        <w:t xml:space="preserve">, </w:t>
      </w:r>
      <w:r w:rsidRPr="00874702">
        <w:rPr>
          <w:rStyle w:val="StringTok"/>
          <w:sz w:val="16"/>
        </w:rPr>
        <w:t>"nacional"</w:t>
      </w:r>
      <w:r w:rsidRPr="00874702">
        <w:rPr>
          <w:rStyle w:val="NormalTok"/>
          <w:sz w:val="16"/>
        </w:rPr>
        <w:t>] / nac.loc[</w:t>
      </w:r>
      <w:r w:rsidRPr="00874702">
        <w:rPr>
          <w:rStyle w:val="NormalTok"/>
          <w:sz w:val="16"/>
        </w:rPr>
        <w:br/>
        <w:t xml:space="preserve">    </w:t>
      </w:r>
      <w:r w:rsidRPr="00874702">
        <w:rPr>
          <w:rStyle w:val="StringTok"/>
          <w:sz w:val="16"/>
        </w:rPr>
        <w:t>"Bahía Calderitas–Oxtankah"</w:t>
      </w:r>
      <w:r w:rsidRPr="00874702">
        <w:rPr>
          <w:rStyle w:val="NormalTok"/>
          <w:sz w:val="16"/>
        </w:rPr>
        <w:t>].</w:t>
      </w:r>
      <w:r w:rsidRPr="00874702">
        <w:rPr>
          <w:rStyle w:val="BuiltInTok"/>
          <w:sz w:val="16"/>
        </w:rPr>
        <w:t>sum</w:t>
      </w:r>
      <w:r w:rsidRPr="00874702">
        <w:rPr>
          <w:rStyle w:val="NormalTok"/>
          <w:sz w:val="16"/>
        </w:rPr>
        <w:t xml:space="preserve">() * </w:t>
      </w:r>
      <w:r w:rsidRPr="00874702">
        <w:rPr>
          <w:rStyle w:val="DecValTok"/>
          <w:sz w:val="16"/>
        </w:rPr>
        <w:t>100</w:t>
      </w:r>
      <w:r w:rsidRPr="00874702">
        <w:rPr>
          <w:rStyle w:val="NormalTok"/>
          <w:sz w:val="16"/>
        </w:rPr>
        <w:t xml:space="preserve">                           </w:t>
      </w:r>
      <w:r w:rsidRPr="00874702">
        <w:rPr>
          <w:rStyle w:val="CommentTok"/>
          <w:sz w:val="16"/>
        </w:rPr>
        <w:t># 94.8 %</w:t>
      </w:r>
      <w:r w:rsidRPr="00874702">
        <w:rPr>
          <w:rStyle w:val="NormalTok"/>
          <w:sz w:val="16"/>
        </w:rPr>
        <w:br/>
        <w:t xml:space="preserve">c = nacionalidad[(nacionalidad.lugar_campana == </w:t>
      </w:r>
      <w:r w:rsidRPr="00874702">
        <w:rPr>
          <w:rStyle w:val="StringTok"/>
          <w:sz w:val="16"/>
        </w:rPr>
        <w:t>"Cancún"</w:t>
      </w:r>
      <w:r w:rsidRPr="00874702">
        <w:rPr>
          <w:rStyle w:val="NormalTok"/>
          <w:sz w:val="16"/>
        </w:rPr>
        <w:t xml:space="preserve">) &amp; (nacionalidad.anio == </w:t>
      </w:r>
      <w:r w:rsidRPr="00874702">
        <w:rPr>
          <w:rStyle w:val="DecValTok"/>
          <w:sz w:val="16"/>
        </w:rPr>
        <w:t>2025</w:t>
      </w:r>
      <w:r w:rsidRPr="00874702">
        <w:rPr>
          <w:rStyle w:val="NormalTok"/>
          <w:sz w:val="16"/>
        </w:rPr>
        <w:t>)]</w:t>
      </w:r>
      <w:r w:rsidRPr="00874702">
        <w:rPr>
          <w:rStyle w:val="NormalTok"/>
          <w:sz w:val="16"/>
        </w:rPr>
        <w:br/>
        <w:t>cancun = c.llegadas_extranjeros.</w:t>
      </w:r>
      <w:r w:rsidRPr="00874702">
        <w:rPr>
          <w:rStyle w:val="BuiltInTok"/>
          <w:sz w:val="16"/>
        </w:rPr>
        <w:t>sum</w:t>
      </w:r>
      <w:r w:rsidRPr="00874702">
        <w:rPr>
          <w:rStyle w:val="NormalTok"/>
          <w:sz w:val="16"/>
        </w:rPr>
        <w:t xml:space="preserve">()                                  </w:t>
      </w:r>
      <w:r w:rsidRPr="00874702">
        <w:rPr>
          <w:rStyle w:val="CommentTok"/>
          <w:sz w:val="16"/>
        </w:rPr>
        <w:t># 9,408,423</w:t>
      </w:r>
      <w:r w:rsidRPr="00874702">
        <w:rPr>
          <w:rStyle w:val="NormalTok"/>
          <w:sz w:val="16"/>
        </w:rPr>
        <w:br/>
        <w:t xml:space="preserve">pct_eeuu = c[c.pais == </w:t>
      </w:r>
      <w:r w:rsidRPr="00874702">
        <w:rPr>
          <w:rStyle w:val="StringTok"/>
          <w:sz w:val="16"/>
        </w:rPr>
        <w:t>"Estados Unidos"</w:t>
      </w:r>
      <w:r w:rsidRPr="00874702">
        <w:rPr>
          <w:rStyle w:val="NormalTok"/>
          <w:sz w:val="16"/>
        </w:rPr>
        <w:t>].llegadas_extranjeros.</w:t>
      </w:r>
      <w:r w:rsidRPr="00874702">
        <w:rPr>
          <w:rStyle w:val="BuiltInTok"/>
          <w:sz w:val="16"/>
        </w:rPr>
        <w:t>sum</w:t>
      </w:r>
      <w:r w:rsidRPr="00874702">
        <w:rPr>
          <w:rStyle w:val="NormalTok"/>
          <w:sz w:val="16"/>
        </w:rPr>
        <w:t xml:space="preserve">() / cancun * </w:t>
      </w:r>
      <w:r w:rsidRPr="00874702">
        <w:rPr>
          <w:rStyle w:val="DecValTok"/>
          <w:sz w:val="16"/>
        </w:rPr>
        <w:t>100</w:t>
      </w:r>
    </w:p>
    <w:p w14:paraId="6E7A805B" w14:textId="6C9B0FB4" w:rsidR="00874702" w:rsidRPr="00874702" w:rsidRDefault="00874702" w:rsidP="00874702">
      <w:pPr>
        <w:pStyle w:val="ImageCaption"/>
      </w:pPr>
      <w:r w:rsidRPr="00874702">
        <w:t>Notebook 7, sección 1 · torre.campana.marca.cifras</w:t>
      </w:r>
    </w:p>
    <w:p w14:paraId="46827696" w14:textId="19AF2065" w:rsidR="00E540E7" w:rsidRDefault="00173D01">
      <w:pPr>
        <w:pStyle w:val="Ttulo2"/>
      </w:pPr>
      <w:bookmarkStart w:id="139" w:name="_Toc243950905"/>
      <w:r>
        <w:lastRenderedPageBreak/>
        <w:t>9.2 Elegir: dos viajeras ideales (buyer persona)</w:t>
      </w:r>
      <w:bookmarkEnd w:id="139"/>
    </w:p>
    <w:p w14:paraId="160C44D7" w14:textId="77777777" w:rsidR="00E540E7" w:rsidRDefault="00173D01">
      <w:pPr>
        <w:pStyle w:val="FirstParagraph"/>
      </w:pPr>
      <w:r>
        <w:t xml:space="preserve">Elegimos dos personas: </w:t>
      </w:r>
      <w:r>
        <w:rPr>
          <w:b/>
          <w:bCs/>
        </w:rPr>
        <w:t>“La que vuelve al sur”</w:t>
      </w:r>
      <w:r>
        <w:t xml:space="preserve"> (nacional) y </w:t>
      </w:r>
      <w:r>
        <w:rPr>
          <w:b/>
          <w:bCs/>
        </w:rPr>
        <w:t>“La que baja del norte”</w:t>
      </w:r>
      <w:r>
        <w:t xml:space="preserve"> (Estados Unidos o Canadá, ya en Cancún o la Riviera). Descartamos solo la nacional (deja fuera al extranjero que ya está a 334 km) y solo la extranjera (la Bahía es 95 % nacional).</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2290"/>
        <w:gridCol w:w="2289"/>
        <w:gridCol w:w="2289"/>
        <w:gridCol w:w="2289"/>
      </w:tblGrid>
      <w:tr w:rsidR="00E540E7" w14:paraId="610D87BC"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2289" w:type="dxa"/>
            <w:shd w:val="clear" w:color="auto" w:fill="630038"/>
          </w:tcPr>
          <w:p w14:paraId="6FB9B89B" w14:textId="77777777" w:rsidR="00E540E7" w:rsidRDefault="00173D01">
            <w:pPr>
              <w:pStyle w:val="Compact"/>
              <w:spacing w:before="20" w:after="20" w:line="240" w:lineRule="auto"/>
              <w:jc w:val="left"/>
            </w:pPr>
            <w:r>
              <w:rPr>
                <w:b/>
                <w:color w:val="FFFFFF"/>
                <w:sz w:val="19"/>
              </w:rPr>
              <w:t>Persona</w:t>
            </w:r>
          </w:p>
        </w:tc>
        <w:tc>
          <w:tcPr>
            <w:tcW w:w="2289" w:type="dxa"/>
            <w:shd w:val="clear" w:color="auto" w:fill="630038"/>
          </w:tcPr>
          <w:p w14:paraId="42EBFD9B" w14:textId="77777777" w:rsidR="00E540E7" w:rsidRDefault="00173D01">
            <w:pPr>
              <w:pStyle w:val="Compact"/>
              <w:spacing w:before="20" w:after="20" w:line="240" w:lineRule="auto"/>
              <w:jc w:val="left"/>
            </w:pPr>
            <w:r>
              <w:rPr>
                <w:b/>
                <w:color w:val="FFFFFF"/>
                <w:sz w:val="19"/>
              </w:rPr>
              <w:t>Rasgo</w:t>
            </w:r>
          </w:p>
        </w:tc>
        <w:tc>
          <w:tcPr>
            <w:tcW w:w="2289" w:type="dxa"/>
            <w:shd w:val="clear" w:color="auto" w:fill="630038"/>
          </w:tcPr>
          <w:p w14:paraId="726D0157" w14:textId="77777777" w:rsidR="00E540E7" w:rsidRDefault="00173D01">
            <w:pPr>
              <w:pStyle w:val="Compact"/>
              <w:spacing w:before="20" w:after="20" w:line="240" w:lineRule="auto"/>
              <w:jc w:val="left"/>
            </w:pPr>
            <w:r>
              <w:rPr>
                <w:b/>
                <w:color w:val="FFFFFF"/>
                <w:sz w:val="19"/>
              </w:rPr>
              <w:t>Valor y fuente</w:t>
            </w:r>
          </w:p>
        </w:tc>
        <w:tc>
          <w:tcPr>
            <w:tcW w:w="2289" w:type="dxa"/>
            <w:shd w:val="clear" w:color="auto" w:fill="630038"/>
          </w:tcPr>
          <w:p w14:paraId="5AD9653C" w14:textId="77777777" w:rsidR="00E540E7" w:rsidRDefault="00173D01">
            <w:pPr>
              <w:pStyle w:val="Compact"/>
              <w:spacing w:before="20" w:after="20" w:line="240" w:lineRule="auto"/>
              <w:jc w:val="left"/>
            </w:pPr>
            <w:r>
              <w:rPr>
                <w:b/>
                <w:color w:val="FFFFFF"/>
                <w:sz w:val="19"/>
              </w:rPr>
              <w:t>Tipo</w:t>
            </w:r>
          </w:p>
        </w:tc>
      </w:tr>
      <w:tr w:rsidR="00E540E7" w14:paraId="043A0509" w14:textId="77777777" w:rsidTr="00E540E7">
        <w:trPr>
          <w:cantSplit/>
          <w:jc w:val="center"/>
        </w:trPr>
        <w:tc>
          <w:tcPr>
            <w:tcW w:w="2289" w:type="dxa"/>
          </w:tcPr>
          <w:p w14:paraId="5F1D2870" w14:textId="77777777" w:rsidR="00E540E7" w:rsidRDefault="00173D01">
            <w:pPr>
              <w:pStyle w:val="Compact"/>
              <w:spacing w:before="20" w:after="20" w:line="240" w:lineRule="auto"/>
              <w:jc w:val="left"/>
            </w:pPr>
            <w:r>
              <w:rPr>
                <w:b/>
                <w:bCs/>
                <w:sz w:val="19"/>
              </w:rPr>
              <w:t>La que vuelve al sur</w:t>
            </w:r>
          </w:p>
        </w:tc>
        <w:tc>
          <w:tcPr>
            <w:tcW w:w="2289" w:type="dxa"/>
          </w:tcPr>
          <w:p w14:paraId="7CA5352A" w14:textId="77777777" w:rsidR="00E540E7" w:rsidRDefault="00173D01">
            <w:pPr>
              <w:pStyle w:val="Compact"/>
              <w:spacing w:before="20" w:after="20" w:line="240" w:lineRule="auto"/>
              <w:jc w:val="left"/>
            </w:pPr>
            <w:r>
              <w:rPr>
                <w:sz w:val="19"/>
              </w:rPr>
              <w:t>Origen</w:t>
            </w:r>
          </w:p>
        </w:tc>
        <w:tc>
          <w:tcPr>
            <w:tcW w:w="2289" w:type="dxa"/>
          </w:tcPr>
          <w:p w14:paraId="68F57C59" w14:textId="77777777" w:rsidR="00E540E7" w:rsidRDefault="00173D01">
            <w:pPr>
              <w:pStyle w:val="Compact"/>
              <w:spacing w:before="20" w:after="20" w:line="240" w:lineRule="auto"/>
              <w:jc w:val="left"/>
            </w:pPr>
            <w:r>
              <w:rPr>
                <w:sz w:val="19"/>
              </w:rPr>
              <w:t>Nacional: 94.8 % de Oxtankah y 63.3 % de la Ruta (INAH 2025)</w:t>
            </w:r>
          </w:p>
        </w:tc>
        <w:tc>
          <w:tcPr>
            <w:tcW w:w="2289" w:type="dxa"/>
          </w:tcPr>
          <w:p w14:paraId="2CB05858" w14:textId="77777777" w:rsidR="00E540E7" w:rsidRDefault="00173D01">
            <w:pPr>
              <w:pStyle w:val="Compact"/>
              <w:spacing w:before="20" w:after="20" w:line="240" w:lineRule="auto"/>
              <w:jc w:val="left"/>
            </w:pPr>
            <w:r>
              <w:rPr>
                <w:sz w:val="19"/>
              </w:rPr>
              <w:t>Dato</w:t>
            </w:r>
          </w:p>
        </w:tc>
      </w:tr>
      <w:tr w:rsidR="00E540E7" w14:paraId="5342E2C4" w14:textId="77777777" w:rsidTr="00E540E7">
        <w:trPr>
          <w:cantSplit/>
          <w:jc w:val="center"/>
        </w:trPr>
        <w:tc>
          <w:tcPr>
            <w:tcW w:w="2289" w:type="dxa"/>
            <w:shd w:val="clear" w:color="auto" w:fill="F7F3F5"/>
          </w:tcPr>
          <w:p w14:paraId="40DFCE4F" w14:textId="77777777" w:rsidR="00E540E7" w:rsidRDefault="00E540E7">
            <w:pPr>
              <w:pStyle w:val="Compact"/>
              <w:spacing w:before="20" w:after="20" w:line="240" w:lineRule="auto"/>
              <w:jc w:val="left"/>
            </w:pPr>
          </w:p>
        </w:tc>
        <w:tc>
          <w:tcPr>
            <w:tcW w:w="2289" w:type="dxa"/>
            <w:shd w:val="clear" w:color="auto" w:fill="F7F3F5"/>
          </w:tcPr>
          <w:p w14:paraId="64FA94B3" w14:textId="77777777" w:rsidR="00E540E7" w:rsidRDefault="00173D01">
            <w:pPr>
              <w:pStyle w:val="Compact"/>
              <w:spacing w:before="20" w:after="20" w:line="240" w:lineRule="auto"/>
              <w:jc w:val="left"/>
            </w:pPr>
            <w:r>
              <w:rPr>
                <w:sz w:val="19"/>
              </w:rPr>
              <w:t>Cuándo viaja</w:t>
            </w:r>
          </w:p>
        </w:tc>
        <w:tc>
          <w:tcPr>
            <w:tcW w:w="2289" w:type="dxa"/>
            <w:shd w:val="clear" w:color="auto" w:fill="F7F3F5"/>
          </w:tcPr>
          <w:p w14:paraId="7C27755C" w14:textId="77777777" w:rsidR="00E540E7" w:rsidRDefault="00173D01">
            <w:pPr>
              <w:pStyle w:val="Compact"/>
              <w:spacing w:before="20" w:after="20" w:line="240" w:lineRule="auto"/>
              <w:jc w:val="left"/>
            </w:pPr>
            <w:r>
              <w:rPr>
                <w:sz w:val="19"/>
              </w:rPr>
              <w:t>De diciembre a abril; se le invita en los meses con espacio</w:t>
            </w:r>
          </w:p>
        </w:tc>
        <w:tc>
          <w:tcPr>
            <w:tcW w:w="2289" w:type="dxa"/>
            <w:shd w:val="clear" w:color="auto" w:fill="F7F3F5"/>
          </w:tcPr>
          <w:p w14:paraId="10CE3E90" w14:textId="77777777" w:rsidR="00E540E7" w:rsidRDefault="00173D01">
            <w:pPr>
              <w:pStyle w:val="Compact"/>
              <w:spacing w:before="20" w:after="20" w:line="240" w:lineRule="auto"/>
              <w:jc w:val="left"/>
            </w:pPr>
            <w:r>
              <w:rPr>
                <w:sz w:val="19"/>
              </w:rPr>
              <w:t>Derivado</w:t>
            </w:r>
          </w:p>
        </w:tc>
      </w:tr>
      <w:tr w:rsidR="00E540E7" w14:paraId="5A79FED1" w14:textId="77777777" w:rsidTr="00E540E7">
        <w:trPr>
          <w:cantSplit/>
          <w:jc w:val="center"/>
        </w:trPr>
        <w:tc>
          <w:tcPr>
            <w:tcW w:w="2289" w:type="dxa"/>
          </w:tcPr>
          <w:p w14:paraId="48026BD8" w14:textId="77777777" w:rsidR="00E540E7" w:rsidRDefault="00E540E7">
            <w:pPr>
              <w:pStyle w:val="Compact"/>
              <w:spacing w:before="20" w:after="20" w:line="240" w:lineRule="auto"/>
              <w:jc w:val="left"/>
            </w:pPr>
          </w:p>
        </w:tc>
        <w:tc>
          <w:tcPr>
            <w:tcW w:w="2289" w:type="dxa"/>
          </w:tcPr>
          <w:p w14:paraId="1FF013DD" w14:textId="77777777" w:rsidR="00E540E7" w:rsidRDefault="00173D01">
            <w:pPr>
              <w:pStyle w:val="Compact"/>
              <w:spacing w:before="20" w:after="20" w:line="240" w:lineRule="auto"/>
              <w:jc w:val="left"/>
            </w:pPr>
            <w:r>
              <w:rPr>
                <w:sz w:val="19"/>
              </w:rPr>
              <w:t>Qué valora</w:t>
            </w:r>
          </w:p>
        </w:tc>
        <w:tc>
          <w:tcPr>
            <w:tcW w:w="2289" w:type="dxa"/>
          </w:tcPr>
          <w:p w14:paraId="5836C952" w14:textId="77777777" w:rsidR="00E540E7" w:rsidRDefault="00173D01">
            <w:pPr>
              <w:pStyle w:val="Compact"/>
              <w:spacing w:before="20" w:after="20" w:line="240" w:lineRule="auto"/>
              <w:jc w:val="left"/>
            </w:pPr>
            <w:r>
              <w:rPr>
                <w:sz w:val="19"/>
              </w:rPr>
              <w:t>Calma (0.41×) y cultura (0.48×) en las reseñas</w:t>
            </w:r>
          </w:p>
        </w:tc>
        <w:tc>
          <w:tcPr>
            <w:tcW w:w="2289" w:type="dxa"/>
          </w:tcPr>
          <w:p w14:paraId="48D625EE" w14:textId="77777777" w:rsidR="00E540E7" w:rsidRDefault="00173D01">
            <w:pPr>
              <w:pStyle w:val="Compact"/>
              <w:spacing w:before="20" w:after="20" w:line="240" w:lineRule="auto"/>
              <w:jc w:val="left"/>
            </w:pPr>
            <w:r>
              <w:rPr>
                <w:sz w:val="19"/>
              </w:rPr>
              <w:t>Derivado</w:t>
            </w:r>
          </w:p>
        </w:tc>
      </w:tr>
      <w:tr w:rsidR="00E540E7" w14:paraId="6279CA68" w14:textId="77777777" w:rsidTr="00E540E7">
        <w:trPr>
          <w:cantSplit/>
          <w:jc w:val="center"/>
        </w:trPr>
        <w:tc>
          <w:tcPr>
            <w:tcW w:w="2289" w:type="dxa"/>
            <w:shd w:val="clear" w:color="auto" w:fill="F7F3F5"/>
          </w:tcPr>
          <w:p w14:paraId="15316C39" w14:textId="77777777" w:rsidR="00E540E7" w:rsidRDefault="00E540E7">
            <w:pPr>
              <w:pStyle w:val="Compact"/>
              <w:spacing w:before="20" w:after="20" w:line="240" w:lineRule="auto"/>
              <w:jc w:val="left"/>
            </w:pPr>
          </w:p>
        </w:tc>
        <w:tc>
          <w:tcPr>
            <w:tcW w:w="2289" w:type="dxa"/>
            <w:shd w:val="clear" w:color="auto" w:fill="F7F3F5"/>
          </w:tcPr>
          <w:p w14:paraId="24118772" w14:textId="77777777" w:rsidR="00E540E7" w:rsidRDefault="00173D01">
            <w:pPr>
              <w:pStyle w:val="Compact"/>
              <w:spacing w:before="20" w:after="20" w:line="240" w:lineRule="auto"/>
              <w:jc w:val="left"/>
            </w:pPr>
            <w:r>
              <w:rPr>
                <w:sz w:val="19"/>
              </w:rPr>
              <w:t>Qué la aleja</w:t>
            </w:r>
          </w:p>
        </w:tc>
        <w:tc>
          <w:tcPr>
            <w:tcW w:w="2289" w:type="dxa"/>
            <w:shd w:val="clear" w:color="auto" w:fill="F7F3F5"/>
          </w:tcPr>
          <w:p w14:paraId="4F85F7DB" w14:textId="77777777" w:rsidR="00E540E7" w:rsidRDefault="00173D01">
            <w:pPr>
              <w:pStyle w:val="Compact"/>
              <w:spacing w:before="20" w:after="20" w:line="240" w:lineRule="auto"/>
              <w:jc w:val="left"/>
            </w:pPr>
            <w:r>
              <w:rPr>
                <w:sz w:val="19"/>
              </w:rPr>
              <w:t>Ruido, suciedad, precio y multitudes</w:t>
            </w:r>
          </w:p>
        </w:tc>
        <w:tc>
          <w:tcPr>
            <w:tcW w:w="2289" w:type="dxa"/>
            <w:shd w:val="clear" w:color="auto" w:fill="F7F3F5"/>
          </w:tcPr>
          <w:p w14:paraId="6182656C" w14:textId="77777777" w:rsidR="00E540E7" w:rsidRDefault="00173D01">
            <w:pPr>
              <w:pStyle w:val="Compact"/>
              <w:spacing w:before="20" w:after="20" w:line="240" w:lineRule="auto"/>
              <w:jc w:val="left"/>
            </w:pPr>
            <w:r>
              <w:rPr>
                <w:sz w:val="19"/>
              </w:rPr>
              <w:t>Derivado</w:t>
            </w:r>
          </w:p>
        </w:tc>
      </w:tr>
      <w:tr w:rsidR="00E540E7" w14:paraId="4DF8903D" w14:textId="77777777" w:rsidTr="00E540E7">
        <w:trPr>
          <w:cantSplit/>
          <w:jc w:val="center"/>
        </w:trPr>
        <w:tc>
          <w:tcPr>
            <w:tcW w:w="2289" w:type="dxa"/>
          </w:tcPr>
          <w:p w14:paraId="7556E061" w14:textId="77777777" w:rsidR="00E540E7" w:rsidRDefault="00E540E7">
            <w:pPr>
              <w:pStyle w:val="Compact"/>
              <w:spacing w:before="20" w:after="20" w:line="240" w:lineRule="auto"/>
              <w:jc w:val="left"/>
            </w:pPr>
          </w:p>
        </w:tc>
        <w:tc>
          <w:tcPr>
            <w:tcW w:w="2289" w:type="dxa"/>
          </w:tcPr>
          <w:p w14:paraId="20EAD8F5" w14:textId="77777777" w:rsidR="00E540E7" w:rsidRDefault="00173D01">
            <w:pPr>
              <w:pStyle w:val="Compact"/>
              <w:spacing w:before="20" w:after="20" w:line="240" w:lineRule="auto"/>
              <w:jc w:val="left"/>
            </w:pPr>
            <w:r>
              <w:rPr>
                <w:sz w:val="19"/>
              </w:rPr>
              <w:t>Cómo se informa</w:t>
            </w:r>
          </w:p>
        </w:tc>
        <w:tc>
          <w:tcPr>
            <w:tcW w:w="2289" w:type="dxa"/>
          </w:tcPr>
          <w:p w14:paraId="6C92023F" w14:textId="77777777" w:rsidR="00E540E7" w:rsidRDefault="00173D01">
            <w:pPr>
              <w:pStyle w:val="Compact"/>
              <w:spacing w:before="20" w:after="20" w:line="240" w:lineRule="auto"/>
              <w:jc w:val="left"/>
            </w:pPr>
            <w:r>
              <w:rPr>
                <w:sz w:val="19"/>
              </w:rPr>
              <w:t>Mensajería 90.6 %, redes 80.4 % (ENDUTIH 2025)</w:t>
            </w:r>
          </w:p>
        </w:tc>
        <w:tc>
          <w:tcPr>
            <w:tcW w:w="2289" w:type="dxa"/>
          </w:tcPr>
          <w:p w14:paraId="386D2386" w14:textId="77777777" w:rsidR="00E540E7" w:rsidRDefault="00173D01">
            <w:pPr>
              <w:pStyle w:val="Compact"/>
              <w:spacing w:before="20" w:after="20" w:line="240" w:lineRule="auto"/>
              <w:jc w:val="left"/>
            </w:pPr>
            <w:r>
              <w:rPr>
                <w:sz w:val="19"/>
              </w:rPr>
              <w:t>Dato</w:t>
            </w:r>
          </w:p>
        </w:tc>
      </w:tr>
      <w:tr w:rsidR="00E540E7" w14:paraId="1A0EA3B5" w14:textId="77777777" w:rsidTr="00E540E7">
        <w:trPr>
          <w:cantSplit/>
          <w:jc w:val="center"/>
        </w:trPr>
        <w:tc>
          <w:tcPr>
            <w:tcW w:w="2289" w:type="dxa"/>
            <w:shd w:val="clear" w:color="auto" w:fill="F7F3F5"/>
          </w:tcPr>
          <w:p w14:paraId="53C255B7" w14:textId="77777777" w:rsidR="00E540E7" w:rsidRDefault="00E540E7">
            <w:pPr>
              <w:pStyle w:val="Compact"/>
              <w:spacing w:before="20" w:after="20" w:line="240" w:lineRule="auto"/>
              <w:jc w:val="left"/>
            </w:pPr>
          </w:p>
        </w:tc>
        <w:tc>
          <w:tcPr>
            <w:tcW w:w="2289" w:type="dxa"/>
            <w:shd w:val="clear" w:color="auto" w:fill="F7F3F5"/>
          </w:tcPr>
          <w:p w14:paraId="615F3A59" w14:textId="77777777" w:rsidR="00E540E7" w:rsidRDefault="00173D01">
            <w:pPr>
              <w:pStyle w:val="Compact"/>
              <w:spacing w:before="20" w:after="20" w:line="240" w:lineRule="auto"/>
              <w:jc w:val="left"/>
            </w:pPr>
            <w:r>
              <w:rPr>
                <w:sz w:val="19"/>
              </w:rPr>
              <w:t>Estado de origen, edad, ingreso</w:t>
            </w:r>
          </w:p>
        </w:tc>
        <w:tc>
          <w:tcPr>
            <w:tcW w:w="2289" w:type="dxa"/>
            <w:shd w:val="clear" w:color="auto" w:fill="F7F3F5"/>
          </w:tcPr>
          <w:p w14:paraId="1D4E659D" w14:textId="77777777" w:rsidR="00E540E7" w:rsidRDefault="00173D01">
            <w:pPr>
              <w:pStyle w:val="Compact"/>
              <w:spacing w:before="20" w:after="20" w:line="240" w:lineRule="auto"/>
              <w:jc w:val="left"/>
            </w:pPr>
            <w:r>
              <w:rPr>
                <w:sz w:val="19"/>
              </w:rPr>
              <w:t>No hay dato oficial por destino</w:t>
            </w:r>
          </w:p>
        </w:tc>
        <w:tc>
          <w:tcPr>
            <w:tcW w:w="2289" w:type="dxa"/>
            <w:shd w:val="clear" w:color="auto" w:fill="F7F3F5"/>
          </w:tcPr>
          <w:p w14:paraId="639D067C" w14:textId="77777777" w:rsidR="00E540E7" w:rsidRDefault="00173D01">
            <w:pPr>
              <w:pStyle w:val="Compact"/>
              <w:spacing w:before="20" w:after="20" w:line="240" w:lineRule="auto"/>
              <w:jc w:val="left"/>
            </w:pPr>
            <w:r>
              <w:rPr>
                <w:sz w:val="19"/>
              </w:rPr>
              <w:t>Hueco</w:t>
            </w:r>
          </w:p>
        </w:tc>
      </w:tr>
      <w:tr w:rsidR="00E540E7" w14:paraId="39BDAFA5" w14:textId="77777777" w:rsidTr="00E540E7">
        <w:trPr>
          <w:cantSplit/>
          <w:jc w:val="center"/>
        </w:trPr>
        <w:tc>
          <w:tcPr>
            <w:tcW w:w="2289" w:type="dxa"/>
          </w:tcPr>
          <w:p w14:paraId="3EAB165E" w14:textId="77777777" w:rsidR="00E540E7" w:rsidRDefault="00173D01">
            <w:pPr>
              <w:pStyle w:val="Compact"/>
              <w:spacing w:before="20" w:after="20" w:line="240" w:lineRule="auto"/>
              <w:jc w:val="left"/>
            </w:pPr>
            <w:r>
              <w:rPr>
                <w:b/>
                <w:bCs/>
                <w:sz w:val="19"/>
              </w:rPr>
              <w:t>La que baja del norte</w:t>
            </w:r>
          </w:p>
        </w:tc>
        <w:tc>
          <w:tcPr>
            <w:tcW w:w="2289" w:type="dxa"/>
          </w:tcPr>
          <w:p w14:paraId="4485F628" w14:textId="77777777" w:rsidR="00E540E7" w:rsidRDefault="00173D01">
            <w:pPr>
              <w:pStyle w:val="Compact"/>
              <w:spacing w:before="20" w:after="20" w:line="240" w:lineRule="auto"/>
              <w:jc w:val="left"/>
            </w:pPr>
            <w:r>
              <w:rPr>
                <w:sz w:val="19"/>
              </w:rPr>
              <w:t>Origen</w:t>
            </w:r>
          </w:p>
        </w:tc>
        <w:tc>
          <w:tcPr>
            <w:tcW w:w="2289" w:type="dxa"/>
          </w:tcPr>
          <w:p w14:paraId="6241267C" w14:textId="77777777" w:rsidR="00E540E7" w:rsidRDefault="00173D01">
            <w:pPr>
              <w:pStyle w:val="Compact"/>
              <w:spacing w:before="20" w:after="20" w:line="240" w:lineRule="auto"/>
              <w:jc w:val="left"/>
            </w:pPr>
            <w:r>
              <w:rPr>
                <w:sz w:val="19"/>
              </w:rPr>
              <w:t>EE. UU. 56.3 % y Canadá 17.1 % de 9,408,423 extranjeros en Cancún</w:t>
            </w:r>
          </w:p>
        </w:tc>
        <w:tc>
          <w:tcPr>
            <w:tcW w:w="2289" w:type="dxa"/>
          </w:tcPr>
          <w:p w14:paraId="786E4799" w14:textId="77777777" w:rsidR="00E540E7" w:rsidRDefault="00173D01">
            <w:pPr>
              <w:pStyle w:val="Compact"/>
              <w:spacing w:before="20" w:after="20" w:line="240" w:lineRule="auto"/>
              <w:jc w:val="left"/>
            </w:pPr>
            <w:r>
              <w:rPr>
                <w:sz w:val="19"/>
              </w:rPr>
              <w:t>Dato</w:t>
            </w:r>
          </w:p>
        </w:tc>
      </w:tr>
      <w:tr w:rsidR="00E540E7" w14:paraId="4D3977BD" w14:textId="77777777" w:rsidTr="00E540E7">
        <w:trPr>
          <w:cantSplit/>
          <w:jc w:val="center"/>
        </w:trPr>
        <w:tc>
          <w:tcPr>
            <w:tcW w:w="2289" w:type="dxa"/>
            <w:shd w:val="clear" w:color="auto" w:fill="F7F3F5"/>
          </w:tcPr>
          <w:p w14:paraId="3D08188B" w14:textId="77777777" w:rsidR="00E540E7" w:rsidRDefault="00E540E7">
            <w:pPr>
              <w:pStyle w:val="Compact"/>
              <w:spacing w:before="20" w:after="20" w:line="240" w:lineRule="auto"/>
              <w:jc w:val="left"/>
            </w:pPr>
          </w:p>
        </w:tc>
        <w:tc>
          <w:tcPr>
            <w:tcW w:w="2289" w:type="dxa"/>
            <w:shd w:val="clear" w:color="auto" w:fill="F7F3F5"/>
          </w:tcPr>
          <w:p w14:paraId="7AA270E6" w14:textId="77777777" w:rsidR="00E540E7" w:rsidRDefault="00173D01">
            <w:pPr>
              <w:pStyle w:val="Compact"/>
              <w:spacing w:before="20" w:after="20" w:line="240" w:lineRule="auto"/>
              <w:jc w:val="left"/>
            </w:pPr>
            <w:r>
              <w:rPr>
                <w:sz w:val="19"/>
              </w:rPr>
              <w:t>Sexo</w:t>
            </w:r>
          </w:p>
        </w:tc>
        <w:tc>
          <w:tcPr>
            <w:tcW w:w="2289" w:type="dxa"/>
            <w:shd w:val="clear" w:color="auto" w:fill="F7F3F5"/>
          </w:tcPr>
          <w:p w14:paraId="44D210AE" w14:textId="77777777" w:rsidR="00E540E7" w:rsidRDefault="00173D01">
            <w:pPr>
              <w:pStyle w:val="Compact"/>
              <w:spacing w:before="20" w:after="20" w:line="240" w:lineRule="auto"/>
              <w:jc w:val="left"/>
            </w:pPr>
            <w:r>
              <w:rPr>
                <w:sz w:val="19"/>
              </w:rPr>
              <w:t>53.4 % mujeres</w:t>
            </w:r>
          </w:p>
        </w:tc>
        <w:tc>
          <w:tcPr>
            <w:tcW w:w="2289" w:type="dxa"/>
            <w:shd w:val="clear" w:color="auto" w:fill="F7F3F5"/>
          </w:tcPr>
          <w:p w14:paraId="49D6B70E" w14:textId="77777777" w:rsidR="00E540E7" w:rsidRDefault="00173D01">
            <w:pPr>
              <w:pStyle w:val="Compact"/>
              <w:spacing w:before="20" w:after="20" w:line="240" w:lineRule="auto"/>
              <w:jc w:val="left"/>
            </w:pPr>
            <w:r>
              <w:rPr>
                <w:sz w:val="19"/>
              </w:rPr>
              <w:t>Dato</w:t>
            </w:r>
          </w:p>
        </w:tc>
      </w:tr>
      <w:tr w:rsidR="00E540E7" w14:paraId="78ADE207" w14:textId="77777777" w:rsidTr="00E540E7">
        <w:trPr>
          <w:cantSplit/>
          <w:jc w:val="center"/>
        </w:trPr>
        <w:tc>
          <w:tcPr>
            <w:tcW w:w="2289" w:type="dxa"/>
          </w:tcPr>
          <w:p w14:paraId="30B37DD4" w14:textId="77777777" w:rsidR="00E540E7" w:rsidRDefault="00E540E7">
            <w:pPr>
              <w:pStyle w:val="Compact"/>
              <w:spacing w:before="20" w:after="20" w:line="240" w:lineRule="auto"/>
              <w:jc w:val="left"/>
            </w:pPr>
          </w:p>
        </w:tc>
        <w:tc>
          <w:tcPr>
            <w:tcW w:w="2289" w:type="dxa"/>
          </w:tcPr>
          <w:p w14:paraId="70EF04A1" w14:textId="77777777" w:rsidR="00E540E7" w:rsidRDefault="00173D01">
            <w:pPr>
              <w:pStyle w:val="Compact"/>
              <w:spacing w:before="20" w:after="20" w:line="240" w:lineRule="auto"/>
              <w:jc w:val="left"/>
            </w:pPr>
            <w:r>
              <w:rPr>
                <w:sz w:val="19"/>
              </w:rPr>
              <w:t>Por qué no llega sola</w:t>
            </w:r>
          </w:p>
        </w:tc>
        <w:tc>
          <w:tcPr>
            <w:tcW w:w="2289" w:type="dxa"/>
          </w:tcPr>
          <w:p w14:paraId="1C9193CB" w14:textId="77777777" w:rsidR="00E540E7" w:rsidRDefault="00173D01">
            <w:pPr>
              <w:pStyle w:val="Compact"/>
              <w:spacing w:before="20" w:after="20" w:line="240" w:lineRule="auto"/>
              <w:jc w:val="left"/>
            </w:pPr>
            <w:r>
              <w:rPr>
                <w:sz w:val="19"/>
              </w:rPr>
              <w:t>250 extranjeros en el aeropuerto de Chetumal</w:t>
            </w:r>
          </w:p>
        </w:tc>
        <w:tc>
          <w:tcPr>
            <w:tcW w:w="2289" w:type="dxa"/>
          </w:tcPr>
          <w:p w14:paraId="17DF9D9A" w14:textId="77777777" w:rsidR="00E540E7" w:rsidRDefault="00173D01">
            <w:pPr>
              <w:pStyle w:val="Compact"/>
              <w:spacing w:before="20" w:after="20" w:line="240" w:lineRule="auto"/>
              <w:jc w:val="left"/>
            </w:pPr>
            <w:r>
              <w:rPr>
                <w:sz w:val="19"/>
              </w:rPr>
              <w:t>Dato</w:t>
            </w:r>
          </w:p>
        </w:tc>
      </w:tr>
      <w:tr w:rsidR="00E540E7" w14:paraId="49E8F435" w14:textId="77777777" w:rsidTr="00E540E7">
        <w:trPr>
          <w:cantSplit/>
          <w:jc w:val="center"/>
        </w:trPr>
        <w:tc>
          <w:tcPr>
            <w:tcW w:w="2289" w:type="dxa"/>
            <w:shd w:val="clear" w:color="auto" w:fill="F7F3F5"/>
          </w:tcPr>
          <w:p w14:paraId="41C51284" w14:textId="77777777" w:rsidR="00E540E7" w:rsidRDefault="00E540E7">
            <w:pPr>
              <w:pStyle w:val="Compact"/>
              <w:spacing w:before="20" w:after="20" w:line="240" w:lineRule="auto"/>
              <w:jc w:val="left"/>
            </w:pPr>
          </w:p>
        </w:tc>
        <w:tc>
          <w:tcPr>
            <w:tcW w:w="2289" w:type="dxa"/>
            <w:shd w:val="clear" w:color="auto" w:fill="F7F3F5"/>
          </w:tcPr>
          <w:p w14:paraId="4064220D" w14:textId="77777777" w:rsidR="00E540E7" w:rsidRDefault="00173D01">
            <w:pPr>
              <w:pStyle w:val="Compact"/>
              <w:spacing w:before="20" w:after="20" w:line="240" w:lineRule="auto"/>
              <w:jc w:val="left"/>
            </w:pPr>
            <w:r>
              <w:rPr>
                <w:sz w:val="19"/>
              </w:rPr>
              <w:t>Cuándo está</w:t>
            </w:r>
          </w:p>
        </w:tc>
        <w:tc>
          <w:tcPr>
            <w:tcW w:w="2289" w:type="dxa"/>
            <w:shd w:val="clear" w:color="auto" w:fill="F7F3F5"/>
          </w:tcPr>
          <w:p w14:paraId="5C7B2D3B" w14:textId="77777777" w:rsidR="00E540E7" w:rsidRDefault="00173D01">
            <w:pPr>
              <w:pStyle w:val="Compact"/>
              <w:spacing w:before="20" w:after="20" w:line="240" w:lineRule="auto"/>
              <w:jc w:val="left"/>
            </w:pPr>
            <w:r>
              <w:rPr>
                <w:sz w:val="19"/>
              </w:rPr>
              <w:t>Más en marzo, menos en septiembre; Cancún en temporada alta de noviembre a abril</w:t>
            </w:r>
          </w:p>
        </w:tc>
        <w:tc>
          <w:tcPr>
            <w:tcW w:w="2289" w:type="dxa"/>
            <w:shd w:val="clear" w:color="auto" w:fill="F7F3F5"/>
          </w:tcPr>
          <w:p w14:paraId="7C830879" w14:textId="77777777" w:rsidR="00E540E7" w:rsidRDefault="00173D01">
            <w:pPr>
              <w:pStyle w:val="Compact"/>
              <w:spacing w:before="20" w:after="20" w:line="240" w:lineRule="auto"/>
              <w:jc w:val="left"/>
            </w:pPr>
            <w:r>
              <w:rPr>
                <w:sz w:val="19"/>
              </w:rPr>
              <w:t>Dato</w:t>
            </w:r>
          </w:p>
        </w:tc>
      </w:tr>
      <w:tr w:rsidR="00E540E7" w14:paraId="6EA5941C" w14:textId="77777777" w:rsidTr="00E540E7">
        <w:trPr>
          <w:cantSplit/>
          <w:jc w:val="center"/>
        </w:trPr>
        <w:tc>
          <w:tcPr>
            <w:tcW w:w="2289" w:type="dxa"/>
          </w:tcPr>
          <w:p w14:paraId="08ED5E9D" w14:textId="77777777" w:rsidR="00E540E7" w:rsidRDefault="00E540E7">
            <w:pPr>
              <w:pStyle w:val="Compact"/>
              <w:spacing w:before="20" w:after="20" w:line="240" w:lineRule="auto"/>
              <w:jc w:val="left"/>
            </w:pPr>
          </w:p>
        </w:tc>
        <w:tc>
          <w:tcPr>
            <w:tcW w:w="2289" w:type="dxa"/>
          </w:tcPr>
          <w:p w14:paraId="155359D8" w14:textId="77777777" w:rsidR="00E540E7" w:rsidRDefault="00173D01">
            <w:pPr>
              <w:pStyle w:val="Compact"/>
              <w:spacing w:before="20" w:after="20" w:line="240" w:lineRule="auto"/>
              <w:jc w:val="left"/>
            </w:pPr>
            <w:r>
              <w:rPr>
                <w:sz w:val="19"/>
              </w:rPr>
              <w:t>Cómo se informa</w:t>
            </w:r>
          </w:p>
        </w:tc>
        <w:tc>
          <w:tcPr>
            <w:tcW w:w="2289" w:type="dxa"/>
          </w:tcPr>
          <w:p w14:paraId="39AA7EC6" w14:textId="77777777" w:rsidR="00E540E7" w:rsidRDefault="00173D01">
            <w:pPr>
              <w:pStyle w:val="Compact"/>
              <w:spacing w:before="20" w:after="20" w:line="240" w:lineRule="auto"/>
              <w:jc w:val="left"/>
            </w:pPr>
            <w:r>
              <w:rPr>
                <w:sz w:val="19"/>
              </w:rPr>
              <w:t>Busca en Google y usa redes desde el destino</w:t>
            </w:r>
          </w:p>
        </w:tc>
        <w:tc>
          <w:tcPr>
            <w:tcW w:w="2289" w:type="dxa"/>
          </w:tcPr>
          <w:p w14:paraId="5CCE3A75" w14:textId="77777777" w:rsidR="00E540E7" w:rsidRDefault="00173D01">
            <w:pPr>
              <w:pStyle w:val="Compact"/>
              <w:spacing w:before="20" w:after="20" w:line="240" w:lineRule="auto"/>
              <w:jc w:val="left"/>
            </w:pPr>
            <w:r>
              <w:rPr>
                <w:sz w:val="19"/>
              </w:rPr>
              <w:t>Supuesto</w:t>
            </w:r>
          </w:p>
        </w:tc>
      </w:tr>
      <w:tr w:rsidR="00E540E7" w14:paraId="29C0BB36" w14:textId="77777777" w:rsidTr="00E540E7">
        <w:trPr>
          <w:cantSplit/>
          <w:jc w:val="center"/>
        </w:trPr>
        <w:tc>
          <w:tcPr>
            <w:tcW w:w="2289" w:type="dxa"/>
            <w:shd w:val="clear" w:color="auto" w:fill="F7F3F5"/>
          </w:tcPr>
          <w:p w14:paraId="612FEECE" w14:textId="77777777" w:rsidR="00E540E7" w:rsidRDefault="00E540E7">
            <w:pPr>
              <w:pStyle w:val="Compact"/>
              <w:spacing w:before="20" w:after="20" w:line="240" w:lineRule="auto"/>
              <w:jc w:val="left"/>
            </w:pPr>
          </w:p>
        </w:tc>
        <w:tc>
          <w:tcPr>
            <w:tcW w:w="2289" w:type="dxa"/>
            <w:shd w:val="clear" w:color="auto" w:fill="F7F3F5"/>
          </w:tcPr>
          <w:p w14:paraId="06E93FC3" w14:textId="77777777" w:rsidR="00E540E7" w:rsidRDefault="00173D01">
            <w:pPr>
              <w:pStyle w:val="Compact"/>
              <w:spacing w:before="20" w:after="20" w:line="240" w:lineRule="auto"/>
              <w:jc w:val="left"/>
            </w:pPr>
            <w:r>
              <w:rPr>
                <w:sz w:val="19"/>
              </w:rPr>
              <w:t>Idioma</w:t>
            </w:r>
          </w:p>
        </w:tc>
        <w:tc>
          <w:tcPr>
            <w:tcW w:w="2289" w:type="dxa"/>
            <w:shd w:val="clear" w:color="auto" w:fill="F7F3F5"/>
          </w:tcPr>
          <w:p w14:paraId="3D3FD709" w14:textId="77777777" w:rsidR="00E540E7" w:rsidRDefault="00173D01">
            <w:pPr>
              <w:pStyle w:val="Compact"/>
              <w:spacing w:before="20" w:after="20" w:line="240" w:lineRule="auto"/>
              <w:jc w:val="left"/>
            </w:pPr>
            <w:r>
              <w:rPr>
                <w:sz w:val="19"/>
              </w:rPr>
              <w:t>Inglés y español</w:t>
            </w:r>
          </w:p>
        </w:tc>
        <w:tc>
          <w:tcPr>
            <w:tcW w:w="2289" w:type="dxa"/>
            <w:shd w:val="clear" w:color="auto" w:fill="F7F3F5"/>
          </w:tcPr>
          <w:p w14:paraId="55293AC7" w14:textId="77777777" w:rsidR="00E540E7" w:rsidRDefault="00173D01">
            <w:pPr>
              <w:pStyle w:val="Compact"/>
              <w:spacing w:before="20" w:after="20" w:line="240" w:lineRule="auto"/>
              <w:jc w:val="left"/>
            </w:pPr>
            <w:r>
              <w:rPr>
                <w:sz w:val="19"/>
              </w:rPr>
              <w:t>Derivado</w:t>
            </w:r>
          </w:p>
        </w:tc>
      </w:tr>
    </w:tbl>
    <w:p w14:paraId="4F857338" w14:textId="4DA209D4" w:rsidR="00874702" w:rsidRPr="00874702" w:rsidRDefault="00874702" w:rsidP="00874702">
      <w:pPr>
        <w:pStyle w:val="Ttulo3"/>
      </w:pPr>
      <w:bookmarkStart w:id="140" w:name="posicionar-la-marca"/>
      <w:bookmarkEnd w:id="138"/>
      <w:r w:rsidRPr="00874702">
        <w:t>Cómo lo programamos: cada rasgo con su etiqueta</w:t>
      </w:r>
    </w:p>
    <w:p w14:paraId="65FCF6FF" w14:textId="72049BF2" w:rsidR="00874702" w:rsidRPr="00874702" w:rsidRDefault="00874702" w:rsidP="00874702">
      <w:pPr>
        <w:pStyle w:val="Textoindependiente"/>
      </w:pPr>
      <w:r w:rsidRPr="00874702">
        <w:t>Cada persona es una lista de rasgos, y cada rasgo es una tupla de cuatro partes: el nombre, el valor, el tipo (dato, derivado, supuesto o hueco) y la fuente. Así la etiqueta no se puede olvidar: el texto de la página y de este documento se arma de esa misma lista:</w:t>
      </w:r>
    </w:p>
    <w:p w14:paraId="594D4369" w14:textId="5A265672" w:rsidR="00874702" w:rsidRPr="00874702" w:rsidRDefault="00874702" w:rsidP="00874702">
      <w:pPr>
        <w:pStyle w:val="SourceCode"/>
        <w:shd w:val="clear" w:color="auto" w:fill="F4F4F4"/>
        <w:spacing w:after="160"/>
        <w:jc w:val="left"/>
      </w:pPr>
      <w:r w:rsidRPr="00874702">
        <w:rPr>
          <w:rStyle w:val="NormalTok"/>
          <w:sz w:val="16"/>
        </w:rPr>
        <w:t>{</w:t>
      </w:r>
      <w:r w:rsidRPr="00874702">
        <w:rPr>
          <w:rStyle w:val="StringTok"/>
          <w:sz w:val="16"/>
        </w:rPr>
        <w:t>"clave"</w:t>
      </w:r>
      <w:r w:rsidRPr="00874702">
        <w:rPr>
          <w:rStyle w:val="NormalTok"/>
          <w:sz w:val="16"/>
        </w:rPr>
        <w:t xml:space="preserve">: </w:t>
      </w:r>
      <w:r w:rsidRPr="00874702">
        <w:rPr>
          <w:rStyle w:val="StringTok"/>
          <w:sz w:val="16"/>
        </w:rPr>
        <w:t>"vuelve"</w:t>
      </w:r>
      <w:r w:rsidRPr="00874702">
        <w:rPr>
          <w:rStyle w:val="NormalTok"/>
          <w:sz w:val="16"/>
        </w:rPr>
        <w:t xml:space="preserve">, </w:t>
      </w:r>
      <w:r w:rsidRPr="00874702">
        <w:rPr>
          <w:rStyle w:val="StringTok"/>
          <w:sz w:val="16"/>
        </w:rPr>
        <w:t>"nombre"</w:t>
      </w:r>
      <w:r w:rsidRPr="00874702">
        <w:rPr>
          <w:rStyle w:val="NormalTok"/>
          <w:sz w:val="16"/>
        </w:rPr>
        <w:t xml:space="preserve">: </w:t>
      </w:r>
      <w:r w:rsidRPr="00874702">
        <w:rPr>
          <w:rStyle w:val="StringTok"/>
          <w:sz w:val="16"/>
        </w:rPr>
        <w:t>"La que vuelve al sur"</w:t>
      </w:r>
      <w:r w:rsidRPr="00874702">
        <w:rPr>
          <w:rStyle w:val="NormalTok"/>
          <w:sz w:val="16"/>
        </w:rPr>
        <w:t>,</w:t>
      </w:r>
      <w:r w:rsidRPr="00874702">
        <w:rPr>
          <w:rStyle w:val="NormalTok"/>
          <w:sz w:val="16"/>
        </w:rPr>
        <w:br/>
        <w:t xml:space="preserve"> </w:t>
      </w:r>
      <w:r w:rsidRPr="00874702">
        <w:rPr>
          <w:rStyle w:val="StringTok"/>
          <w:sz w:val="16"/>
        </w:rPr>
        <w:t>"atributos"</w:t>
      </w:r>
      <w:r w:rsidRPr="00874702">
        <w:rPr>
          <w:rStyle w:val="NormalTok"/>
          <w:sz w:val="16"/>
        </w:rPr>
        <w:t>: [</w:t>
      </w:r>
      <w:r w:rsidRPr="00874702">
        <w:rPr>
          <w:rStyle w:val="NormalTok"/>
          <w:sz w:val="16"/>
        </w:rPr>
        <w:br/>
        <w:t xml:space="preserve">   (</w:t>
      </w:r>
      <w:r w:rsidRPr="00874702">
        <w:rPr>
          <w:rStyle w:val="StringTok"/>
          <w:sz w:val="16"/>
        </w:rPr>
        <w:t>"Origen"</w:t>
      </w:r>
      <w:r w:rsidRPr="00874702">
        <w:rPr>
          <w:rStyle w:val="NormalTok"/>
          <w:sz w:val="16"/>
        </w:rPr>
        <w:t xml:space="preserve">, </w:t>
      </w:r>
      <w:r w:rsidRPr="00874702">
        <w:rPr>
          <w:rStyle w:val="StringTok"/>
          <w:sz w:val="16"/>
        </w:rPr>
        <w:t>f"Nacional: {k['pct_nac_bahia']} % de Oxtankah, {k['pct_nac_ruta']} % de la Ruta"</w:t>
      </w:r>
      <w:r w:rsidRPr="00874702">
        <w:rPr>
          <w:rStyle w:val="NormalTok"/>
          <w:sz w:val="16"/>
        </w:rPr>
        <w:t>,</w:t>
      </w:r>
      <w:r w:rsidRPr="00874702">
        <w:rPr>
          <w:rStyle w:val="NormalTok"/>
          <w:sz w:val="16"/>
        </w:rPr>
        <w:br/>
        <w:t xml:space="preserve">    </w:t>
      </w:r>
      <w:r w:rsidRPr="00874702">
        <w:rPr>
          <w:rStyle w:val="StringTok"/>
          <w:sz w:val="16"/>
        </w:rPr>
        <w:t>"dato"</w:t>
      </w:r>
      <w:r w:rsidRPr="00874702">
        <w:rPr>
          <w:rStyle w:val="NormalTok"/>
          <w:sz w:val="16"/>
        </w:rPr>
        <w:t xml:space="preserve">, </w:t>
      </w:r>
      <w:r w:rsidRPr="00874702">
        <w:rPr>
          <w:rStyle w:val="StringTok"/>
          <w:sz w:val="16"/>
        </w:rPr>
        <w:t>"INAH 2025"</w:t>
      </w:r>
      <w:r w:rsidRPr="00874702">
        <w:rPr>
          <w:rStyle w:val="NormalTok"/>
          <w:sz w:val="16"/>
        </w:rPr>
        <w:t>),</w:t>
      </w:r>
      <w:r w:rsidRPr="00874702">
        <w:rPr>
          <w:rStyle w:val="NormalTok"/>
          <w:sz w:val="16"/>
        </w:rPr>
        <w:br/>
        <w:t xml:space="preserve">   (</w:t>
      </w:r>
      <w:r w:rsidRPr="00874702">
        <w:rPr>
          <w:rStyle w:val="StringTok"/>
          <w:sz w:val="16"/>
        </w:rPr>
        <w:t>"Estado de origen"</w:t>
      </w:r>
      <w:r w:rsidRPr="00874702">
        <w:rPr>
          <w:rStyle w:val="NormalTok"/>
          <w:sz w:val="16"/>
        </w:rPr>
        <w:t xml:space="preserve">, </w:t>
      </w:r>
      <w:r w:rsidRPr="00874702">
        <w:rPr>
          <w:rStyle w:val="StringTok"/>
          <w:sz w:val="16"/>
        </w:rPr>
        <w:t>"No se publica de qué estado vienen"</w:t>
      </w:r>
      <w:r w:rsidRPr="00874702">
        <w:rPr>
          <w:rStyle w:val="NormalTok"/>
          <w:sz w:val="16"/>
        </w:rPr>
        <w:t xml:space="preserve">, </w:t>
      </w:r>
      <w:r w:rsidRPr="00874702">
        <w:rPr>
          <w:rStyle w:val="StringTok"/>
          <w:sz w:val="16"/>
        </w:rPr>
        <w:t>"hueco"</w:t>
      </w:r>
      <w:r w:rsidRPr="00874702">
        <w:rPr>
          <w:rStyle w:val="NormalTok"/>
          <w:sz w:val="16"/>
        </w:rPr>
        <w:t xml:space="preserve">, </w:t>
      </w:r>
      <w:r w:rsidRPr="00874702">
        <w:rPr>
          <w:rStyle w:val="StringTok"/>
          <w:sz w:val="16"/>
        </w:rPr>
        <w:t>"—"</w:t>
      </w:r>
      <w:r w:rsidRPr="00874702">
        <w:rPr>
          <w:rStyle w:val="NormalTok"/>
          <w:sz w:val="16"/>
        </w:rPr>
        <w:t>),</w:t>
      </w:r>
      <w:r w:rsidRPr="00874702">
        <w:rPr>
          <w:rStyle w:val="NormalTok"/>
          <w:sz w:val="16"/>
        </w:rPr>
        <w:br/>
        <w:t xml:space="preserve">   (</w:t>
      </w:r>
      <w:r w:rsidRPr="00874702">
        <w:rPr>
          <w:rStyle w:val="StringTok"/>
          <w:sz w:val="16"/>
        </w:rPr>
        <w:t>"Qué valora"</w:t>
      </w:r>
      <w:r w:rsidRPr="00874702">
        <w:rPr>
          <w:rStyle w:val="NormalTok"/>
          <w:sz w:val="16"/>
        </w:rPr>
        <w:t xml:space="preserve">, </w:t>
      </w:r>
      <w:r w:rsidRPr="00874702">
        <w:rPr>
          <w:rStyle w:val="StringTok"/>
          <w:sz w:val="16"/>
        </w:rPr>
        <w:t>f"Calma ({q['calma']:.2f}×) y cultura ({q['cultura']:.2f}×)"</w:t>
      </w:r>
      <w:r w:rsidRPr="00874702">
        <w:rPr>
          <w:rStyle w:val="NormalTok"/>
          <w:sz w:val="16"/>
        </w:rPr>
        <w:t>,</w:t>
      </w:r>
      <w:r w:rsidRPr="00874702">
        <w:rPr>
          <w:rStyle w:val="NormalTok"/>
          <w:sz w:val="16"/>
        </w:rPr>
        <w:br/>
        <w:t xml:space="preserve">    </w:t>
      </w:r>
      <w:r w:rsidRPr="00874702">
        <w:rPr>
          <w:rStyle w:val="StringTok"/>
          <w:sz w:val="16"/>
        </w:rPr>
        <w:t>"derivado"</w:t>
      </w:r>
      <w:r w:rsidRPr="00874702">
        <w:rPr>
          <w:rStyle w:val="NormalTok"/>
          <w:sz w:val="16"/>
        </w:rPr>
        <w:t xml:space="preserve">, </w:t>
      </w:r>
      <w:r w:rsidRPr="00874702">
        <w:rPr>
          <w:rStyle w:val="StringTok"/>
          <w:sz w:val="16"/>
        </w:rPr>
        <w:t>"Rest-Mex 2025"</w:t>
      </w:r>
      <w:r w:rsidRPr="00874702">
        <w:rPr>
          <w:rStyle w:val="NormalTok"/>
          <w:sz w:val="16"/>
        </w:rPr>
        <w:t>),</w:t>
      </w:r>
      <w:r w:rsidRPr="00874702">
        <w:rPr>
          <w:rStyle w:val="NormalTok"/>
          <w:sz w:val="16"/>
        </w:rPr>
        <w:br/>
      </w:r>
      <w:r w:rsidRPr="00874702">
        <w:rPr>
          <w:rStyle w:val="NormalTok"/>
          <w:sz w:val="16"/>
        </w:rPr>
        <w:lastRenderedPageBreak/>
        <w:t xml:space="preserve">   (</w:t>
      </w:r>
      <w:r w:rsidRPr="00874702">
        <w:rPr>
          <w:rStyle w:val="StringTok"/>
          <w:sz w:val="16"/>
        </w:rPr>
        <w:t>"Cómo se informa"</w:t>
      </w:r>
      <w:r w:rsidRPr="00874702">
        <w:rPr>
          <w:rStyle w:val="NormalTok"/>
          <w:sz w:val="16"/>
        </w:rPr>
        <w:t xml:space="preserve">, </w:t>
      </w:r>
      <w:r w:rsidRPr="00874702">
        <w:rPr>
          <w:rStyle w:val="StringTok"/>
          <w:sz w:val="16"/>
        </w:rPr>
        <w:t>"Mensajería (90.6 %) y redes sociales (80.4 %)"</w:t>
      </w:r>
      <w:r w:rsidRPr="00874702">
        <w:rPr>
          <w:rStyle w:val="NormalTok"/>
          <w:sz w:val="16"/>
        </w:rPr>
        <w:t>,</w:t>
      </w:r>
      <w:r w:rsidRPr="00874702">
        <w:rPr>
          <w:rStyle w:val="NormalTok"/>
          <w:sz w:val="16"/>
        </w:rPr>
        <w:br/>
        <w:t xml:space="preserve">    </w:t>
      </w:r>
      <w:r w:rsidRPr="00874702">
        <w:rPr>
          <w:rStyle w:val="StringTok"/>
          <w:sz w:val="16"/>
        </w:rPr>
        <w:t>"dato"</w:t>
      </w:r>
      <w:r w:rsidRPr="00874702">
        <w:rPr>
          <w:rStyle w:val="NormalTok"/>
          <w:sz w:val="16"/>
        </w:rPr>
        <w:t xml:space="preserve">, </w:t>
      </w:r>
      <w:r w:rsidRPr="00874702">
        <w:rPr>
          <w:rStyle w:val="StringTok"/>
          <w:sz w:val="16"/>
        </w:rPr>
        <w:t>"ENDUTIH 2025, pág. 17"</w:t>
      </w:r>
      <w:r w:rsidRPr="00874702">
        <w:rPr>
          <w:rStyle w:val="NormalTok"/>
          <w:sz w:val="16"/>
        </w:rPr>
        <w:t>)]}</w:t>
      </w:r>
    </w:p>
    <w:p w14:paraId="2A5A967F" w14:textId="704C51D0" w:rsidR="00874702" w:rsidRPr="00874702" w:rsidRDefault="00874702" w:rsidP="00874702">
      <w:pPr>
        <w:pStyle w:val="ImageCaption"/>
      </w:pPr>
      <w:r w:rsidRPr="00874702">
        <w:t>Notebook 7, sección 2 · torre.campana.marca.personas</w:t>
      </w:r>
    </w:p>
    <w:p w14:paraId="61DAD511" w14:textId="0BCF4A1B" w:rsidR="00E540E7" w:rsidRDefault="00173D01">
      <w:pPr>
        <w:pStyle w:val="Ttulo2"/>
      </w:pPr>
      <w:bookmarkStart w:id="141" w:name="_Toc243950906"/>
      <w:r>
        <w:t>9.3 Posicionar: la marca</w:t>
      </w:r>
      <w:bookmarkEnd w:id="141"/>
    </w:p>
    <w:p w14:paraId="232CCDD6" w14:textId="77777777" w:rsidR="00E540E7" w:rsidRDefault="00173D01">
      <w:pPr>
        <w:pStyle w:val="Compact"/>
        <w:numPr>
          <w:ilvl w:val="0"/>
          <w:numId w:val="14"/>
        </w:numPr>
      </w:pPr>
      <w:r>
        <w:rPr>
          <w:b/>
          <w:bCs/>
        </w:rPr>
        <w:t>Nombre:</w:t>
      </w:r>
      <w:r>
        <w:t xml:space="preserve"> “El sur tiene espacio” (</w:t>
      </w:r>
      <w:r>
        <w:rPr>
          <w:i/>
          <w:iCs/>
        </w:rPr>
        <w:t>The south has room</w:t>
      </w:r>
      <w:r>
        <w:t>). Dice el dato (capacidad ociosa) y la promesa (sin multitudes) a la vez.</w:t>
      </w:r>
    </w:p>
    <w:p w14:paraId="08E14A5C" w14:textId="77777777" w:rsidR="00E540E7" w:rsidRDefault="00173D01">
      <w:pPr>
        <w:pStyle w:val="Compact"/>
        <w:numPr>
          <w:ilvl w:val="0"/>
          <w:numId w:val="14"/>
        </w:numPr>
      </w:pPr>
      <w:r>
        <w:rPr>
          <w:b/>
          <w:bCs/>
        </w:rPr>
        <w:t>Lema:</w:t>
      </w:r>
      <w:r>
        <w:t xml:space="preserve"> “Pirámides, bahía y sabor del sur, con espacio para disfrutarlos”.</w:t>
      </w:r>
    </w:p>
    <w:p w14:paraId="45EE6711" w14:textId="77777777" w:rsidR="00E540E7" w:rsidRDefault="00173D01">
      <w:pPr>
        <w:pStyle w:val="Compact"/>
        <w:numPr>
          <w:ilvl w:val="0"/>
          <w:numId w:val="14"/>
        </w:numPr>
      </w:pPr>
      <w:r>
        <w:rPr>
          <w:b/>
          <w:bCs/>
        </w:rPr>
        <w:t>Personalidad:</w:t>
      </w:r>
      <w:r>
        <w:t xml:space="preserve"> cercana y tranquila; orgullosa de lo maya y lo mexicano; con espíritu de aventura.</w:t>
      </w:r>
    </w:p>
    <w:p w14:paraId="65F4C121" w14:textId="77777777" w:rsidR="00E540E7" w:rsidRDefault="00173D01">
      <w:pPr>
        <w:pStyle w:val="Compact"/>
        <w:numPr>
          <w:ilvl w:val="0"/>
          <w:numId w:val="14"/>
        </w:numPr>
      </w:pPr>
      <w:r>
        <w:rPr>
          <w:b/>
          <w:bCs/>
        </w:rPr>
        <w:t>Propuesta de valor:</w:t>
      </w:r>
      <w:r>
        <w:t xml:space="preserve"> el Caribe mexicano que todavía tiene espacio: zonas mayas con 15.5 veces menos visitantes que Tulum (INAH 2025), una bahía tranquila y la comida del sur.</w:t>
      </w:r>
    </w:p>
    <w:p w14:paraId="79A1F38A" w14:textId="77777777" w:rsidR="00E540E7" w:rsidRDefault="00173D01">
      <w:pPr>
        <w:pStyle w:val="Compact"/>
        <w:numPr>
          <w:ilvl w:val="0"/>
          <w:numId w:val="14"/>
        </w:numPr>
      </w:pPr>
      <w:r>
        <w:rPr>
          <w:b/>
          <w:bCs/>
        </w:rPr>
        <w:t>Declaración de posicionamiento:</w:t>
      </w:r>
      <w:r>
        <w:t xml:space="preserve"> para quien quiere el Caribe mexicano sin multitudes, el sur de Quintana Roo es la opción cultural y tranquila; a diferencia de Tulum o Cancún, aquí hay espacio, y la campaña lo cuida.</w:t>
      </w:r>
    </w:p>
    <w:p w14:paraId="5508EC31" w14:textId="77777777" w:rsidR="00E540E7" w:rsidRDefault="00173D01">
      <w:pPr>
        <w:pStyle w:val="Compact"/>
        <w:numPr>
          <w:ilvl w:val="0"/>
          <w:numId w:val="14"/>
        </w:numPr>
      </w:pPr>
      <w:r>
        <w:rPr>
          <w:b/>
          <w:bCs/>
        </w:rPr>
        <w:t>Identidad visual:</w:t>
      </w:r>
      <w:r>
        <w:t xml:space="preserve"> el sistema “Sur mexicano”: rosa, amarillo, turquesa y añil en bloques; tipografías Bricolage y Figtree; greca maya; fotos reales con coordenada comprobada.</w:t>
      </w:r>
    </w:p>
    <w:p w14:paraId="525A05C4" w14:textId="77777777" w:rsidR="00E540E7" w:rsidRDefault="00173D01">
      <w:pPr>
        <w:pStyle w:val="Ttulo2"/>
      </w:pPr>
      <w:bookmarkStart w:id="142" w:name="los-mensajes-cada-promesa-con-su-dato"/>
      <w:bookmarkStart w:id="143" w:name="_Toc243950907"/>
      <w:bookmarkEnd w:id="140"/>
      <w:r>
        <w:t>9.4 Los mensajes: cada promesa con su dato</w:t>
      </w:r>
      <w:bookmarkEnd w:id="143"/>
    </w:p>
    <w:p w14:paraId="629C149B" w14:textId="77777777" w:rsidR="00E540E7" w:rsidRDefault="00173D01">
      <w:pPr>
        <w:pStyle w:val="FirstParagraph"/>
      </w:pPr>
      <w:r>
        <w:t>Reglas: cada anuncio lleva el dato que lo respalda; no se mencionan precios ni horas de viaje (no hay dato oficial); el lenguaje sale de las reseñas de 5 estrellas; y el largo se revisa contra los límites de cada plataforma (Google: título de hasta 30 caracteres y descripción de hasta 90; Meta: título de hasta 40 y texto de hasta 125).</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2290"/>
        <w:gridCol w:w="2289"/>
        <w:gridCol w:w="2289"/>
        <w:gridCol w:w="2289"/>
      </w:tblGrid>
      <w:tr w:rsidR="00E540E7" w14:paraId="3DFE2EFF"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2289" w:type="dxa"/>
            <w:shd w:val="clear" w:color="auto" w:fill="630038"/>
          </w:tcPr>
          <w:p w14:paraId="18CF6770" w14:textId="77777777" w:rsidR="00E540E7" w:rsidRDefault="00173D01">
            <w:pPr>
              <w:pStyle w:val="Compact"/>
              <w:keepNext/>
              <w:spacing w:before="20" w:after="20" w:line="240" w:lineRule="auto"/>
              <w:jc w:val="left"/>
            </w:pPr>
            <w:r>
              <w:rPr>
                <w:b/>
                <w:color w:val="FFFFFF"/>
                <w:sz w:val="19"/>
              </w:rPr>
              <w:t>Persona</w:t>
            </w:r>
          </w:p>
        </w:tc>
        <w:tc>
          <w:tcPr>
            <w:tcW w:w="2289" w:type="dxa"/>
            <w:shd w:val="clear" w:color="auto" w:fill="630038"/>
          </w:tcPr>
          <w:p w14:paraId="67BFE118" w14:textId="77777777" w:rsidR="00E540E7" w:rsidRDefault="00173D01">
            <w:pPr>
              <w:pStyle w:val="Compact"/>
              <w:keepNext/>
              <w:spacing w:before="20" w:after="20" w:line="240" w:lineRule="auto"/>
              <w:jc w:val="left"/>
            </w:pPr>
            <w:r>
              <w:rPr>
                <w:b/>
                <w:color w:val="FFFFFF"/>
                <w:sz w:val="19"/>
              </w:rPr>
              <w:t>Canal</w:t>
            </w:r>
          </w:p>
        </w:tc>
        <w:tc>
          <w:tcPr>
            <w:tcW w:w="2289" w:type="dxa"/>
            <w:shd w:val="clear" w:color="auto" w:fill="630038"/>
          </w:tcPr>
          <w:p w14:paraId="472B3268" w14:textId="77777777" w:rsidR="00E540E7" w:rsidRDefault="00173D01">
            <w:pPr>
              <w:pStyle w:val="Compact"/>
              <w:keepNext/>
              <w:spacing w:before="20" w:after="20" w:line="240" w:lineRule="auto"/>
              <w:jc w:val="left"/>
            </w:pPr>
            <w:r>
              <w:rPr>
                <w:b/>
                <w:color w:val="FFFFFF"/>
                <w:sz w:val="19"/>
              </w:rPr>
              <w:t>Mensaje</w:t>
            </w:r>
          </w:p>
        </w:tc>
        <w:tc>
          <w:tcPr>
            <w:tcW w:w="2289" w:type="dxa"/>
            <w:shd w:val="clear" w:color="auto" w:fill="630038"/>
          </w:tcPr>
          <w:p w14:paraId="5F398DB5" w14:textId="77777777" w:rsidR="00E540E7" w:rsidRDefault="00173D01">
            <w:pPr>
              <w:pStyle w:val="Compact"/>
              <w:keepNext/>
              <w:spacing w:before="20" w:after="20" w:line="240" w:lineRule="auto"/>
              <w:jc w:val="left"/>
            </w:pPr>
            <w:r>
              <w:rPr>
                <w:b/>
                <w:color w:val="FFFFFF"/>
                <w:sz w:val="19"/>
              </w:rPr>
              <w:t>Dato que lo respalda</w:t>
            </w:r>
          </w:p>
        </w:tc>
      </w:tr>
      <w:tr w:rsidR="00E540E7" w14:paraId="56FBE037" w14:textId="77777777" w:rsidTr="00E540E7">
        <w:trPr>
          <w:cantSplit/>
          <w:jc w:val="center"/>
        </w:trPr>
        <w:tc>
          <w:tcPr>
            <w:tcW w:w="2289" w:type="dxa"/>
          </w:tcPr>
          <w:p w14:paraId="5B5DC919" w14:textId="77777777" w:rsidR="00E540E7" w:rsidRDefault="00173D01">
            <w:pPr>
              <w:pStyle w:val="Compact"/>
              <w:keepNext/>
              <w:spacing w:before="20" w:after="20" w:line="240" w:lineRule="auto"/>
              <w:jc w:val="left"/>
            </w:pPr>
            <w:r>
              <w:rPr>
                <w:sz w:val="19"/>
              </w:rPr>
              <w:t>Vuelve</w:t>
            </w:r>
          </w:p>
        </w:tc>
        <w:tc>
          <w:tcPr>
            <w:tcW w:w="2289" w:type="dxa"/>
          </w:tcPr>
          <w:p w14:paraId="37F8A377" w14:textId="77777777" w:rsidR="00E540E7" w:rsidRDefault="00173D01">
            <w:pPr>
              <w:pStyle w:val="Compact"/>
              <w:keepNext/>
              <w:spacing w:before="20" w:after="20" w:line="240" w:lineRule="auto"/>
              <w:jc w:val="left"/>
            </w:pPr>
            <w:r>
              <w:rPr>
                <w:sz w:val="19"/>
              </w:rPr>
              <w:t>Google (es)</w:t>
            </w:r>
          </w:p>
        </w:tc>
        <w:tc>
          <w:tcPr>
            <w:tcW w:w="2289" w:type="dxa"/>
          </w:tcPr>
          <w:p w14:paraId="58A3EED6" w14:textId="77777777" w:rsidR="00E540E7" w:rsidRDefault="00173D01">
            <w:pPr>
              <w:pStyle w:val="Compact"/>
              <w:keepNext/>
              <w:spacing w:before="20" w:after="20" w:line="240" w:lineRule="auto"/>
              <w:jc w:val="left"/>
            </w:pPr>
            <w:r>
              <w:rPr>
                <w:sz w:val="19"/>
              </w:rPr>
              <w:t>“Pirámides mayas con espacio”</w:t>
            </w:r>
          </w:p>
        </w:tc>
        <w:tc>
          <w:tcPr>
            <w:tcW w:w="2289" w:type="dxa"/>
          </w:tcPr>
          <w:p w14:paraId="240E6315" w14:textId="77777777" w:rsidR="00E540E7" w:rsidRDefault="00173D01">
            <w:pPr>
              <w:pStyle w:val="Compact"/>
              <w:keepNext/>
              <w:spacing w:before="20" w:after="20" w:line="240" w:lineRule="auto"/>
              <w:jc w:val="left"/>
            </w:pPr>
            <w:r>
              <w:rPr>
                <w:sz w:val="19"/>
              </w:rPr>
              <w:t>Tulum 1,031,443 visitantes; Ruta 66,628 (15.5 veces menos)</w:t>
            </w:r>
          </w:p>
        </w:tc>
      </w:tr>
      <w:tr w:rsidR="00E540E7" w14:paraId="6C8E82C1" w14:textId="77777777" w:rsidTr="00E540E7">
        <w:trPr>
          <w:cantSplit/>
          <w:jc w:val="center"/>
        </w:trPr>
        <w:tc>
          <w:tcPr>
            <w:tcW w:w="2289" w:type="dxa"/>
            <w:shd w:val="clear" w:color="auto" w:fill="F7F3F5"/>
          </w:tcPr>
          <w:p w14:paraId="17D571AE" w14:textId="77777777" w:rsidR="00E540E7" w:rsidRDefault="00173D01">
            <w:pPr>
              <w:pStyle w:val="Compact"/>
              <w:keepNext/>
              <w:spacing w:before="20" w:after="20" w:line="240" w:lineRule="auto"/>
              <w:jc w:val="left"/>
            </w:pPr>
            <w:r>
              <w:rPr>
                <w:sz w:val="19"/>
              </w:rPr>
              <w:t>Vuelve</w:t>
            </w:r>
          </w:p>
        </w:tc>
        <w:tc>
          <w:tcPr>
            <w:tcW w:w="2289" w:type="dxa"/>
            <w:shd w:val="clear" w:color="auto" w:fill="F7F3F5"/>
          </w:tcPr>
          <w:p w14:paraId="7276CF90" w14:textId="77777777" w:rsidR="00E540E7" w:rsidRDefault="00173D01">
            <w:pPr>
              <w:pStyle w:val="Compact"/>
              <w:keepNext/>
              <w:spacing w:before="20" w:after="20" w:line="240" w:lineRule="auto"/>
              <w:jc w:val="left"/>
            </w:pPr>
            <w:r>
              <w:rPr>
                <w:sz w:val="19"/>
              </w:rPr>
              <w:t>Facebook (es)</w:t>
            </w:r>
          </w:p>
        </w:tc>
        <w:tc>
          <w:tcPr>
            <w:tcW w:w="2289" w:type="dxa"/>
            <w:shd w:val="clear" w:color="auto" w:fill="F7F3F5"/>
          </w:tcPr>
          <w:p w14:paraId="5305BFB9" w14:textId="77777777" w:rsidR="00E540E7" w:rsidRDefault="00173D01">
            <w:pPr>
              <w:pStyle w:val="Compact"/>
              <w:keepNext/>
              <w:spacing w:before="20" w:after="20" w:line="240" w:lineRule="auto"/>
              <w:jc w:val="left"/>
            </w:pPr>
            <w:r>
              <w:rPr>
                <w:sz w:val="19"/>
              </w:rPr>
              <w:t>“La bahía que te esperaba”</w:t>
            </w:r>
          </w:p>
        </w:tc>
        <w:tc>
          <w:tcPr>
            <w:tcW w:w="2289" w:type="dxa"/>
            <w:shd w:val="clear" w:color="auto" w:fill="F7F3F5"/>
          </w:tcPr>
          <w:p w14:paraId="1E98F227" w14:textId="77777777" w:rsidR="00E540E7" w:rsidRDefault="00173D01">
            <w:pPr>
              <w:pStyle w:val="Compact"/>
              <w:keepNext/>
              <w:spacing w:before="20" w:after="20" w:line="240" w:lineRule="auto"/>
              <w:jc w:val="left"/>
            </w:pPr>
            <w:r>
              <w:rPr>
                <w:sz w:val="19"/>
              </w:rPr>
              <w:t>Oxtankah: 11,017 visitantes en 2025, 94.8 % mexicanos</w:t>
            </w:r>
          </w:p>
        </w:tc>
      </w:tr>
      <w:tr w:rsidR="00E540E7" w14:paraId="57FE1796" w14:textId="77777777" w:rsidTr="00E540E7">
        <w:trPr>
          <w:cantSplit/>
          <w:jc w:val="center"/>
        </w:trPr>
        <w:tc>
          <w:tcPr>
            <w:tcW w:w="2289" w:type="dxa"/>
          </w:tcPr>
          <w:p w14:paraId="323B15FB" w14:textId="77777777" w:rsidR="00E540E7" w:rsidRDefault="00173D01">
            <w:pPr>
              <w:pStyle w:val="Compact"/>
              <w:keepNext/>
              <w:spacing w:before="20" w:after="20" w:line="240" w:lineRule="auto"/>
              <w:jc w:val="left"/>
            </w:pPr>
            <w:r>
              <w:rPr>
                <w:sz w:val="19"/>
              </w:rPr>
              <w:t>Vuelve</w:t>
            </w:r>
          </w:p>
        </w:tc>
        <w:tc>
          <w:tcPr>
            <w:tcW w:w="2289" w:type="dxa"/>
          </w:tcPr>
          <w:p w14:paraId="1FC71F5E" w14:textId="77777777" w:rsidR="00E540E7" w:rsidRDefault="00173D01">
            <w:pPr>
              <w:pStyle w:val="Compact"/>
              <w:keepNext/>
              <w:spacing w:before="20" w:after="20" w:line="240" w:lineRule="auto"/>
              <w:jc w:val="left"/>
            </w:pPr>
            <w:r>
              <w:rPr>
                <w:sz w:val="19"/>
              </w:rPr>
              <w:t>WhatsApp</w:t>
            </w:r>
          </w:p>
        </w:tc>
        <w:tc>
          <w:tcPr>
            <w:tcW w:w="2289" w:type="dxa"/>
          </w:tcPr>
          <w:p w14:paraId="350B232E" w14:textId="77777777" w:rsidR="00E540E7" w:rsidRDefault="00173D01">
            <w:pPr>
              <w:pStyle w:val="Compact"/>
              <w:keepNext/>
              <w:spacing w:before="20" w:after="20" w:line="240" w:lineRule="auto"/>
              <w:jc w:val="left"/>
            </w:pPr>
            <w:r>
              <w:rPr>
                <w:sz w:val="19"/>
              </w:rPr>
              <w:t>“¿Y si este puente nos vamos al sur?”</w:t>
            </w:r>
          </w:p>
        </w:tc>
        <w:tc>
          <w:tcPr>
            <w:tcW w:w="2289" w:type="dxa"/>
          </w:tcPr>
          <w:p w14:paraId="075160E0" w14:textId="77777777" w:rsidR="00E540E7" w:rsidRDefault="00173D01">
            <w:pPr>
              <w:pStyle w:val="Compact"/>
              <w:keepNext/>
              <w:spacing w:before="20" w:after="20" w:line="240" w:lineRule="auto"/>
              <w:jc w:val="left"/>
            </w:pPr>
            <w:r>
              <w:rPr>
                <w:sz w:val="19"/>
              </w:rPr>
              <w:t>90.6 % usa mensajería; sin costo</w:t>
            </w:r>
          </w:p>
        </w:tc>
      </w:tr>
      <w:tr w:rsidR="00E540E7" w14:paraId="4E2BE889" w14:textId="77777777" w:rsidTr="00E540E7">
        <w:trPr>
          <w:cantSplit/>
          <w:jc w:val="center"/>
        </w:trPr>
        <w:tc>
          <w:tcPr>
            <w:tcW w:w="2289" w:type="dxa"/>
            <w:shd w:val="clear" w:color="auto" w:fill="F7F3F5"/>
          </w:tcPr>
          <w:p w14:paraId="49DBC7C2" w14:textId="77777777" w:rsidR="00E540E7" w:rsidRDefault="00173D01">
            <w:pPr>
              <w:pStyle w:val="Compact"/>
              <w:keepNext/>
              <w:spacing w:before="20" w:after="20" w:line="240" w:lineRule="auto"/>
              <w:jc w:val="left"/>
            </w:pPr>
            <w:r>
              <w:rPr>
                <w:sz w:val="19"/>
              </w:rPr>
              <w:t>Baja</w:t>
            </w:r>
          </w:p>
        </w:tc>
        <w:tc>
          <w:tcPr>
            <w:tcW w:w="2289" w:type="dxa"/>
            <w:shd w:val="clear" w:color="auto" w:fill="F7F3F5"/>
          </w:tcPr>
          <w:p w14:paraId="0F8B3765" w14:textId="77777777" w:rsidR="00E540E7" w:rsidRDefault="00173D01">
            <w:pPr>
              <w:pStyle w:val="Compact"/>
              <w:keepNext/>
              <w:spacing w:before="20" w:after="20" w:line="240" w:lineRule="auto"/>
              <w:jc w:val="left"/>
            </w:pPr>
            <w:r>
              <w:rPr>
                <w:sz w:val="19"/>
              </w:rPr>
              <w:t>Google (en)</w:t>
            </w:r>
          </w:p>
        </w:tc>
        <w:tc>
          <w:tcPr>
            <w:tcW w:w="2289" w:type="dxa"/>
            <w:shd w:val="clear" w:color="auto" w:fill="F7F3F5"/>
          </w:tcPr>
          <w:p w14:paraId="6AD8CFF7" w14:textId="77777777" w:rsidR="00E540E7" w:rsidRDefault="00173D01">
            <w:pPr>
              <w:pStyle w:val="Compact"/>
              <w:keepNext/>
              <w:spacing w:before="20" w:after="20" w:line="240" w:lineRule="auto"/>
              <w:jc w:val="left"/>
            </w:pPr>
            <w:r>
              <w:rPr>
                <w:sz w:val="19"/>
              </w:rPr>
              <w:t>“Mayan pyramids, with room”</w:t>
            </w:r>
          </w:p>
        </w:tc>
        <w:tc>
          <w:tcPr>
            <w:tcW w:w="2289" w:type="dxa"/>
            <w:shd w:val="clear" w:color="auto" w:fill="F7F3F5"/>
          </w:tcPr>
          <w:p w14:paraId="1AAF325D" w14:textId="77777777" w:rsidR="00E540E7" w:rsidRDefault="00173D01">
            <w:pPr>
              <w:pStyle w:val="Compact"/>
              <w:keepNext/>
              <w:spacing w:before="20" w:after="20" w:line="240" w:lineRule="auto"/>
              <w:jc w:val="left"/>
            </w:pPr>
            <w:r>
              <w:rPr>
                <w:sz w:val="19"/>
              </w:rPr>
              <w:t>El mismo 15.5; Cancún en temporada alta</w:t>
            </w:r>
          </w:p>
        </w:tc>
      </w:tr>
      <w:tr w:rsidR="00E540E7" w14:paraId="5E9751FA" w14:textId="77777777" w:rsidTr="00E540E7">
        <w:trPr>
          <w:cantSplit/>
          <w:jc w:val="center"/>
        </w:trPr>
        <w:tc>
          <w:tcPr>
            <w:tcW w:w="2289" w:type="dxa"/>
          </w:tcPr>
          <w:p w14:paraId="0584A5F1" w14:textId="77777777" w:rsidR="00E540E7" w:rsidRDefault="00173D01">
            <w:pPr>
              <w:pStyle w:val="Compact"/>
              <w:spacing w:before="20" w:after="20" w:line="240" w:lineRule="auto"/>
              <w:jc w:val="left"/>
            </w:pPr>
            <w:r>
              <w:rPr>
                <w:sz w:val="19"/>
              </w:rPr>
              <w:t>Baja</w:t>
            </w:r>
          </w:p>
        </w:tc>
        <w:tc>
          <w:tcPr>
            <w:tcW w:w="2289" w:type="dxa"/>
          </w:tcPr>
          <w:p w14:paraId="4CDEBDAE" w14:textId="77777777" w:rsidR="00E540E7" w:rsidRDefault="00173D01">
            <w:pPr>
              <w:pStyle w:val="Compact"/>
              <w:spacing w:before="20" w:after="20" w:line="240" w:lineRule="auto"/>
              <w:jc w:val="left"/>
            </w:pPr>
            <w:r>
              <w:rPr>
                <w:sz w:val="19"/>
              </w:rPr>
              <w:t>Facebook (en)</w:t>
            </w:r>
          </w:p>
        </w:tc>
        <w:tc>
          <w:tcPr>
            <w:tcW w:w="2289" w:type="dxa"/>
          </w:tcPr>
          <w:p w14:paraId="181F9FB8" w14:textId="77777777" w:rsidR="00E540E7" w:rsidRDefault="00173D01">
            <w:pPr>
              <w:pStyle w:val="Compact"/>
              <w:spacing w:before="20" w:after="20" w:line="240" w:lineRule="auto"/>
              <w:jc w:val="left"/>
            </w:pPr>
            <w:r>
              <w:rPr>
                <w:sz w:val="19"/>
              </w:rPr>
              <w:t>“Your Caribbean trip, one stop south”</w:t>
            </w:r>
          </w:p>
        </w:tc>
        <w:tc>
          <w:tcPr>
            <w:tcW w:w="2289" w:type="dxa"/>
          </w:tcPr>
          <w:p w14:paraId="103F11B7" w14:textId="77777777" w:rsidR="00E540E7" w:rsidRDefault="00173D01">
            <w:pPr>
              <w:pStyle w:val="Compact"/>
              <w:spacing w:before="20" w:after="20" w:line="240" w:lineRule="auto"/>
              <w:jc w:val="left"/>
            </w:pPr>
            <w:r>
              <w:rPr>
                <w:sz w:val="19"/>
              </w:rPr>
              <w:t>Tren Maya con estación en Chetumal; solo se muestra si la Torre marca el norte lleno</w:t>
            </w:r>
          </w:p>
        </w:tc>
      </w:tr>
    </w:tbl>
    <w:p w14:paraId="54E47DD5" w14:textId="5CBC32A3" w:rsidR="00874702" w:rsidRPr="00874702" w:rsidRDefault="00874702" w:rsidP="00874702">
      <w:pPr>
        <w:pStyle w:val="Ttulo3"/>
      </w:pPr>
      <w:bookmarkStart w:id="144" w:name="los-medios"/>
      <w:bookmarkEnd w:id="142"/>
      <w:r w:rsidRPr="00874702">
        <w:t>Cómo lo programamos: cada anuncio cabe en su plataforma</w:t>
      </w:r>
    </w:p>
    <w:p w14:paraId="11B69665" w14:textId="24B45EA9" w:rsidR="00874702" w:rsidRPr="00874702" w:rsidRDefault="00874702" w:rsidP="00874702">
      <w:pPr>
        <w:pStyle w:val="Textoindependiente"/>
      </w:pPr>
      <w:r w:rsidRPr="00874702">
        <w:t>Antes de guardar la campaña, el código revisa el largo de cada anuncio contra los límites de Google y de Meta; si uno se pasa, se detiene:</w:t>
      </w:r>
    </w:p>
    <w:p w14:paraId="3B254A54" w14:textId="68401A76" w:rsidR="00874702" w:rsidRPr="00874702" w:rsidRDefault="00874702" w:rsidP="00874702">
      <w:pPr>
        <w:pStyle w:val="SourceCode"/>
        <w:shd w:val="clear" w:color="auto" w:fill="F4F4F4"/>
        <w:spacing w:after="160"/>
        <w:jc w:val="left"/>
      </w:pPr>
      <w:r w:rsidRPr="00874702">
        <w:rPr>
          <w:rStyle w:val="NormalTok"/>
          <w:sz w:val="16"/>
        </w:rPr>
        <w:lastRenderedPageBreak/>
        <w:t>LIMITES = {</w:t>
      </w:r>
      <w:r w:rsidRPr="00874702">
        <w:rPr>
          <w:rStyle w:val="StringTok"/>
          <w:sz w:val="16"/>
        </w:rPr>
        <w:t>"google_titulo"</w:t>
      </w:r>
      <w:r w:rsidRPr="00874702">
        <w:rPr>
          <w:rStyle w:val="NormalTok"/>
          <w:sz w:val="16"/>
        </w:rPr>
        <w:t xml:space="preserve">: </w:t>
      </w:r>
      <w:r w:rsidRPr="00874702">
        <w:rPr>
          <w:rStyle w:val="DecValTok"/>
          <w:sz w:val="16"/>
        </w:rPr>
        <w:t>30</w:t>
      </w:r>
      <w:r w:rsidRPr="00874702">
        <w:rPr>
          <w:rStyle w:val="NormalTok"/>
          <w:sz w:val="16"/>
        </w:rPr>
        <w:t xml:space="preserve">, </w:t>
      </w:r>
      <w:r w:rsidRPr="00874702">
        <w:rPr>
          <w:rStyle w:val="StringTok"/>
          <w:sz w:val="16"/>
        </w:rPr>
        <w:t>"google_descripcion"</w:t>
      </w:r>
      <w:r w:rsidRPr="00874702">
        <w:rPr>
          <w:rStyle w:val="NormalTok"/>
          <w:sz w:val="16"/>
        </w:rPr>
        <w:t xml:space="preserve">: </w:t>
      </w:r>
      <w:r w:rsidRPr="00874702">
        <w:rPr>
          <w:rStyle w:val="DecValTok"/>
          <w:sz w:val="16"/>
        </w:rPr>
        <w:t>90</w:t>
      </w:r>
      <w:r w:rsidRPr="00874702">
        <w:rPr>
          <w:rStyle w:val="NormalTok"/>
          <w:sz w:val="16"/>
        </w:rPr>
        <w:t xml:space="preserve">, </w:t>
      </w:r>
      <w:r w:rsidRPr="00874702">
        <w:rPr>
          <w:rStyle w:val="StringTok"/>
          <w:sz w:val="16"/>
        </w:rPr>
        <w:t>"meta_titulo"</w:t>
      </w:r>
      <w:r w:rsidRPr="00874702">
        <w:rPr>
          <w:rStyle w:val="NormalTok"/>
          <w:sz w:val="16"/>
        </w:rPr>
        <w:t xml:space="preserve">: </w:t>
      </w:r>
      <w:r w:rsidRPr="00874702">
        <w:rPr>
          <w:rStyle w:val="DecValTok"/>
          <w:sz w:val="16"/>
        </w:rPr>
        <w:t>40</w:t>
      </w:r>
      <w:r w:rsidRPr="00874702">
        <w:rPr>
          <w:rStyle w:val="NormalTok"/>
          <w:sz w:val="16"/>
        </w:rPr>
        <w:t xml:space="preserve">, </w:t>
      </w:r>
      <w:r w:rsidRPr="00874702">
        <w:rPr>
          <w:rStyle w:val="StringTok"/>
          <w:sz w:val="16"/>
        </w:rPr>
        <w:t>"meta_texto"</w:t>
      </w:r>
      <w:r w:rsidRPr="00874702">
        <w:rPr>
          <w:rStyle w:val="NormalTok"/>
          <w:sz w:val="16"/>
        </w:rPr>
        <w:t xml:space="preserve">: </w:t>
      </w:r>
      <w:r w:rsidRPr="00874702">
        <w:rPr>
          <w:rStyle w:val="DecValTok"/>
          <w:sz w:val="16"/>
        </w:rPr>
        <w:t>125</w:t>
      </w:r>
      <w:r w:rsidRPr="00874702">
        <w:rPr>
          <w:rStyle w:val="NormalTok"/>
          <w:sz w:val="16"/>
        </w:rPr>
        <w:t>}</w:t>
      </w:r>
      <w:r w:rsidRPr="00874702">
        <w:rPr>
          <w:rStyle w:val="NormalTok"/>
          <w:sz w:val="16"/>
        </w:rPr>
        <w:br/>
      </w:r>
      <w:r w:rsidRPr="00874702">
        <w:rPr>
          <w:rStyle w:val="ControlFlowTok"/>
          <w:sz w:val="16"/>
        </w:rPr>
        <w:t>for</w:t>
      </w:r>
      <w:r w:rsidRPr="00874702">
        <w:rPr>
          <w:rStyle w:val="NormalTok"/>
          <w:sz w:val="16"/>
        </w:rPr>
        <w:t xml:space="preserve"> m </w:t>
      </w:r>
      <w:r w:rsidRPr="00874702">
        <w:rPr>
          <w:rStyle w:val="KeywordTok"/>
          <w:sz w:val="16"/>
        </w:rPr>
        <w:t>in</w:t>
      </w:r>
      <w:r w:rsidRPr="00874702">
        <w:rPr>
          <w:rStyle w:val="NormalTok"/>
          <w:sz w:val="16"/>
        </w:rPr>
        <w:t xml:space="preserve"> mensajes:</w:t>
      </w:r>
      <w:r w:rsidRPr="00874702">
        <w:rPr>
          <w:rStyle w:val="NormalTok"/>
          <w:sz w:val="16"/>
        </w:rPr>
        <w:br/>
        <w:t xml:space="preserve">    </w:t>
      </w:r>
      <w:r w:rsidRPr="00874702">
        <w:rPr>
          <w:rStyle w:val="ControlFlowTok"/>
          <w:sz w:val="16"/>
        </w:rPr>
        <w:t>if</w:t>
      </w:r>
      <w:r w:rsidRPr="00874702">
        <w:rPr>
          <w:rStyle w:val="NormalTok"/>
          <w:sz w:val="16"/>
        </w:rPr>
        <w:t xml:space="preserve"> m[</w:t>
      </w:r>
      <w:r w:rsidRPr="00874702">
        <w:rPr>
          <w:rStyle w:val="StringTok"/>
          <w:sz w:val="16"/>
        </w:rPr>
        <w:t>"canal"</w:t>
      </w:r>
      <w:r w:rsidRPr="00874702">
        <w:rPr>
          <w:rStyle w:val="NormalTok"/>
          <w:sz w:val="16"/>
        </w:rPr>
        <w:t>].startswith(</w:t>
      </w:r>
      <w:r w:rsidRPr="00874702">
        <w:rPr>
          <w:rStyle w:val="StringTok"/>
          <w:sz w:val="16"/>
        </w:rPr>
        <w:t>"Google"</w:t>
      </w:r>
      <w:r w:rsidRPr="00874702">
        <w:rPr>
          <w:rStyle w:val="NormalTok"/>
          <w:sz w:val="16"/>
        </w:rPr>
        <w:t>):</w:t>
      </w:r>
      <w:r w:rsidRPr="00874702">
        <w:rPr>
          <w:rStyle w:val="NormalTok"/>
          <w:sz w:val="16"/>
        </w:rPr>
        <w:br/>
        <w:t xml:space="preserve">        </w:t>
      </w:r>
      <w:r w:rsidRPr="00874702">
        <w:rPr>
          <w:rStyle w:val="ControlFlowTok"/>
          <w:sz w:val="16"/>
        </w:rPr>
        <w:t>assert</w:t>
      </w:r>
      <w:r w:rsidRPr="00874702">
        <w:rPr>
          <w:rStyle w:val="NormalTok"/>
          <w:sz w:val="16"/>
        </w:rPr>
        <w:t xml:space="preserve"> </w:t>
      </w:r>
      <w:r w:rsidRPr="00874702">
        <w:rPr>
          <w:rStyle w:val="BuiltInTok"/>
          <w:sz w:val="16"/>
        </w:rPr>
        <w:t>all</w:t>
      </w:r>
      <w:r w:rsidRPr="00874702">
        <w:rPr>
          <w:rStyle w:val="NormalTok"/>
          <w:sz w:val="16"/>
        </w:rPr>
        <w:t>(</w:t>
      </w:r>
      <w:r w:rsidRPr="00874702">
        <w:rPr>
          <w:rStyle w:val="BuiltInTok"/>
          <w:sz w:val="16"/>
        </w:rPr>
        <w:t>len</w:t>
      </w:r>
      <w:r w:rsidRPr="00874702">
        <w:rPr>
          <w:rStyle w:val="NormalTok"/>
          <w:sz w:val="16"/>
        </w:rPr>
        <w:t>(t) &lt;= LIMITES[</w:t>
      </w:r>
      <w:r w:rsidRPr="00874702">
        <w:rPr>
          <w:rStyle w:val="StringTok"/>
          <w:sz w:val="16"/>
        </w:rPr>
        <w:t>"google_titulo"</w:t>
      </w:r>
      <w:r w:rsidRPr="00874702">
        <w:rPr>
          <w:rStyle w:val="NormalTok"/>
          <w:sz w:val="16"/>
        </w:rPr>
        <w:t xml:space="preserve">] </w:t>
      </w:r>
      <w:r w:rsidRPr="00874702">
        <w:rPr>
          <w:rStyle w:val="ControlFlowTok"/>
          <w:sz w:val="16"/>
        </w:rPr>
        <w:t>for</w:t>
      </w:r>
      <w:r w:rsidRPr="00874702">
        <w:rPr>
          <w:rStyle w:val="NormalTok"/>
          <w:sz w:val="16"/>
        </w:rPr>
        <w:t xml:space="preserve"> t </w:t>
      </w:r>
      <w:r w:rsidRPr="00874702">
        <w:rPr>
          <w:rStyle w:val="KeywordTok"/>
          <w:sz w:val="16"/>
        </w:rPr>
        <w:t>in</w:t>
      </w:r>
      <w:r w:rsidRPr="00874702">
        <w:rPr>
          <w:rStyle w:val="NormalTok"/>
          <w:sz w:val="16"/>
        </w:rPr>
        <w:t xml:space="preserve"> m[</w:t>
      </w:r>
      <w:r w:rsidRPr="00874702">
        <w:rPr>
          <w:rStyle w:val="StringTok"/>
          <w:sz w:val="16"/>
        </w:rPr>
        <w:t>"titulos"</w:t>
      </w:r>
      <w:r w:rsidRPr="00874702">
        <w:rPr>
          <w:rStyle w:val="NormalTok"/>
          <w:sz w:val="16"/>
        </w:rPr>
        <w:t>])</w:t>
      </w:r>
      <w:r w:rsidRPr="00874702">
        <w:rPr>
          <w:rStyle w:val="NormalTok"/>
          <w:sz w:val="16"/>
        </w:rPr>
        <w:br/>
        <w:t xml:space="preserve">        </w:t>
      </w:r>
      <w:r w:rsidRPr="00874702">
        <w:rPr>
          <w:rStyle w:val="ControlFlowTok"/>
          <w:sz w:val="16"/>
        </w:rPr>
        <w:t>assert</w:t>
      </w:r>
      <w:r w:rsidRPr="00874702">
        <w:rPr>
          <w:rStyle w:val="NormalTok"/>
          <w:sz w:val="16"/>
        </w:rPr>
        <w:t xml:space="preserve"> </w:t>
      </w:r>
      <w:r w:rsidRPr="00874702">
        <w:rPr>
          <w:rStyle w:val="BuiltInTok"/>
          <w:sz w:val="16"/>
        </w:rPr>
        <w:t>len</w:t>
      </w:r>
      <w:r w:rsidRPr="00874702">
        <w:rPr>
          <w:rStyle w:val="NormalTok"/>
          <w:sz w:val="16"/>
        </w:rPr>
        <w:t>(m[</w:t>
      </w:r>
      <w:r w:rsidRPr="00874702">
        <w:rPr>
          <w:rStyle w:val="StringTok"/>
          <w:sz w:val="16"/>
        </w:rPr>
        <w:t>"descripcion"</w:t>
      </w:r>
      <w:r w:rsidRPr="00874702">
        <w:rPr>
          <w:rStyle w:val="NormalTok"/>
          <w:sz w:val="16"/>
        </w:rPr>
        <w:t>]) &lt;= LIMITES[</w:t>
      </w:r>
      <w:r w:rsidRPr="00874702">
        <w:rPr>
          <w:rStyle w:val="StringTok"/>
          <w:sz w:val="16"/>
        </w:rPr>
        <w:t>"google_descripcion"</w:t>
      </w:r>
      <w:r w:rsidRPr="00874702">
        <w:rPr>
          <w:rStyle w:val="NormalTok"/>
          <w:sz w:val="16"/>
        </w:rPr>
        <w:t>]</w:t>
      </w:r>
      <w:r w:rsidRPr="00874702">
        <w:rPr>
          <w:rStyle w:val="NormalTok"/>
          <w:sz w:val="16"/>
        </w:rPr>
        <w:br/>
        <w:t xml:space="preserve">    </w:t>
      </w:r>
      <w:r w:rsidRPr="00874702">
        <w:rPr>
          <w:rStyle w:val="ControlFlowTok"/>
          <w:sz w:val="16"/>
        </w:rPr>
        <w:t>elif</w:t>
      </w:r>
      <w:r w:rsidRPr="00874702">
        <w:rPr>
          <w:rStyle w:val="NormalTok"/>
          <w:sz w:val="16"/>
        </w:rPr>
        <w:t xml:space="preserve"> m[</w:t>
      </w:r>
      <w:r w:rsidRPr="00874702">
        <w:rPr>
          <w:rStyle w:val="StringTok"/>
          <w:sz w:val="16"/>
        </w:rPr>
        <w:t>"canal"</w:t>
      </w:r>
      <w:r w:rsidRPr="00874702">
        <w:rPr>
          <w:rStyle w:val="NormalTok"/>
          <w:sz w:val="16"/>
        </w:rPr>
        <w:t>].startswith(</w:t>
      </w:r>
      <w:r w:rsidRPr="00874702">
        <w:rPr>
          <w:rStyle w:val="StringTok"/>
          <w:sz w:val="16"/>
        </w:rPr>
        <w:t>"Facebook"</w:t>
      </w:r>
      <w:r w:rsidRPr="00874702">
        <w:rPr>
          <w:rStyle w:val="NormalTok"/>
          <w:sz w:val="16"/>
        </w:rPr>
        <w:t>):</w:t>
      </w:r>
      <w:r w:rsidRPr="00874702">
        <w:rPr>
          <w:rStyle w:val="NormalTok"/>
          <w:sz w:val="16"/>
        </w:rPr>
        <w:br/>
        <w:t xml:space="preserve">        </w:t>
      </w:r>
      <w:r w:rsidRPr="00874702">
        <w:rPr>
          <w:rStyle w:val="ControlFlowTok"/>
          <w:sz w:val="16"/>
        </w:rPr>
        <w:t>assert</w:t>
      </w:r>
      <w:r w:rsidRPr="00874702">
        <w:rPr>
          <w:rStyle w:val="NormalTok"/>
          <w:sz w:val="16"/>
        </w:rPr>
        <w:t xml:space="preserve"> </w:t>
      </w:r>
      <w:r w:rsidRPr="00874702">
        <w:rPr>
          <w:rStyle w:val="BuiltInTok"/>
          <w:sz w:val="16"/>
        </w:rPr>
        <w:t>len</w:t>
      </w:r>
      <w:r w:rsidRPr="00874702">
        <w:rPr>
          <w:rStyle w:val="NormalTok"/>
          <w:sz w:val="16"/>
        </w:rPr>
        <w:t>(m[</w:t>
      </w:r>
      <w:r w:rsidRPr="00874702">
        <w:rPr>
          <w:rStyle w:val="StringTok"/>
          <w:sz w:val="16"/>
        </w:rPr>
        <w:t>"titulo"</w:t>
      </w:r>
      <w:r w:rsidRPr="00874702">
        <w:rPr>
          <w:rStyle w:val="NormalTok"/>
          <w:sz w:val="16"/>
        </w:rPr>
        <w:t>]) &lt;= LIMITES[</w:t>
      </w:r>
      <w:r w:rsidRPr="00874702">
        <w:rPr>
          <w:rStyle w:val="StringTok"/>
          <w:sz w:val="16"/>
        </w:rPr>
        <w:t>"meta_titulo"</w:t>
      </w:r>
      <w:r w:rsidRPr="00874702">
        <w:rPr>
          <w:rStyle w:val="NormalTok"/>
          <w:sz w:val="16"/>
        </w:rPr>
        <w:t>]</w:t>
      </w:r>
      <w:r w:rsidRPr="00874702">
        <w:rPr>
          <w:rStyle w:val="NormalTok"/>
          <w:sz w:val="16"/>
        </w:rPr>
        <w:br/>
        <w:t xml:space="preserve">        </w:t>
      </w:r>
      <w:r w:rsidRPr="00874702">
        <w:rPr>
          <w:rStyle w:val="ControlFlowTok"/>
          <w:sz w:val="16"/>
        </w:rPr>
        <w:t>assert</w:t>
      </w:r>
      <w:r w:rsidRPr="00874702">
        <w:rPr>
          <w:rStyle w:val="NormalTok"/>
          <w:sz w:val="16"/>
        </w:rPr>
        <w:t xml:space="preserve"> </w:t>
      </w:r>
      <w:r w:rsidRPr="00874702">
        <w:rPr>
          <w:rStyle w:val="BuiltInTok"/>
          <w:sz w:val="16"/>
        </w:rPr>
        <w:t>len</w:t>
      </w:r>
      <w:r w:rsidRPr="00874702">
        <w:rPr>
          <w:rStyle w:val="NormalTok"/>
          <w:sz w:val="16"/>
        </w:rPr>
        <w:t>(m[</w:t>
      </w:r>
      <w:r w:rsidRPr="00874702">
        <w:rPr>
          <w:rStyle w:val="StringTok"/>
          <w:sz w:val="16"/>
        </w:rPr>
        <w:t>"texto"</w:t>
      </w:r>
      <w:r w:rsidRPr="00874702">
        <w:rPr>
          <w:rStyle w:val="NormalTok"/>
          <w:sz w:val="16"/>
        </w:rPr>
        <w:t>]) &lt;= LIMITES[</w:t>
      </w:r>
      <w:r w:rsidRPr="00874702">
        <w:rPr>
          <w:rStyle w:val="StringTok"/>
          <w:sz w:val="16"/>
        </w:rPr>
        <w:t>"meta_texto"</w:t>
      </w:r>
      <w:r w:rsidRPr="00874702">
        <w:rPr>
          <w:rStyle w:val="NormalTok"/>
          <w:sz w:val="16"/>
        </w:rPr>
        <w:t>]</w:t>
      </w:r>
    </w:p>
    <w:p w14:paraId="13824612" w14:textId="07C6EB3F" w:rsidR="00874702" w:rsidRPr="00874702" w:rsidRDefault="00874702" w:rsidP="00874702">
      <w:pPr>
        <w:pStyle w:val="ImageCaption"/>
      </w:pPr>
      <w:r w:rsidRPr="00874702">
        <w:t>Notebook 7, sección 4 · torre.campana.marca.revisar_largos</w:t>
      </w:r>
    </w:p>
    <w:p w14:paraId="6E30BC02" w14:textId="7E440BB6" w:rsidR="00E540E7" w:rsidRDefault="00173D01">
      <w:pPr>
        <w:pStyle w:val="Ttulo2"/>
      </w:pPr>
      <w:bookmarkStart w:id="145" w:name="_Toc243950908"/>
      <w:r>
        <w:t>9.5 Los medios</w:t>
      </w:r>
      <w:bookmarkEnd w:id="145"/>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3053"/>
        <w:gridCol w:w="3052"/>
        <w:gridCol w:w="3052"/>
      </w:tblGrid>
      <w:tr w:rsidR="00E540E7" w14:paraId="023BA28F"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3052" w:type="dxa"/>
            <w:shd w:val="clear" w:color="auto" w:fill="630038"/>
          </w:tcPr>
          <w:p w14:paraId="5EA990E9" w14:textId="77777777" w:rsidR="00E540E7" w:rsidRDefault="00173D01">
            <w:pPr>
              <w:pStyle w:val="Compact"/>
              <w:keepNext/>
              <w:spacing w:before="20" w:after="20" w:line="240" w:lineRule="auto"/>
              <w:jc w:val="left"/>
            </w:pPr>
            <w:r>
              <w:rPr>
                <w:b/>
                <w:color w:val="FFFFFF"/>
                <w:sz w:val="19"/>
              </w:rPr>
              <w:t>Medio</w:t>
            </w:r>
          </w:p>
        </w:tc>
        <w:tc>
          <w:tcPr>
            <w:tcW w:w="3052" w:type="dxa"/>
            <w:shd w:val="clear" w:color="auto" w:fill="630038"/>
          </w:tcPr>
          <w:p w14:paraId="2A2921F9" w14:textId="77777777" w:rsidR="00E540E7" w:rsidRDefault="00173D01">
            <w:pPr>
              <w:pStyle w:val="Compact"/>
              <w:keepNext/>
              <w:spacing w:before="20" w:after="20" w:line="240" w:lineRule="auto"/>
              <w:jc w:val="left"/>
            </w:pPr>
            <w:r>
              <w:rPr>
                <w:b/>
                <w:color w:val="FFFFFF"/>
                <w:sz w:val="19"/>
              </w:rPr>
              <w:t>Peso</w:t>
            </w:r>
          </w:p>
        </w:tc>
        <w:tc>
          <w:tcPr>
            <w:tcW w:w="3052" w:type="dxa"/>
            <w:shd w:val="clear" w:color="auto" w:fill="630038"/>
          </w:tcPr>
          <w:p w14:paraId="07091372" w14:textId="77777777" w:rsidR="00E540E7" w:rsidRDefault="00173D01">
            <w:pPr>
              <w:pStyle w:val="Compact"/>
              <w:keepNext/>
              <w:spacing w:before="20" w:after="20" w:line="240" w:lineRule="auto"/>
              <w:jc w:val="left"/>
            </w:pPr>
            <w:r>
              <w:rPr>
                <w:b/>
                <w:color w:val="FFFFFF"/>
                <w:sz w:val="19"/>
              </w:rPr>
              <w:t>Justificación con datos</w:t>
            </w:r>
          </w:p>
        </w:tc>
      </w:tr>
      <w:tr w:rsidR="00E540E7" w14:paraId="2CF05C75" w14:textId="77777777" w:rsidTr="00E540E7">
        <w:trPr>
          <w:cantSplit/>
          <w:jc w:val="center"/>
        </w:trPr>
        <w:tc>
          <w:tcPr>
            <w:tcW w:w="3052" w:type="dxa"/>
          </w:tcPr>
          <w:p w14:paraId="44D7E685" w14:textId="77777777" w:rsidR="00E540E7" w:rsidRDefault="00173D01">
            <w:pPr>
              <w:pStyle w:val="Compact"/>
              <w:keepNext/>
              <w:spacing w:before="20" w:after="20" w:line="240" w:lineRule="auto"/>
              <w:jc w:val="left"/>
            </w:pPr>
            <w:r>
              <w:rPr>
                <w:sz w:val="19"/>
              </w:rPr>
              <w:t>Facebook / Instagram</w:t>
            </w:r>
          </w:p>
        </w:tc>
        <w:tc>
          <w:tcPr>
            <w:tcW w:w="3052" w:type="dxa"/>
          </w:tcPr>
          <w:p w14:paraId="29B35A5B" w14:textId="77777777" w:rsidR="00E540E7" w:rsidRDefault="00173D01">
            <w:pPr>
              <w:pStyle w:val="Compact"/>
              <w:keepNext/>
              <w:spacing w:before="20" w:after="20" w:line="240" w:lineRule="auto"/>
              <w:jc w:val="left"/>
            </w:pPr>
            <w:r>
              <w:rPr>
                <w:sz w:val="19"/>
              </w:rPr>
              <w:t>70 %</w:t>
            </w:r>
          </w:p>
        </w:tc>
        <w:tc>
          <w:tcPr>
            <w:tcW w:w="3052" w:type="dxa"/>
          </w:tcPr>
          <w:p w14:paraId="609E1DF6" w14:textId="77777777" w:rsidR="00E540E7" w:rsidRDefault="00173D01">
            <w:pPr>
              <w:pStyle w:val="Compact"/>
              <w:keepNext/>
              <w:spacing w:before="20" w:after="20" w:line="240" w:lineRule="auto"/>
              <w:jc w:val="left"/>
            </w:pPr>
            <w:r>
              <w:rPr>
                <w:sz w:val="19"/>
              </w:rPr>
              <w:t>6.61 visitantes por cada mil pesos; 80.4 % usa redes. Tope de 70 % para no depender de una plataforma (capítulo 8)</w:t>
            </w:r>
          </w:p>
        </w:tc>
      </w:tr>
      <w:tr w:rsidR="00E540E7" w14:paraId="564B3714" w14:textId="77777777" w:rsidTr="00E540E7">
        <w:trPr>
          <w:cantSplit/>
          <w:jc w:val="center"/>
        </w:trPr>
        <w:tc>
          <w:tcPr>
            <w:tcW w:w="3052" w:type="dxa"/>
            <w:shd w:val="clear" w:color="auto" w:fill="F7F3F5"/>
          </w:tcPr>
          <w:p w14:paraId="1C17B22C" w14:textId="77777777" w:rsidR="00E540E7" w:rsidRDefault="00173D01">
            <w:pPr>
              <w:pStyle w:val="Compact"/>
              <w:keepNext/>
              <w:spacing w:before="20" w:after="20" w:line="240" w:lineRule="auto"/>
              <w:jc w:val="left"/>
            </w:pPr>
            <w:r>
              <w:rPr>
                <w:sz w:val="19"/>
              </w:rPr>
              <w:t>Google búsqueda</w:t>
            </w:r>
          </w:p>
        </w:tc>
        <w:tc>
          <w:tcPr>
            <w:tcW w:w="3052" w:type="dxa"/>
            <w:shd w:val="clear" w:color="auto" w:fill="F7F3F5"/>
          </w:tcPr>
          <w:p w14:paraId="541B0844" w14:textId="77777777" w:rsidR="00E540E7" w:rsidRDefault="00173D01">
            <w:pPr>
              <w:pStyle w:val="Compact"/>
              <w:keepNext/>
              <w:spacing w:before="20" w:after="20" w:line="240" w:lineRule="auto"/>
              <w:jc w:val="left"/>
            </w:pPr>
            <w:r>
              <w:rPr>
                <w:sz w:val="19"/>
              </w:rPr>
              <w:t>30 %</w:t>
            </w:r>
          </w:p>
        </w:tc>
        <w:tc>
          <w:tcPr>
            <w:tcW w:w="3052" w:type="dxa"/>
            <w:shd w:val="clear" w:color="auto" w:fill="F7F3F5"/>
          </w:tcPr>
          <w:p w14:paraId="2C190114" w14:textId="77777777" w:rsidR="00E540E7" w:rsidRDefault="00173D01">
            <w:pPr>
              <w:pStyle w:val="Compact"/>
              <w:keepNext/>
              <w:spacing w:before="20" w:after="20" w:line="240" w:lineRule="auto"/>
              <w:jc w:val="left"/>
            </w:pPr>
            <w:r>
              <w:rPr>
                <w:sz w:val="19"/>
              </w:rPr>
              <w:t>Llega a quien ya busca viajar; conversión de 5.75 % en viajes</w:t>
            </w:r>
          </w:p>
        </w:tc>
      </w:tr>
      <w:tr w:rsidR="00E540E7" w14:paraId="058B478B" w14:textId="77777777" w:rsidTr="00E540E7">
        <w:trPr>
          <w:cantSplit/>
          <w:jc w:val="center"/>
        </w:trPr>
        <w:tc>
          <w:tcPr>
            <w:tcW w:w="3052" w:type="dxa"/>
          </w:tcPr>
          <w:p w14:paraId="1E8CD9CD" w14:textId="77777777" w:rsidR="00E540E7" w:rsidRDefault="00173D01">
            <w:pPr>
              <w:pStyle w:val="Compact"/>
              <w:keepNext/>
              <w:spacing w:before="20" w:after="20" w:line="240" w:lineRule="auto"/>
              <w:jc w:val="left"/>
            </w:pPr>
            <w:r>
              <w:rPr>
                <w:sz w:val="19"/>
              </w:rPr>
              <w:t>WhatsApp (orgánico)</w:t>
            </w:r>
          </w:p>
        </w:tc>
        <w:tc>
          <w:tcPr>
            <w:tcW w:w="3052" w:type="dxa"/>
          </w:tcPr>
          <w:p w14:paraId="1C8C57A7" w14:textId="77777777" w:rsidR="00E540E7" w:rsidRDefault="00173D01">
            <w:pPr>
              <w:pStyle w:val="Compact"/>
              <w:keepNext/>
              <w:spacing w:before="20" w:after="20" w:line="240" w:lineRule="auto"/>
              <w:jc w:val="left"/>
            </w:pPr>
            <w:r>
              <w:rPr>
                <w:sz w:val="19"/>
              </w:rPr>
              <w:t>Sin costo</w:t>
            </w:r>
          </w:p>
        </w:tc>
        <w:tc>
          <w:tcPr>
            <w:tcW w:w="3052" w:type="dxa"/>
          </w:tcPr>
          <w:p w14:paraId="4F0B74C3" w14:textId="77777777" w:rsidR="00E540E7" w:rsidRDefault="00173D01">
            <w:pPr>
              <w:pStyle w:val="Compact"/>
              <w:keepNext/>
              <w:spacing w:before="20" w:after="20" w:line="240" w:lineRule="auto"/>
              <w:jc w:val="left"/>
            </w:pPr>
            <w:r>
              <w:rPr>
                <w:sz w:val="19"/>
              </w:rPr>
              <w:t>90.6 % usa mensajería; el botón de compartir viaja entre familia y amigos</w:t>
            </w:r>
          </w:p>
        </w:tc>
      </w:tr>
      <w:tr w:rsidR="00E540E7" w14:paraId="7A193EC6" w14:textId="77777777" w:rsidTr="00E540E7">
        <w:trPr>
          <w:cantSplit/>
          <w:jc w:val="center"/>
        </w:trPr>
        <w:tc>
          <w:tcPr>
            <w:tcW w:w="3052" w:type="dxa"/>
            <w:shd w:val="clear" w:color="auto" w:fill="F7F3F5"/>
          </w:tcPr>
          <w:p w14:paraId="4B4445C9" w14:textId="77777777" w:rsidR="00E540E7" w:rsidRDefault="00173D01">
            <w:pPr>
              <w:pStyle w:val="Compact"/>
              <w:spacing w:before="20" w:after="20" w:line="240" w:lineRule="auto"/>
              <w:jc w:val="left"/>
            </w:pPr>
            <w:r>
              <w:rPr>
                <w:sz w:val="19"/>
              </w:rPr>
              <w:t>La página</w:t>
            </w:r>
          </w:p>
        </w:tc>
        <w:tc>
          <w:tcPr>
            <w:tcW w:w="3052" w:type="dxa"/>
            <w:shd w:val="clear" w:color="auto" w:fill="F7F3F5"/>
          </w:tcPr>
          <w:p w14:paraId="153602E5" w14:textId="77777777" w:rsidR="00E540E7" w:rsidRDefault="00173D01">
            <w:pPr>
              <w:pStyle w:val="Compact"/>
              <w:spacing w:before="20" w:after="20" w:line="240" w:lineRule="auto"/>
              <w:jc w:val="left"/>
            </w:pPr>
            <w:r>
              <w:rPr>
                <w:sz w:val="19"/>
              </w:rPr>
              <w:t>Destino</w:t>
            </w:r>
          </w:p>
        </w:tc>
        <w:tc>
          <w:tcPr>
            <w:tcW w:w="3052" w:type="dxa"/>
            <w:shd w:val="clear" w:color="auto" w:fill="F7F3F5"/>
          </w:tcPr>
          <w:p w14:paraId="5419BA9F" w14:textId="77777777" w:rsidR="00E540E7" w:rsidRDefault="00173D01">
            <w:pPr>
              <w:pStyle w:val="Compact"/>
              <w:spacing w:before="20" w:after="20" w:line="240" w:lineRule="auto"/>
              <w:jc w:val="left"/>
            </w:pPr>
            <w:r>
              <w:rPr>
                <w:sz w:val="19"/>
              </w:rPr>
              <w:t>Planeador por lugar y mes en 10 idiomas, sin llamadas a otros sitios</w:t>
            </w:r>
          </w:p>
        </w:tc>
      </w:tr>
    </w:tbl>
    <w:p w14:paraId="358A2A0A" w14:textId="77777777" w:rsidR="00E540E7" w:rsidRDefault="00173D01">
      <w:pPr>
        <w:pStyle w:val="Textoindependiente"/>
        <w:spacing w:before="200"/>
      </w:pPr>
      <w:r>
        <w:rPr>
          <w:b/>
          <w:bCs/>
        </w:rPr>
        <w:t>Calendario:</w:t>
      </w:r>
      <w:r>
        <w:t xml:space="preserve"> los 9 meses del plan (octubre de 2026 a junio de 2027) con el dinero del capítulo 8. “La que baja del norte” se activa solo en los meses en que Cancún está en temporada alta y el sur tiene espacio; además, la Torre la enciende por semana cuando el norte se satura.</w:t>
      </w:r>
    </w:p>
    <w:p w14:paraId="107BA212" w14:textId="77777777" w:rsidR="00E540E7" w:rsidRDefault="00173D01">
      <w:pPr>
        <w:pStyle w:val="Ttulo2"/>
      </w:pPr>
      <w:bookmarkStart w:id="146" w:name="cómo-se-mide-el-embudo-y-los-indicadores"/>
      <w:bookmarkStart w:id="147" w:name="_Toc243950909"/>
      <w:bookmarkEnd w:id="144"/>
      <w:r>
        <w:t>9.6 Cómo se mide: el embudo y los indicadores</w:t>
      </w:r>
      <w:bookmarkEnd w:id="147"/>
    </w:p>
    <w:p w14:paraId="7205373F" w14:textId="77777777" w:rsidR="00E540E7" w:rsidRDefault="00173D01">
      <w:pPr>
        <w:pStyle w:val="CajaPalabras"/>
        <w:keepNext/>
        <w:spacing w:before="160"/>
      </w:pPr>
      <w:r>
        <w:rPr>
          <w:b/>
          <w:bCs/>
        </w:rPr>
        <w:t>La idea en palabras</w:t>
      </w:r>
    </w:p>
    <w:p w14:paraId="4D255A41" w14:textId="77777777" w:rsidR="00E540E7" w:rsidRDefault="00173D01">
      <w:pPr>
        <w:pStyle w:val="CajaPalabras"/>
        <w:spacing w:before="80" w:after="200"/>
      </w:pPr>
      <w:r>
        <w:t>El embudo se recorre al revés de como se paga: con el dinero se compran clics; para conseguir esos clics, cierta cantidad de personas tuvo que ver el anuncio; y de los clics, una parte se convierte en visitantes.</w:t>
      </w:r>
    </w:p>
    <w:p w14:paraId="2D045EE2" w14:textId="77777777" w:rsidR="00E540E7" w:rsidRDefault="00173D01">
      <w:pPr>
        <w:pStyle w:val="Textoindependiente"/>
        <w:keepNext/>
      </w:pPr>
      <m:oMathPara>
        <m:oMathParaPr>
          <m:jc m:val="center"/>
        </m:oMathParaPr>
        <m:oMath>
          <m:r>
            <m:rPr>
              <m:nor/>
            </m:rPr>
            <m:t>clics</m:t>
          </m:r>
          <m:r>
            <m:rPr>
              <m:sty m:val="p"/>
            </m:rPr>
            <w:rPr>
              <w:rFonts w:ascii="Cambria Math" w:hAnsi="Cambria Math"/>
            </w:rPr>
            <m:t>=</m:t>
          </m:r>
          <m:f>
            <m:fPr>
              <m:ctrlPr>
                <w:rPr>
                  <w:rFonts w:ascii="Cambria Math" w:hAnsi="Cambria Math"/>
                </w:rPr>
              </m:ctrlPr>
            </m:fPr>
            <m:num>
              <m:r>
                <m:rPr>
                  <m:nor/>
                </m:rPr>
                <m:t>pesos</m:t>
              </m:r>
            </m:num>
            <m:den>
              <m:r>
                <m:rPr>
                  <m:nor/>
                </m:rPr>
                <m:t>costo por clic</m:t>
              </m:r>
            </m:den>
          </m:f>
          <m:r>
            <m:rPr>
              <m:sty m:val="p"/>
            </m:rPr>
            <w:rPr>
              <w:rFonts w:ascii="Cambria Math" w:hAnsi="Cambria Math"/>
            </w:rPr>
            <m:t>,</m:t>
          </m:r>
          <m:r>
            <w:rPr>
              <w:rFonts w:ascii="Cambria Math" w:hAnsi="Cambria Math"/>
            </w:rPr>
            <m:t>  </m:t>
          </m:r>
          <m:r>
            <m:rPr>
              <m:nor/>
            </m:rPr>
            <m:t>impresiones</m:t>
          </m:r>
          <m:r>
            <m:rPr>
              <m:sty m:val="p"/>
            </m:rPr>
            <w:rPr>
              <w:rFonts w:ascii="Cambria Math" w:hAnsi="Cambria Math"/>
            </w:rPr>
            <m:t>=</m:t>
          </m:r>
          <m:f>
            <m:fPr>
              <m:ctrlPr>
                <w:rPr>
                  <w:rFonts w:ascii="Cambria Math" w:hAnsi="Cambria Math"/>
                </w:rPr>
              </m:ctrlPr>
            </m:fPr>
            <m:num>
              <m:r>
                <m:rPr>
                  <m:nor/>
                </m:rPr>
                <m:t>clics</m:t>
              </m:r>
            </m:num>
            <m:den>
              <m:r>
                <m:rPr>
                  <m:nor/>
                </m:rPr>
                <m:t>CTR</m:t>
              </m:r>
            </m:den>
          </m:f>
          <m:r>
            <m:rPr>
              <m:sty m:val="p"/>
            </m:rPr>
            <w:rPr>
              <w:rFonts w:ascii="Cambria Math" w:hAnsi="Cambria Math"/>
            </w:rPr>
            <m:t>,</m:t>
          </m:r>
          <m:r>
            <w:rPr>
              <w:rFonts w:ascii="Cambria Math" w:hAnsi="Cambria Math"/>
            </w:rPr>
            <m:t>  </m:t>
          </m:r>
          <m:r>
            <m:rPr>
              <m:nor/>
            </m:rPr>
            <m:t>visitantes</m:t>
          </m:r>
          <m:r>
            <m:rPr>
              <m:sty m:val="p"/>
            </m:rPr>
            <w:rPr>
              <w:rFonts w:ascii="Cambria Math" w:hAnsi="Cambria Math"/>
            </w:rPr>
            <m:t>=</m:t>
          </m:r>
          <m:r>
            <m:rPr>
              <m:nor/>
            </m:rPr>
            <m:t>clics</m:t>
          </m:r>
          <m:r>
            <m:rPr>
              <m:sty m:val="p"/>
            </m:rPr>
            <w:rPr>
              <w:rFonts w:ascii="Cambria Math" w:hAnsi="Cambria Math"/>
            </w:rPr>
            <m:t>×</m:t>
          </m:r>
          <m:r>
            <m:rPr>
              <m:nor/>
            </m:rPr>
            <m:t>tasa de conversión</m:t>
          </m:r>
        </m:oMath>
      </m:oMathPara>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3053"/>
        <w:gridCol w:w="3052"/>
        <w:gridCol w:w="3052"/>
      </w:tblGrid>
      <w:tr w:rsidR="00E540E7" w14:paraId="4A928DEF"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3052" w:type="dxa"/>
            <w:shd w:val="clear" w:color="auto" w:fill="630038"/>
          </w:tcPr>
          <w:p w14:paraId="1BB8D3D4" w14:textId="77777777" w:rsidR="00E540E7" w:rsidRDefault="00173D01">
            <w:pPr>
              <w:pStyle w:val="Compact"/>
              <w:keepNext/>
              <w:spacing w:before="20" w:after="20" w:line="240" w:lineRule="auto"/>
              <w:jc w:val="left"/>
            </w:pPr>
            <w:r>
              <w:rPr>
                <w:b/>
                <w:color w:val="FFFFFF"/>
                <w:sz w:val="19"/>
              </w:rPr>
              <w:t>Indicador</w:t>
            </w:r>
          </w:p>
        </w:tc>
        <w:tc>
          <w:tcPr>
            <w:tcW w:w="3052" w:type="dxa"/>
            <w:shd w:val="clear" w:color="auto" w:fill="630038"/>
          </w:tcPr>
          <w:p w14:paraId="1CA329AF" w14:textId="77777777" w:rsidR="00E540E7" w:rsidRDefault="00173D01">
            <w:pPr>
              <w:pStyle w:val="Compact"/>
              <w:keepNext/>
              <w:spacing w:before="20" w:after="20" w:line="240" w:lineRule="auto"/>
              <w:jc w:val="left"/>
            </w:pPr>
            <w:r>
              <w:rPr>
                <w:b/>
                <w:color w:val="FFFFFF"/>
                <w:sz w:val="19"/>
              </w:rPr>
              <w:t>Fórmula</w:t>
            </w:r>
          </w:p>
        </w:tc>
        <w:tc>
          <w:tcPr>
            <w:tcW w:w="3052" w:type="dxa"/>
            <w:shd w:val="clear" w:color="auto" w:fill="630038"/>
          </w:tcPr>
          <w:p w14:paraId="3A82E4DC" w14:textId="77777777" w:rsidR="00E540E7" w:rsidRDefault="00173D01">
            <w:pPr>
              <w:pStyle w:val="Compact"/>
              <w:keepNext/>
              <w:spacing w:before="20" w:after="20" w:line="240" w:lineRule="auto"/>
              <w:jc w:val="left"/>
            </w:pPr>
            <w:r>
              <w:rPr>
                <w:b/>
                <w:color w:val="FFFFFF"/>
                <w:sz w:val="19"/>
              </w:rPr>
              <w:t>Qué mide</w:t>
            </w:r>
          </w:p>
        </w:tc>
      </w:tr>
      <w:tr w:rsidR="00E540E7" w14:paraId="28D6706E" w14:textId="77777777" w:rsidTr="00E540E7">
        <w:trPr>
          <w:cantSplit/>
          <w:jc w:val="center"/>
        </w:trPr>
        <w:tc>
          <w:tcPr>
            <w:tcW w:w="3052" w:type="dxa"/>
          </w:tcPr>
          <w:p w14:paraId="735BE4A2" w14:textId="77777777" w:rsidR="00E540E7" w:rsidRDefault="00173D01">
            <w:pPr>
              <w:pStyle w:val="Compact"/>
              <w:keepNext/>
              <w:spacing w:before="20" w:after="20" w:line="240" w:lineRule="auto"/>
              <w:jc w:val="left"/>
            </w:pPr>
            <w:r>
              <w:rPr>
                <w:sz w:val="19"/>
              </w:rPr>
              <w:t>CTR (tasa de clics)</w:t>
            </w:r>
          </w:p>
        </w:tc>
        <w:tc>
          <w:tcPr>
            <w:tcW w:w="3052" w:type="dxa"/>
          </w:tcPr>
          <w:p w14:paraId="275F20C0" w14:textId="77777777" w:rsidR="00E540E7" w:rsidRDefault="00173D01">
            <w:pPr>
              <w:pStyle w:val="Compact"/>
              <w:keepNext/>
              <w:spacing w:before="20" w:after="20" w:line="240" w:lineRule="auto"/>
              <w:jc w:val="left"/>
            </w:pPr>
            <w:r>
              <w:rPr>
                <w:sz w:val="19"/>
              </w:rPr>
              <w:t>clics ÷ impresiones</w:t>
            </w:r>
          </w:p>
        </w:tc>
        <w:tc>
          <w:tcPr>
            <w:tcW w:w="3052" w:type="dxa"/>
          </w:tcPr>
          <w:p w14:paraId="07783002" w14:textId="77777777" w:rsidR="00E540E7" w:rsidRDefault="00173D01">
            <w:pPr>
              <w:pStyle w:val="Compact"/>
              <w:keepNext/>
              <w:spacing w:before="20" w:after="20" w:line="240" w:lineRule="auto"/>
              <w:jc w:val="left"/>
            </w:pPr>
            <w:r>
              <w:rPr>
                <w:sz w:val="19"/>
              </w:rPr>
              <w:t>Qué tan atractivo es el anuncio</w:t>
            </w:r>
          </w:p>
        </w:tc>
      </w:tr>
      <w:tr w:rsidR="00E540E7" w14:paraId="52ED5B42" w14:textId="77777777" w:rsidTr="00E540E7">
        <w:trPr>
          <w:cantSplit/>
          <w:jc w:val="center"/>
        </w:trPr>
        <w:tc>
          <w:tcPr>
            <w:tcW w:w="3052" w:type="dxa"/>
            <w:shd w:val="clear" w:color="auto" w:fill="F7F3F5"/>
          </w:tcPr>
          <w:p w14:paraId="45A3EC2D" w14:textId="77777777" w:rsidR="00E540E7" w:rsidRDefault="00173D01">
            <w:pPr>
              <w:pStyle w:val="Compact"/>
              <w:keepNext/>
              <w:spacing w:before="20" w:after="20" w:line="240" w:lineRule="auto"/>
              <w:jc w:val="left"/>
            </w:pPr>
            <w:r>
              <w:rPr>
                <w:sz w:val="19"/>
              </w:rPr>
              <w:t>Tasa de conversión</w:t>
            </w:r>
          </w:p>
        </w:tc>
        <w:tc>
          <w:tcPr>
            <w:tcW w:w="3052" w:type="dxa"/>
            <w:shd w:val="clear" w:color="auto" w:fill="F7F3F5"/>
          </w:tcPr>
          <w:p w14:paraId="3CA84760" w14:textId="77777777" w:rsidR="00E540E7" w:rsidRDefault="00173D01">
            <w:pPr>
              <w:pStyle w:val="Compact"/>
              <w:keepNext/>
              <w:spacing w:before="20" w:after="20" w:line="240" w:lineRule="auto"/>
              <w:jc w:val="left"/>
            </w:pPr>
            <w:r>
              <w:rPr>
                <w:sz w:val="19"/>
              </w:rPr>
              <w:t>planes de viaje ÷ clics</w:t>
            </w:r>
          </w:p>
        </w:tc>
        <w:tc>
          <w:tcPr>
            <w:tcW w:w="3052" w:type="dxa"/>
            <w:shd w:val="clear" w:color="auto" w:fill="F7F3F5"/>
          </w:tcPr>
          <w:p w14:paraId="1EC6FD3A" w14:textId="77777777" w:rsidR="00E540E7" w:rsidRDefault="00173D01">
            <w:pPr>
              <w:pStyle w:val="Compact"/>
              <w:keepNext/>
              <w:spacing w:before="20" w:after="20" w:line="240" w:lineRule="auto"/>
              <w:jc w:val="left"/>
            </w:pPr>
            <w:r>
              <w:rPr>
                <w:sz w:val="19"/>
              </w:rPr>
              <w:t>Qué tan convincente es la página</w:t>
            </w:r>
          </w:p>
        </w:tc>
      </w:tr>
      <w:tr w:rsidR="00E540E7" w14:paraId="22BDE686" w14:textId="77777777" w:rsidTr="00E540E7">
        <w:trPr>
          <w:cantSplit/>
          <w:jc w:val="center"/>
        </w:trPr>
        <w:tc>
          <w:tcPr>
            <w:tcW w:w="3052" w:type="dxa"/>
          </w:tcPr>
          <w:p w14:paraId="76D2CDDD" w14:textId="77777777" w:rsidR="00E540E7" w:rsidRDefault="00173D01">
            <w:pPr>
              <w:pStyle w:val="Compact"/>
              <w:spacing w:before="20" w:after="20" w:line="240" w:lineRule="auto"/>
              <w:jc w:val="left"/>
            </w:pPr>
            <w:r>
              <w:rPr>
                <w:sz w:val="19"/>
              </w:rPr>
              <w:t>CPA (costo por visitante)</w:t>
            </w:r>
          </w:p>
        </w:tc>
        <w:tc>
          <w:tcPr>
            <w:tcW w:w="3052" w:type="dxa"/>
          </w:tcPr>
          <w:p w14:paraId="10307DCA" w14:textId="77777777" w:rsidR="00E540E7" w:rsidRDefault="00173D01">
            <w:pPr>
              <w:pStyle w:val="Compact"/>
              <w:spacing w:before="20" w:after="20" w:line="240" w:lineRule="auto"/>
              <w:jc w:val="left"/>
            </w:pPr>
            <w:r>
              <w:rPr>
                <w:sz w:val="19"/>
              </w:rPr>
              <w:t>pesos gastados ÷ conversiones</w:t>
            </w:r>
          </w:p>
        </w:tc>
        <w:tc>
          <w:tcPr>
            <w:tcW w:w="3052" w:type="dxa"/>
          </w:tcPr>
          <w:p w14:paraId="2F567471" w14:textId="77777777" w:rsidR="00E540E7" w:rsidRDefault="00173D01">
            <w:pPr>
              <w:pStyle w:val="Compact"/>
              <w:spacing w:before="20" w:after="20" w:line="240" w:lineRule="auto"/>
              <w:jc w:val="left"/>
            </w:pPr>
            <w:r>
              <w:rPr>
                <w:sz w:val="19"/>
              </w:rPr>
              <w:t>Qué tan eficiente es el gasto</w:t>
            </w:r>
          </w:p>
        </w:tc>
      </w:tr>
    </w:tbl>
    <w:p w14:paraId="6A41637E" w14:textId="77777777" w:rsidR="00E540E7" w:rsidRDefault="00173D01">
      <w:pPr>
        <w:pStyle w:val="CaptionedFigure"/>
        <w:spacing w:before="200"/>
      </w:pPr>
      <w:r>
        <w:rPr>
          <w:noProof/>
        </w:rPr>
        <w:lastRenderedPageBreak/>
        <w:drawing>
          <wp:inline distT="0" distB="0" distL="0" distR="0" wp14:anchorId="79759CF6" wp14:editId="30139556">
            <wp:extent cx="4800600" cy="1754702"/>
            <wp:effectExtent l="0" t="0" r="0" b="0"/>
            <wp:docPr id="123" name="Picture" descr="El embudo de Facebook con el reparto del capítulo 8."/>
            <wp:cNvGraphicFramePr/>
            <a:graphic xmlns:a="http://schemas.openxmlformats.org/drawingml/2006/main">
              <a:graphicData uri="http://schemas.openxmlformats.org/drawingml/2006/picture">
                <pic:pic xmlns:pic="http://schemas.openxmlformats.org/drawingml/2006/picture">
                  <pic:nvPicPr>
                    <pic:cNvPr id="124" name="Picture" descr="fig/f7_embudo.png"/>
                    <pic:cNvPicPr>
                      <a:picLocks noChangeAspect="1" noChangeArrowheads="1"/>
                    </pic:cNvPicPr>
                  </pic:nvPicPr>
                  <pic:blipFill>
                    <a:blip r:embed="rId30"/>
                    <a:stretch>
                      <a:fillRect/>
                    </a:stretch>
                  </pic:blipFill>
                  <pic:spPr bwMode="auto">
                    <a:xfrm>
                      <a:off x="0" y="0"/>
                      <a:ext cx="4800600" cy="1754702"/>
                    </a:xfrm>
                    <a:prstGeom prst="rect">
                      <a:avLst/>
                    </a:prstGeom>
                    <a:noFill/>
                    <a:ln w="9525">
                      <a:noFill/>
                      <a:headEnd/>
                      <a:tailEnd/>
                    </a:ln>
                  </pic:spPr>
                </pic:pic>
              </a:graphicData>
            </a:graphic>
          </wp:inline>
        </w:drawing>
      </w:r>
    </w:p>
    <w:p w14:paraId="6992B72E" w14:textId="77777777" w:rsidR="00E540E7" w:rsidRDefault="00173D01">
      <w:pPr>
        <w:pStyle w:val="ImageCaption"/>
      </w:pPr>
      <w:r>
        <w:t>El embudo de Facebook con el reparto del capítulo 8.</w:t>
      </w:r>
    </w:p>
    <w:p w14:paraId="3C8A5AD2" w14:textId="77777777" w:rsidR="00E540E7" w:rsidRDefault="00173D01">
      <w:pPr>
        <w:pStyle w:val="CajaMano"/>
        <w:keepNext/>
        <w:spacing w:before="160"/>
      </w:pPr>
      <w:r>
        <w:rPr>
          <w:b/>
          <w:bCs/>
        </w:rPr>
        <w:t>Paso a paso con nuestros datos: el embudo esperado</w:t>
      </w:r>
    </w:p>
    <w:p w14:paraId="22CAEE7A" w14:textId="77777777" w:rsidR="00E540E7" w:rsidRDefault="00173D01">
      <w:pPr>
        <w:pStyle w:val="CajaMano"/>
        <w:spacing w:before="80"/>
      </w:pPr>
      <w:r>
        <w:rPr>
          <w:b/>
          <w:bCs/>
        </w:rPr>
        <w:t>Facebook.</w:t>
      </w:r>
      <w:r>
        <w:t xml:space="preserve"> Clics: 131,250 ÷ 8.70 = 15,084. Con una tasa de clics de 2.76 %, eso supone 15,084 ÷ 0.0276 = 546,535 impresiones. Visitantes: 15,084 × 0.0575 = 867.</w:t>
      </w:r>
    </w:p>
    <w:p w14:paraId="5E2B7D09" w14:textId="77777777" w:rsidR="00E540E7" w:rsidRDefault="00173D01">
      <w:pPr>
        <w:pStyle w:val="CajaMano"/>
        <w:spacing w:before="80"/>
      </w:pPr>
      <w:r>
        <w:rPr>
          <w:b/>
          <w:bCs/>
        </w:rPr>
        <w:t>Google.</w:t>
      </w:r>
      <w:r>
        <w:t xml:space="preserve"> Clics: 56,250 ÷ 36.17 = 1,555. Con una tasa de clics de 8.73 %, 1,555 ÷ 0.0873 = 17,814 impresiones. Visitantes: 1,555 × 0.0575 = 89.</w:t>
      </w:r>
    </w:p>
    <w:p w14:paraId="45689D62" w14:textId="77777777" w:rsidR="00E540E7" w:rsidRDefault="00173D01">
      <w:pPr>
        <w:pStyle w:val="CajaMano"/>
        <w:spacing w:before="80"/>
      </w:pPr>
      <w:r>
        <w:rPr>
          <w:b/>
          <w:bCs/>
        </w:rPr>
        <w:t>Costo por visitante:</w:t>
      </w:r>
      <w:r>
        <w:t xml:space="preserve"> 187,500 ÷ 956 = 196 pesos.</w:t>
      </w:r>
    </w:p>
    <w:p w14:paraId="596A8DA5" w14:textId="77777777" w:rsidR="00E540E7" w:rsidRDefault="00173D01">
      <w:pPr>
        <w:pStyle w:val="CajaMano"/>
        <w:spacing w:before="80" w:after="200"/>
      </w:pPr>
      <w:r>
        <w:t>Son estimaciones con promedios de EE. UU.: las metas reales se fijan con el primer mes de campaña.</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3053"/>
        <w:gridCol w:w="3052"/>
        <w:gridCol w:w="3052"/>
      </w:tblGrid>
      <w:tr w:rsidR="00E540E7" w14:paraId="77AB7C55"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3052" w:type="dxa"/>
            <w:shd w:val="clear" w:color="auto" w:fill="630038"/>
          </w:tcPr>
          <w:p w14:paraId="67C8D2FF" w14:textId="77777777" w:rsidR="00E540E7" w:rsidRDefault="00173D01">
            <w:pPr>
              <w:pStyle w:val="Compact"/>
              <w:keepNext/>
              <w:spacing w:before="20" w:after="20" w:line="240" w:lineRule="auto"/>
              <w:jc w:val="left"/>
            </w:pPr>
            <w:r>
              <w:rPr>
                <w:b/>
                <w:color w:val="FFFFFF"/>
                <w:sz w:val="19"/>
              </w:rPr>
              <w:t>Indicador</w:t>
            </w:r>
          </w:p>
        </w:tc>
        <w:tc>
          <w:tcPr>
            <w:tcW w:w="3052" w:type="dxa"/>
            <w:shd w:val="clear" w:color="auto" w:fill="630038"/>
          </w:tcPr>
          <w:p w14:paraId="1E537B99" w14:textId="77777777" w:rsidR="00E540E7" w:rsidRDefault="00173D01">
            <w:pPr>
              <w:pStyle w:val="Compact"/>
              <w:keepNext/>
              <w:spacing w:before="20" w:after="20" w:line="240" w:lineRule="auto"/>
              <w:jc w:val="left"/>
            </w:pPr>
            <w:r>
              <w:rPr>
                <w:b/>
                <w:color w:val="FFFFFF"/>
                <w:sz w:val="19"/>
              </w:rPr>
              <w:t>Fórmula</w:t>
            </w:r>
          </w:p>
        </w:tc>
        <w:tc>
          <w:tcPr>
            <w:tcW w:w="3052" w:type="dxa"/>
            <w:shd w:val="clear" w:color="auto" w:fill="630038"/>
          </w:tcPr>
          <w:p w14:paraId="03B952D6" w14:textId="77777777" w:rsidR="00E540E7" w:rsidRDefault="00173D01">
            <w:pPr>
              <w:pStyle w:val="Compact"/>
              <w:keepNext/>
              <w:spacing w:before="20" w:after="20" w:line="240" w:lineRule="auto"/>
              <w:jc w:val="left"/>
            </w:pPr>
            <w:r>
              <w:rPr>
                <w:b/>
                <w:color w:val="FFFFFF"/>
                <w:sz w:val="19"/>
              </w:rPr>
              <w:t>Meta</w:t>
            </w:r>
          </w:p>
        </w:tc>
      </w:tr>
      <w:tr w:rsidR="00E540E7" w14:paraId="733C9635" w14:textId="77777777" w:rsidTr="00E540E7">
        <w:trPr>
          <w:cantSplit/>
          <w:jc w:val="center"/>
        </w:trPr>
        <w:tc>
          <w:tcPr>
            <w:tcW w:w="3052" w:type="dxa"/>
          </w:tcPr>
          <w:p w14:paraId="08CDC99C" w14:textId="77777777" w:rsidR="00E540E7" w:rsidRDefault="00173D01">
            <w:pPr>
              <w:pStyle w:val="Compact"/>
              <w:keepNext/>
              <w:spacing w:before="20" w:after="20" w:line="240" w:lineRule="auto"/>
              <w:jc w:val="left"/>
            </w:pPr>
            <w:r>
              <w:rPr>
                <w:sz w:val="19"/>
              </w:rPr>
              <w:t>Alcance</w:t>
            </w:r>
          </w:p>
        </w:tc>
        <w:tc>
          <w:tcPr>
            <w:tcW w:w="3052" w:type="dxa"/>
          </w:tcPr>
          <w:p w14:paraId="59BC1B8B" w14:textId="77777777" w:rsidR="00E540E7" w:rsidRDefault="00173D01">
            <w:pPr>
              <w:pStyle w:val="Compact"/>
              <w:keepNext/>
              <w:spacing w:before="20" w:after="20" w:line="240" w:lineRule="auto"/>
              <w:jc w:val="left"/>
            </w:pPr>
            <w:r>
              <w:rPr>
                <w:sz w:val="19"/>
              </w:rPr>
              <w:t>Personas únicas que vieron un anuncio</w:t>
            </w:r>
          </w:p>
        </w:tc>
        <w:tc>
          <w:tcPr>
            <w:tcW w:w="3052" w:type="dxa"/>
          </w:tcPr>
          <w:p w14:paraId="20799457" w14:textId="77777777" w:rsidR="00E540E7" w:rsidRDefault="00173D01">
            <w:pPr>
              <w:pStyle w:val="Compact"/>
              <w:keepNext/>
              <w:spacing w:before="20" w:after="20" w:line="240" w:lineRule="auto"/>
              <w:jc w:val="left"/>
            </w:pPr>
            <w:r>
              <w:rPr>
                <w:sz w:val="19"/>
              </w:rPr>
              <w:t>Se fija con el primer mes real</w:t>
            </w:r>
          </w:p>
        </w:tc>
      </w:tr>
      <w:tr w:rsidR="00E540E7" w14:paraId="7EF941C4" w14:textId="77777777" w:rsidTr="00E540E7">
        <w:trPr>
          <w:cantSplit/>
          <w:jc w:val="center"/>
        </w:trPr>
        <w:tc>
          <w:tcPr>
            <w:tcW w:w="3052" w:type="dxa"/>
            <w:shd w:val="clear" w:color="auto" w:fill="F7F3F5"/>
          </w:tcPr>
          <w:p w14:paraId="765B6FD4" w14:textId="77777777" w:rsidR="00E540E7" w:rsidRDefault="00173D01">
            <w:pPr>
              <w:pStyle w:val="Compact"/>
              <w:keepNext/>
              <w:spacing w:before="20" w:after="20" w:line="240" w:lineRule="auto"/>
              <w:jc w:val="left"/>
            </w:pPr>
            <w:r>
              <w:rPr>
                <w:sz w:val="19"/>
              </w:rPr>
              <w:t>Interacción (CTR)</w:t>
            </w:r>
          </w:p>
        </w:tc>
        <w:tc>
          <w:tcPr>
            <w:tcW w:w="3052" w:type="dxa"/>
            <w:shd w:val="clear" w:color="auto" w:fill="F7F3F5"/>
          </w:tcPr>
          <w:p w14:paraId="2CDE0C88" w14:textId="77777777" w:rsidR="00E540E7" w:rsidRDefault="00173D01">
            <w:pPr>
              <w:pStyle w:val="Compact"/>
              <w:keepNext/>
              <w:spacing w:before="20" w:after="20" w:line="240" w:lineRule="auto"/>
              <w:jc w:val="left"/>
            </w:pPr>
            <w:r>
              <w:rPr>
                <w:sz w:val="19"/>
              </w:rPr>
              <w:t>clics ÷ impresiones</w:t>
            </w:r>
          </w:p>
        </w:tc>
        <w:tc>
          <w:tcPr>
            <w:tcW w:w="3052" w:type="dxa"/>
            <w:shd w:val="clear" w:color="auto" w:fill="F7F3F5"/>
          </w:tcPr>
          <w:p w14:paraId="5D938244" w14:textId="77777777" w:rsidR="00E540E7" w:rsidRDefault="00173D01">
            <w:pPr>
              <w:pStyle w:val="Compact"/>
              <w:keepNext/>
              <w:spacing w:before="20" w:after="20" w:line="240" w:lineRule="auto"/>
              <w:jc w:val="left"/>
            </w:pPr>
            <w:r>
              <w:rPr>
                <w:sz w:val="19"/>
              </w:rPr>
              <w:t>Google ≥ 8.73 %; Facebook ≥ 2.76 %</w:t>
            </w:r>
          </w:p>
        </w:tc>
      </w:tr>
      <w:tr w:rsidR="00E540E7" w14:paraId="6C507A6A" w14:textId="77777777" w:rsidTr="00E540E7">
        <w:trPr>
          <w:cantSplit/>
          <w:jc w:val="center"/>
        </w:trPr>
        <w:tc>
          <w:tcPr>
            <w:tcW w:w="3052" w:type="dxa"/>
          </w:tcPr>
          <w:p w14:paraId="3B5CFEF4" w14:textId="77777777" w:rsidR="00E540E7" w:rsidRDefault="00173D01">
            <w:pPr>
              <w:pStyle w:val="Compact"/>
              <w:keepNext/>
              <w:spacing w:before="20" w:after="20" w:line="240" w:lineRule="auto"/>
              <w:jc w:val="left"/>
            </w:pPr>
            <w:r>
              <w:rPr>
                <w:sz w:val="19"/>
              </w:rPr>
              <w:t>Conversión</w:t>
            </w:r>
          </w:p>
        </w:tc>
        <w:tc>
          <w:tcPr>
            <w:tcW w:w="3052" w:type="dxa"/>
          </w:tcPr>
          <w:p w14:paraId="79ADAF21" w14:textId="77777777" w:rsidR="00E540E7" w:rsidRDefault="00173D01">
            <w:pPr>
              <w:pStyle w:val="Compact"/>
              <w:keepNext/>
              <w:spacing w:before="20" w:after="20" w:line="240" w:lineRule="auto"/>
              <w:jc w:val="left"/>
            </w:pPr>
            <w:r>
              <w:rPr>
                <w:sz w:val="19"/>
              </w:rPr>
              <w:t>planes de viaje ÷ clics</w:t>
            </w:r>
          </w:p>
        </w:tc>
        <w:tc>
          <w:tcPr>
            <w:tcW w:w="3052" w:type="dxa"/>
          </w:tcPr>
          <w:p w14:paraId="172472B0" w14:textId="77777777" w:rsidR="00E540E7" w:rsidRDefault="00173D01">
            <w:pPr>
              <w:pStyle w:val="Compact"/>
              <w:keepNext/>
              <w:spacing w:before="20" w:after="20" w:line="240" w:lineRule="auto"/>
              <w:jc w:val="left"/>
            </w:pPr>
            <w:r>
              <w:rPr>
                <w:sz w:val="19"/>
              </w:rPr>
              <w:t>≥ 5.75 %</w:t>
            </w:r>
          </w:p>
        </w:tc>
      </w:tr>
      <w:tr w:rsidR="00E540E7" w14:paraId="162B8543" w14:textId="77777777" w:rsidTr="00E540E7">
        <w:trPr>
          <w:cantSplit/>
          <w:jc w:val="center"/>
        </w:trPr>
        <w:tc>
          <w:tcPr>
            <w:tcW w:w="3052" w:type="dxa"/>
            <w:shd w:val="clear" w:color="auto" w:fill="F7F3F5"/>
          </w:tcPr>
          <w:p w14:paraId="6675225A" w14:textId="77777777" w:rsidR="00E540E7" w:rsidRDefault="00173D01">
            <w:pPr>
              <w:pStyle w:val="Compact"/>
              <w:keepNext/>
              <w:spacing w:before="20" w:after="20" w:line="240" w:lineRule="auto"/>
              <w:jc w:val="left"/>
            </w:pPr>
            <w:r>
              <w:rPr>
                <w:sz w:val="19"/>
              </w:rPr>
              <w:t>Costo por visitante</w:t>
            </w:r>
          </w:p>
        </w:tc>
        <w:tc>
          <w:tcPr>
            <w:tcW w:w="3052" w:type="dxa"/>
            <w:shd w:val="clear" w:color="auto" w:fill="F7F3F5"/>
          </w:tcPr>
          <w:p w14:paraId="36B3BBA0" w14:textId="77777777" w:rsidR="00E540E7" w:rsidRDefault="00173D01">
            <w:pPr>
              <w:pStyle w:val="Compact"/>
              <w:keepNext/>
              <w:spacing w:before="20" w:after="20" w:line="240" w:lineRule="auto"/>
              <w:jc w:val="left"/>
            </w:pPr>
            <w:r>
              <w:rPr>
                <w:sz w:val="19"/>
              </w:rPr>
              <w:t>pesos gastados ÷ conversiones</w:t>
            </w:r>
          </w:p>
        </w:tc>
        <w:tc>
          <w:tcPr>
            <w:tcW w:w="3052" w:type="dxa"/>
            <w:shd w:val="clear" w:color="auto" w:fill="F7F3F5"/>
          </w:tcPr>
          <w:p w14:paraId="2831B64E" w14:textId="77777777" w:rsidR="00E540E7" w:rsidRDefault="00173D01">
            <w:pPr>
              <w:pStyle w:val="Compact"/>
              <w:keepNext/>
              <w:spacing w:before="20" w:after="20" w:line="240" w:lineRule="auto"/>
              <w:jc w:val="left"/>
            </w:pPr>
            <w:r>
              <w:rPr>
                <w:sz w:val="19"/>
              </w:rPr>
              <w:t>≤ 196 pesos</w:t>
            </w:r>
          </w:p>
        </w:tc>
      </w:tr>
      <w:tr w:rsidR="00E540E7" w14:paraId="0DFAAC7D" w14:textId="77777777" w:rsidTr="00E540E7">
        <w:trPr>
          <w:cantSplit/>
          <w:jc w:val="center"/>
        </w:trPr>
        <w:tc>
          <w:tcPr>
            <w:tcW w:w="3052" w:type="dxa"/>
          </w:tcPr>
          <w:p w14:paraId="1EA4144A" w14:textId="77777777" w:rsidR="00E540E7" w:rsidRDefault="00173D01">
            <w:pPr>
              <w:pStyle w:val="Compact"/>
              <w:keepNext/>
              <w:spacing w:before="20" w:after="20" w:line="240" w:lineRule="auto"/>
              <w:jc w:val="left"/>
            </w:pPr>
            <w:r>
              <w:rPr>
                <w:sz w:val="19"/>
              </w:rPr>
              <w:t>Afluencia</w:t>
            </w:r>
          </w:p>
        </w:tc>
        <w:tc>
          <w:tcPr>
            <w:tcW w:w="3052" w:type="dxa"/>
          </w:tcPr>
          <w:p w14:paraId="17AB1029" w14:textId="77777777" w:rsidR="00E540E7" w:rsidRDefault="00173D01">
            <w:pPr>
              <w:pStyle w:val="Compact"/>
              <w:keepNext/>
              <w:spacing w:before="20" w:after="20" w:line="240" w:lineRule="auto"/>
              <w:jc w:val="left"/>
            </w:pPr>
            <w:r>
              <w:rPr>
                <w:sz w:val="19"/>
              </w:rPr>
              <w:t>visitantes reales − escenario probable</w:t>
            </w:r>
          </w:p>
        </w:tc>
        <w:tc>
          <w:tcPr>
            <w:tcW w:w="3052" w:type="dxa"/>
          </w:tcPr>
          <w:p w14:paraId="1897ADFE" w14:textId="77777777" w:rsidR="00E540E7" w:rsidRDefault="00173D01">
            <w:pPr>
              <w:pStyle w:val="Compact"/>
              <w:keepNext/>
              <w:spacing w:before="20" w:after="20" w:line="240" w:lineRule="auto"/>
              <w:jc w:val="left"/>
            </w:pPr>
            <w:r>
              <w:rPr>
                <w:sz w:val="19"/>
              </w:rPr>
              <w:t>+957 en 9 meses</w:t>
            </w:r>
          </w:p>
        </w:tc>
      </w:tr>
      <w:tr w:rsidR="00E540E7" w14:paraId="46F03316" w14:textId="77777777" w:rsidTr="00E540E7">
        <w:trPr>
          <w:cantSplit/>
          <w:jc w:val="center"/>
        </w:trPr>
        <w:tc>
          <w:tcPr>
            <w:tcW w:w="3052" w:type="dxa"/>
            <w:shd w:val="clear" w:color="auto" w:fill="F7F3F5"/>
          </w:tcPr>
          <w:p w14:paraId="64B7E843" w14:textId="77777777" w:rsidR="00E540E7" w:rsidRDefault="00173D01">
            <w:pPr>
              <w:pStyle w:val="Compact"/>
              <w:keepNext/>
              <w:spacing w:before="20" w:after="20" w:line="240" w:lineRule="auto"/>
              <w:jc w:val="left"/>
            </w:pPr>
            <w:r>
              <w:rPr>
                <w:sz w:val="19"/>
              </w:rPr>
              <w:t>Presupuesto</w:t>
            </w:r>
          </w:p>
        </w:tc>
        <w:tc>
          <w:tcPr>
            <w:tcW w:w="3052" w:type="dxa"/>
            <w:shd w:val="clear" w:color="auto" w:fill="F7F3F5"/>
          </w:tcPr>
          <w:p w14:paraId="7E563CA9" w14:textId="77777777" w:rsidR="00E540E7" w:rsidRDefault="00173D01">
            <w:pPr>
              <w:pStyle w:val="Compact"/>
              <w:keepNext/>
              <w:spacing w:before="20" w:after="20" w:line="240" w:lineRule="auto"/>
              <w:jc w:val="left"/>
            </w:pPr>
            <w:r>
              <w:rPr>
                <w:sz w:val="19"/>
              </w:rPr>
              <w:t>pesos gastados ÷ pesos planeados</w:t>
            </w:r>
          </w:p>
        </w:tc>
        <w:tc>
          <w:tcPr>
            <w:tcW w:w="3052" w:type="dxa"/>
            <w:shd w:val="clear" w:color="auto" w:fill="F7F3F5"/>
          </w:tcPr>
          <w:p w14:paraId="4D6215EE" w14:textId="77777777" w:rsidR="00E540E7" w:rsidRDefault="00173D01">
            <w:pPr>
              <w:pStyle w:val="Compact"/>
              <w:keepNext/>
              <w:spacing w:before="20" w:after="20" w:line="240" w:lineRule="auto"/>
              <w:jc w:val="left"/>
            </w:pPr>
            <w:r>
              <w:rPr>
                <w:sz w:val="19"/>
              </w:rPr>
              <w:t>100 % (lo pausado se gasta después)</w:t>
            </w:r>
          </w:p>
        </w:tc>
      </w:tr>
      <w:tr w:rsidR="00E540E7" w14:paraId="751F8974" w14:textId="77777777" w:rsidTr="00E540E7">
        <w:trPr>
          <w:cantSplit/>
          <w:jc w:val="center"/>
        </w:trPr>
        <w:tc>
          <w:tcPr>
            <w:tcW w:w="3052" w:type="dxa"/>
          </w:tcPr>
          <w:p w14:paraId="07E4B4DA" w14:textId="77777777" w:rsidR="00E540E7" w:rsidRDefault="00173D01">
            <w:pPr>
              <w:pStyle w:val="Compact"/>
              <w:keepNext/>
              <w:spacing w:before="20" w:after="20" w:line="240" w:lineRule="auto"/>
              <w:jc w:val="left"/>
            </w:pPr>
            <w:r>
              <w:rPr>
                <w:sz w:val="19"/>
              </w:rPr>
              <w:t>Económico</w:t>
            </w:r>
          </w:p>
        </w:tc>
        <w:tc>
          <w:tcPr>
            <w:tcW w:w="3052" w:type="dxa"/>
          </w:tcPr>
          <w:p w14:paraId="6BFACB36" w14:textId="77777777" w:rsidR="00E540E7" w:rsidRDefault="00173D01">
            <w:pPr>
              <w:pStyle w:val="Compact"/>
              <w:keepNext/>
              <w:spacing w:before="20" w:after="20" w:line="240" w:lineRule="auto"/>
              <w:jc w:val="left"/>
            </w:pPr>
            <w:r>
              <w:rPr>
                <w:sz w:val="19"/>
              </w:rPr>
              <w:t>ocupación hotelera de Chetumal</w:t>
            </w:r>
          </w:p>
        </w:tc>
        <w:tc>
          <w:tcPr>
            <w:tcW w:w="3052" w:type="dxa"/>
          </w:tcPr>
          <w:p w14:paraId="0F52C36B" w14:textId="77777777" w:rsidR="00E540E7" w:rsidRDefault="00173D01">
            <w:pPr>
              <w:pStyle w:val="Compact"/>
              <w:keepNext/>
              <w:spacing w:before="20" w:after="20" w:line="240" w:lineRule="auto"/>
              <w:jc w:val="left"/>
            </w:pPr>
            <w:r>
              <w:rPr>
                <w:sz w:val="19"/>
              </w:rPr>
              <w:t>Hueco: no se publica desde 2025</w:t>
            </w:r>
          </w:p>
        </w:tc>
      </w:tr>
      <w:tr w:rsidR="00E540E7" w14:paraId="54A23095" w14:textId="77777777" w:rsidTr="00E540E7">
        <w:trPr>
          <w:cantSplit/>
          <w:jc w:val="center"/>
        </w:trPr>
        <w:tc>
          <w:tcPr>
            <w:tcW w:w="3052" w:type="dxa"/>
            <w:shd w:val="clear" w:color="auto" w:fill="F7F3F5"/>
          </w:tcPr>
          <w:p w14:paraId="55E92013" w14:textId="77777777" w:rsidR="00E540E7" w:rsidRDefault="00173D01">
            <w:pPr>
              <w:pStyle w:val="Compact"/>
              <w:keepNext/>
              <w:spacing w:before="20" w:after="20" w:line="240" w:lineRule="auto"/>
              <w:jc w:val="left"/>
            </w:pPr>
            <w:r>
              <w:rPr>
                <w:sz w:val="19"/>
              </w:rPr>
              <w:t>Social</w:t>
            </w:r>
          </w:p>
        </w:tc>
        <w:tc>
          <w:tcPr>
            <w:tcW w:w="3052" w:type="dxa"/>
            <w:shd w:val="clear" w:color="auto" w:fill="F7F3F5"/>
          </w:tcPr>
          <w:p w14:paraId="6B805955" w14:textId="77777777" w:rsidR="00E540E7" w:rsidRDefault="00173D01">
            <w:pPr>
              <w:pStyle w:val="Compact"/>
              <w:keepNext/>
              <w:spacing w:before="20" w:after="20" w:line="240" w:lineRule="auto"/>
              <w:jc w:val="left"/>
            </w:pPr>
            <w:r>
              <w:rPr>
                <w:sz w:val="19"/>
              </w:rPr>
              <w:t>visitantes por cada mil habitantes (Radar)</w:t>
            </w:r>
          </w:p>
        </w:tc>
        <w:tc>
          <w:tcPr>
            <w:tcW w:w="3052" w:type="dxa"/>
            <w:shd w:val="clear" w:color="auto" w:fill="F7F3F5"/>
          </w:tcPr>
          <w:p w14:paraId="35F00951" w14:textId="77777777" w:rsidR="00E540E7" w:rsidRDefault="00173D01">
            <w:pPr>
              <w:pStyle w:val="Compact"/>
              <w:keepNext/>
              <w:spacing w:before="20" w:after="20" w:line="240" w:lineRule="auto"/>
              <w:jc w:val="left"/>
            </w:pPr>
            <w:r>
              <w:rPr>
                <w:sz w:val="19"/>
              </w:rPr>
              <w:t>Nunca “saturado”</w:t>
            </w:r>
          </w:p>
        </w:tc>
      </w:tr>
      <w:tr w:rsidR="00E540E7" w14:paraId="2FB21901" w14:textId="77777777" w:rsidTr="00E540E7">
        <w:trPr>
          <w:cantSplit/>
          <w:jc w:val="center"/>
        </w:trPr>
        <w:tc>
          <w:tcPr>
            <w:tcW w:w="3052" w:type="dxa"/>
          </w:tcPr>
          <w:p w14:paraId="6D2E9AE5" w14:textId="77777777" w:rsidR="00E540E7" w:rsidRDefault="00173D01">
            <w:pPr>
              <w:pStyle w:val="Compact"/>
              <w:keepNext/>
              <w:spacing w:before="20" w:after="20" w:line="240" w:lineRule="auto"/>
              <w:jc w:val="left"/>
            </w:pPr>
            <w:r>
              <w:rPr>
                <w:sz w:val="19"/>
              </w:rPr>
              <w:t>Ambiental</w:t>
            </w:r>
          </w:p>
        </w:tc>
        <w:tc>
          <w:tcPr>
            <w:tcW w:w="3052" w:type="dxa"/>
          </w:tcPr>
          <w:p w14:paraId="2FF92A12" w14:textId="77777777" w:rsidR="00E540E7" w:rsidRDefault="00173D01">
            <w:pPr>
              <w:pStyle w:val="Compact"/>
              <w:keepNext/>
              <w:spacing w:before="20" w:after="20" w:line="240" w:lineRule="auto"/>
              <w:jc w:val="left"/>
            </w:pPr>
            <w:r>
              <w:rPr>
                <w:sz w:val="19"/>
              </w:rPr>
              <w:t>semanas con anuncio en temporada alta o con mal clima</w:t>
            </w:r>
          </w:p>
        </w:tc>
        <w:tc>
          <w:tcPr>
            <w:tcW w:w="3052" w:type="dxa"/>
          </w:tcPr>
          <w:p w14:paraId="04CFB727" w14:textId="77777777" w:rsidR="00E540E7" w:rsidRDefault="00173D01">
            <w:pPr>
              <w:pStyle w:val="Compact"/>
              <w:keepNext/>
              <w:spacing w:before="20" w:after="20" w:line="240" w:lineRule="auto"/>
              <w:jc w:val="left"/>
            </w:pPr>
            <w:r>
              <w:rPr>
                <w:sz w:val="19"/>
              </w:rPr>
              <w:t>0</w:t>
            </w:r>
          </w:p>
        </w:tc>
      </w:tr>
      <w:tr w:rsidR="00E540E7" w14:paraId="28663BE3" w14:textId="77777777" w:rsidTr="00E540E7">
        <w:trPr>
          <w:cantSplit/>
          <w:jc w:val="center"/>
        </w:trPr>
        <w:tc>
          <w:tcPr>
            <w:tcW w:w="3052" w:type="dxa"/>
            <w:shd w:val="clear" w:color="auto" w:fill="F7F3F5"/>
          </w:tcPr>
          <w:p w14:paraId="5E75F9ED" w14:textId="77777777" w:rsidR="00E540E7" w:rsidRDefault="00173D01">
            <w:pPr>
              <w:pStyle w:val="Compact"/>
              <w:spacing w:before="20" w:after="20" w:line="240" w:lineRule="auto"/>
              <w:jc w:val="left"/>
            </w:pPr>
            <w:r>
              <w:rPr>
                <w:sz w:val="19"/>
              </w:rPr>
              <w:t>Capacidad</w:t>
            </w:r>
          </w:p>
        </w:tc>
        <w:tc>
          <w:tcPr>
            <w:tcW w:w="3052" w:type="dxa"/>
            <w:shd w:val="clear" w:color="auto" w:fill="F7F3F5"/>
          </w:tcPr>
          <w:p w14:paraId="6F01ECA2" w14:textId="77777777" w:rsidR="00E540E7" w:rsidRDefault="00173D01">
            <w:pPr>
              <w:pStyle w:val="Compact"/>
              <w:spacing w:before="20" w:after="20" w:line="240" w:lineRule="auto"/>
              <w:jc w:val="left"/>
            </w:pPr>
            <w:r>
              <w:rPr>
                <w:sz w:val="19"/>
              </w:rPr>
              <w:t>(esperados + campaña) ÷ capacidad probada</w:t>
            </w:r>
          </w:p>
        </w:tc>
        <w:tc>
          <w:tcPr>
            <w:tcW w:w="3052" w:type="dxa"/>
            <w:shd w:val="clear" w:color="auto" w:fill="F7F3F5"/>
          </w:tcPr>
          <w:p w14:paraId="37E00680" w14:textId="77777777" w:rsidR="00E540E7" w:rsidRDefault="00173D01">
            <w:pPr>
              <w:pStyle w:val="Compact"/>
              <w:spacing w:before="20" w:after="20" w:line="240" w:lineRule="auto"/>
              <w:jc w:val="left"/>
            </w:pPr>
            <w:r>
              <w:rPr>
                <w:sz w:val="19"/>
              </w:rPr>
              <w:t>≤ 40 % en meses con anuncio</w:t>
            </w:r>
          </w:p>
        </w:tc>
      </w:tr>
    </w:tbl>
    <w:p w14:paraId="07B83220" w14:textId="40679E9C" w:rsidR="00874702" w:rsidRPr="00874702" w:rsidRDefault="00874702" w:rsidP="00874702">
      <w:pPr>
        <w:pStyle w:val="Ttulo3"/>
      </w:pPr>
      <w:bookmarkStart w:id="148" w:name="la-regla-anti-colapso"/>
      <w:bookmarkEnd w:id="146"/>
      <w:r w:rsidRPr="00874702">
        <w:t>Cómo lo programamos: el embudo por canal</w:t>
      </w:r>
    </w:p>
    <w:p w14:paraId="4CF49B98" w14:textId="5F01FCB8" w:rsidR="00874702" w:rsidRPr="00874702" w:rsidRDefault="00874702" w:rsidP="00874702">
      <w:pPr>
        <w:pStyle w:val="Textoindependiente"/>
      </w:pPr>
      <w:r w:rsidRPr="00874702">
        <w:t>El embudo usa el dinero del plan de cada canal y los promedios de WordStream. La suma de visitantes de los dos canales es exactamente la del modelo de presupuesto (956.8), porque es el mismo cálculo visto por canal:</w:t>
      </w:r>
    </w:p>
    <w:p w14:paraId="0F42032D" w14:textId="4A0D814E" w:rsidR="00874702" w:rsidRPr="00874702" w:rsidRDefault="00874702" w:rsidP="00874702">
      <w:pPr>
        <w:pStyle w:val="SourceCode"/>
        <w:shd w:val="clear" w:color="auto" w:fill="F4F4F4"/>
        <w:spacing w:after="160"/>
        <w:jc w:val="left"/>
      </w:pPr>
      <w:r w:rsidRPr="00874702">
        <w:rPr>
          <w:rStyle w:val="ControlFlowTok"/>
          <w:sz w:val="16"/>
        </w:rPr>
        <w:lastRenderedPageBreak/>
        <w:t>for</w:t>
      </w:r>
      <w:r w:rsidRPr="00874702">
        <w:rPr>
          <w:rStyle w:val="NormalTok"/>
          <w:sz w:val="16"/>
        </w:rPr>
        <w:t xml:space="preserve"> canal </w:t>
      </w:r>
      <w:r w:rsidRPr="00874702">
        <w:rPr>
          <w:rStyle w:val="KeywordTok"/>
          <w:sz w:val="16"/>
        </w:rPr>
        <w:t>in</w:t>
      </w:r>
      <w:r w:rsidRPr="00874702">
        <w:rPr>
          <w:rStyle w:val="NormalTok"/>
          <w:sz w:val="16"/>
        </w:rPr>
        <w:t xml:space="preserve"> (</w:t>
      </w:r>
      <w:r w:rsidRPr="00874702">
        <w:rPr>
          <w:rStyle w:val="StringTok"/>
          <w:sz w:val="16"/>
        </w:rPr>
        <w:t>"Facebook"</w:t>
      </w:r>
      <w:r w:rsidRPr="00874702">
        <w:rPr>
          <w:rStyle w:val="NormalTok"/>
          <w:sz w:val="16"/>
        </w:rPr>
        <w:t xml:space="preserve">, </w:t>
      </w:r>
      <w:r w:rsidRPr="00874702">
        <w:rPr>
          <w:rStyle w:val="StringTok"/>
          <w:sz w:val="16"/>
        </w:rPr>
        <w:t>"Google"</w:t>
      </w:r>
      <w:r w:rsidRPr="00874702">
        <w:rPr>
          <w:rStyle w:val="NormalTok"/>
          <w:sz w:val="16"/>
        </w:rPr>
        <w:t>):</w:t>
      </w:r>
      <w:r w:rsidRPr="00874702">
        <w:rPr>
          <w:rStyle w:val="NormalTok"/>
          <w:sz w:val="16"/>
        </w:rPr>
        <w:br/>
        <w:t xml:space="preserve">    cpc = t[pagina[canal], </w:t>
      </w:r>
      <w:r w:rsidRPr="00874702">
        <w:rPr>
          <w:rStyle w:val="StringTok"/>
          <w:sz w:val="16"/>
        </w:rPr>
        <w:t>"Average CPC"</w:t>
      </w:r>
      <w:r w:rsidRPr="00874702">
        <w:rPr>
          <w:rStyle w:val="NormalTok"/>
          <w:sz w:val="16"/>
        </w:rPr>
        <w:t xml:space="preserve">] * TC              </w:t>
      </w:r>
      <w:r w:rsidRPr="00874702">
        <w:rPr>
          <w:rStyle w:val="CommentTok"/>
          <w:sz w:val="16"/>
        </w:rPr>
        <w:t># costo por clic en pesos</w:t>
      </w:r>
      <w:r w:rsidRPr="00874702">
        <w:rPr>
          <w:rStyle w:val="NormalTok"/>
          <w:sz w:val="16"/>
        </w:rPr>
        <w:br/>
        <w:t xml:space="preserve">    ctr = t[pagina[canal], </w:t>
      </w:r>
      <w:r w:rsidRPr="00874702">
        <w:rPr>
          <w:rStyle w:val="StringTok"/>
          <w:sz w:val="16"/>
        </w:rPr>
        <w:t>"Average CTR"</w:t>
      </w:r>
      <w:r w:rsidRPr="00874702">
        <w:rPr>
          <w:rStyle w:val="NormalTok"/>
          <w:sz w:val="16"/>
        </w:rPr>
        <w:t xml:space="preserve">] / </w:t>
      </w:r>
      <w:r w:rsidRPr="00874702">
        <w:rPr>
          <w:rStyle w:val="DecValTok"/>
          <w:sz w:val="16"/>
        </w:rPr>
        <w:t>100</w:t>
      </w:r>
      <w:r w:rsidRPr="00874702">
        <w:rPr>
          <w:rStyle w:val="NormalTok"/>
          <w:sz w:val="16"/>
        </w:rPr>
        <w:t xml:space="preserve">             </w:t>
      </w:r>
      <w:r w:rsidRPr="00874702">
        <w:rPr>
          <w:rStyle w:val="CommentTok"/>
          <w:sz w:val="16"/>
        </w:rPr>
        <w:t># tasa de clics</w:t>
      </w:r>
      <w:r w:rsidRPr="00874702">
        <w:rPr>
          <w:rStyle w:val="NormalTok"/>
          <w:sz w:val="16"/>
        </w:rPr>
        <w:br/>
        <w:t xml:space="preserve">    clics = plan_por_canal[canal] / cpc                     </w:t>
      </w:r>
      <w:r w:rsidRPr="00874702">
        <w:rPr>
          <w:rStyle w:val="CommentTok"/>
          <w:sz w:val="16"/>
        </w:rPr>
        <w:t># Facebook: 15,084</w:t>
      </w:r>
      <w:r w:rsidRPr="00874702">
        <w:rPr>
          <w:rStyle w:val="NormalTok"/>
          <w:sz w:val="16"/>
        </w:rPr>
        <w:br/>
        <w:t xml:space="preserve">    impresiones = clics / ctr                               </w:t>
      </w:r>
      <w:r w:rsidRPr="00874702">
        <w:rPr>
          <w:rStyle w:val="CommentTok"/>
          <w:sz w:val="16"/>
        </w:rPr>
        <w:t># Facebook: 546,535</w:t>
      </w:r>
      <w:r w:rsidRPr="00874702">
        <w:rPr>
          <w:rStyle w:val="NormalTok"/>
          <w:sz w:val="16"/>
        </w:rPr>
        <w:br/>
        <w:t xml:space="preserve">    visitantes = clics * cvr                                </w:t>
      </w:r>
      <w:r w:rsidRPr="00874702">
        <w:rPr>
          <w:rStyle w:val="CommentTok"/>
          <w:sz w:val="16"/>
        </w:rPr>
        <w:t># Facebook: 867</w:t>
      </w:r>
      <w:r w:rsidRPr="00874702">
        <w:rPr>
          <w:rStyle w:val="NormalTok"/>
          <w:sz w:val="16"/>
        </w:rPr>
        <w:br/>
        <w:t xml:space="preserve">costo_por_visitante = </w:t>
      </w:r>
      <w:r w:rsidRPr="00874702">
        <w:rPr>
          <w:rStyle w:val="DecValTok"/>
          <w:sz w:val="16"/>
        </w:rPr>
        <w:t>187_500</w:t>
      </w:r>
      <w:r w:rsidRPr="00874702">
        <w:rPr>
          <w:rStyle w:val="NormalTok"/>
          <w:sz w:val="16"/>
        </w:rPr>
        <w:t xml:space="preserve"> / visitantes_totales          </w:t>
      </w:r>
      <w:r w:rsidRPr="00874702">
        <w:rPr>
          <w:rStyle w:val="CommentTok"/>
          <w:sz w:val="16"/>
        </w:rPr>
        <w:t># 196 pesos</w:t>
      </w:r>
    </w:p>
    <w:p w14:paraId="728D83D0" w14:textId="3A06A7A5" w:rsidR="00874702" w:rsidRPr="00874702" w:rsidRDefault="00874702" w:rsidP="00874702">
      <w:pPr>
        <w:pStyle w:val="ImageCaption"/>
      </w:pPr>
      <w:r w:rsidRPr="00874702">
        <w:t>Notebook 7, sección 5</w:t>
      </w:r>
    </w:p>
    <w:p w14:paraId="75142FB4" w14:textId="03266215" w:rsidR="00E540E7" w:rsidRDefault="00173D01">
      <w:pPr>
        <w:pStyle w:val="Ttulo2"/>
      </w:pPr>
      <w:bookmarkStart w:id="149" w:name="_Toc243950910"/>
      <w:r>
        <w:t>9.7 La regla anti-colapso</w:t>
      </w:r>
      <w:bookmarkEnd w:id="149"/>
    </w:p>
    <w:p w14:paraId="22770E18" w14:textId="77777777" w:rsidR="00E540E7" w:rsidRDefault="00173D01">
      <w:pPr>
        <w:pStyle w:val="FirstParagraph"/>
      </w:pPr>
      <w:r>
        <w:t>El incidente pregunta qué hacer si la afluencia rebasa la capacidad. La campaña tiene la respuesta programada, no solo escrita:</w:t>
      </w:r>
    </w:p>
    <w:p w14:paraId="4C647261" w14:textId="77777777" w:rsidR="00E540E7" w:rsidRDefault="00173D01">
      <w:pPr>
        <w:pStyle w:val="Compact"/>
        <w:numPr>
          <w:ilvl w:val="0"/>
          <w:numId w:val="15"/>
        </w:numPr>
      </w:pPr>
      <w:r>
        <w:t>Nunca anuncia un lugar en su temporada alta (restricción R2 del presupuesto).</w:t>
      </w:r>
    </w:p>
    <w:p w14:paraId="4484CDE7" w14:textId="77777777" w:rsidR="00E540E7" w:rsidRDefault="00173D01">
      <w:pPr>
        <w:pStyle w:val="Compact"/>
        <w:numPr>
          <w:ilvl w:val="0"/>
          <w:numId w:val="15"/>
        </w:numPr>
      </w:pPr>
      <w:r>
        <w:t>No permite que los visitantes esperados más los de la campaña pasen de la capacidad probada (R3).</w:t>
      </w:r>
    </w:p>
    <w:p w14:paraId="35DBE884" w14:textId="77777777" w:rsidR="00E540E7" w:rsidRDefault="00173D01">
      <w:pPr>
        <w:pStyle w:val="Compact"/>
        <w:numPr>
          <w:ilvl w:val="0"/>
          <w:numId w:val="15"/>
        </w:numPr>
      </w:pPr>
      <w:r>
        <w:t>La Torre pausa el anuncio si hay tormenta, clima raro o llegó más gente de la esperada.</w:t>
      </w:r>
    </w:p>
    <w:p w14:paraId="5073E260" w14:textId="77777777" w:rsidR="00E540E7" w:rsidRDefault="00173D01">
      <w:pPr>
        <w:pStyle w:val="Compact"/>
        <w:numPr>
          <w:ilvl w:val="0"/>
          <w:numId w:val="15"/>
        </w:numPr>
      </w:pPr>
      <w:r>
        <w:t>A quien iba al norte lleno le ofrece el lugar del sur con más espacio, nunca otro lugar lleno.</w:t>
      </w:r>
    </w:p>
    <w:p w14:paraId="1B0AE8A5" w14:textId="0C8BBC77" w:rsidR="00874702" w:rsidRPr="00874702" w:rsidRDefault="00874702" w:rsidP="00874702">
      <w:pPr>
        <w:pStyle w:val="Ttulo3"/>
      </w:pPr>
      <w:bookmarkStart w:id="150" w:name="integración-y-propuesta-final"/>
      <w:bookmarkEnd w:id="133"/>
      <w:bookmarkEnd w:id="148"/>
      <w:r w:rsidRPr="00874702">
        <w:t>Cómo lo programamos: comprobar la regla con las 239 semanas</w:t>
      </w:r>
    </w:p>
    <w:p w14:paraId="4425DE9C" w14:textId="7BD9D1BF" w:rsidR="00874702" w:rsidRPr="00874702" w:rsidRDefault="00874702" w:rsidP="00874702">
      <w:pPr>
        <w:pStyle w:val="Textoindependiente"/>
      </w:pPr>
      <w:r w:rsidRPr="00874702">
        <w:t>La regla anti-colapso no se afirma: se comprueba con las decisiones reales de la reproducción. En ninguna semana de temporada alta se gastó un peso, y cada vez que se encendió «¿Ibas al norte?» el lugar del sur recomendado estaba encendido esa semana:</w:t>
      </w:r>
    </w:p>
    <w:p w14:paraId="23340E58" w14:textId="54ECDCB7" w:rsidR="00874702" w:rsidRPr="00874702" w:rsidRDefault="00874702" w:rsidP="00874702">
      <w:pPr>
        <w:pStyle w:val="SourceCode"/>
        <w:shd w:val="clear" w:color="auto" w:fill="F4F4F4"/>
        <w:spacing w:after="160"/>
        <w:jc w:val="left"/>
      </w:pPr>
      <w:r w:rsidRPr="00874702">
        <w:rPr>
          <w:rStyle w:val="NormalTok"/>
          <w:sz w:val="16"/>
        </w:rPr>
        <w:t>dec = pd.read_parquet(</w:t>
      </w:r>
      <w:r w:rsidRPr="00874702">
        <w:rPr>
          <w:rStyle w:val="StringTok"/>
          <w:sz w:val="16"/>
        </w:rPr>
        <w:t>"datos/gold/envivo_decisiones.parquet"</w:t>
      </w:r>
      <w:r w:rsidRPr="00874702">
        <w:rPr>
          <w:rStyle w:val="NormalTok"/>
          <w:sz w:val="16"/>
        </w:rPr>
        <w:t>)</w:t>
      </w:r>
      <w:r w:rsidRPr="00874702">
        <w:rPr>
          <w:rStyle w:val="NormalTok"/>
          <w:sz w:val="16"/>
        </w:rPr>
        <w:br/>
        <w:t>norte = pd.read_parquet(</w:t>
      </w:r>
      <w:r w:rsidRPr="00874702">
        <w:rPr>
          <w:rStyle w:val="StringTok"/>
          <w:sz w:val="16"/>
        </w:rPr>
        <w:t>"datos/gold/envivo_norte.parquet"</w:t>
      </w:r>
      <w:r w:rsidRPr="00874702">
        <w:rPr>
          <w:rStyle w:val="NormalTok"/>
          <w:sz w:val="16"/>
        </w:rPr>
        <w:t>)</w:t>
      </w:r>
      <w:r w:rsidRPr="00874702">
        <w:rPr>
          <w:rStyle w:val="NormalTok"/>
          <w:sz w:val="16"/>
        </w:rPr>
        <w:br/>
      </w:r>
      <w:r w:rsidRPr="00874702">
        <w:rPr>
          <w:rStyle w:val="ControlFlowTok"/>
          <w:sz w:val="16"/>
        </w:rPr>
        <w:t>assert</w:t>
      </w:r>
      <w:r w:rsidRPr="00874702">
        <w:rPr>
          <w:rStyle w:val="NormalTok"/>
          <w:sz w:val="16"/>
        </w:rPr>
        <w:t xml:space="preserve"> dec[dec.accion == </w:t>
      </w:r>
      <w:r w:rsidRPr="00874702">
        <w:rPr>
          <w:rStyle w:val="StringTok"/>
          <w:sz w:val="16"/>
        </w:rPr>
        <w:t>"temporada alta"</w:t>
      </w:r>
      <w:r w:rsidRPr="00874702">
        <w:rPr>
          <w:rStyle w:val="NormalTok"/>
          <w:sz w:val="16"/>
        </w:rPr>
        <w:t>].pesos_gastados.</w:t>
      </w:r>
      <w:r w:rsidRPr="00874702">
        <w:rPr>
          <w:rStyle w:val="BuiltInTok"/>
          <w:sz w:val="16"/>
        </w:rPr>
        <w:t>sum</w:t>
      </w:r>
      <w:r w:rsidRPr="00874702">
        <w:rPr>
          <w:rStyle w:val="NormalTok"/>
          <w:sz w:val="16"/>
        </w:rPr>
        <w:t xml:space="preserve">() == </w:t>
      </w:r>
      <w:r w:rsidRPr="00874702">
        <w:rPr>
          <w:rStyle w:val="DecValTok"/>
          <w:sz w:val="16"/>
        </w:rPr>
        <w:t>0</w:t>
      </w:r>
      <w:r w:rsidRPr="00874702">
        <w:rPr>
          <w:rStyle w:val="NormalTok"/>
          <w:sz w:val="16"/>
        </w:rPr>
        <w:t xml:space="preserve">      </w:t>
      </w:r>
      <w:r w:rsidRPr="00874702">
        <w:rPr>
          <w:rStyle w:val="CommentTok"/>
          <w:sz w:val="16"/>
        </w:rPr>
        <w:t># 0 pesos</w:t>
      </w:r>
      <w:r w:rsidRPr="00874702">
        <w:rPr>
          <w:rStyle w:val="NormalTok"/>
          <w:sz w:val="16"/>
        </w:rPr>
        <w:br/>
        <w:t xml:space="preserve">encendido = </w:t>
      </w:r>
      <w:r w:rsidRPr="00874702">
        <w:rPr>
          <w:rStyle w:val="BuiltInTok"/>
          <w:sz w:val="16"/>
        </w:rPr>
        <w:t>set</w:t>
      </w:r>
      <w:r w:rsidRPr="00874702">
        <w:rPr>
          <w:rStyle w:val="NormalTok"/>
          <w:sz w:val="16"/>
        </w:rPr>
        <w:t>(</w:t>
      </w:r>
      <w:r w:rsidRPr="00874702">
        <w:rPr>
          <w:rStyle w:val="BuiltInTok"/>
          <w:sz w:val="16"/>
        </w:rPr>
        <w:t>zip</w:t>
      </w:r>
      <w:r w:rsidRPr="00874702">
        <w:rPr>
          <w:rStyle w:val="NormalTok"/>
          <w:sz w:val="16"/>
        </w:rPr>
        <w:t xml:space="preserve">(dec[dec.accion == </w:t>
      </w:r>
      <w:r w:rsidRPr="00874702">
        <w:rPr>
          <w:rStyle w:val="StringTok"/>
          <w:sz w:val="16"/>
        </w:rPr>
        <w:t>"encendido"</w:t>
      </w:r>
      <w:r w:rsidRPr="00874702">
        <w:rPr>
          <w:rStyle w:val="NormalTok"/>
          <w:sz w:val="16"/>
        </w:rPr>
        <w:t>].semana,</w:t>
      </w:r>
      <w:r w:rsidRPr="00874702">
        <w:rPr>
          <w:rStyle w:val="NormalTok"/>
          <w:sz w:val="16"/>
        </w:rPr>
        <w:br/>
        <w:t xml:space="preserve">                    dec[dec.accion == </w:t>
      </w:r>
      <w:r w:rsidRPr="00874702">
        <w:rPr>
          <w:rStyle w:val="StringTok"/>
          <w:sz w:val="16"/>
        </w:rPr>
        <w:t>"encendido"</w:t>
      </w:r>
      <w:r w:rsidRPr="00874702">
        <w:rPr>
          <w:rStyle w:val="NormalTok"/>
          <w:sz w:val="16"/>
        </w:rPr>
        <w:t>].lugar))</w:t>
      </w:r>
      <w:r w:rsidRPr="00874702">
        <w:rPr>
          <w:rStyle w:val="NormalTok"/>
          <w:sz w:val="16"/>
        </w:rPr>
        <w:br/>
      </w:r>
      <w:r w:rsidRPr="00874702">
        <w:rPr>
          <w:rStyle w:val="ControlFlowTok"/>
          <w:sz w:val="16"/>
        </w:rPr>
        <w:t>assert</w:t>
      </w:r>
      <w:r w:rsidRPr="00874702">
        <w:rPr>
          <w:rStyle w:val="NormalTok"/>
          <w:sz w:val="16"/>
        </w:rPr>
        <w:t xml:space="preserve"> </w:t>
      </w:r>
      <w:r w:rsidRPr="00874702">
        <w:rPr>
          <w:rStyle w:val="BuiltInTok"/>
          <w:sz w:val="16"/>
        </w:rPr>
        <w:t>all</w:t>
      </w:r>
      <w:r w:rsidRPr="00874702">
        <w:rPr>
          <w:rStyle w:val="NormalTok"/>
          <w:sz w:val="16"/>
        </w:rPr>
        <w:t xml:space="preserve">((r.semana, r.destino) </w:t>
      </w:r>
      <w:r w:rsidRPr="00874702">
        <w:rPr>
          <w:rStyle w:val="KeywordTok"/>
          <w:sz w:val="16"/>
        </w:rPr>
        <w:t>in</w:t>
      </w:r>
      <w:r w:rsidRPr="00874702">
        <w:rPr>
          <w:rStyle w:val="NormalTok"/>
          <w:sz w:val="16"/>
        </w:rPr>
        <w:t xml:space="preserve"> encendido</w:t>
      </w:r>
      <w:r w:rsidRPr="00874702">
        <w:rPr>
          <w:rStyle w:val="NormalTok"/>
          <w:sz w:val="16"/>
        </w:rPr>
        <w:br/>
        <w:t xml:space="preserve">           </w:t>
      </w:r>
      <w:r w:rsidRPr="00874702">
        <w:rPr>
          <w:rStyle w:val="ControlFlowTok"/>
          <w:sz w:val="16"/>
        </w:rPr>
        <w:t>for</w:t>
      </w:r>
      <w:r w:rsidRPr="00874702">
        <w:rPr>
          <w:rStyle w:val="NormalTok"/>
          <w:sz w:val="16"/>
        </w:rPr>
        <w:t xml:space="preserve"> r </w:t>
      </w:r>
      <w:r w:rsidRPr="00874702">
        <w:rPr>
          <w:rStyle w:val="KeywordTok"/>
          <w:sz w:val="16"/>
        </w:rPr>
        <w:t>in</w:t>
      </w:r>
      <w:r w:rsidRPr="00874702">
        <w:rPr>
          <w:rStyle w:val="NormalTok"/>
          <w:sz w:val="16"/>
        </w:rPr>
        <w:t xml:space="preserve"> norte[norte.ibas_al_norte].itertuples())             </w:t>
      </w:r>
      <w:r w:rsidRPr="00874702">
        <w:rPr>
          <w:rStyle w:val="CommentTok"/>
          <w:sz w:val="16"/>
        </w:rPr>
        <w:t># 6 semanas</w:t>
      </w:r>
    </w:p>
    <w:p w14:paraId="2588AE2F" w14:textId="078F0D94" w:rsidR="00874702" w:rsidRPr="00874702" w:rsidRDefault="00874702" w:rsidP="00874702">
      <w:pPr>
        <w:pStyle w:val="ImageCaption"/>
      </w:pPr>
      <w:r w:rsidRPr="00874702">
        <w:t>Notebook 7, sección 7</w:t>
      </w:r>
    </w:p>
    <w:p w14:paraId="08C04F3A" w14:textId="1DDC3FCF" w:rsidR="00E540E7" w:rsidRDefault="00173D01">
      <w:pPr>
        <w:pStyle w:val="Ttulo1"/>
      </w:pPr>
      <w:bookmarkStart w:id="151" w:name="_Toc243950911"/>
      <w:r>
        <w:lastRenderedPageBreak/>
        <w:t>10. Integración y propuesta final</w:t>
      </w:r>
      <w:bookmarkEnd w:id="151"/>
    </w:p>
    <w:p w14:paraId="54AC0915" w14:textId="77777777" w:rsidR="00E540E7" w:rsidRDefault="00173D01">
      <w:pPr>
        <w:pStyle w:val="Ficha"/>
        <w:keepNext/>
        <w:spacing w:before="160" w:after="200"/>
      </w:pPr>
      <w:r>
        <w:rPr>
          <w:b/>
          <w:bCs/>
        </w:rPr>
        <w:t>Criterios 8 y 9 de la rúbrica (10 % y 8 %):</w:t>
      </w:r>
      <w:r>
        <w:t xml:space="preserve"> articula los seis componentes; compara escenarios y propone una alternativa viable y equilibrada entre beneficio económico, distribución turística e impacto ambiental.</w:t>
      </w:r>
    </w:p>
    <w:p w14:paraId="66E5607D" w14:textId="77777777" w:rsidR="00E540E7" w:rsidRDefault="00173D01">
      <w:pPr>
        <w:pStyle w:val="Ttulo2"/>
      </w:pPr>
      <w:bookmarkStart w:id="152" w:name="X99d87fbed068f4faa479cc3a03a81543dd09b22"/>
      <w:bookmarkStart w:id="153" w:name="_Toc243950912"/>
      <w:r>
        <w:t>10.1 La estafeta: la salida de una materia es la entrada de la siguiente</w:t>
      </w:r>
      <w:bookmarkEnd w:id="153"/>
    </w:p>
    <w:p w14:paraId="08B390E7" w14:textId="77777777" w:rsidR="00E540E7" w:rsidRDefault="00173D01">
      <w:pPr>
        <w:pStyle w:val="CaptionedFigure"/>
      </w:pPr>
      <w:r>
        <w:rPr>
          <w:noProof/>
        </w:rPr>
        <w:drawing>
          <wp:inline distT="0" distB="0" distL="0" distR="0" wp14:anchorId="7A54C367" wp14:editId="20D94B58">
            <wp:extent cx="4985358" cy="2116898"/>
            <wp:effectExtent l="0" t="0" r="0" b="0"/>
            <wp:docPr id="129" name="Picture" descr="Cómo se pasan los resultados entre los módulos del sistema."/>
            <wp:cNvGraphicFramePr/>
            <a:graphic xmlns:a="http://schemas.openxmlformats.org/drawingml/2006/main">
              <a:graphicData uri="http://schemas.openxmlformats.org/drawingml/2006/picture">
                <pic:pic xmlns:pic="http://schemas.openxmlformats.org/drawingml/2006/picture">
                  <pic:nvPicPr>
                    <pic:cNvPr id="130" name="Picture" descr="fig/f9_estafeta.png"/>
                    <pic:cNvPicPr>
                      <a:picLocks noChangeAspect="1" noChangeArrowheads="1"/>
                    </pic:cNvPicPr>
                  </pic:nvPicPr>
                  <pic:blipFill>
                    <a:blip r:embed="rId31"/>
                    <a:stretch>
                      <a:fillRect/>
                    </a:stretch>
                  </pic:blipFill>
                  <pic:spPr bwMode="auto">
                    <a:xfrm>
                      <a:off x="0" y="0"/>
                      <a:ext cx="4985358" cy="2116898"/>
                    </a:xfrm>
                    <a:prstGeom prst="rect">
                      <a:avLst/>
                    </a:prstGeom>
                    <a:noFill/>
                    <a:ln w="9525">
                      <a:noFill/>
                      <a:headEnd/>
                      <a:tailEnd/>
                    </a:ln>
                  </pic:spPr>
                </pic:pic>
              </a:graphicData>
            </a:graphic>
          </wp:inline>
        </w:drawing>
      </w:r>
    </w:p>
    <w:p w14:paraId="6BCA9A33" w14:textId="77777777" w:rsidR="00E540E7" w:rsidRDefault="00173D01">
      <w:pPr>
        <w:pStyle w:val="ImageCaption"/>
      </w:pPr>
      <w:r>
        <w:t>Cómo se pasan los resultados entre los módulos del sistema.</w:t>
      </w:r>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2290"/>
        <w:gridCol w:w="2289"/>
        <w:gridCol w:w="2289"/>
        <w:gridCol w:w="2289"/>
      </w:tblGrid>
      <w:tr w:rsidR="00E540E7" w14:paraId="2E5F14E6"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2289" w:type="dxa"/>
            <w:shd w:val="clear" w:color="auto" w:fill="630038"/>
          </w:tcPr>
          <w:p w14:paraId="568A7DC7" w14:textId="77777777" w:rsidR="00E540E7" w:rsidRDefault="00173D01">
            <w:pPr>
              <w:pStyle w:val="Compact"/>
              <w:keepNext/>
              <w:spacing w:before="20" w:after="20" w:line="240" w:lineRule="auto"/>
              <w:jc w:val="left"/>
            </w:pPr>
            <w:r>
              <w:rPr>
                <w:b/>
                <w:color w:val="FFFFFF"/>
                <w:sz w:val="19"/>
              </w:rPr>
              <w:t>Paso</w:t>
            </w:r>
          </w:p>
        </w:tc>
        <w:tc>
          <w:tcPr>
            <w:tcW w:w="2289" w:type="dxa"/>
            <w:shd w:val="clear" w:color="auto" w:fill="630038"/>
          </w:tcPr>
          <w:p w14:paraId="1A0820D3" w14:textId="77777777" w:rsidR="00E540E7" w:rsidRDefault="00173D01">
            <w:pPr>
              <w:pStyle w:val="Compact"/>
              <w:keepNext/>
              <w:spacing w:before="20" w:after="20" w:line="240" w:lineRule="auto"/>
              <w:jc w:val="left"/>
            </w:pPr>
            <w:r>
              <w:rPr>
                <w:b/>
                <w:color w:val="FFFFFF"/>
                <w:sz w:val="19"/>
              </w:rPr>
              <w:t>Sale de (materia)</w:t>
            </w:r>
          </w:p>
        </w:tc>
        <w:tc>
          <w:tcPr>
            <w:tcW w:w="2289" w:type="dxa"/>
            <w:shd w:val="clear" w:color="auto" w:fill="630038"/>
          </w:tcPr>
          <w:p w14:paraId="44DFF6D9" w14:textId="77777777" w:rsidR="00E540E7" w:rsidRDefault="00173D01">
            <w:pPr>
              <w:pStyle w:val="Compact"/>
              <w:keepNext/>
              <w:spacing w:before="20" w:after="20" w:line="240" w:lineRule="auto"/>
              <w:jc w:val="left"/>
            </w:pPr>
            <w:r>
              <w:rPr>
                <w:b/>
                <w:color w:val="FFFFFF"/>
                <w:sz w:val="19"/>
              </w:rPr>
              <w:t>Archivo</w:t>
            </w:r>
          </w:p>
        </w:tc>
        <w:tc>
          <w:tcPr>
            <w:tcW w:w="2289" w:type="dxa"/>
            <w:shd w:val="clear" w:color="auto" w:fill="630038"/>
          </w:tcPr>
          <w:p w14:paraId="5F0DC583" w14:textId="77777777" w:rsidR="00E540E7" w:rsidRDefault="00173D01">
            <w:pPr>
              <w:pStyle w:val="Compact"/>
              <w:keepNext/>
              <w:spacing w:before="20" w:after="20" w:line="240" w:lineRule="auto"/>
              <w:jc w:val="left"/>
            </w:pPr>
            <w:r>
              <w:rPr>
                <w:b/>
                <w:color w:val="FFFFFF"/>
                <w:sz w:val="19"/>
              </w:rPr>
              <w:t>Lo usa</w:t>
            </w:r>
          </w:p>
        </w:tc>
      </w:tr>
      <w:tr w:rsidR="00E540E7" w14:paraId="6E62C744" w14:textId="77777777" w:rsidTr="00E540E7">
        <w:trPr>
          <w:cantSplit/>
          <w:jc w:val="center"/>
        </w:trPr>
        <w:tc>
          <w:tcPr>
            <w:tcW w:w="2289" w:type="dxa"/>
          </w:tcPr>
          <w:p w14:paraId="10B17B06" w14:textId="77777777" w:rsidR="00E540E7" w:rsidRDefault="00173D01">
            <w:pPr>
              <w:pStyle w:val="Compact"/>
              <w:keepNext/>
              <w:spacing w:before="20" w:after="20" w:line="240" w:lineRule="auto"/>
              <w:jc w:val="left"/>
            </w:pPr>
            <w:r>
              <w:rPr>
                <w:sz w:val="19"/>
              </w:rPr>
              <w:t>1</w:t>
            </w:r>
          </w:p>
        </w:tc>
        <w:tc>
          <w:tcPr>
            <w:tcW w:w="2289" w:type="dxa"/>
          </w:tcPr>
          <w:p w14:paraId="03C942E4" w14:textId="77777777" w:rsidR="00E540E7" w:rsidRDefault="00173D01">
            <w:pPr>
              <w:pStyle w:val="Compact"/>
              <w:keepNext/>
              <w:spacing w:before="20" w:after="20" w:line="240" w:lineRule="auto"/>
              <w:jc w:val="left"/>
            </w:pPr>
            <w:r>
              <w:rPr>
                <w:sz w:val="19"/>
              </w:rPr>
              <w:t>Forma del año y Monte Carlo (Aprendizaje de Máquina y Estocásticos)</w:t>
            </w:r>
          </w:p>
        </w:tc>
        <w:tc>
          <w:tcPr>
            <w:tcW w:w="2289" w:type="dxa"/>
          </w:tcPr>
          <w:p w14:paraId="5B17D0A9" w14:textId="77777777" w:rsidR="00E540E7" w:rsidRDefault="00173D01">
            <w:pPr>
              <w:pStyle w:val="Compact"/>
              <w:keepNext/>
              <w:spacing w:before="20" w:after="20" w:line="240" w:lineRule="auto"/>
              <w:jc w:val="left"/>
            </w:pPr>
            <w:r>
              <w:rPr>
                <w:rStyle w:val="VerbatimChar"/>
                <w:sz w:val="19"/>
              </w:rPr>
              <w:t>pronostico_calendario</w:t>
            </w:r>
            <w:r>
              <w:rPr>
                <w:sz w:val="19"/>
              </w:rPr>
              <w:t xml:space="preserve">, </w:t>
            </w:r>
            <w:r>
              <w:rPr>
                <w:rStyle w:val="VerbatimChar"/>
                <w:sz w:val="19"/>
              </w:rPr>
              <w:t>pronostico_escenarios</w:t>
            </w:r>
          </w:p>
        </w:tc>
        <w:tc>
          <w:tcPr>
            <w:tcW w:w="2289" w:type="dxa"/>
          </w:tcPr>
          <w:p w14:paraId="3BACC733" w14:textId="77777777" w:rsidR="00E540E7" w:rsidRDefault="00173D01">
            <w:pPr>
              <w:pStyle w:val="Compact"/>
              <w:keepNext/>
              <w:spacing w:before="20" w:after="20" w:line="240" w:lineRule="auto"/>
              <w:jc w:val="left"/>
            </w:pPr>
            <w:r>
              <w:rPr>
                <w:sz w:val="19"/>
              </w:rPr>
              <w:t>El presupuesto: qué meses son temporada alta y cuánta capacidad queda</w:t>
            </w:r>
          </w:p>
        </w:tc>
      </w:tr>
      <w:tr w:rsidR="00E540E7" w14:paraId="720477CB" w14:textId="77777777" w:rsidTr="00E540E7">
        <w:trPr>
          <w:cantSplit/>
          <w:jc w:val="center"/>
        </w:trPr>
        <w:tc>
          <w:tcPr>
            <w:tcW w:w="2289" w:type="dxa"/>
            <w:shd w:val="clear" w:color="auto" w:fill="F7F3F5"/>
          </w:tcPr>
          <w:p w14:paraId="5E837071" w14:textId="77777777" w:rsidR="00E540E7" w:rsidRDefault="00173D01">
            <w:pPr>
              <w:pStyle w:val="Compact"/>
              <w:keepNext/>
              <w:spacing w:before="20" w:after="20" w:line="240" w:lineRule="auto"/>
              <w:jc w:val="left"/>
            </w:pPr>
            <w:r>
              <w:rPr>
                <w:sz w:val="19"/>
              </w:rPr>
              <w:t>2</w:t>
            </w:r>
          </w:p>
        </w:tc>
        <w:tc>
          <w:tcPr>
            <w:tcW w:w="2289" w:type="dxa"/>
            <w:shd w:val="clear" w:color="auto" w:fill="F7F3F5"/>
          </w:tcPr>
          <w:p w14:paraId="737D78E3" w14:textId="77777777" w:rsidR="00E540E7" w:rsidRDefault="00173D01">
            <w:pPr>
              <w:pStyle w:val="Compact"/>
              <w:keepNext/>
              <w:spacing w:before="20" w:after="20" w:line="240" w:lineRule="auto"/>
              <w:jc w:val="left"/>
            </w:pPr>
            <w:r>
              <w:rPr>
                <w:sz w:val="19"/>
              </w:rPr>
              <w:t>Presupuesto (Investigación de Operaciones)</w:t>
            </w:r>
          </w:p>
        </w:tc>
        <w:tc>
          <w:tcPr>
            <w:tcW w:w="2289" w:type="dxa"/>
            <w:shd w:val="clear" w:color="auto" w:fill="F7F3F5"/>
          </w:tcPr>
          <w:p w14:paraId="2F939480" w14:textId="77777777" w:rsidR="00E540E7" w:rsidRDefault="00173D01">
            <w:pPr>
              <w:pStyle w:val="Compact"/>
              <w:keepNext/>
              <w:spacing w:before="20" w:after="20" w:line="240" w:lineRule="auto"/>
              <w:jc w:val="left"/>
            </w:pPr>
            <w:r>
              <w:rPr>
                <w:rStyle w:val="VerbatimChar"/>
                <w:sz w:val="19"/>
              </w:rPr>
              <w:t>presupuesto_plan</w:t>
            </w:r>
          </w:p>
        </w:tc>
        <w:tc>
          <w:tcPr>
            <w:tcW w:w="2289" w:type="dxa"/>
            <w:shd w:val="clear" w:color="auto" w:fill="F7F3F5"/>
          </w:tcPr>
          <w:p w14:paraId="4BB4CC0A" w14:textId="77777777" w:rsidR="00E540E7" w:rsidRDefault="00173D01">
            <w:pPr>
              <w:pStyle w:val="Compact"/>
              <w:keepNext/>
              <w:spacing w:before="20" w:after="20" w:line="240" w:lineRule="auto"/>
              <w:jc w:val="left"/>
            </w:pPr>
            <w:r>
              <w:rPr>
                <w:sz w:val="19"/>
              </w:rPr>
              <w:t>La Torre: cuánto gastar cada semana</w:t>
            </w:r>
          </w:p>
        </w:tc>
      </w:tr>
      <w:tr w:rsidR="00E540E7" w14:paraId="0AAE1355" w14:textId="77777777" w:rsidTr="00E540E7">
        <w:trPr>
          <w:cantSplit/>
          <w:jc w:val="center"/>
        </w:trPr>
        <w:tc>
          <w:tcPr>
            <w:tcW w:w="2289" w:type="dxa"/>
          </w:tcPr>
          <w:p w14:paraId="3074909F" w14:textId="77777777" w:rsidR="00E540E7" w:rsidRDefault="00173D01">
            <w:pPr>
              <w:pStyle w:val="Compact"/>
              <w:keepNext/>
              <w:spacing w:before="20" w:after="20" w:line="240" w:lineRule="auto"/>
              <w:jc w:val="left"/>
            </w:pPr>
            <w:r>
              <w:rPr>
                <w:sz w:val="19"/>
              </w:rPr>
              <w:t>3</w:t>
            </w:r>
          </w:p>
        </w:tc>
        <w:tc>
          <w:tcPr>
            <w:tcW w:w="2289" w:type="dxa"/>
          </w:tcPr>
          <w:p w14:paraId="02DCF091" w14:textId="77777777" w:rsidR="00E540E7" w:rsidRDefault="00173D01">
            <w:pPr>
              <w:pStyle w:val="Compact"/>
              <w:keepNext/>
              <w:spacing w:before="20" w:after="20" w:line="240" w:lineRule="auto"/>
              <w:jc w:val="left"/>
            </w:pPr>
            <w:r>
              <w:rPr>
                <w:sz w:val="19"/>
              </w:rPr>
              <w:t>Radar (Minería y Aprendizaje de Máquina)</w:t>
            </w:r>
          </w:p>
        </w:tc>
        <w:tc>
          <w:tcPr>
            <w:tcW w:w="2289" w:type="dxa"/>
          </w:tcPr>
          <w:p w14:paraId="7105A51E" w14:textId="77777777" w:rsidR="00E540E7" w:rsidRDefault="00173D01">
            <w:pPr>
              <w:pStyle w:val="Compact"/>
              <w:keepNext/>
              <w:spacing w:before="20" w:after="20" w:line="240" w:lineRule="auto"/>
              <w:jc w:val="left"/>
            </w:pPr>
            <w:r>
              <w:rPr>
                <w:sz w:val="19"/>
              </w:rPr>
              <w:t>Cortes p50/p90 de la ocupación semanal</w:t>
            </w:r>
          </w:p>
        </w:tc>
        <w:tc>
          <w:tcPr>
            <w:tcW w:w="2289" w:type="dxa"/>
          </w:tcPr>
          <w:p w14:paraId="009C63D2" w14:textId="77777777" w:rsidR="00E540E7" w:rsidRDefault="00173D01">
            <w:pPr>
              <w:pStyle w:val="Compact"/>
              <w:keepNext/>
              <w:spacing w:before="20" w:after="20" w:line="240" w:lineRule="auto"/>
              <w:jc w:val="left"/>
            </w:pPr>
            <w:r>
              <w:rPr>
                <w:sz w:val="19"/>
              </w:rPr>
              <w:t>La Torre: cuándo el norte está saturado</w:t>
            </w:r>
          </w:p>
        </w:tc>
      </w:tr>
      <w:tr w:rsidR="00E540E7" w14:paraId="366D89CD" w14:textId="77777777" w:rsidTr="00E540E7">
        <w:trPr>
          <w:cantSplit/>
          <w:jc w:val="center"/>
        </w:trPr>
        <w:tc>
          <w:tcPr>
            <w:tcW w:w="2289" w:type="dxa"/>
            <w:shd w:val="clear" w:color="auto" w:fill="F7F3F5"/>
          </w:tcPr>
          <w:p w14:paraId="53286584" w14:textId="77777777" w:rsidR="00E540E7" w:rsidRDefault="00173D01">
            <w:pPr>
              <w:pStyle w:val="Compact"/>
              <w:keepNext/>
              <w:spacing w:before="20" w:after="20" w:line="240" w:lineRule="auto"/>
              <w:jc w:val="left"/>
            </w:pPr>
            <w:r>
              <w:rPr>
                <w:sz w:val="19"/>
              </w:rPr>
              <w:t>4</w:t>
            </w:r>
          </w:p>
        </w:tc>
        <w:tc>
          <w:tcPr>
            <w:tcW w:w="2289" w:type="dxa"/>
            <w:shd w:val="clear" w:color="auto" w:fill="F7F3F5"/>
          </w:tcPr>
          <w:p w14:paraId="4FCB62CA" w14:textId="77777777" w:rsidR="00E540E7" w:rsidRDefault="00173D01">
            <w:pPr>
              <w:pStyle w:val="Compact"/>
              <w:keepNext/>
              <w:spacing w:before="20" w:after="20" w:line="240" w:lineRule="auto"/>
              <w:jc w:val="left"/>
            </w:pPr>
            <w:r>
              <w:rPr>
                <w:sz w:val="19"/>
              </w:rPr>
              <w:t>Torre en vivo (Grandes Volúmenes)</w:t>
            </w:r>
          </w:p>
        </w:tc>
        <w:tc>
          <w:tcPr>
            <w:tcW w:w="2289" w:type="dxa"/>
            <w:shd w:val="clear" w:color="auto" w:fill="F7F3F5"/>
          </w:tcPr>
          <w:p w14:paraId="4899BBD8" w14:textId="77777777" w:rsidR="00E540E7" w:rsidRDefault="00173D01">
            <w:pPr>
              <w:pStyle w:val="Compact"/>
              <w:keepNext/>
              <w:spacing w:before="20" w:after="20" w:line="240" w:lineRule="auto"/>
              <w:jc w:val="left"/>
            </w:pPr>
            <w:r>
              <w:rPr>
                <w:rStyle w:val="VerbatimChar"/>
                <w:sz w:val="19"/>
              </w:rPr>
              <w:t>envivo_decisiones</w:t>
            </w:r>
          </w:p>
        </w:tc>
        <w:tc>
          <w:tcPr>
            <w:tcW w:w="2289" w:type="dxa"/>
            <w:shd w:val="clear" w:color="auto" w:fill="F7F3F5"/>
          </w:tcPr>
          <w:p w14:paraId="4CC82CDA" w14:textId="77777777" w:rsidR="00E540E7" w:rsidRDefault="00173D01">
            <w:pPr>
              <w:pStyle w:val="Compact"/>
              <w:keepNext/>
              <w:spacing w:before="20" w:after="20" w:line="240" w:lineRule="auto"/>
              <w:jc w:val="left"/>
            </w:pPr>
            <w:r>
              <w:rPr>
                <w:sz w:val="19"/>
              </w:rPr>
              <w:t>La campaña: indicador ambiental y “¿Ibas al norte?”</w:t>
            </w:r>
          </w:p>
        </w:tc>
      </w:tr>
      <w:tr w:rsidR="00E540E7" w14:paraId="3F599A64" w14:textId="77777777" w:rsidTr="00E540E7">
        <w:trPr>
          <w:cantSplit/>
          <w:jc w:val="center"/>
        </w:trPr>
        <w:tc>
          <w:tcPr>
            <w:tcW w:w="2289" w:type="dxa"/>
          </w:tcPr>
          <w:p w14:paraId="234C58D0" w14:textId="77777777" w:rsidR="00E540E7" w:rsidRDefault="00173D01">
            <w:pPr>
              <w:pStyle w:val="Compact"/>
              <w:spacing w:before="20" w:after="20" w:line="240" w:lineRule="auto"/>
              <w:jc w:val="left"/>
            </w:pPr>
            <w:r>
              <w:rPr>
                <w:sz w:val="19"/>
              </w:rPr>
              <w:t>5</w:t>
            </w:r>
          </w:p>
        </w:tc>
        <w:tc>
          <w:tcPr>
            <w:tcW w:w="2289" w:type="dxa"/>
          </w:tcPr>
          <w:p w14:paraId="42F7E726" w14:textId="77777777" w:rsidR="00E540E7" w:rsidRDefault="00173D01">
            <w:pPr>
              <w:pStyle w:val="Compact"/>
              <w:spacing w:before="20" w:after="20" w:line="240" w:lineRule="auto"/>
              <w:jc w:val="left"/>
            </w:pPr>
            <w:r>
              <w:rPr>
                <w:sz w:val="19"/>
              </w:rPr>
              <w:t>Campaña (Mercadotecnia Digital)</w:t>
            </w:r>
          </w:p>
        </w:tc>
        <w:tc>
          <w:tcPr>
            <w:tcW w:w="2289" w:type="dxa"/>
          </w:tcPr>
          <w:p w14:paraId="3B6B7080" w14:textId="77777777" w:rsidR="00E540E7" w:rsidRDefault="00173D01">
            <w:pPr>
              <w:pStyle w:val="Compact"/>
              <w:spacing w:before="20" w:after="20" w:line="240" w:lineRule="auto"/>
              <w:jc w:val="left"/>
            </w:pPr>
            <w:r>
              <w:rPr>
                <w:rStyle w:val="VerbatimChar"/>
                <w:sz w:val="19"/>
              </w:rPr>
              <w:t>campana.json</w:t>
            </w:r>
          </w:p>
        </w:tc>
        <w:tc>
          <w:tcPr>
            <w:tcW w:w="2289" w:type="dxa"/>
          </w:tcPr>
          <w:p w14:paraId="23C7B438" w14:textId="77777777" w:rsidR="00E540E7" w:rsidRDefault="00173D01">
            <w:pPr>
              <w:pStyle w:val="Compact"/>
              <w:spacing w:before="20" w:after="20" w:line="240" w:lineRule="auto"/>
              <w:jc w:val="left"/>
            </w:pPr>
            <w:r>
              <w:rPr>
                <w:sz w:val="19"/>
              </w:rPr>
              <w:t>La página y el coloquio</w:t>
            </w:r>
          </w:p>
        </w:tc>
      </w:tr>
    </w:tbl>
    <w:p w14:paraId="78314CE6" w14:textId="16601509" w:rsidR="00874702" w:rsidRPr="00874702" w:rsidRDefault="00874702" w:rsidP="00874702">
      <w:pPr>
        <w:pStyle w:val="Ttulo3"/>
      </w:pPr>
      <w:bookmarkStart w:id="154" w:name="comparación-de-escenarios-y-propuesta"/>
      <w:bookmarkEnd w:id="152"/>
      <w:r w:rsidRPr="00874702">
        <w:t>Cómo cuidamos cada cifra</w:t>
      </w:r>
    </w:p>
    <w:p w14:paraId="30455256" w14:textId="06AB8B19" w:rsidR="00874702" w:rsidRPr="00874702" w:rsidRDefault="00874702" w:rsidP="00874702">
      <w:pPr>
        <w:pStyle w:val="Textoindependiente"/>
      </w:pPr>
      <w:r w:rsidRPr="00874702">
        <w:t xml:space="preserve">Dos mecanismos impiden que una cifra del documento se separe del cálculo. El primero son las </w:t>
      </w:r>
      <w:r w:rsidRPr="00874702">
        <w:rPr>
          <w:b/>
        </w:rPr>
        <w:t>pruebas automáticas</w:t>
      </w:r>
      <w:r w:rsidRPr="00874702">
        <w:t xml:space="preserve"> del proyecto (316, con pytest): unas revisan la forma de los datos y otras recalculan una cifra conocida y la comparan con la que está escrita. Si alguien cambia un dato o un modelo, la prueba falla:</w:t>
      </w:r>
    </w:p>
    <w:p w14:paraId="7A0BB8F6" w14:textId="0A201460" w:rsidR="00874702" w:rsidRPr="00874702" w:rsidRDefault="00874702" w:rsidP="00874702">
      <w:pPr>
        <w:pStyle w:val="SourceCode"/>
        <w:shd w:val="clear" w:color="auto" w:fill="F4F4F4"/>
        <w:spacing w:after="160"/>
        <w:jc w:val="left"/>
      </w:pPr>
      <w:r w:rsidRPr="00874702">
        <w:rPr>
          <w:rStyle w:val="KeywordTok"/>
          <w:sz w:val="16"/>
        </w:rPr>
        <w:t>def</w:t>
      </w:r>
      <w:r w:rsidRPr="00874702">
        <w:rPr>
          <w:rStyle w:val="NormalTok"/>
          <w:sz w:val="16"/>
        </w:rPr>
        <w:t xml:space="preserve"> test_comparacion_contra_persistencia(r):</w:t>
      </w:r>
      <w:r w:rsidRPr="00874702">
        <w:rPr>
          <w:rStyle w:val="NormalTok"/>
          <w:sz w:val="16"/>
        </w:rPr>
        <w:br/>
        <w:t xml:space="preserve">    m = r[</w:t>
      </w:r>
      <w:r w:rsidRPr="00874702">
        <w:rPr>
          <w:rStyle w:val="StringTok"/>
          <w:sz w:val="16"/>
        </w:rPr>
        <w:t>"metricas"</w:t>
      </w:r>
      <w:r w:rsidRPr="00874702">
        <w:rPr>
          <w:rStyle w:val="NormalTok"/>
          <w:sz w:val="16"/>
        </w:rPr>
        <w:t>].set_index(</w:t>
      </w:r>
      <w:r w:rsidRPr="00874702">
        <w:rPr>
          <w:rStyle w:val="StringTok"/>
          <w:sz w:val="16"/>
        </w:rPr>
        <w:t>"modelo"</w:t>
      </w:r>
      <w:r w:rsidRPr="00874702">
        <w:rPr>
          <w:rStyle w:val="NormalTok"/>
          <w:sz w:val="16"/>
        </w:rPr>
        <w:t>)</w:t>
      </w:r>
      <w:r w:rsidRPr="00874702">
        <w:rPr>
          <w:rStyle w:val="NormalTok"/>
          <w:sz w:val="16"/>
        </w:rPr>
        <w:br/>
        <w:t xml:space="preserve">    </w:t>
      </w:r>
      <w:r w:rsidRPr="00874702">
        <w:rPr>
          <w:rStyle w:val="ControlFlowTok"/>
          <w:sz w:val="16"/>
        </w:rPr>
        <w:t>assert</w:t>
      </w:r>
      <w:r w:rsidRPr="00874702">
        <w:rPr>
          <w:rStyle w:val="NormalTok"/>
          <w:sz w:val="16"/>
        </w:rPr>
        <w:t xml:space="preserve"> (m.loc[</w:t>
      </w:r>
      <w:r w:rsidRPr="00874702">
        <w:rPr>
          <w:rStyle w:val="StringTok"/>
          <w:sz w:val="16"/>
        </w:rPr>
        <w:t>"Persistencia (línea base)"</w:t>
      </w:r>
      <w:r w:rsidRPr="00874702">
        <w:rPr>
          <w:rStyle w:val="NormalTok"/>
          <w:sz w:val="16"/>
        </w:rPr>
        <w:t xml:space="preserve">, </w:t>
      </w:r>
      <w:r w:rsidRPr="00874702">
        <w:rPr>
          <w:rStyle w:val="StringTok"/>
          <w:sz w:val="16"/>
        </w:rPr>
        <w:t>"aciertos"</w:t>
      </w:r>
      <w:r w:rsidRPr="00874702">
        <w:rPr>
          <w:rStyle w:val="NormalTok"/>
          <w:sz w:val="16"/>
        </w:rPr>
        <w:t>],</w:t>
      </w:r>
      <w:r w:rsidRPr="00874702">
        <w:rPr>
          <w:rStyle w:val="NormalTok"/>
          <w:sz w:val="16"/>
        </w:rPr>
        <w:br/>
      </w:r>
      <w:r w:rsidRPr="00874702">
        <w:rPr>
          <w:rStyle w:val="NormalTok"/>
          <w:sz w:val="16"/>
        </w:rPr>
        <w:lastRenderedPageBreak/>
        <w:t xml:space="preserve">            m.loc[</w:t>
      </w:r>
      <w:r w:rsidRPr="00874702">
        <w:rPr>
          <w:rStyle w:val="StringTok"/>
          <w:sz w:val="16"/>
        </w:rPr>
        <w:t>"Random Forest"</w:t>
      </w:r>
      <w:r w:rsidRPr="00874702">
        <w:rPr>
          <w:rStyle w:val="NormalTok"/>
          <w:sz w:val="16"/>
        </w:rPr>
        <w:t xml:space="preserve">, </w:t>
      </w:r>
      <w:r w:rsidRPr="00874702">
        <w:rPr>
          <w:rStyle w:val="StringTok"/>
          <w:sz w:val="16"/>
        </w:rPr>
        <w:t>"aciertos"</w:t>
      </w:r>
      <w:r w:rsidRPr="00874702">
        <w:rPr>
          <w:rStyle w:val="NormalTok"/>
          <w:sz w:val="16"/>
        </w:rPr>
        <w:t>]) == (</w:t>
      </w:r>
      <w:r w:rsidRPr="00874702">
        <w:rPr>
          <w:rStyle w:val="DecValTok"/>
          <w:sz w:val="16"/>
        </w:rPr>
        <w:t>126</w:t>
      </w:r>
      <w:r w:rsidRPr="00874702">
        <w:rPr>
          <w:rStyle w:val="NormalTok"/>
          <w:sz w:val="16"/>
        </w:rPr>
        <w:t xml:space="preserve">, </w:t>
      </w:r>
      <w:r w:rsidRPr="00874702">
        <w:rPr>
          <w:rStyle w:val="DecValTok"/>
          <w:sz w:val="16"/>
        </w:rPr>
        <w:t>130</w:t>
      </w:r>
      <w:r w:rsidRPr="00874702">
        <w:rPr>
          <w:rStyle w:val="NormalTok"/>
          <w:sz w:val="16"/>
        </w:rPr>
        <w:t>)</w:t>
      </w:r>
      <w:r w:rsidRPr="00874702">
        <w:rPr>
          <w:rStyle w:val="NormalTok"/>
          <w:sz w:val="16"/>
        </w:rPr>
        <w:br/>
        <w:t xml:space="preserve">    </w:t>
      </w:r>
      <w:r w:rsidRPr="00874702">
        <w:rPr>
          <w:rStyle w:val="ControlFlowTok"/>
          <w:sz w:val="16"/>
        </w:rPr>
        <w:t>assert</w:t>
      </w:r>
      <w:r w:rsidRPr="00874702">
        <w:rPr>
          <w:rStyle w:val="NormalTok"/>
          <w:sz w:val="16"/>
        </w:rPr>
        <w:t xml:space="preserve"> r[</w:t>
      </w:r>
      <w:r w:rsidRPr="00874702">
        <w:rPr>
          <w:rStyle w:val="StringTok"/>
          <w:sz w:val="16"/>
        </w:rPr>
        <w:t>"mejor"</w:t>
      </w:r>
      <w:r w:rsidRPr="00874702">
        <w:rPr>
          <w:rStyle w:val="NormalTok"/>
          <w:sz w:val="16"/>
        </w:rPr>
        <w:t xml:space="preserve">] == </w:t>
      </w:r>
      <w:r w:rsidRPr="00874702">
        <w:rPr>
          <w:rStyle w:val="StringTok"/>
          <w:sz w:val="16"/>
        </w:rPr>
        <w:t>"Random Forest"</w:t>
      </w:r>
      <w:r w:rsidRPr="00874702">
        <w:rPr>
          <w:rStyle w:val="NormalTok"/>
          <w:sz w:val="16"/>
        </w:rPr>
        <w:t xml:space="preserve"> </w:t>
      </w:r>
      <w:r w:rsidRPr="00874702">
        <w:rPr>
          <w:rStyle w:val="KeywordTok"/>
          <w:sz w:val="16"/>
        </w:rPr>
        <w:t>and</w:t>
      </w:r>
      <w:r w:rsidRPr="00874702">
        <w:rPr>
          <w:rStyle w:val="NormalTok"/>
          <w:sz w:val="16"/>
        </w:rPr>
        <w:t xml:space="preserve"> r[</w:t>
      </w:r>
      <w:r w:rsidRPr="00874702">
        <w:rPr>
          <w:rStyle w:val="StringTok"/>
          <w:sz w:val="16"/>
        </w:rPr>
        <w:t>"le_gana_a_persistencia"</w:t>
      </w:r>
      <w:r w:rsidRPr="00874702">
        <w:rPr>
          <w:rStyle w:val="NormalTok"/>
          <w:sz w:val="16"/>
        </w:rPr>
        <w:t>]</w:t>
      </w:r>
      <w:r w:rsidRPr="00874702">
        <w:rPr>
          <w:rStyle w:val="NormalTok"/>
          <w:sz w:val="16"/>
        </w:rPr>
        <w:br/>
      </w:r>
      <w:r w:rsidRPr="00874702">
        <w:rPr>
          <w:rStyle w:val="NormalTok"/>
          <w:sz w:val="16"/>
        </w:rPr>
        <w:br/>
      </w:r>
      <w:r w:rsidRPr="00874702">
        <w:rPr>
          <w:rStyle w:val="KeywordTok"/>
          <w:sz w:val="16"/>
        </w:rPr>
        <w:t>def</w:t>
      </w:r>
      <w:r w:rsidRPr="00874702">
        <w:rPr>
          <w:rStyle w:val="NormalTok"/>
          <w:sz w:val="16"/>
        </w:rPr>
        <w:t xml:space="preserve"> test_f1_macro_a_mano():                       </w:t>
      </w:r>
      <w:r w:rsidRPr="00874702">
        <w:rPr>
          <w:rStyle w:val="CommentTok"/>
          <w:sz w:val="16"/>
        </w:rPr>
        <w:t># el ejemplo resuelto del capítulo 6.1</w:t>
      </w:r>
      <w:r w:rsidRPr="00874702">
        <w:rPr>
          <w:rStyle w:val="NormalTok"/>
          <w:sz w:val="16"/>
        </w:rPr>
        <w:br/>
        <w:t xml:space="preserve">    </w:t>
      </w:r>
      <w:r w:rsidRPr="00874702">
        <w:rPr>
          <w:rStyle w:val="KeywordTok"/>
          <w:sz w:val="16"/>
        </w:rPr>
        <w:t>def</w:t>
      </w:r>
      <w:r w:rsidRPr="00874702">
        <w:rPr>
          <w:rStyle w:val="NormalTok"/>
          <w:sz w:val="16"/>
        </w:rPr>
        <w:t xml:space="preserve"> f1(vp, fp, fn):</w:t>
      </w:r>
      <w:r w:rsidRPr="00874702">
        <w:rPr>
          <w:rStyle w:val="NormalTok"/>
          <w:sz w:val="16"/>
        </w:rPr>
        <w:br/>
        <w:t xml:space="preserve">        p, rr = vp / (vp + fp), vp / (vp + fn)</w:t>
      </w:r>
      <w:r w:rsidRPr="00874702">
        <w:rPr>
          <w:rStyle w:val="NormalTok"/>
          <w:sz w:val="16"/>
        </w:rPr>
        <w:br/>
        <w:t xml:space="preserve">        </w:t>
      </w:r>
      <w:r w:rsidRPr="00874702">
        <w:rPr>
          <w:rStyle w:val="ControlFlowTok"/>
          <w:sz w:val="16"/>
        </w:rPr>
        <w:t>return</w:t>
      </w:r>
      <w:r w:rsidRPr="00874702">
        <w:rPr>
          <w:rStyle w:val="NormalTok"/>
          <w:sz w:val="16"/>
        </w:rPr>
        <w:t xml:space="preserve"> </w:t>
      </w:r>
      <w:r w:rsidRPr="00874702">
        <w:rPr>
          <w:rStyle w:val="DecValTok"/>
          <w:sz w:val="16"/>
        </w:rPr>
        <w:t>2</w:t>
      </w:r>
      <w:r w:rsidRPr="00874702">
        <w:rPr>
          <w:rStyle w:val="NormalTok"/>
          <w:sz w:val="16"/>
        </w:rPr>
        <w:t xml:space="preserve"> * p * rr / (p + rr)</w:t>
      </w:r>
      <w:r w:rsidRPr="00874702">
        <w:rPr>
          <w:rStyle w:val="NormalTok"/>
          <w:sz w:val="16"/>
        </w:rPr>
        <w:br/>
        <w:t xml:space="preserve">    </w:t>
      </w:r>
      <w:r w:rsidRPr="00874702">
        <w:rPr>
          <w:rStyle w:val="ControlFlowTok"/>
          <w:sz w:val="16"/>
        </w:rPr>
        <w:t>assert</w:t>
      </w:r>
      <w:r w:rsidRPr="00874702">
        <w:rPr>
          <w:rStyle w:val="NormalTok"/>
          <w:sz w:val="16"/>
        </w:rPr>
        <w:t xml:space="preserve"> </w:t>
      </w:r>
      <w:r w:rsidRPr="00874702">
        <w:rPr>
          <w:rStyle w:val="BuiltInTok"/>
          <w:sz w:val="16"/>
        </w:rPr>
        <w:t>round</w:t>
      </w:r>
      <w:r w:rsidRPr="00874702">
        <w:rPr>
          <w:rStyle w:val="NormalTok"/>
          <w:sz w:val="16"/>
        </w:rPr>
        <w:t>((</w:t>
      </w:r>
      <w:r w:rsidR="00980C03">
        <w:rPr>
          <w:rStyle w:val="NormalTok"/>
          <w:sz w:val="16"/>
        </w:rPr>
        <w:t>f1(75, 9, 12) + f1(50, 14, 12) + f1(5, 3, 2)) / 3, 3) == 0.779</w:t>
      </w:r>
    </w:p>
    <w:p w14:paraId="46A4E5A1" w14:textId="3F0A28A1" w:rsidR="00874702" w:rsidRPr="00874702" w:rsidRDefault="00874702" w:rsidP="00874702">
      <w:pPr>
        <w:pStyle w:val="ImageCaption"/>
      </w:pPr>
      <w:r w:rsidRPr="00874702">
        <w:t>tests/test_radar_prediccion.py</w:t>
      </w:r>
    </w:p>
    <w:p w14:paraId="4C92B1C3" w14:textId="34F230FE" w:rsidR="00874702" w:rsidRPr="00874702" w:rsidRDefault="00874702" w:rsidP="00874702">
      <w:pPr>
        <w:pStyle w:val="Textoindependiente"/>
      </w:pPr>
      <w:r w:rsidRPr="00874702">
        <w:t xml:space="preserve">El segundo es la función </w:t>
      </w:r>
      <w:r w:rsidRPr="00874702">
        <w:rPr>
          <w:rFonts w:ascii="Consolas" w:hAnsi="Consolas"/>
          <w:sz w:val="19"/>
        </w:rPr>
        <w:t>coincide</w:t>
      </w:r>
      <w:r w:rsidRPr="00874702">
        <w:t>, que cierra cada paso de los siete notebooks. Compara la cifra que el notebook acaba de calcular a la vista con la que guardó el proyecto; si la diferencia pasa la tolerancia, el notebook se detiene y la entrega no se arma:</w:t>
      </w:r>
    </w:p>
    <w:p w14:paraId="3ABE7DE4" w14:textId="77229387" w:rsidR="00874702" w:rsidRPr="00874702" w:rsidRDefault="00874702" w:rsidP="00874702">
      <w:pPr>
        <w:pStyle w:val="SourceCode"/>
        <w:shd w:val="clear" w:color="auto" w:fill="F4F4F4"/>
        <w:spacing w:after="160"/>
        <w:jc w:val="left"/>
      </w:pPr>
      <w:r w:rsidRPr="00874702">
        <w:rPr>
          <w:rStyle w:val="KeywordTok"/>
          <w:sz w:val="16"/>
        </w:rPr>
        <w:t>def</w:t>
      </w:r>
      <w:r w:rsidRPr="00874702">
        <w:rPr>
          <w:rStyle w:val="NormalTok"/>
          <w:sz w:val="16"/>
        </w:rPr>
        <w:t xml:space="preserve"> coincide(nombre, nuestro, proyecto, tolerancia=</w:t>
      </w:r>
      <w:r w:rsidRPr="00874702">
        <w:rPr>
          <w:rStyle w:val="DecValTok"/>
          <w:sz w:val="16"/>
        </w:rPr>
        <w:t>1e-6</w:t>
      </w:r>
      <w:r w:rsidRPr="00874702">
        <w:rPr>
          <w:rStyle w:val="NormalTok"/>
          <w:sz w:val="16"/>
        </w:rPr>
        <w:t>):</w:t>
      </w:r>
      <w:r w:rsidRPr="00874702">
        <w:rPr>
          <w:rStyle w:val="NormalTok"/>
          <w:sz w:val="16"/>
        </w:rPr>
        <w:br/>
        <w:t xml:space="preserve">    a = np.asarray(nuestro, dtype=</w:t>
      </w:r>
      <w:r w:rsidRPr="00874702">
        <w:rPr>
          <w:rStyle w:val="BuiltInTok"/>
          <w:sz w:val="16"/>
        </w:rPr>
        <w:t>float</w:t>
      </w:r>
      <w:r w:rsidRPr="00874702">
        <w:rPr>
          <w:rStyle w:val="NormalTok"/>
          <w:sz w:val="16"/>
        </w:rPr>
        <w:t>).ravel()</w:t>
      </w:r>
      <w:r w:rsidRPr="00874702">
        <w:rPr>
          <w:rStyle w:val="NormalTok"/>
          <w:sz w:val="16"/>
        </w:rPr>
        <w:br/>
        <w:t xml:space="preserve">    b = np.asarray(proyecto, dtype=</w:t>
      </w:r>
      <w:r w:rsidRPr="00874702">
        <w:rPr>
          <w:rStyle w:val="BuiltInTok"/>
          <w:sz w:val="16"/>
        </w:rPr>
        <w:t>float</w:t>
      </w:r>
      <w:r w:rsidRPr="00874702">
        <w:rPr>
          <w:rStyle w:val="NormalTok"/>
          <w:sz w:val="16"/>
        </w:rPr>
        <w:t>).ravel()</w:t>
      </w:r>
      <w:r w:rsidRPr="00874702">
        <w:rPr>
          <w:rStyle w:val="NormalTok"/>
          <w:sz w:val="16"/>
        </w:rPr>
        <w:br/>
        <w:t xml:space="preserve">    dif = </w:t>
      </w:r>
      <w:r w:rsidRPr="00874702">
        <w:rPr>
          <w:rStyle w:val="BuiltInTok"/>
          <w:sz w:val="16"/>
        </w:rPr>
        <w:t>float</w:t>
      </w:r>
      <w:r w:rsidRPr="00874702">
        <w:rPr>
          <w:rStyle w:val="NormalTok"/>
          <w:sz w:val="16"/>
        </w:rPr>
        <w:t>(np.nanmax(np.abs(a - b)))</w:t>
      </w:r>
      <w:r w:rsidRPr="00874702">
        <w:rPr>
          <w:rStyle w:val="NormalTok"/>
          <w:sz w:val="16"/>
        </w:rPr>
        <w:br/>
        <w:t xml:space="preserve">    </w:t>
      </w:r>
      <w:r w:rsidRPr="00874702">
        <w:rPr>
          <w:rStyle w:val="BuiltInTok"/>
          <w:sz w:val="16"/>
        </w:rPr>
        <w:t>print</w:t>
      </w:r>
      <w:r w:rsidRPr="00874702">
        <w:rPr>
          <w:rStyle w:val="NormalTok"/>
          <w:sz w:val="16"/>
        </w:rPr>
        <w:t>(</w:t>
      </w:r>
      <w:r w:rsidRPr="00874702">
        <w:rPr>
          <w:rStyle w:val="StringTok"/>
          <w:sz w:val="16"/>
        </w:rPr>
        <w:t>f"{'</w:t>
      </w:r>
      <w:r w:rsidRPr="00874702">
        <w:rPr>
          <w:rStyle w:val="StringTok"/>
          <w:rFonts w:ascii="Segoe UI Symbol" w:hAnsi="Segoe UI Symbol" w:cs="Segoe UI Symbol"/>
          <w:sz w:val="16"/>
        </w:rPr>
        <w:t>✓</w:t>
      </w:r>
      <w:r w:rsidRPr="00874702">
        <w:rPr>
          <w:rStyle w:val="StringTok"/>
          <w:sz w:val="16"/>
        </w:rPr>
        <w:t>' if dif &lt;= tolerancia else '</w:t>
      </w:r>
      <w:r w:rsidRPr="00874702">
        <w:rPr>
          <w:rStyle w:val="StringTok"/>
          <w:rFonts w:ascii="Segoe UI Symbol" w:hAnsi="Segoe UI Symbol" w:cs="Segoe UI Symbol"/>
          <w:sz w:val="16"/>
        </w:rPr>
        <w:t>✗</w:t>
      </w:r>
      <w:r w:rsidRPr="00874702">
        <w:rPr>
          <w:rStyle w:val="StringTok"/>
          <w:sz w:val="16"/>
        </w:rPr>
        <w:t>'} {nombre}: coincide con el proyecto"</w:t>
      </w:r>
      <w:r w:rsidRPr="00874702">
        <w:rPr>
          <w:rStyle w:val="NormalTok"/>
          <w:sz w:val="16"/>
        </w:rPr>
        <w:t>)</w:t>
      </w:r>
      <w:r w:rsidRPr="00874702">
        <w:rPr>
          <w:rStyle w:val="NormalTok"/>
          <w:sz w:val="16"/>
        </w:rPr>
        <w:br/>
        <w:t xml:space="preserve">    </w:t>
      </w:r>
      <w:r w:rsidRPr="00874702">
        <w:rPr>
          <w:rStyle w:val="ControlFlowTok"/>
          <w:sz w:val="16"/>
        </w:rPr>
        <w:t>assert</w:t>
      </w:r>
      <w:r w:rsidRPr="00874702">
        <w:rPr>
          <w:rStyle w:val="NormalTok"/>
          <w:sz w:val="16"/>
        </w:rPr>
        <w:t xml:space="preserve"> dif &lt;= tolerancia, </w:t>
      </w:r>
      <w:r w:rsidRPr="00874702">
        <w:rPr>
          <w:rStyle w:val="StringTok"/>
          <w:sz w:val="16"/>
        </w:rPr>
        <w:t>f"{nombre} no coincide con el proyecto"</w:t>
      </w:r>
      <w:r w:rsidRPr="00874702">
        <w:rPr>
          <w:rStyle w:val="NormalTok"/>
          <w:sz w:val="16"/>
        </w:rPr>
        <w:br/>
      </w:r>
      <w:r w:rsidRPr="00874702">
        <w:rPr>
          <w:rStyle w:val="NormalTok"/>
          <w:sz w:val="16"/>
        </w:rPr>
        <w:br/>
        <w:t>coincide(</w:t>
      </w:r>
      <w:r w:rsidRPr="00874702">
        <w:rPr>
          <w:rStyle w:val="StringTok"/>
          <w:sz w:val="16"/>
        </w:rPr>
        <w:t>"λ por mes"</w:t>
      </w:r>
      <w:r w:rsidRPr="00874702">
        <w:rPr>
          <w:rStyle w:val="NormalTok"/>
          <w:sz w:val="16"/>
        </w:rPr>
        <w:t>, p[</w:t>
      </w:r>
      <w:r w:rsidRPr="00874702">
        <w:rPr>
          <w:rStyle w:val="StringTok"/>
          <w:sz w:val="16"/>
        </w:rPr>
        <w:t>"lambda"</w:t>
      </w:r>
      <w:r w:rsidRPr="00874702">
        <w:rPr>
          <w:rStyle w:val="NormalTok"/>
          <w:sz w:val="16"/>
        </w:rPr>
        <w:t>], proyecto[</w:t>
      </w:r>
      <w:r w:rsidRPr="00874702">
        <w:rPr>
          <w:rStyle w:val="StringTok"/>
          <w:sz w:val="16"/>
        </w:rPr>
        <w:t>"lambda"</w:t>
      </w:r>
      <w:r w:rsidRPr="00874702">
        <w:rPr>
          <w:rStyle w:val="NormalTok"/>
          <w:sz w:val="16"/>
        </w:rPr>
        <w:t xml:space="preserve">])   </w:t>
      </w:r>
      <w:r w:rsidRPr="00874702">
        <w:rPr>
          <w:rStyle w:val="CommentTok"/>
          <w:sz w:val="16"/>
        </w:rPr>
        <w:t xml:space="preserve"># </w:t>
      </w:r>
      <w:r w:rsidRPr="00874702">
        <w:rPr>
          <w:rStyle w:val="CommentTok"/>
          <w:rFonts w:ascii="Segoe UI Symbol" w:hAnsi="Segoe UI Symbol" w:cs="Segoe UI Symbol"/>
          <w:sz w:val="16"/>
        </w:rPr>
        <w:t>✓</w:t>
      </w:r>
      <w:r w:rsidRPr="00874702">
        <w:rPr>
          <w:rStyle w:val="CommentTok"/>
          <w:sz w:val="16"/>
        </w:rPr>
        <w:t xml:space="preserve"> λ por mes: coincide</w:t>
      </w:r>
    </w:p>
    <w:p w14:paraId="21974838" w14:textId="43BA62D0" w:rsidR="00874702" w:rsidRPr="00874702" w:rsidRDefault="00874702" w:rsidP="00874702">
      <w:pPr>
        <w:pStyle w:val="ImageCaption"/>
      </w:pPr>
      <w:r w:rsidRPr="00874702">
        <w:t>Los siete notebooks (torre.documento.uca.comun)</w:t>
      </w:r>
    </w:p>
    <w:p w14:paraId="6B84C432" w14:textId="04829B95" w:rsidR="00E540E7" w:rsidRDefault="00173D01">
      <w:pPr>
        <w:pStyle w:val="Ttulo2"/>
      </w:pPr>
      <w:bookmarkStart w:id="155" w:name="_Toc243950913"/>
      <w:r>
        <w:t>10.2 Comparación de escenarios y propuesta</w:t>
      </w:r>
      <w:bookmarkEnd w:id="155"/>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3053"/>
        <w:gridCol w:w="3052"/>
        <w:gridCol w:w="3052"/>
      </w:tblGrid>
      <w:tr w:rsidR="00E540E7" w14:paraId="061EDA24"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3052" w:type="dxa"/>
            <w:shd w:val="clear" w:color="auto" w:fill="630038"/>
          </w:tcPr>
          <w:p w14:paraId="5F679225" w14:textId="77777777" w:rsidR="00E540E7" w:rsidRDefault="00173D01">
            <w:pPr>
              <w:pStyle w:val="Compact"/>
              <w:keepNext/>
              <w:spacing w:before="20" w:after="20" w:line="240" w:lineRule="auto"/>
              <w:jc w:val="left"/>
            </w:pPr>
            <w:r>
              <w:rPr>
                <w:b/>
                <w:color w:val="FFFFFF"/>
                <w:sz w:val="19"/>
              </w:rPr>
              <w:t>Escenario</w:t>
            </w:r>
          </w:p>
        </w:tc>
        <w:tc>
          <w:tcPr>
            <w:tcW w:w="3052" w:type="dxa"/>
            <w:shd w:val="clear" w:color="auto" w:fill="630038"/>
          </w:tcPr>
          <w:p w14:paraId="235E8982" w14:textId="77777777" w:rsidR="00E540E7" w:rsidRDefault="00173D01">
            <w:pPr>
              <w:pStyle w:val="Compact"/>
              <w:keepNext/>
              <w:spacing w:before="20" w:after="20" w:line="240" w:lineRule="auto"/>
              <w:jc w:val="left"/>
            </w:pPr>
            <w:r>
              <w:rPr>
                <w:b/>
                <w:color w:val="FFFFFF"/>
                <w:sz w:val="19"/>
              </w:rPr>
              <w:t>Qué pasa</w:t>
            </w:r>
          </w:p>
        </w:tc>
        <w:tc>
          <w:tcPr>
            <w:tcW w:w="3052" w:type="dxa"/>
            <w:shd w:val="clear" w:color="auto" w:fill="630038"/>
          </w:tcPr>
          <w:p w14:paraId="7CCE0190" w14:textId="77777777" w:rsidR="00E540E7" w:rsidRDefault="00173D01">
            <w:pPr>
              <w:pStyle w:val="Compact"/>
              <w:keepNext/>
              <w:spacing w:before="20" w:after="20" w:line="240" w:lineRule="auto"/>
              <w:jc w:val="left"/>
            </w:pPr>
            <w:r>
              <w:rPr>
                <w:b/>
                <w:color w:val="FFFFFF"/>
                <w:sz w:val="19"/>
              </w:rPr>
              <w:t>Decisión de la campaña</w:t>
            </w:r>
          </w:p>
        </w:tc>
      </w:tr>
      <w:tr w:rsidR="00E540E7" w14:paraId="54896C8A" w14:textId="77777777" w:rsidTr="00E540E7">
        <w:trPr>
          <w:cantSplit/>
          <w:jc w:val="center"/>
        </w:trPr>
        <w:tc>
          <w:tcPr>
            <w:tcW w:w="3052" w:type="dxa"/>
          </w:tcPr>
          <w:p w14:paraId="68A34F0C" w14:textId="77777777" w:rsidR="00E540E7" w:rsidRDefault="00173D01">
            <w:pPr>
              <w:pStyle w:val="Compact"/>
              <w:keepNext/>
              <w:spacing w:before="20" w:after="20" w:line="240" w:lineRule="auto"/>
              <w:jc w:val="left"/>
            </w:pPr>
            <w:r>
              <w:rPr>
                <w:sz w:val="19"/>
              </w:rPr>
              <w:t>Año malo (percentil 10)</w:t>
            </w:r>
          </w:p>
        </w:tc>
        <w:tc>
          <w:tcPr>
            <w:tcW w:w="3052" w:type="dxa"/>
          </w:tcPr>
          <w:p w14:paraId="5C1C737F" w14:textId="77777777" w:rsidR="00E540E7" w:rsidRDefault="00173D01">
            <w:pPr>
              <w:pStyle w:val="Compact"/>
              <w:keepNext/>
              <w:spacing w:before="20" w:after="20" w:line="240" w:lineRule="auto"/>
              <w:jc w:val="left"/>
            </w:pPr>
            <w:r>
              <w:rPr>
                <w:sz w:val="19"/>
              </w:rPr>
              <w:t>Llegan menos visitantes de lo esperado</w:t>
            </w:r>
          </w:p>
        </w:tc>
        <w:tc>
          <w:tcPr>
            <w:tcW w:w="3052" w:type="dxa"/>
          </w:tcPr>
          <w:p w14:paraId="4A87BDCE" w14:textId="77777777" w:rsidR="00E540E7" w:rsidRDefault="00173D01">
            <w:pPr>
              <w:pStyle w:val="Compact"/>
              <w:keepNext/>
              <w:spacing w:before="20" w:after="20" w:line="240" w:lineRule="auto"/>
              <w:jc w:val="left"/>
            </w:pPr>
            <w:r>
              <w:rPr>
                <w:sz w:val="19"/>
              </w:rPr>
              <w:t>La campaña trae su +957; no hay riesgo de capacidad</w:t>
            </w:r>
          </w:p>
        </w:tc>
      </w:tr>
      <w:tr w:rsidR="00E540E7" w14:paraId="7003A470" w14:textId="77777777" w:rsidTr="00E540E7">
        <w:trPr>
          <w:cantSplit/>
          <w:jc w:val="center"/>
        </w:trPr>
        <w:tc>
          <w:tcPr>
            <w:tcW w:w="3052" w:type="dxa"/>
            <w:shd w:val="clear" w:color="auto" w:fill="F7F3F5"/>
          </w:tcPr>
          <w:p w14:paraId="3715C8C5" w14:textId="77777777" w:rsidR="00E540E7" w:rsidRDefault="00173D01">
            <w:pPr>
              <w:pStyle w:val="Compact"/>
              <w:keepNext/>
              <w:spacing w:before="20" w:after="20" w:line="240" w:lineRule="auto"/>
              <w:jc w:val="left"/>
            </w:pPr>
            <w:r>
              <w:rPr>
                <w:sz w:val="19"/>
              </w:rPr>
              <w:t>Año probable (percentil 50)</w:t>
            </w:r>
          </w:p>
        </w:tc>
        <w:tc>
          <w:tcPr>
            <w:tcW w:w="3052" w:type="dxa"/>
            <w:shd w:val="clear" w:color="auto" w:fill="F7F3F5"/>
          </w:tcPr>
          <w:p w14:paraId="59C3F0DA" w14:textId="77777777" w:rsidR="00E540E7" w:rsidRDefault="00173D01">
            <w:pPr>
              <w:pStyle w:val="Compact"/>
              <w:keepNext/>
              <w:spacing w:before="20" w:after="20" w:line="240" w:lineRule="auto"/>
              <w:jc w:val="left"/>
            </w:pPr>
            <w:r>
              <w:rPr>
                <w:sz w:val="19"/>
              </w:rPr>
              <w:t>Lo pronosticado</w:t>
            </w:r>
          </w:p>
        </w:tc>
        <w:tc>
          <w:tcPr>
            <w:tcW w:w="3052" w:type="dxa"/>
            <w:shd w:val="clear" w:color="auto" w:fill="F7F3F5"/>
          </w:tcPr>
          <w:p w14:paraId="4CFBB961" w14:textId="77777777" w:rsidR="00E540E7" w:rsidRDefault="00173D01">
            <w:pPr>
              <w:pStyle w:val="Compact"/>
              <w:keepNext/>
              <w:spacing w:before="20" w:after="20" w:line="240" w:lineRule="auto"/>
              <w:jc w:val="left"/>
            </w:pPr>
            <w:r>
              <w:rPr>
                <w:sz w:val="19"/>
              </w:rPr>
              <w:t>Se gasta el plan completo; ningún mes con anuncio pasa del 40 % de su capacidad</w:t>
            </w:r>
          </w:p>
        </w:tc>
      </w:tr>
      <w:tr w:rsidR="00E540E7" w14:paraId="25E4BCCE" w14:textId="77777777" w:rsidTr="00E540E7">
        <w:trPr>
          <w:cantSplit/>
          <w:jc w:val="center"/>
        </w:trPr>
        <w:tc>
          <w:tcPr>
            <w:tcW w:w="3052" w:type="dxa"/>
          </w:tcPr>
          <w:p w14:paraId="56C85399" w14:textId="77777777" w:rsidR="00E540E7" w:rsidRDefault="00173D01">
            <w:pPr>
              <w:pStyle w:val="Compact"/>
              <w:keepNext/>
              <w:spacing w:before="20" w:after="20" w:line="240" w:lineRule="auto"/>
              <w:jc w:val="left"/>
            </w:pPr>
            <w:r>
              <w:rPr>
                <w:sz w:val="19"/>
              </w:rPr>
              <w:t>Año bueno (percentil 90)</w:t>
            </w:r>
          </w:p>
        </w:tc>
        <w:tc>
          <w:tcPr>
            <w:tcW w:w="3052" w:type="dxa"/>
          </w:tcPr>
          <w:p w14:paraId="5E3BF89C" w14:textId="77777777" w:rsidR="00E540E7" w:rsidRDefault="00173D01">
            <w:pPr>
              <w:pStyle w:val="Compact"/>
              <w:keepNext/>
              <w:spacing w:before="20" w:after="20" w:line="240" w:lineRule="auto"/>
              <w:jc w:val="left"/>
            </w:pPr>
            <w:r>
              <w:rPr>
                <w:sz w:val="19"/>
              </w:rPr>
              <w:t>Llegan más visitantes</w:t>
            </w:r>
          </w:p>
        </w:tc>
        <w:tc>
          <w:tcPr>
            <w:tcW w:w="3052" w:type="dxa"/>
          </w:tcPr>
          <w:p w14:paraId="3DBD6552" w14:textId="77777777" w:rsidR="00E540E7" w:rsidRDefault="00173D01">
            <w:pPr>
              <w:pStyle w:val="Compact"/>
              <w:keepNext/>
              <w:spacing w:before="20" w:after="20" w:line="240" w:lineRule="auto"/>
              <w:jc w:val="left"/>
            </w:pPr>
            <w:r>
              <w:rPr>
                <w:sz w:val="19"/>
              </w:rPr>
              <w:t>La Torre pausa el anuncio en los meses que se llenarían y el dinero pasa a semanas con espacio</w:t>
            </w:r>
          </w:p>
        </w:tc>
      </w:tr>
      <w:tr w:rsidR="00E540E7" w14:paraId="628725CC" w14:textId="77777777" w:rsidTr="00E540E7">
        <w:trPr>
          <w:cantSplit/>
          <w:jc w:val="center"/>
        </w:trPr>
        <w:tc>
          <w:tcPr>
            <w:tcW w:w="3052" w:type="dxa"/>
            <w:shd w:val="clear" w:color="auto" w:fill="F7F3F5"/>
          </w:tcPr>
          <w:p w14:paraId="532BDF49" w14:textId="77777777" w:rsidR="00E540E7" w:rsidRDefault="00173D01">
            <w:pPr>
              <w:pStyle w:val="Compact"/>
              <w:spacing w:before="20" w:after="20" w:line="240" w:lineRule="auto"/>
              <w:jc w:val="left"/>
            </w:pPr>
            <w:r>
              <w:rPr>
                <w:sz w:val="19"/>
              </w:rPr>
              <w:t>Tormenta (agosto a octubre)</w:t>
            </w:r>
          </w:p>
        </w:tc>
        <w:tc>
          <w:tcPr>
            <w:tcW w:w="3052" w:type="dxa"/>
            <w:shd w:val="clear" w:color="auto" w:fill="F7F3F5"/>
          </w:tcPr>
          <w:p w14:paraId="5521D30D" w14:textId="77777777" w:rsidR="00E540E7" w:rsidRDefault="00173D01">
            <w:pPr>
              <w:pStyle w:val="Compact"/>
              <w:spacing w:before="20" w:after="20" w:line="240" w:lineRule="auto"/>
              <w:jc w:val="left"/>
            </w:pPr>
            <w:r>
              <w:rPr>
                <w:sz w:val="19"/>
              </w:rPr>
              <w:t>Hasta −50 % en el mes</w:t>
            </w:r>
          </w:p>
        </w:tc>
        <w:tc>
          <w:tcPr>
            <w:tcW w:w="3052" w:type="dxa"/>
            <w:shd w:val="clear" w:color="auto" w:fill="F7F3F5"/>
          </w:tcPr>
          <w:p w14:paraId="0DAA8A45" w14:textId="77777777" w:rsidR="00E540E7" w:rsidRDefault="00173D01">
            <w:pPr>
              <w:pStyle w:val="Compact"/>
              <w:spacing w:before="20" w:after="20" w:line="240" w:lineRule="auto"/>
              <w:jc w:val="left"/>
            </w:pPr>
            <w:r>
              <w:rPr>
                <w:sz w:val="19"/>
              </w:rPr>
              <w:t>Pausa semanal; el año cambia solo 1–2 %</w:t>
            </w:r>
          </w:p>
        </w:tc>
      </w:tr>
    </w:tbl>
    <w:p w14:paraId="75C1EDCE" w14:textId="77777777" w:rsidR="00E540E7" w:rsidRDefault="00173D01">
      <w:pPr>
        <w:pStyle w:val="Textoindependiente"/>
        <w:spacing w:before="200"/>
      </w:pPr>
      <w:r>
        <w:rPr>
          <w:b/>
          <w:bCs/>
        </w:rPr>
        <w:t>Propuesta final:</w:t>
      </w:r>
      <w:r>
        <w:t xml:space="preserve"> una campaña de 187,500 pesos en nueve meses (70 % Facebook/Instagram y 30 % Google, más WhatsApp orgánico), repartida Ruta 41.5 %, Bahía 36.9 % y Chetumal 21.6 %, sin anuncio en diciembre, que trae en el escenario esperado unos </w:t>
      </w:r>
      <w:r>
        <w:rPr>
          <w:b/>
          <w:bCs/>
        </w:rPr>
        <w:t>957 visitantes adicionales a 196 pesos cada uno</w:t>
      </w:r>
      <w:r>
        <w:t>, sin que ningún mes con anuncio pase del 40 % de su capacidad probada. Equilibra los tres objetivos del Problema Prototípico: más actividad económica en el sur, menos presión relativa en el norte y cero anuncios en temporada alta o con mal clima.</w:t>
      </w:r>
    </w:p>
    <w:p w14:paraId="2BCCEADA" w14:textId="77777777" w:rsidR="00E540E7" w:rsidRDefault="00173D01">
      <w:pPr>
        <w:pStyle w:val="Ttulo2"/>
      </w:pPr>
      <w:bookmarkStart w:id="156" w:name="la-página-y-el-servidor"/>
      <w:bookmarkStart w:id="157" w:name="_Toc243950914"/>
      <w:bookmarkEnd w:id="154"/>
      <w:r>
        <w:t>10.3 La página y el servidor</w:t>
      </w:r>
      <w:bookmarkEnd w:id="157"/>
    </w:p>
    <w:p w14:paraId="52D3F6E6" w14:textId="7F87FBF7" w:rsidR="000B65DF" w:rsidRDefault="00173D01">
      <w:pPr>
        <w:pStyle w:val="FirstParagraph"/>
      </w:pPr>
      <w:r>
        <w:t>La página (</w:t>
      </w:r>
      <w:hyperlink r:id="rId32">
        <w:r>
          <w:rPr>
            <w:rStyle w:val="Hipervnculo"/>
          </w:rPr>
          <w:t>https://catoxp.github.io/torre-del-caribe-unrc-2026/</w:t>
        </w:r>
      </w:hyperlink>
      <w:r>
        <w:t xml:space="preserve">) es HTML, CSS y JavaScript sin framework y funciona sin internet. Todas sus cifras salen de un solo archivo generado desde Silver y Gold. La parte del viajero (planeador, qué hacer, lugares) está en 10 idiomas; la parte de los datos </w:t>
      </w:r>
      <w:r>
        <w:lastRenderedPageBreak/>
        <w:t xml:space="preserve">(Radar, presupuesto, Torre, campaña) va en español. El servidor FastAPI tiene 8 servicios; entre ellos, </w:t>
      </w:r>
      <w:r>
        <w:rPr>
          <w:rStyle w:val="VerbatimChar"/>
        </w:rPr>
        <w:t>/api/optimizar</w:t>
      </w:r>
      <w:r>
        <w:t xml:space="preserve"> resuelve en vivo el modelo del capítulo 8 en 0.3 segundos con los supuestos que manda la página, y </w:t>
      </w:r>
      <w:r>
        <w:rPr>
          <w:rStyle w:val="VerbatimChar"/>
        </w:rPr>
        <w:t>/api/stream</w:t>
      </w:r>
      <w:r>
        <w:t xml:space="preserve"> transmite la Torre semana a semana. La auditoría de accesibilidad con axe-core (normas WCAG 2.1, niveles A y AA) pasó de 67 fallas a 0 en cuatro vistas. No hicimos prueba con personas, y lo declaramos.</w:t>
      </w:r>
    </w:p>
    <w:p w14:paraId="0FE6FFFF" w14:textId="77777777" w:rsidR="000B65DF" w:rsidRDefault="000B65DF">
      <w:pPr>
        <w:pStyle w:val="FirstParagraph"/>
      </w:pPr>
      <w:r w:rsidRPr="000B65DF">
        <w:rPr>
          <w:b/>
        </w:rPr>
        <w:t>El clima que ve el viajero.</w:t>
      </w:r>
      <w:r w:rsidRPr="000B65DF">
        <w:t xml:space="preserve"> La página muestra la lluvia y la temperatura máxima normales 1991–2020 medidas en las estaciones del Servicio Meteorológico Nacional (Chetumal, Nicolás Bravo y Cancún; en la Riviera Maya no hay estación con normales y se usa ERA5). Los modelos siguen con el reanálisis ERA5, porque necesitan la lluvia de cada mes de cada año. Comparados en 1991–2020, ERA5 reproduce la forma de la lluvia (correlación de 0.96 a 0.99, de 3 % a 9 % menos al año), pero marca de 2 a 3 °C menos de temperatura máxima, y eso para un viajero sí importa.</w:t>
      </w:r>
    </w:p>
    <w:p w14:paraId="6F5A8023" w14:textId="548B5095" w:rsidR="00E540E7" w:rsidRDefault="000B65DF">
      <w:pPr>
        <w:pStyle w:val="FirstParagraph"/>
      </w:pPr>
      <w:r w:rsidRPr="000B65DF">
        <w:rPr>
          <w:b/>
        </w:rPr>
        <w:t>La entrega.</w:t>
      </w:r>
      <w:r w:rsidRPr="000B65DF">
        <w:t xml:space="preserve"> Además de este documento entregamos siete notebooks, uno por materia, ya ejecutados. Cada uno rehace los cálculos de su capítulo a la vista, explica cada paso, justifica cada hiperparámetro con las alternativas que descartamos y compara cada cifra con la del proyecto: si una no coincidiera, el notebook se detendría. Los cálculos de Poisson (7.3) y del método gráfico (8.3) también están en Excel, con fórmulas.</w:t>
      </w:r>
    </w:p>
    <w:p w14:paraId="245DD274" w14:textId="3E5F611E" w:rsidR="00874702" w:rsidRPr="00874702" w:rsidRDefault="00874702" w:rsidP="00874702">
      <w:pPr>
        <w:pStyle w:val="Ttulo3"/>
      </w:pPr>
      <w:bookmarkStart w:id="158" w:name="X1aac94c127bbd079e588163ea97e42c6438c6ff"/>
      <w:bookmarkEnd w:id="150"/>
      <w:bookmarkEnd w:id="156"/>
      <w:r w:rsidRPr="00874702">
        <w:t>Cómo lo programamos: de los resultados a la página</w:t>
      </w:r>
    </w:p>
    <w:p w14:paraId="42B08BBE" w14:textId="5787264C" w:rsidR="00874702" w:rsidRPr="00874702" w:rsidRDefault="00874702" w:rsidP="00874702">
      <w:pPr>
        <w:pStyle w:val="Textoindependiente"/>
      </w:pPr>
      <w:r w:rsidRPr="00874702">
        <w:t xml:space="preserve">La página no calcula modelos: lee un solo archivo, </w:t>
      </w:r>
      <w:r w:rsidRPr="00874702">
        <w:rPr>
          <w:rFonts w:ascii="Consolas" w:hAnsi="Consolas"/>
          <w:sz w:val="19"/>
        </w:rPr>
        <w:t>datos/pagina.js</w:t>
      </w:r>
      <w:r w:rsidRPr="00874702">
        <w:t xml:space="preserve">, que arma el módulo </w:t>
      </w:r>
      <w:r w:rsidRPr="00874702">
        <w:rPr>
          <w:rFonts w:ascii="Consolas" w:hAnsi="Consolas"/>
          <w:sz w:val="19"/>
        </w:rPr>
        <w:t>datos_pagina</w:t>
      </w:r>
      <w:r w:rsidRPr="00874702">
        <w:t xml:space="preserve"> con las tablas de Gold. Así cada cifra que ve el viajero sale del mismo resultado que este documento. El precio de «Cotiza tu viaje» lo calcula </w:t>
      </w:r>
      <w:r w:rsidRPr="00874702">
        <w:rPr>
          <w:rFonts w:ascii="Consolas" w:hAnsi="Consolas"/>
          <w:sz w:val="19"/>
        </w:rPr>
        <w:t>cotizar.js</w:t>
      </w:r>
      <w:r w:rsidRPr="00874702">
        <w:t xml:space="preserve"> en el navegador, nunca la inteligencia artificial: suma las entradas oficiales del INAH y el tarifario del equipo, y aplica el margen según qué tan lleno está el mes (8 % en un mes tranquilo, 18 % en uno normal y 30 % en temporada alta, siempre entre 5 % y 30 %):</w:t>
      </w:r>
    </w:p>
    <w:p w14:paraId="671F3833" w14:textId="00EB4BF1" w:rsidR="00874702" w:rsidRPr="00874702" w:rsidRDefault="00874702" w:rsidP="00874702">
      <w:pPr>
        <w:pStyle w:val="SourceCode"/>
        <w:shd w:val="clear" w:color="auto" w:fill="F4F4F4"/>
        <w:spacing w:after="160"/>
        <w:jc w:val="left"/>
      </w:pPr>
      <w:r w:rsidRPr="00874702">
        <w:rPr>
          <w:rStyle w:val="KeywordTok"/>
          <w:sz w:val="16"/>
        </w:rPr>
        <w:t>def</w:t>
      </w:r>
      <w:r w:rsidRPr="00874702">
        <w:rPr>
          <w:rStyle w:val="NormalTok"/>
          <w:sz w:val="16"/>
        </w:rPr>
        <w:t xml:space="preserve"> generar():</w:t>
      </w:r>
      <w:r w:rsidRPr="00874702">
        <w:rPr>
          <w:rStyle w:val="NormalTok"/>
          <w:sz w:val="16"/>
        </w:rPr>
        <w:br/>
        <w:t xml:space="preserve">    datos = {</w:t>
      </w:r>
      <w:r w:rsidRPr="00874702">
        <w:rPr>
          <w:rStyle w:val="StringTok"/>
          <w:sz w:val="16"/>
        </w:rPr>
        <w:t>"generado"</w:t>
      </w:r>
      <w:r w:rsidRPr="00874702">
        <w:rPr>
          <w:rStyle w:val="NormalTok"/>
          <w:sz w:val="16"/>
        </w:rPr>
        <w:t xml:space="preserve">: date.today().isoformat(), </w:t>
      </w:r>
      <w:r w:rsidRPr="00874702">
        <w:rPr>
          <w:rStyle w:val="StringTok"/>
          <w:sz w:val="16"/>
        </w:rPr>
        <w:t>"regiones"</w:t>
      </w:r>
      <w:r w:rsidRPr="00874702">
        <w:rPr>
          <w:rStyle w:val="NormalTok"/>
          <w:sz w:val="16"/>
        </w:rPr>
        <w:t>: fichas_regiones(),</w:t>
      </w:r>
      <w:r w:rsidRPr="00874702">
        <w:rPr>
          <w:rStyle w:val="NormalTok"/>
          <w:sz w:val="16"/>
        </w:rPr>
        <w:br/>
        <w:t xml:space="preserve">             </w:t>
      </w:r>
      <w:r w:rsidRPr="00874702">
        <w:rPr>
          <w:rStyle w:val="StringTok"/>
          <w:sz w:val="16"/>
        </w:rPr>
        <w:t>"llegar"</w:t>
      </w:r>
      <w:r w:rsidRPr="00874702">
        <w:rPr>
          <w:rStyle w:val="NormalTok"/>
          <w:sz w:val="16"/>
        </w:rPr>
        <w:t xml:space="preserve">: llegar_pagina(mov, viajero), </w:t>
      </w:r>
      <w:r w:rsidRPr="00874702">
        <w:rPr>
          <w:rStyle w:val="StringTok"/>
          <w:sz w:val="16"/>
        </w:rPr>
        <w:t>"tarifas"</w:t>
      </w:r>
      <w:r w:rsidRPr="00874702">
        <w:rPr>
          <w:rStyle w:val="NormalTok"/>
          <w:sz w:val="16"/>
        </w:rPr>
        <w:t>: tarifas_pagina(),</w:t>
      </w:r>
      <w:r w:rsidRPr="00874702">
        <w:rPr>
          <w:rStyle w:val="NormalTok"/>
          <w:sz w:val="16"/>
        </w:rPr>
        <w:br/>
        <w:t xml:space="preserve">             </w:t>
      </w:r>
      <w:r w:rsidRPr="00874702">
        <w:rPr>
          <w:rStyle w:val="StringTok"/>
          <w:sz w:val="16"/>
        </w:rPr>
        <w:t>"historia"</w:t>
      </w:r>
      <w:r w:rsidRPr="00874702">
        <w:rPr>
          <w:rStyle w:val="NormalTok"/>
          <w:sz w:val="16"/>
        </w:rPr>
        <w:t xml:space="preserve">: historia_pagina(), </w:t>
      </w:r>
      <w:r w:rsidRPr="00874702">
        <w:rPr>
          <w:rStyle w:val="StringTok"/>
          <w:sz w:val="16"/>
        </w:rPr>
        <w:t>"fauna"</w:t>
      </w:r>
      <w:r w:rsidRPr="00874702">
        <w:rPr>
          <w:rStyle w:val="NormalTok"/>
          <w:sz w:val="16"/>
        </w:rPr>
        <w:t xml:space="preserve">: fauna_pagina()}     </w:t>
      </w:r>
      <w:r w:rsidRPr="00874702">
        <w:rPr>
          <w:rStyle w:val="CommentTok"/>
          <w:sz w:val="16"/>
        </w:rPr>
        <w:t># una clave por sección</w:t>
      </w:r>
      <w:r w:rsidRPr="00874702">
        <w:rPr>
          <w:rStyle w:val="NormalTok"/>
          <w:sz w:val="16"/>
        </w:rPr>
        <w:br/>
        <w:t xml:space="preserve">    datos[</w:t>
      </w:r>
      <w:r w:rsidRPr="00874702">
        <w:rPr>
          <w:rStyle w:val="StringTok"/>
          <w:sz w:val="16"/>
        </w:rPr>
        <w:t>"radar"</w:t>
      </w:r>
      <w:r w:rsidRPr="00874702">
        <w:rPr>
          <w:rStyle w:val="NormalTok"/>
          <w:sz w:val="16"/>
        </w:rPr>
        <w:t xml:space="preserve">] = radar()                       </w:t>
      </w:r>
      <w:r w:rsidRPr="00874702">
        <w:rPr>
          <w:rStyle w:val="CommentTok"/>
          <w:sz w:val="16"/>
        </w:rPr>
        <w:t># índice, estados y predicción (Gold)</w:t>
      </w:r>
      <w:r w:rsidRPr="00874702">
        <w:rPr>
          <w:rStyle w:val="NormalTok"/>
          <w:sz w:val="16"/>
        </w:rPr>
        <w:br/>
        <w:t xml:space="preserve">    datos[</w:t>
      </w:r>
      <w:r w:rsidRPr="00874702">
        <w:rPr>
          <w:rStyle w:val="StringTok"/>
          <w:sz w:val="16"/>
        </w:rPr>
        <w:t>"pronostico"</w:t>
      </w:r>
      <w:r w:rsidRPr="00874702">
        <w:rPr>
          <w:rStyle w:val="NormalTok"/>
          <w:sz w:val="16"/>
        </w:rPr>
        <w:t xml:space="preserve">] = planeador_pagina()       </w:t>
      </w:r>
      <w:r w:rsidRPr="00874702">
        <w:rPr>
          <w:rStyle w:val="CommentTok"/>
          <w:sz w:val="16"/>
        </w:rPr>
        <w:t># calendario de 12 meses y escenarios</w:t>
      </w:r>
      <w:r w:rsidRPr="00874702">
        <w:rPr>
          <w:rStyle w:val="NormalTok"/>
          <w:sz w:val="16"/>
        </w:rPr>
        <w:br/>
        <w:t xml:space="preserve">    datos[</w:t>
      </w:r>
      <w:r w:rsidRPr="00874702">
        <w:rPr>
          <w:rStyle w:val="StringTok"/>
          <w:sz w:val="16"/>
        </w:rPr>
        <w:t>"presupuesto"</w:t>
      </w:r>
      <w:r w:rsidRPr="00874702">
        <w:rPr>
          <w:rStyle w:val="NormalTok"/>
          <w:sz w:val="16"/>
        </w:rPr>
        <w:t xml:space="preserve">] = presupuesto_pagina()    </w:t>
      </w:r>
      <w:r w:rsidRPr="00874702">
        <w:rPr>
          <w:rStyle w:val="CommentTok"/>
          <w:sz w:val="16"/>
        </w:rPr>
        <w:t># reparto del capítulo 8</w:t>
      </w:r>
      <w:r w:rsidRPr="00874702">
        <w:rPr>
          <w:rStyle w:val="NormalTok"/>
          <w:sz w:val="16"/>
        </w:rPr>
        <w:br/>
        <w:t xml:space="preserve">    datos[</w:t>
      </w:r>
      <w:r w:rsidRPr="00874702">
        <w:rPr>
          <w:rStyle w:val="StringTok"/>
          <w:sz w:val="16"/>
        </w:rPr>
        <w:t>"campana"</w:t>
      </w:r>
      <w:r w:rsidRPr="00874702">
        <w:rPr>
          <w:rStyle w:val="NormalTok"/>
          <w:sz w:val="16"/>
        </w:rPr>
        <w:t xml:space="preserve">] = campana_pagina()            </w:t>
      </w:r>
      <w:r w:rsidRPr="00874702">
        <w:rPr>
          <w:rStyle w:val="CommentTok"/>
          <w:sz w:val="16"/>
        </w:rPr>
        <w:t># personas, mensajes e indicadores</w:t>
      </w:r>
      <w:r w:rsidRPr="00874702">
        <w:rPr>
          <w:rStyle w:val="NormalTok"/>
          <w:sz w:val="16"/>
        </w:rPr>
        <w:br/>
        <w:t xml:space="preserve">    SALIDA.write_text(</w:t>
      </w:r>
      <w:r w:rsidRPr="00874702">
        <w:rPr>
          <w:rStyle w:val="StringTok"/>
          <w:sz w:val="16"/>
        </w:rPr>
        <w:t>"window.TORRE_DATOS = "</w:t>
      </w:r>
      <w:r w:rsidRPr="00874702">
        <w:rPr>
          <w:rStyle w:val="NormalTok"/>
          <w:sz w:val="16"/>
        </w:rPr>
        <w:t xml:space="preserve"> + json.dumps(datos, ensure_ascii=</w:t>
      </w:r>
      <w:r w:rsidRPr="00874702">
        <w:rPr>
          <w:rStyle w:val="ConstantTok"/>
          <w:sz w:val="16"/>
        </w:rPr>
        <w:t>False</w:t>
      </w:r>
      <w:r w:rsidRPr="00874702">
        <w:rPr>
          <w:rStyle w:val="NormalTok"/>
          <w:sz w:val="16"/>
        </w:rPr>
        <w:t xml:space="preserve">) + </w:t>
      </w:r>
      <w:r w:rsidRPr="00874702">
        <w:rPr>
          <w:rStyle w:val="StringTok"/>
          <w:sz w:val="16"/>
        </w:rPr>
        <w:t>";"</w:t>
      </w:r>
      <w:r w:rsidRPr="00874702">
        <w:rPr>
          <w:rStyle w:val="NormalTok"/>
          <w:sz w:val="16"/>
        </w:rPr>
        <w:t>,</w:t>
      </w:r>
      <w:r w:rsidRPr="00874702">
        <w:rPr>
          <w:rStyle w:val="NormalTok"/>
          <w:sz w:val="16"/>
        </w:rPr>
        <w:br/>
        <w:t xml:space="preserve">                      encoding=</w:t>
      </w:r>
      <w:r w:rsidRPr="00874702">
        <w:rPr>
          <w:rStyle w:val="StringTok"/>
          <w:sz w:val="16"/>
        </w:rPr>
        <w:t>"utf-8"</w:t>
      </w:r>
      <w:r w:rsidRPr="00874702">
        <w:rPr>
          <w:rStyle w:val="NormalTok"/>
          <w:sz w:val="16"/>
        </w:rPr>
        <w:t>)</w:t>
      </w:r>
    </w:p>
    <w:p w14:paraId="1D5D2032" w14:textId="18A8DA09" w:rsidR="00874702" w:rsidRPr="00874702" w:rsidRDefault="00874702" w:rsidP="00874702">
      <w:pPr>
        <w:pStyle w:val="ImageCaption"/>
      </w:pPr>
      <w:r w:rsidRPr="00874702">
        <w:t>torre.api.datos_pagina</w:t>
      </w:r>
    </w:p>
    <w:p w14:paraId="31518E65" w14:textId="31ECD2B6" w:rsidR="00874702" w:rsidRPr="00874702" w:rsidRDefault="00874702" w:rsidP="00874702">
      <w:pPr>
        <w:pStyle w:val="SourceCode"/>
        <w:shd w:val="clear" w:color="auto" w:fill="F4F4F4"/>
        <w:spacing w:after="160"/>
        <w:jc w:val="left"/>
      </w:pPr>
      <w:r w:rsidRPr="00874702">
        <w:rPr>
          <w:rStyle w:val="KeywordTok"/>
          <w:sz w:val="16"/>
        </w:rPr>
        <w:t>function</w:t>
      </w:r>
      <w:r w:rsidRPr="00874702">
        <w:rPr>
          <w:rStyle w:val="NormalTok"/>
          <w:sz w:val="16"/>
        </w:rPr>
        <w:t xml:space="preserve"> cotizar(pedido, tarifas) {</w:t>
      </w:r>
      <w:r w:rsidRPr="00874702">
        <w:rPr>
          <w:rStyle w:val="NormalTok"/>
          <w:sz w:val="16"/>
        </w:rPr>
        <w:br/>
        <w:t xml:space="preserve">  </w:t>
      </w:r>
      <w:r w:rsidRPr="00874702">
        <w:rPr>
          <w:rStyle w:val="ControlFlowTok"/>
          <w:sz w:val="16"/>
        </w:rPr>
        <w:t>for</w:t>
      </w:r>
      <w:r w:rsidRPr="00874702">
        <w:rPr>
          <w:rStyle w:val="NormalTok"/>
          <w:sz w:val="16"/>
        </w:rPr>
        <w:t xml:space="preserve"> (</w:t>
      </w:r>
      <w:r w:rsidRPr="00874702">
        <w:rPr>
          <w:rStyle w:val="KeywordTok"/>
          <w:sz w:val="16"/>
        </w:rPr>
        <w:t>const</w:t>
      </w:r>
      <w:r w:rsidRPr="00874702">
        <w:rPr>
          <w:rStyle w:val="NormalTok"/>
          <w:sz w:val="16"/>
        </w:rPr>
        <w:t xml:space="preserve"> zona </w:t>
      </w:r>
      <w:r w:rsidRPr="00874702">
        <w:rPr>
          <w:rStyle w:val="KeywordTok"/>
          <w:sz w:val="16"/>
        </w:rPr>
        <w:t>of</w:t>
      </w:r>
      <w:r w:rsidRPr="00874702">
        <w:rPr>
          <w:rStyle w:val="NormalTok"/>
          <w:sz w:val="16"/>
        </w:rPr>
        <w:t xml:space="preserve"> pedido.zonas) {                       </w:t>
      </w:r>
      <w:r w:rsidRPr="00874702">
        <w:rPr>
          <w:rStyle w:val="CommentTok"/>
          <w:sz w:val="16"/>
        </w:rPr>
        <w:t>// 1. entradas del INAH (oficial)</w:t>
      </w:r>
      <w:r w:rsidRPr="00874702">
        <w:rPr>
          <w:rStyle w:val="NormalTok"/>
          <w:sz w:val="16"/>
        </w:rPr>
        <w:br/>
        <w:t xml:space="preserve">    </w:t>
      </w:r>
      <w:r w:rsidRPr="00874702">
        <w:rPr>
          <w:rStyle w:val="KeywordTok"/>
          <w:sz w:val="16"/>
        </w:rPr>
        <w:t>const</w:t>
      </w:r>
      <w:r w:rsidRPr="00874702">
        <w:rPr>
          <w:rStyle w:val="NormalTok"/>
          <w:sz w:val="16"/>
        </w:rPr>
        <w:t xml:space="preserve"> t = tarifas.oficiales.find((x) =&gt; x.zona === zona);</w:t>
      </w:r>
      <w:r w:rsidRPr="00874702">
        <w:rPr>
          <w:rStyle w:val="NormalTok"/>
          <w:sz w:val="16"/>
        </w:rPr>
        <w:br/>
        <w:t xml:space="preserve">    </w:t>
      </w:r>
      <w:r w:rsidRPr="00874702">
        <w:rPr>
          <w:rStyle w:val="KeywordTok"/>
          <w:sz w:val="16"/>
        </w:rPr>
        <w:t>const</w:t>
      </w:r>
      <w:r w:rsidRPr="00874702">
        <w:rPr>
          <w:rStyle w:val="NormalTok"/>
          <w:sz w:val="16"/>
        </w:rPr>
        <w:t xml:space="preserve"> unitario = pedido.nacional &amp;&amp; t.nacional != </w:t>
      </w:r>
      <w:r w:rsidRPr="00874702">
        <w:rPr>
          <w:rStyle w:val="KeywordTok"/>
          <w:sz w:val="16"/>
        </w:rPr>
        <w:t>null</w:t>
      </w:r>
      <w:r w:rsidRPr="00874702">
        <w:rPr>
          <w:rStyle w:val="NormalTok"/>
          <w:sz w:val="16"/>
        </w:rPr>
        <w:t xml:space="preserve"> ? t.nacional : t.general;</w:t>
      </w:r>
      <w:r w:rsidRPr="00874702">
        <w:rPr>
          <w:rStyle w:val="NormalTok"/>
          <w:sz w:val="16"/>
        </w:rPr>
        <w:br/>
        <w:t xml:space="preserve">    conceptos.push({ concepto: </w:t>
      </w:r>
      <w:r w:rsidRPr="00874702">
        <w:rPr>
          <w:rStyle w:val="StringTok"/>
          <w:sz w:val="16"/>
        </w:rPr>
        <w:t>"entrada"</w:t>
      </w:r>
      <w:r w:rsidRPr="00874702">
        <w:rPr>
          <w:rStyle w:val="NormalTok"/>
          <w:sz w:val="16"/>
        </w:rPr>
        <w:t>, detalle: zona, monto: unitario * personas });</w:t>
      </w:r>
      <w:r w:rsidRPr="00874702">
        <w:rPr>
          <w:rStyle w:val="NormalTok"/>
          <w:sz w:val="16"/>
        </w:rPr>
        <w:br/>
        <w:t xml:space="preserve">  }</w:t>
      </w:r>
      <w:r w:rsidRPr="00874702">
        <w:rPr>
          <w:rStyle w:val="NormalTok"/>
          <w:sz w:val="16"/>
        </w:rPr>
        <w:br/>
        <w:t xml:space="preserve">  </w:t>
      </w:r>
      <w:r w:rsidRPr="00874702">
        <w:rPr>
          <w:rStyle w:val="CommentTok"/>
          <w:sz w:val="16"/>
        </w:rPr>
        <w:t>// 2. hospedaje, comida, transporte y tren: solo si el equipo ya los cotizó; si no, "faltan"</w:t>
      </w:r>
      <w:r w:rsidRPr="00874702">
        <w:rPr>
          <w:rStyle w:val="NormalTok"/>
          <w:sz w:val="16"/>
        </w:rPr>
        <w:br/>
        <w:t xml:space="preserve">  </w:t>
      </w:r>
      <w:r w:rsidRPr="00874702">
        <w:rPr>
          <w:rStyle w:val="KeywordTok"/>
          <w:sz w:val="16"/>
        </w:rPr>
        <w:t>const</w:t>
      </w:r>
      <w:r w:rsidRPr="00874702">
        <w:rPr>
          <w:rStyle w:val="NormalTok"/>
          <w:sz w:val="16"/>
        </w:rPr>
        <w:t xml:space="preserve"> m = tarifas.margen;                                </w:t>
      </w:r>
      <w:r w:rsidRPr="00874702">
        <w:rPr>
          <w:rStyle w:val="CommentTok"/>
          <w:sz w:val="16"/>
        </w:rPr>
        <w:t>// 3. margen según el mes</w:t>
      </w:r>
      <w:r w:rsidRPr="00874702">
        <w:rPr>
          <w:rStyle w:val="NormalTok"/>
          <w:sz w:val="16"/>
        </w:rPr>
        <w:br/>
        <w:t xml:space="preserve">  </w:t>
      </w:r>
      <w:r w:rsidRPr="00874702">
        <w:rPr>
          <w:rStyle w:val="KeywordTok"/>
          <w:sz w:val="16"/>
        </w:rPr>
        <w:t>const</w:t>
      </w:r>
      <w:r w:rsidRPr="00874702">
        <w:rPr>
          <w:rStyle w:val="NormalTok"/>
          <w:sz w:val="16"/>
        </w:rPr>
        <w:t xml:space="preserve"> margen = Math.min(m.maximo, Math.max(m.minimo, m.niveles[pedido.nivel]));</w:t>
      </w:r>
      <w:r w:rsidRPr="00874702">
        <w:rPr>
          <w:rStyle w:val="NormalTok"/>
          <w:sz w:val="16"/>
        </w:rPr>
        <w:br/>
        <w:t xml:space="preserve">  </w:t>
      </w:r>
      <w:r w:rsidRPr="00874702">
        <w:rPr>
          <w:rStyle w:val="KeywordTok"/>
          <w:sz w:val="16"/>
        </w:rPr>
        <w:t>const</w:t>
      </w:r>
      <w:r w:rsidRPr="00874702">
        <w:rPr>
          <w:rStyle w:val="NormalTok"/>
          <w:sz w:val="16"/>
        </w:rPr>
        <w:t xml:space="preserve"> costo = conceptos.reduce((a, c) =&gt; a + c.monto, </w:t>
      </w:r>
      <w:r w:rsidRPr="00874702">
        <w:rPr>
          <w:rStyle w:val="DecValTok"/>
          <w:sz w:val="16"/>
        </w:rPr>
        <w:t>0</w:t>
      </w:r>
      <w:r w:rsidRPr="00874702">
        <w:rPr>
          <w:rStyle w:val="NormalTok"/>
          <w:sz w:val="16"/>
        </w:rPr>
        <w:t>);</w:t>
      </w:r>
      <w:r w:rsidRPr="00874702">
        <w:rPr>
          <w:rStyle w:val="NormalTok"/>
          <w:sz w:val="16"/>
        </w:rPr>
        <w:br/>
        <w:t xml:space="preserve">  </w:t>
      </w:r>
      <w:r w:rsidRPr="00874702">
        <w:rPr>
          <w:rStyle w:val="ControlFlowTok"/>
          <w:sz w:val="16"/>
        </w:rPr>
        <w:t>return</w:t>
      </w:r>
      <w:r w:rsidRPr="00874702">
        <w:rPr>
          <w:rStyle w:val="NormalTok"/>
          <w:sz w:val="16"/>
        </w:rPr>
        <w:t xml:space="preserve"> { costo, margen, precio: Math.round(costo * (</w:t>
      </w:r>
      <w:r w:rsidRPr="00874702">
        <w:rPr>
          <w:rStyle w:val="DecValTok"/>
          <w:sz w:val="16"/>
        </w:rPr>
        <w:t>1</w:t>
      </w:r>
      <w:r w:rsidRPr="00874702">
        <w:rPr>
          <w:rStyle w:val="NormalTok"/>
          <w:sz w:val="16"/>
        </w:rPr>
        <w:t xml:space="preserve"> + margen)), faltan };</w:t>
      </w:r>
      <w:r w:rsidRPr="00874702">
        <w:rPr>
          <w:rStyle w:val="NormalTok"/>
          <w:sz w:val="16"/>
        </w:rPr>
        <w:br/>
        <w:t>}</w:t>
      </w:r>
    </w:p>
    <w:p w14:paraId="24513993" w14:textId="5B1A914B" w:rsidR="00874702" w:rsidRPr="00874702" w:rsidRDefault="00874702" w:rsidP="00874702">
      <w:pPr>
        <w:pStyle w:val="ImageCaption"/>
      </w:pPr>
      <w:r w:rsidRPr="00874702">
        <w:t>frontend/cotizar.js (se prueba con Node desde tests/test_viaje.py)</w:t>
      </w:r>
    </w:p>
    <w:p w14:paraId="6F459C12" w14:textId="5C814EEE" w:rsidR="00874702" w:rsidRPr="00874702" w:rsidRDefault="00874702" w:rsidP="00874702">
      <w:pPr>
        <w:pStyle w:val="Ttulo3"/>
      </w:pPr>
      <w:r w:rsidRPr="00874702">
        <w:lastRenderedPageBreak/>
        <w:t>Cómo lo programamos: la inteligencia artificial solo elige del catálogo</w:t>
      </w:r>
    </w:p>
    <w:p w14:paraId="7C12EF1F" w14:textId="7991ED96" w:rsidR="00874702" w:rsidRPr="00874702" w:rsidRDefault="00874702" w:rsidP="00874702">
      <w:pPr>
        <w:pStyle w:val="Textoindependiente"/>
      </w:pPr>
      <w:r w:rsidRPr="00874702">
        <w:t xml:space="preserve">En «Cotiza tu viaje», Gemini recibe el pedido del viajero y un </w:t>
      </w:r>
      <w:r w:rsidRPr="00874702">
        <w:rPr>
          <w:b/>
        </w:rPr>
        <w:t>catálogo cerrado</w:t>
      </w:r>
      <w:r w:rsidRPr="00874702">
        <w:t>: los lugares, las zonas arqueológicas y los negocios reales del DENUE, cada uno con un identificador. Su instrucción le prohíbe inventar lugares, horarios o precios. Al regresar, la página revisa la respuesta: si trae un solo identificador que no está en el catálogo, se descarta toda y el plan lo arma un respaldo por reglas con los mismos datos. La frase que escribe la IA se borra si trae cifras, porque las cifras salen de nuestros datos:</w:t>
      </w:r>
    </w:p>
    <w:p w14:paraId="3D70C850" w14:textId="3537B626" w:rsidR="00874702" w:rsidRPr="00874702" w:rsidRDefault="00874702" w:rsidP="00874702">
      <w:pPr>
        <w:pStyle w:val="SourceCode"/>
        <w:shd w:val="clear" w:color="auto" w:fill="F4F4F4"/>
        <w:spacing w:after="160"/>
        <w:jc w:val="left"/>
      </w:pPr>
      <w:r w:rsidRPr="00874702">
        <w:rPr>
          <w:rStyle w:val="KeywordTok"/>
          <w:sz w:val="16"/>
        </w:rPr>
        <w:t>function</w:t>
      </w:r>
      <w:r w:rsidRPr="00874702">
        <w:rPr>
          <w:rStyle w:val="NormalTok"/>
          <w:sz w:val="16"/>
        </w:rPr>
        <w:t xml:space="preserve"> validarIA(x, p, cat) {</w:t>
      </w:r>
      <w:r w:rsidRPr="00874702">
        <w:rPr>
          <w:rStyle w:val="NormalTok"/>
          <w:sz w:val="16"/>
        </w:rPr>
        <w:br/>
        <w:t xml:space="preserve">  </w:t>
      </w:r>
      <w:r w:rsidRPr="00874702">
        <w:rPr>
          <w:rStyle w:val="KeywordTok"/>
          <w:sz w:val="16"/>
        </w:rPr>
        <w:t>const</w:t>
      </w:r>
      <w:r w:rsidRPr="00874702">
        <w:rPr>
          <w:rStyle w:val="NormalTok"/>
          <w:sz w:val="16"/>
        </w:rPr>
        <w:t xml:space="preserve"> L = cat.lugares.find((l) =&gt; l.clave === x.lugar);</w:t>
      </w:r>
      <w:r w:rsidRPr="00874702">
        <w:rPr>
          <w:rStyle w:val="NormalTok"/>
          <w:sz w:val="16"/>
        </w:rPr>
        <w:br/>
        <w:t xml:space="preserve">  </w:t>
      </w:r>
      <w:r w:rsidRPr="00874702">
        <w:rPr>
          <w:rStyle w:val="ControlFlowTok"/>
          <w:sz w:val="16"/>
        </w:rPr>
        <w:t>if</w:t>
      </w:r>
      <w:r w:rsidRPr="00874702">
        <w:rPr>
          <w:rStyle w:val="NormalTok"/>
          <w:sz w:val="16"/>
        </w:rPr>
        <w:t xml:space="preserve"> (!L || x.dias.length !== p.dias) </w:t>
      </w:r>
      <w:r w:rsidRPr="00874702">
        <w:rPr>
          <w:rStyle w:val="ControlFlowTok"/>
          <w:sz w:val="16"/>
        </w:rPr>
        <w:t>return</w:t>
      </w:r>
      <w:r w:rsidRPr="00874702">
        <w:rPr>
          <w:rStyle w:val="NormalTok"/>
          <w:sz w:val="16"/>
        </w:rPr>
        <w:t xml:space="preserve"> </w:t>
      </w:r>
      <w:r w:rsidRPr="00874702">
        <w:rPr>
          <w:rStyle w:val="KeywordTok"/>
          <w:sz w:val="16"/>
        </w:rPr>
        <w:t>null</w:t>
      </w:r>
      <w:r w:rsidRPr="00874702">
        <w:rPr>
          <w:rStyle w:val="NormalTok"/>
          <w:sz w:val="16"/>
        </w:rPr>
        <w:t xml:space="preserve">;              </w:t>
      </w:r>
      <w:r w:rsidRPr="00874702">
        <w:rPr>
          <w:rStyle w:val="CommentTok"/>
          <w:sz w:val="16"/>
        </w:rPr>
        <w:t>// forma equivocada: fuera</w:t>
      </w:r>
      <w:r w:rsidRPr="00874702">
        <w:rPr>
          <w:rStyle w:val="NormalTok"/>
          <w:sz w:val="16"/>
        </w:rPr>
        <w:br/>
        <w:t xml:space="preserve">  </w:t>
      </w:r>
      <w:r w:rsidRPr="00874702">
        <w:rPr>
          <w:rStyle w:val="ControlFlowTok"/>
          <w:sz w:val="16"/>
        </w:rPr>
        <w:t>for</w:t>
      </w:r>
      <w:r w:rsidRPr="00874702">
        <w:rPr>
          <w:rStyle w:val="NormalTok"/>
          <w:sz w:val="16"/>
        </w:rPr>
        <w:t xml:space="preserve"> (</w:t>
      </w:r>
      <w:r w:rsidRPr="00874702">
        <w:rPr>
          <w:rStyle w:val="KeywordTok"/>
          <w:sz w:val="16"/>
        </w:rPr>
        <w:t>const</w:t>
      </w:r>
      <w:r w:rsidRPr="00874702">
        <w:rPr>
          <w:rStyle w:val="NormalTok"/>
          <w:sz w:val="16"/>
        </w:rPr>
        <w:t xml:space="preserve"> d </w:t>
      </w:r>
      <w:r w:rsidRPr="00874702">
        <w:rPr>
          <w:rStyle w:val="KeywordTok"/>
          <w:sz w:val="16"/>
        </w:rPr>
        <w:t>of</w:t>
      </w:r>
      <w:r w:rsidRPr="00874702">
        <w:rPr>
          <w:rStyle w:val="NormalTok"/>
          <w:sz w:val="16"/>
        </w:rPr>
        <w:t xml:space="preserve"> x.dias)</w:t>
      </w:r>
      <w:r w:rsidRPr="00874702">
        <w:rPr>
          <w:rStyle w:val="NormalTok"/>
          <w:sz w:val="16"/>
        </w:rPr>
        <w:br/>
        <w:t xml:space="preserve">    </w:t>
      </w:r>
      <w:r w:rsidRPr="00874702">
        <w:rPr>
          <w:rStyle w:val="ControlFlowTok"/>
          <w:sz w:val="16"/>
        </w:rPr>
        <w:t>for</w:t>
      </w:r>
      <w:r w:rsidRPr="00874702">
        <w:rPr>
          <w:rStyle w:val="NormalTok"/>
          <w:sz w:val="16"/>
        </w:rPr>
        <w:t xml:space="preserve"> (</w:t>
      </w:r>
      <w:r w:rsidRPr="00874702">
        <w:rPr>
          <w:rStyle w:val="KeywordTok"/>
          <w:sz w:val="16"/>
        </w:rPr>
        <w:t>const</w:t>
      </w:r>
      <w:r w:rsidRPr="00874702">
        <w:rPr>
          <w:rStyle w:val="NormalTok"/>
          <w:sz w:val="16"/>
        </w:rPr>
        <w:t xml:space="preserve"> m </w:t>
      </w:r>
      <w:r w:rsidRPr="00874702">
        <w:rPr>
          <w:rStyle w:val="KeywordTok"/>
          <w:sz w:val="16"/>
        </w:rPr>
        <w:t>of</w:t>
      </w:r>
      <w:r w:rsidRPr="00874702">
        <w:rPr>
          <w:rStyle w:val="NormalTok"/>
          <w:sz w:val="16"/>
        </w:rPr>
        <w:t xml:space="preserve"> d.momentos)</w:t>
      </w:r>
      <w:r w:rsidRPr="00874702">
        <w:rPr>
          <w:rStyle w:val="NormalTok"/>
          <w:sz w:val="16"/>
        </w:rPr>
        <w:br/>
        <w:t xml:space="preserve">      </w:t>
      </w:r>
      <w:r w:rsidRPr="00874702">
        <w:rPr>
          <w:rStyle w:val="ControlFlowTok"/>
          <w:sz w:val="16"/>
        </w:rPr>
        <w:t>if</w:t>
      </w:r>
      <w:r w:rsidRPr="00874702">
        <w:rPr>
          <w:rStyle w:val="NormalTok"/>
          <w:sz w:val="16"/>
        </w:rPr>
        <w:t xml:space="preserve"> (m.ids.some((id) =&gt; !cat.ids.has(id))) </w:t>
      </w:r>
      <w:r w:rsidRPr="00874702">
        <w:rPr>
          <w:rStyle w:val="ControlFlowTok"/>
          <w:sz w:val="16"/>
        </w:rPr>
        <w:t>return</w:t>
      </w:r>
      <w:r w:rsidRPr="00874702">
        <w:rPr>
          <w:rStyle w:val="NormalTok"/>
          <w:sz w:val="16"/>
        </w:rPr>
        <w:t xml:space="preserve"> </w:t>
      </w:r>
      <w:r w:rsidRPr="00874702">
        <w:rPr>
          <w:rStyle w:val="KeywordTok"/>
          <w:sz w:val="16"/>
        </w:rPr>
        <w:t>null</w:t>
      </w:r>
      <w:r w:rsidRPr="00874702">
        <w:rPr>
          <w:rStyle w:val="NormalTok"/>
          <w:sz w:val="16"/>
        </w:rPr>
        <w:t xml:space="preserve">;  </w:t>
      </w:r>
      <w:r w:rsidRPr="00874702">
        <w:rPr>
          <w:rStyle w:val="CommentTok"/>
          <w:sz w:val="16"/>
        </w:rPr>
        <w:t>// un id inventado: fuera</w:t>
      </w:r>
      <w:r w:rsidRPr="00874702">
        <w:rPr>
          <w:rStyle w:val="NormalTok"/>
          <w:sz w:val="16"/>
        </w:rPr>
        <w:br/>
        <w:t xml:space="preserve">  </w:t>
      </w:r>
      <w:r w:rsidRPr="00874702">
        <w:rPr>
          <w:rStyle w:val="KeywordTok"/>
          <w:sz w:val="16"/>
        </w:rPr>
        <w:t>let</w:t>
      </w:r>
      <w:r w:rsidRPr="00874702">
        <w:rPr>
          <w:rStyle w:val="NormalTok"/>
          <w:sz w:val="16"/>
        </w:rPr>
        <w:t xml:space="preserve"> mes = x.mes;                                     </w:t>
      </w:r>
      <w:r w:rsidRPr="00874702">
        <w:rPr>
          <w:rStyle w:val="CommentTok"/>
          <w:sz w:val="16"/>
        </w:rPr>
        <w:t>// el mes: el que pidió el viajero</w:t>
      </w:r>
      <w:r w:rsidRPr="00874702">
        <w:rPr>
          <w:rStyle w:val="NormalTok"/>
          <w:sz w:val="16"/>
        </w:rPr>
        <w:br/>
        <w:t xml:space="preserve">  </w:t>
      </w:r>
      <w:r w:rsidRPr="00874702">
        <w:rPr>
          <w:rStyle w:val="ControlFlowTok"/>
          <w:sz w:val="16"/>
        </w:rPr>
        <w:t>if</w:t>
      </w:r>
      <w:r w:rsidRPr="00874702">
        <w:rPr>
          <w:rStyle w:val="NormalTok"/>
          <w:sz w:val="16"/>
        </w:rPr>
        <w:t xml:space="preserve"> (Number.isInteger(p.mes)) mes = p.mes;                     </w:t>
      </w:r>
      <w:r w:rsidRPr="00874702">
        <w:rPr>
          <w:rStyle w:val="CommentTok"/>
          <w:sz w:val="16"/>
        </w:rPr>
        <w:t>// o, si no, uno tranquilo</w:t>
      </w:r>
      <w:r w:rsidRPr="00874702">
        <w:rPr>
          <w:rStyle w:val="NormalTok"/>
          <w:sz w:val="16"/>
        </w:rPr>
        <w:br/>
        <w:t xml:space="preserve">  </w:t>
      </w:r>
      <w:r w:rsidRPr="00874702">
        <w:rPr>
          <w:rStyle w:val="ControlFlowTok"/>
          <w:sz w:val="16"/>
        </w:rPr>
        <w:t>else</w:t>
      </w:r>
      <w:r w:rsidRPr="00874702">
        <w:rPr>
          <w:rStyle w:val="NormalTok"/>
          <w:sz w:val="16"/>
        </w:rPr>
        <w:t xml:space="preserve"> </w:t>
      </w:r>
      <w:r w:rsidRPr="00874702">
        <w:rPr>
          <w:rStyle w:val="ControlFlowTok"/>
          <w:sz w:val="16"/>
        </w:rPr>
        <w:t>if</w:t>
      </w:r>
      <w:r w:rsidRPr="00874702">
        <w:rPr>
          <w:rStyle w:val="NormalTok"/>
          <w:sz w:val="16"/>
        </w:rPr>
        <w:t xml:space="preserve"> (L.meses[mes].nivel !== </w:t>
      </w:r>
      <w:r w:rsidRPr="00874702">
        <w:rPr>
          <w:rStyle w:val="StringTok"/>
          <w:sz w:val="16"/>
        </w:rPr>
        <w:t>"tranquila"</w:t>
      </w:r>
      <w:r w:rsidRPr="00874702">
        <w:rPr>
          <w:rStyle w:val="NormalTok"/>
          <w:sz w:val="16"/>
        </w:rPr>
        <w:t>)</w:t>
      </w:r>
      <w:r w:rsidRPr="00874702">
        <w:rPr>
          <w:rStyle w:val="NormalTok"/>
          <w:sz w:val="16"/>
        </w:rPr>
        <w:br/>
        <w:t xml:space="preserve">    mes = L.meses.findIndex((m) =&gt; m.nivel === </w:t>
      </w:r>
      <w:r w:rsidRPr="00874702">
        <w:rPr>
          <w:rStyle w:val="StringTok"/>
          <w:sz w:val="16"/>
        </w:rPr>
        <w:t>"tranquila"</w:t>
      </w:r>
      <w:r w:rsidRPr="00874702">
        <w:rPr>
          <w:rStyle w:val="NormalTok"/>
          <w:sz w:val="16"/>
        </w:rPr>
        <w:t>);</w:t>
      </w:r>
      <w:r w:rsidRPr="00874702">
        <w:rPr>
          <w:rStyle w:val="NormalTok"/>
          <w:sz w:val="16"/>
        </w:rPr>
        <w:br/>
        <w:t xml:space="preserve">  </w:t>
      </w:r>
      <w:r w:rsidRPr="00874702">
        <w:rPr>
          <w:rStyle w:val="KeywordTok"/>
          <w:sz w:val="16"/>
        </w:rPr>
        <w:t>const</w:t>
      </w:r>
      <w:r w:rsidRPr="00874702">
        <w:rPr>
          <w:rStyle w:val="NormalTok"/>
          <w:sz w:val="16"/>
        </w:rPr>
        <w:t xml:space="preserve"> encaja = !/\d/.test(x.encaja) ? x.encaja : </w:t>
      </w:r>
      <w:r w:rsidRPr="00874702">
        <w:rPr>
          <w:rStyle w:val="StringTok"/>
          <w:sz w:val="16"/>
        </w:rPr>
        <w:t>""</w:t>
      </w:r>
      <w:r w:rsidRPr="00874702">
        <w:rPr>
          <w:rStyle w:val="NormalTok"/>
          <w:sz w:val="16"/>
        </w:rPr>
        <w:t xml:space="preserve">;          </w:t>
      </w:r>
      <w:r w:rsidRPr="00874702">
        <w:rPr>
          <w:rStyle w:val="CommentTok"/>
          <w:sz w:val="16"/>
        </w:rPr>
        <w:t>// sin cifras inventadas</w:t>
      </w:r>
      <w:r w:rsidRPr="00874702">
        <w:rPr>
          <w:rStyle w:val="NormalTok"/>
          <w:sz w:val="16"/>
        </w:rPr>
        <w:br/>
        <w:t xml:space="preserve">  </w:t>
      </w:r>
      <w:r w:rsidRPr="00874702">
        <w:rPr>
          <w:rStyle w:val="ControlFlowTok"/>
          <w:sz w:val="16"/>
        </w:rPr>
        <w:t>return</w:t>
      </w:r>
      <w:r w:rsidRPr="00874702">
        <w:rPr>
          <w:rStyle w:val="NormalTok"/>
          <w:sz w:val="16"/>
        </w:rPr>
        <w:t xml:space="preserve"> { lugar: x.lugar, mes, dias: x.dias, encaja, fuente: </w:t>
      </w:r>
      <w:r w:rsidRPr="00874702">
        <w:rPr>
          <w:rStyle w:val="StringTok"/>
          <w:sz w:val="16"/>
        </w:rPr>
        <w:t>"ia"</w:t>
      </w:r>
      <w:r w:rsidRPr="00874702">
        <w:rPr>
          <w:rStyle w:val="NormalTok"/>
          <w:sz w:val="16"/>
        </w:rPr>
        <w:t xml:space="preserve"> };</w:t>
      </w:r>
      <w:r w:rsidRPr="00874702">
        <w:rPr>
          <w:rStyle w:val="NormalTok"/>
          <w:sz w:val="16"/>
        </w:rPr>
        <w:br/>
        <w:t>}</w:t>
      </w:r>
    </w:p>
    <w:p w14:paraId="6571F2AE" w14:textId="5F77F22C" w:rsidR="00874702" w:rsidRPr="00874702" w:rsidRDefault="00874702" w:rsidP="00874702">
      <w:pPr>
        <w:pStyle w:val="ImageCaption"/>
      </w:pPr>
      <w:r w:rsidRPr="00874702">
        <w:t>frontend/app.js (validarIA; si la IA falla o tarda más de 25 s, entra armarPorReglas)</w:t>
      </w:r>
    </w:p>
    <w:p w14:paraId="7DF2C1D6" w14:textId="3553A872" w:rsidR="00E540E7" w:rsidRDefault="00173D01">
      <w:pPr>
        <w:pStyle w:val="Ttulo1"/>
      </w:pPr>
      <w:bookmarkStart w:id="159" w:name="_Toc243950915"/>
      <w:r>
        <w:lastRenderedPageBreak/>
        <w:t>11. Lo que no se pudo medir y lo que se supuso</w:t>
      </w:r>
      <w:bookmarkEnd w:id="159"/>
    </w:p>
    <w:p w14:paraId="65032A26" w14:textId="77777777" w:rsidR="00E540E7" w:rsidRDefault="00173D01">
      <w:pPr>
        <w:pStyle w:val="Ttulo2"/>
      </w:pPr>
      <w:bookmarkStart w:id="160" w:name="supuestos"/>
      <w:bookmarkStart w:id="161" w:name="_Toc243950916"/>
      <w:r>
        <w:t>11.1 Supuestos</w:t>
      </w:r>
      <w:bookmarkEnd w:id="161"/>
    </w:p>
    <w:tbl>
      <w:tblPr>
        <w:tblStyle w:val="Table"/>
        <w:tblW w:w="9157" w:type="dxa"/>
        <w:jc w:val="center"/>
        <w:tblBorders>
          <w:top w:val="single" w:sz="4" w:space="0" w:color="BFBFBF"/>
          <w:left w:val="nil"/>
          <w:bottom w:val="single" w:sz="4" w:space="0" w:color="BFBFBF"/>
          <w:right w:val="nil"/>
          <w:insideH w:val="single" w:sz="4" w:space="0" w:color="BFBFBF"/>
          <w:insideV w:val="nil"/>
        </w:tblBorders>
        <w:tblLayout w:type="fixed"/>
        <w:tblCellMar>
          <w:top w:w="50" w:type="dxa"/>
          <w:left w:w="90" w:type="dxa"/>
          <w:bottom w:w="50" w:type="dxa"/>
          <w:right w:w="90" w:type="dxa"/>
        </w:tblCellMar>
        <w:tblLook w:val="0020" w:firstRow="1" w:lastRow="0" w:firstColumn="0" w:lastColumn="0" w:noHBand="0" w:noVBand="0"/>
      </w:tblPr>
      <w:tblGrid>
        <w:gridCol w:w="3053"/>
        <w:gridCol w:w="3052"/>
        <w:gridCol w:w="3052"/>
      </w:tblGrid>
      <w:tr w:rsidR="00E540E7" w14:paraId="422778DB" w14:textId="77777777" w:rsidTr="00E540E7">
        <w:trPr>
          <w:cnfStyle w:val="100000000000" w:firstRow="1" w:lastRow="0" w:firstColumn="0" w:lastColumn="0" w:oddVBand="0" w:evenVBand="0" w:oddHBand="0" w:evenHBand="0" w:firstRowFirstColumn="0" w:firstRowLastColumn="0" w:lastRowFirstColumn="0" w:lastRowLastColumn="0"/>
          <w:cantSplit/>
          <w:tblHeader/>
          <w:jc w:val="center"/>
        </w:trPr>
        <w:tc>
          <w:tcPr>
            <w:tcW w:w="3052" w:type="dxa"/>
            <w:shd w:val="clear" w:color="auto" w:fill="630038"/>
          </w:tcPr>
          <w:p w14:paraId="4574D3F0" w14:textId="77777777" w:rsidR="00E540E7" w:rsidRDefault="00173D01">
            <w:pPr>
              <w:pStyle w:val="Compact"/>
              <w:keepNext/>
              <w:spacing w:before="20" w:after="20" w:line="240" w:lineRule="auto"/>
              <w:jc w:val="left"/>
            </w:pPr>
            <w:r>
              <w:rPr>
                <w:b/>
                <w:color w:val="FFFFFF"/>
                <w:sz w:val="19"/>
              </w:rPr>
              <w:t>Supuesto</w:t>
            </w:r>
          </w:p>
        </w:tc>
        <w:tc>
          <w:tcPr>
            <w:tcW w:w="3052" w:type="dxa"/>
            <w:shd w:val="clear" w:color="auto" w:fill="630038"/>
          </w:tcPr>
          <w:p w14:paraId="2DF379C0" w14:textId="77777777" w:rsidR="00E540E7" w:rsidRDefault="00173D01">
            <w:pPr>
              <w:pStyle w:val="Compact"/>
              <w:keepNext/>
              <w:spacing w:before="20" w:after="20" w:line="240" w:lineRule="auto"/>
              <w:jc w:val="left"/>
            </w:pPr>
            <w:r>
              <w:rPr>
                <w:b/>
                <w:color w:val="FFFFFF"/>
                <w:sz w:val="19"/>
              </w:rPr>
              <w:t>Dónde</w:t>
            </w:r>
          </w:p>
        </w:tc>
        <w:tc>
          <w:tcPr>
            <w:tcW w:w="3052" w:type="dxa"/>
            <w:shd w:val="clear" w:color="auto" w:fill="630038"/>
          </w:tcPr>
          <w:p w14:paraId="7092933D" w14:textId="77777777" w:rsidR="00E540E7" w:rsidRDefault="00173D01">
            <w:pPr>
              <w:pStyle w:val="Compact"/>
              <w:keepNext/>
              <w:spacing w:before="20" w:after="20" w:line="240" w:lineRule="auto"/>
              <w:jc w:val="left"/>
            </w:pPr>
            <w:r>
              <w:rPr>
                <w:b/>
                <w:color w:val="FFFFFF"/>
                <w:sz w:val="19"/>
              </w:rPr>
              <w:t>Cómo se protegió</w:t>
            </w:r>
          </w:p>
        </w:tc>
      </w:tr>
      <w:tr w:rsidR="00E540E7" w14:paraId="78A57438" w14:textId="77777777" w:rsidTr="00E540E7">
        <w:trPr>
          <w:cantSplit/>
          <w:jc w:val="center"/>
        </w:trPr>
        <w:tc>
          <w:tcPr>
            <w:tcW w:w="3052" w:type="dxa"/>
          </w:tcPr>
          <w:p w14:paraId="7F544066" w14:textId="77777777" w:rsidR="00E540E7" w:rsidRDefault="00173D01">
            <w:pPr>
              <w:pStyle w:val="Compact"/>
              <w:keepNext/>
              <w:spacing w:before="20" w:after="20" w:line="240" w:lineRule="auto"/>
              <w:jc w:val="left"/>
            </w:pPr>
            <w:r>
              <w:rPr>
                <w:sz w:val="19"/>
              </w:rPr>
              <w:t>Costos por clic y conversiones de EE. UU.</w:t>
            </w:r>
          </w:p>
        </w:tc>
        <w:tc>
          <w:tcPr>
            <w:tcW w:w="3052" w:type="dxa"/>
          </w:tcPr>
          <w:p w14:paraId="5E3776E6" w14:textId="77777777" w:rsidR="00E540E7" w:rsidRDefault="00173D01">
            <w:pPr>
              <w:pStyle w:val="Compact"/>
              <w:keepNext/>
              <w:spacing w:before="20" w:after="20" w:line="240" w:lineRule="auto"/>
              <w:jc w:val="left"/>
            </w:pPr>
            <w:r>
              <w:rPr>
                <w:sz w:val="19"/>
              </w:rPr>
              <w:t>Presupuesto</w:t>
            </w:r>
          </w:p>
        </w:tc>
        <w:tc>
          <w:tcPr>
            <w:tcW w:w="3052" w:type="dxa"/>
          </w:tcPr>
          <w:p w14:paraId="10D93A7C" w14:textId="77777777" w:rsidR="00E540E7" w:rsidRDefault="00173D01">
            <w:pPr>
              <w:pStyle w:val="Compact"/>
              <w:keepNext/>
              <w:spacing w:before="20" w:after="20" w:line="240" w:lineRule="auto"/>
              <w:jc w:val="left"/>
            </w:pPr>
            <w:r>
              <w:rPr>
                <w:sz w:val="19"/>
              </w:rPr>
              <w:t>Se etiquetan como supuesto y se prueba la sensibilidad</w:t>
            </w:r>
          </w:p>
        </w:tc>
      </w:tr>
      <w:tr w:rsidR="00E540E7" w14:paraId="1A48F96D" w14:textId="77777777" w:rsidTr="00E540E7">
        <w:trPr>
          <w:cantSplit/>
          <w:jc w:val="center"/>
        </w:trPr>
        <w:tc>
          <w:tcPr>
            <w:tcW w:w="3052" w:type="dxa"/>
            <w:shd w:val="clear" w:color="auto" w:fill="F7F3F5"/>
          </w:tcPr>
          <w:p w14:paraId="7E688BFD" w14:textId="77777777" w:rsidR="00E540E7" w:rsidRDefault="00173D01">
            <w:pPr>
              <w:pStyle w:val="Compact"/>
              <w:keepNext/>
              <w:spacing w:before="20" w:after="20" w:line="240" w:lineRule="auto"/>
              <w:jc w:val="left"/>
            </w:pPr>
            <w:r>
              <w:rPr>
                <w:sz w:val="19"/>
              </w:rPr>
              <w:t>Cada conversión es un visitante</w:t>
            </w:r>
          </w:p>
        </w:tc>
        <w:tc>
          <w:tcPr>
            <w:tcW w:w="3052" w:type="dxa"/>
            <w:shd w:val="clear" w:color="auto" w:fill="F7F3F5"/>
          </w:tcPr>
          <w:p w14:paraId="0BCF6EA9" w14:textId="77777777" w:rsidR="00E540E7" w:rsidRDefault="00173D01">
            <w:pPr>
              <w:pStyle w:val="Compact"/>
              <w:keepNext/>
              <w:spacing w:before="20" w:after="20" w:line="240" w:lineRule="auto"/>
              <w:jc w:val="left"/>
            </w:pPr>
            <w:r>
              <w:rPr>
                <w:sz w:val="19"/>
              </w:rPr>
              <w:t>Presupuesto</w:t>
            </w:r>
          </w:p>
        </w:tc>
        <w:tc>
          <w:tcPr>
            <w:tcW w:w="3052" w:type="dxa"/>
            <w:shd w:val="clear" w:color="auto" w:fill="F7F3F5"/>
          </w:tcPr>
          <w:p w14:paraId="2FD505B7" w14:textId="77777777" w:rsidR="00E540E7" w:rsidRDefault="00173D01">
            <w:pPr>
              <w:pStyle w:val="Compact"/>
              <w:keepNext/>
              <w:spacing w:before="20" w:after="20" w:line="240" w:lineRule="auto"/>
              <w:jc w:val="left"/>
            </w:pPr>
            <w:r>
              <w:rPr>
                <w:sz w:val="19"/>
              </w:rPr>
              <w:t>Es una cota alta: protege la capacidad</w:t>
            </w:r>
          </w:p>
        </w:tc>
      </w:tr>
      <w:tr w:rsidR="00E540E7" w14:paraId="6CF86A27" w14:textId="77777777" w:rsidTr="00E540E7">
        <w:trPr>
          <w:cantSplit/>
          <w:jc w:val="center"/>
        </w:trPr>
        <w:tc>
          <w:tcPr>
            <w:tcW w:w="3052" w:type="dxa"/>
          </w:tcPr>
          <w:p w14:paraId="7C958A0F" w14:textId="77777777" w:rsidR="00E540E7" w:rsidRDefault="00173D01">
            <w:pPr>
              <w:pStyle w:val="Compact"/>
              <w:keepNext/>
              <w:spacing w:before="20" w:after="20" w:line="240" w:lineRule="auto"/>
              <w:jc w:val="left"/>
            </w:pPr>
            <w:r>
              <w:rPr>
                <w:sz w:val="19"/>
              </w:rPr>
              <w:t>Golpe de una tormenta (0, 25 o 50 %)</w:t>
            </w:r>
          </w:p>
        </w:tc>
        <w:tc>
          <w:tcPr>
            <w:tcW w:w="3052" w:type="dxa"/>
          </w:tcPr>
          <w:p w14:paraId="0FDE5BE3" w14:textId="77777777" w:rsidR="00E540E7" w:rsidRDefault="00173D01">
            <w:pPr>
              <w:pStyle w:val="Compact"/>
              <w:keepNext/>
              <w:spacing w:before="20" w:after="20" w:line="240" w:lineRule="auto"/>
              <w:jc w:val="left"/>
            </w:pPr>
            <w:r>
              <w:rPr>
                <w:sz w:val="19"/>
              </w:rPr>
              <w:t>Monte Carlo</w:t>
            </w:r>
          </w:p>
        </w:tc>
        <w:tc>
          <w:tcPr>
            <w:tcW w:w="3052" w:type="dxa"/>
          </w:tcPr>
          <w:p w14:paraId="6077BF72" w14:textId="77777777" w:rsidR="00E540E7" w:rsidRDefault="00173D01">
            <w:pPr>
              <w:pStyle w:val="Compact"/>
              <w:keepNext/>
              <w:spacing w:before="20" w:after="20" w:line="240" w:lineRule="auto"/>
              <w:jc w:val="left"/>
            </w:pPr>
            <w:r>
              <w:rPr>
                <w:sz w:val="19"/>
              </w:rPr>
              <w:t>Se prueban los tres valores; el año cambia 1–2 %</w:t>
            </w:r>
          </w:p>
        </w:tc>
      </w:tr>
      <w:tr w:rsidR="00E540E7" w14:paraId="317A655E" w14:textId="77777777" w:rsidTr="00E540E7">
        <w:trPr>
          <w:cantSplit/>
          <w:jc w:val="center"/>
        </w:trPr>
        <w:tc>
          <w:tcPr>
            <w:tcW w:w="3052" w:type="dxa"/>
            <w:shd w:val="clear" w:color="auto" w:fill="F7F3F5"/>
          </w:tcPr>
          <w:p w14:paraId="110D5009" w14:textId="77777777" w:rsidR="00E540E7" w:rsidRDefault="00173D01">
            <w:pPr>
              <w:pStyle w:val="Compact"/>
              <w:keepNext/>
              <w:spacing w:before="20" w:after="20" w:line="240" w:lineRule="auto"/>
              <w:jc w:val="left"/>
            </w:pPr>
            <w:r>
              <w:rPr>
                <w:sz w:val="19"/>
              </w:rPr>
              <w:t>Capacidad = el mes más alto ya recibido</w:t>
            </w:r>
          </w:p>
        </w:tc>
        <w:tc>
          <w:tcPr>
            <w:tcW w:w="3052" w:type="dxa"/>
            <w:shd w:val="clear" w:color="auto" w:fill="F7F3F5"/>
          </w:tcPr>
          <w:p w14:paraId="46C4121B" w14:textId="77777777" w:rsidR="00E540E7" w:rsidRDefault="00173D01">
            <w:pPr>
              <w:pStyle w:val="Compact"/>
              <w:keepNext/>
              <w:spacing w:before="20" w:after="20" w:line="240" w:lineRule="auto"/>
              <w:jc w:val="left"/>
            </w:pPr>
            <w:r>
              <w:rPr>
                <w:sz w:val="19"/>
              </w:rPr>
              <w:t>Monte Carlo y presupuesto</w:t>
            </w:r>
          </w:p>
        </w:tc>
        <w:tc>
          <w:tcPr>
            <w:tcW w:w="3052" w:type="dxa"/>
            <w:shd w:val="clear" w:color="auto" w:fill="F7F3F5"/>
          </w:tcPr>
          <w:p w14:paraId="6AF76F6C" w14:textId="77777777" w:rsidR="00E540E7" w:rsidRDefault="00173D01">
            <w:pPr>
              <w:pStyle w:val="Compact"/>
              <w:keepNext/>
              <w:spacing w:before="20" w:after="20" w:line="240" w:lineRule="auto"/>
              <w:jc w:val="left"/>
            </w:pPr>
            <w:r>
              <w:rPr>
                <w:sz w:val="19"/>
              </w:rPr>
              <w:t>Se aclara que no es la capacidad física oficial</w:t>
            </w:r>
          </w:p>
        </w:tc>
      </w:tr>
      <w:tr w:rsidR="00E540E7" w14:paraId="4D59C12B" w14:textId="77777777" w:rsidTr="00E540E7">
        <w:trPr>
          <w:cantSplit/>
          <w:jc w:val="center"/>
        </w:trPr>
        <w:tc>
          <w:tcPr>
            <w:tcW w:w="3052" w:type="dxa"/>
          </w:tcPr>
          <w:p w14:paraId="3F8F869D" w14:textId="77777777" w:rsidR="00E540E7" w:rsidRDefault="00173D01">
            <w:pPr>
              <w:pStyle w:val="Compact"/>
              <w:keepNext/>
              <w:spacing w:before="20" w:after="20" w:line="240" w:lineRule="auto"/>
              <w:jc w:val="left"/>
            </w:pPr>
            <w:r>
              <w:rPr>
                <w:sz w:val="19"/>
              </w:rPr>
              <w:t>El futuro se parece al pasado</w:t>
            </w:r>
          </w:p>
        </w:tc>
        <w:tc>
          <w:tcPr>
            <w:tcW w:w="3052" w:type="dxa"/>
          </w:tcPr>
          <w:p w14:paraId="002C091C" w14:textId="77777777" w:rsidR="00E540E7" w:rsidRDefault="00173D01">
            <w:pPr>
              <w:pStyle w:val="Compact"/>
              <w:keepNext/>
              <w:spacing w:before="20" w:after="20" w:line="240" w:lineRule="auto"/>
              <w:jc w:val="left"/>
            </w:pPr>
            <w:r>
              <w:rPr>
                <w:sz w:val="19"/>
              </w:rPr>
              <w:t>Rango conformal</w:t>
            </w:r>
          </w:p>
        </w:tc>
        <w:tc>
          <w:tcPr>
            <w:tcW w:w="3052" w:type="dxa"/>
          </w:tcPr>
          <w:p w14:paraId="34662302" w14:textId="77777777" w:rsidR="00E540E7" w:rsidRDefault="00173D01">
            <w:pPr>
              <w:pStyle w:val="Compact"/>
              <w:keepNext/>
              <w:spacing w:before="20" w:after="20" w:line="240" w:lineRule="auto"/>
              <w:jc w:val="left"/>
            </w:pPr>
            <w:r>
              <w:rPr>
                <w:sz w:val="19"/>
              </w:rPr>
              <w:t>Se mide la cobertura real; en la Ruta 2023 falló y se dice</w:t>
            </w:r>
          </w:p>
        </w:tc>
      </w:tr>
      <w:tr w:rsidR="00E540E7" w14:paraId="2A94D729" w14:textId="77777777" w:rsidTr="00E540E7">
        <w:trPr>
          <w:cantSplit/>
          <w:jc w:val="center"/>
        </w:trPr>
        <w:tc>
          <w:tcPr>
            <w:tcW w:w="3052" w:type="dxa"/>
            <w:shd w:val="clear" w:color="auto" w:fill="F7F3F5"/>
          </w:tcPr>
          <w:p w14:paraId="075474C1" w14:textId="77777777" w:rsidR="00E540E7" w:rsidRDefault="00173D01">
            <w:pPr>
              <w:pStyle w:val="Compact"/>
              <w:keepNext/>
              <w:spacing w:before="20" w:after="20" w:line="240" w:lineRule="auto"/>
              <w:jc w:val="left"/>
            </w:pPr>
            <w:r>
              <w:rPr>
                <w:sz w:val="19"/>
              </w:rPr>
              <w:t>La misma matriz de Markov para 7 centros</w:t>
            </w:r>
          </w:p>
        </w:tc>
        <w:tc>
          <w:tcPr>
            <w:tcW w:w="3052" w:type="dxa"/>
            <w:shd w:val="clear" w:color="auto" w:fill="F7F3F5"/>
          </w:tcPr>
          <w:p w14:paraId="4E0FB354" w14:textId="77777777" w:rsidR="00E540E7" w:rsidRDefault="00173D01">
            <w:pPr>
              <w:pStyle w:val="Compact"/>
              <w:keepNext/>
              <w:spacing w:before="20" w:after="20" w:line="240" w:lineRule="auto"/>
              <w:jc w:val="left"/>
            </w:pPr>
            <w:r>
              <w:rPr>
                <w:sz w:val="19"/>
              </w:rPr>
              <w:t>Radar semanal</w:t>
            </w:r>
          </w:p>
        </w:tc>
        <w:tc>
          <w:tcPr>
            <w:tcW w:w="3052" w:type="dxa"/>
            <w:shd w:val="clear" w:color="auto" w:fill="F7F3F5"/>
          </w:tcPr>
          <w:p w14:paraId="4B5F8597" w14:textId="77777777" w:rsidR="00E540E7" w:rsidRDefault="00173D01">
            <w:pPr>
              <w:pStyle w:val="Compact"/>
              <w:keepNext/>
              <w:spacing w:before="20" w:after="20" w:line="240" w:lineRule="auto"/>
              <w:jc w:val="left"/>
            </w:pPr>
            <w:r>
              <w:rPr>
                <w:sz w:val="19"/>
              </w:rPr>
              <w:t>Se declara como simplificación</w:t>
            </w:r>
          </w:p>
        </w:tc>
      </w:tr>
      <w:tr w:rsidR="00E540E7" w14:paraId="3723F08D" w14:textId="77777777" w:rsidTr="00E540E7">
        <w:trPr>
          <w:cantSplit/>
          <w:jc w:val="center"/>
        </w:trPr>
        <w:tc>
          <w:tcPr>
            <w:tcW w:w="3052" w:type="dxa"/>
          </w:tcPr>
          <w:p w14:paraId="2B0F098D" w14:textId="77777777" w:rsidR="00E540E7" w:rsidRDefault="00173D01">
            <w:pPr>
              <w:pStyle w:val="Compact"/>
              <w:keepNext/>
              <w:spacing w:before="20" w:after="20" w:line="240" w:lineRule="auto"/>
              <w:jc w:val="left"/>
            </w:pPr>
            <w:r>
              <w:rPr>
                <w:sz w:val="19"/>
              </w:rPr>
              <w:t>El dato mensual se conoce al mes siguiente</w:t>
            </w:r>
          </w:p>
        </w:tc>
        <w:tc>
          <w:tcPr>
            <w:tcW w:w="3052" w:type="dxa"/>
          </w:tcPr>
          <w:p w14:paraId="7AEE2EE6" w14:textId="77777777" w:rsidR="00E540E7" w:rsidRDefault="00173D01">
            <w:pPr>
              <w:pStyle w:val="Compact"/>
              <w:keepNext/>
              <w:spacing w:before="20" w:after="20" w:line="240" w:lineRule="auto"/>
              <w:jc w:val="left"/>
            </w:pPr>
            <w:r>
              <w:rPr>
                <w:sz w:val="19"/>
              </w:rPr>
              <w:t>Torre</w:t>
            </w:r>
          </w:p>
        </w:tc>
        <w:tc>
          <w:tcPr>
            <w:tcW w:w="3052" w:type="dxa"/>
          </w:tcPr>
          <w:p w14:paraId="1E8A351A" w14:textId="77777777" w:rsidR="00E540E7" w:rsidRDefault="00173D01">
            <w:pPr>
              <w:pStyle w:val="Compact"/>
              <w:keepNext/>
              <w:spacing w:before="20" w:after="20" w:line="240" w:lineRule="auto"/>
              <w:jc w:val="left"/>
            </w:pPr>
            <w:r>
              <w:rPr>
                <w:sz w:val="19"/>
              </w:rPr>
              <w:t>En la realidad tarda 1–2 meses; se declara</w:t>
            </w:r>
          </w:p>
        </w:tc>
      </w:tr>
      <w:tr w:rsidR="00E540E7" w14:paraId="36881DAE" w14:textId="77777777" w:rsidTr="00E540E7">
        <w:trPr>
          <w:cantSplit/>
          <w:jc w:val="center"/>
        </w:trPr>
        <w:tc>
          <w:tcPr>
            <w:tcW w:w="3052" w:type="dxa"/>
            <w:shd w:val="clear" w:color="auto" w:fill="F7F3F5"/>
          </w:tcPr>
          <w:p w14:paraId="78D01D59" w14:textId="77777777" w:rsidR="00E540E7" w:rsidRDefault="00173D01">
            <w:pPr>
              <w:pStyle w:val="Compact"/>
              <w:spacing w:before="20" w:after="20" w:line="240" w:lineRule="auto"/>
              <w:jc w:val="left"/>
            </w:pPr>
            <w:r>
              <w:rPr>
                <w:sz w:val="19"/>
              </w:rPr>
              <w:t>Pesos iguales en el índice</w:t>
            </w:r>
          </w:p>
        </w:tc>
        <w:tc>
          <w:tcPr>
            <w:tcW w:w="3052" w:type="dxa"/>
            <w:shd w:val="clear" w:color="auto" w:fill="F7F3F5"/>
          </w:tcPr>
          <w:p w14:paraId="6302CE26" w14:textId="77777777" w:rsidR="00E540E7" w:rsidRDefault="00173D01">
            <w:pPr>
              <w:pStyle w:val="Compact"/>
              <w:spacing w:before="20" w:after="20" w:line="240" w:lineRule="auto"/>
              <w:jc w:val="left"/>
            </w:pPr>
            <w:r>
              <w:rPr>
                <w:sz w:val="19"/>
              </w:rPr>
              <w:t>Radar</w:t>
            </w:r>
          </w:p>
        </w:tc>
        <w:tc>
          <w:tcPr>
            <w:tcW w:w="3052" w:type="dxa"/>
            <w:shd w:val="clear" w:color="auto" w:fill="F7F3F5"/>
          </w:tcPr>
          <w:p w14:paraId="7DAB7A84" w14:textId="77777777" w:rsidR="00E540E7" w:rsidRDefault="00173D01">
            <w:pPr>
              <w:pStyle w:val="Compact"/>
              <w:spacing w:before="20" w:after="20" w:line="240" w:lineRule="auto"/>
              <w:jc w:val="left"/>
            </w:pPr>
            <w:r>
              <w:rPr>
                <w:sz w:val="19"/>
              </w:rPr>
              <w:t>Sensibilidad: cambia el estado del 0.6–6.0 % de los casos</w:t>
            </w:r>
          </w:p>
        </w:tc>
      </w:tr>
    </w:tbl>
    <w:p w14:paraId="1EE75C47" w14:textId="77777777" w:rsidR="00E540E7" w:rsidRDefault="00173D01">
      <w:pPr>
        <w:pStyle w:val="Ttulo2"/>
      </w:pPr>
      <w:bookmarkStart w:id="162" w:name="lo-que-los-modelos-no-pueden-afirmar"/>
      <w:bookmarkStart w:id="163" w:name="_Toc243950917"/>
      <w:bookmarkEnd w:id="160"/>
      <w:r>
        <w:t>11.2 Lo que los modelos no pueden afirmar</w:t>
      </w:r>
      <w:bookmarkEnd w:id="163"/>
    </w:p>
    <w:p w14:paraId="2CCBCEE2" w14:textId="77777777" w:rsidR="00E540E7" w:rsidRDefault="00173D01">
      <w:pPr>
        <w:pStyle w:val="Compact"/>
        <w:numPr>
          <w:ilvl w:val="0"/>
          <w:numId w:val="16"/>
        </w:numPr>
      </w:pPr>
      <w:r>
        <w:t>Que el clasificador anticipe saturaciones del sur: en los cinco lugares casi no hubo cambios con qué probarlo.</w:t>
      </w:r>
    </w:p>
    <w:p w14:paraId="1E15C25E" w14:textId="77777777" w:rsidR="000B65DF" w:rsidRDefault="00173D01">
      <w:pPr>
        <w:pStyle w:val="Compact"/>
        <w:numPr>
          <w:ilvl w:val="0"/>
          <w:numId w:val="16"/>
        </w:numPr>
      </w:pPr>
      <w:r>
        <w:t>Que el clima cause cambios en los visitantes: las sensibilidades son asociaciones.</w:t>
      </w:r>
    </w:p>
    <w:p w14:paraId="21CC8BB2" w14:textId="43CE5382" w:rsidR="00E540E7" w:rsidRDefault="000B65DF">
      <w:pPr>
        <w:pStyle w:val="Compact"/>
        <w:numPr>
          <w:ilvl w:val="0"/>
          <w:numId w:val="16"/>
        </w:numPr>
      </w:pPr>
      <w:r w:rsidRPr="000B65DF">
        <w:t>Que la tasa de tormentas no esté subiendo: en 1996–2025 hubo el doble que en 1966–1995; con tan pocos casos no es significativo (p = 0.071), pero podría serlo con más años.</w:t>
      </w:r>
    </w:p>
    <w:p w14:paraId="3F17EC1A" w14:textId="77777777" w:rsidR="00E540E7" w:rsidRDefault="00173D01">
      <w:pPr>
        <w:pStyle w:val="Compact"/>
        <w:numPr>
          <w:ilvl w:val="0"/>
          <w:numId w:val="16"/>
        </w:numPr>
      </w:pPr>
      <w:r>
        <w:t>El rendimiento real de la campaña: los indicadores tienen metas, pero solo se medirán cuando corra.</w:t>
      </w:r>
    </w:p>
    <w:p w14:paraId="30EB36C4" w14:textId="4AA0C7E8" w:rsidR="00980C03" w:rsidRPr="00980C03" w:rsidRDefault="00980C03">
      <w:pPr>
        <w:pStyle w:val="FirstParagraph"/>
      </w:pPr>
      <w:r w:rsidRPr="00980C03">
        <w:t>Que el clasificador le gane a la persistencia con significancia estadística: la ventaja es de 4 aciertos de 156 (McNemar, p = 0.19). Su valor está en anticipar cambios y en sus probabilidades.</w:t>
      </w:r>
    </w:p>
    <w:p w14:paraId="5185F599" w14:textId="1B2BBDDC" w:rsidR="00980C03" w:rsidRPr="00980C03" w:rsidRDefault="00980C03">
      <w:pPr>
        <w:pStyle w:val="FirstParagraph"/>
      </w:pPr>
      <w:r w:rsidRPr="00980C03">
        <w:t>Que anticipe las saturaciones nuevas: en el año de prueba hubo 2 lugares que pasaron a saturado desde otro estado y no las anticipó; por eso la Torre en vivo vigila cada semana.</w:t>
      </w:r>
    </w:p>
    <w:p w14:paraId="65F85316" w14:textId="02985920" w:rsidR="00980C03" w:rsidRPr="00980C03" w:rsidRDefault="00980C03">
      <w:pPr>
        <w:pStyle w:val="FirstParagraph"/>
      </w:pPr>
      <w:r w:rsidRPr="00980C03">
        <w:t>Que el norte «no tenga memoria»: la prueba de Anderson y Goodman rechaza el orden 1 (p &lt; 0.001); usamos el orden 1 porque el orden 2 solo mejora el Brier 2 a 3 %.</w:t>
      </w:r>
    </w:p>
    <w:p w14:paraId="7128F72E" w14:textId="4B9F9C04" w:rsidR="00980C03" w:rsidRPr="00980C03" w:rsidRDefault="00980C03">
      <w:pPr>
        <w:pStyle w:val="FirstParagraph"/>
      </w:pPr>
      <w:r w:rsidRPr="00980C03">
        <w:t>Que la campaña traiga los 957 visitantes del plan: con la incertidumbre de las fuentes, lo más probable son 788 (entre 579 y 1,016).</w:t>
      </w:r>
    </w:p>
    <w:p w14:paraId="13C98361" w14:textId="299FC3D8" w:rsidR="00E540E7" w:rsidRDefault="00173D01">
      <w:pPr>
        <w:pStyle w:val="FirstParagraph"/>
      </w:pPr>
      <w:r>
        <w:t>Los huecos de datos están en la sección 2.3.</w:t>
      </w:r>
    </w:p>
    <w:p w14:paraId="5CC5546E" w14:textId="77777777" w:rsidR="00E540E7" w:rsidRDefault="00173D01">
      <w:pPr>
        <w:pStyle w:val="Ttulo1"/>
      </w:pPr>
      <w:bookmarkStart w:id="164" w:name="referencias"/>
      <w:bookmarkStart w:id="165" w:name="_Toc243950918"/>
      <w:bookmarkEnd w:id="158"/>
      <w:bookmarkEnd w:id="162"/>
      <w:r>
        <w:lastRenderedPageBreak/>
        <w:t>Referencias</w:t>
      </w:r>
      <w:bookmarkEnd w:id="165"/>
    </w:p>
    <w:p w14:paraId="1944DE73" w14:textId="77777777" w:rsidR="00E540E7" w:rsidRDefault="00173D01">
      <w:pPr>
        <w:pStyle w:val="Bibliografa"/>
        <w:ind w:left="720" w:hanging="720"/>
        <w:jc w:val="left"/>
      </w:pPr>
      <w:r>
        <w:t xml:space="preserve">Agrawal, R., &amp; Srikant, R. (1994). Fast algorithms for mining association rules. En </w:t>
      </w:r>
      <w:r>
        <w:rPr>
          <w:i/>
          <w:iCs/>
        </w:rPr>
        <w:t>Proceedings of the 20th International Conference on Very Large Data Bases</w:t>
      </w:r>
      <w:r>
        <w:t xml:space="preserve"> (pp. 487–499). Morgan Kaufmann.</w:t>
      </w:r>
    </w:p>
    <w:p w14:paraId="02169721" w14:textId="77777777" w:rsidR="00E540E7" w:rsidRDefault="00173D01">
      <w:pPr>
        <w:pStyle w:val="Bibliografa"/>
        <w:ind w:left="720" w:hanging="720"/>
        <w:jc w:val="left"/>
      </w:pPr>
      <w:r>
        <w:t xml:space="preserve">Álvarez-Carmona, M. Á., et al. (2025). </w:t>
      </w:r>
      <w:r>
        <w:rPr>
          <w:i/>
          <w:iCs/>
        </w:rPr>
        <w:t>Rest-Mex 2025</w:t>
      </w:r>
      <w:r>
        <w:t xml:space="preserve"> [Conjunto de datos]. IberLEF 2025. https://portal.odesia.uned.es/en/dataset/rest-mex-2025</w:t>
      </w:r>
    </w:p>
    <w:p w14:paraId="0A843B29" w14:textId="0DDE4A85" w:rsidR="00980C03" w:rsidRPr="00980C03" w:rsidRDefault="00980C03" w:rsidP="00980C03">
      <w:pPr>
        <w:pStyle w:val="Bibliografa"/>
      </w:pPr>
      <w:r w:rsidRPr="00980C03">
        <w:t>Anderson, T. W., &amp; Goodman, L. A. (1957). Statistical inference about Markov chains. The Annals of Mathematical Statistics, 28(1), 89–110. https://doi.org/10.1214/aoms/1177707039</w:t>
      </w:r>
    </w:p>
    <w:p w14:paraId="37B08D0E" w14:textId="45312C7B" w:rsidR="00E540E7" w:rsidRDefault="00173D01">
      <w:pPr>
        <w:pStyle w:val="Bibliografa"/>
        <w:ind w:left="720" w:hanging="720"/>
        <w:jc w:val="left"/>
      </w:pPr>
      <w:r>
        <w:t xml:space="preserve">Angelopoulos, A. N., &amp; Bates, S. (2023). Conformal prediction: A gentle introduction. </w:t>
      </w:r>
      <w:r>
        <w:rPr>
          <w:i/>
          <w:iCs/>
        </w:rPr>
        <w:t>Foundations and Trends in Machine Learning, 16</w:t>
      </w:r>
      <w:r>
        <w:t>(4), 494–591. https://doi.org/10.1561/2200000101</w:t>
      </w:r>
    </w:p>
    <w:p w14:paraId="067A18E0" w14:textId="151900FA" w:rsidR="00980C03" w:rsidRPr="00980C03" w:rsidRDefault="00980C03" w:rsidP="00980C03">
      <w:pPr>
        <w:pStyle w:val="Bibliografa"/>
      </w:pPr>
      <w:r w:rsidRPr="00980C03">
        <w:t>Bates, J. M., &amp; Granger, C. W. J. (1969). The combination of forecasts. Operational Research Quarterly, 20(4), 451–468. https://doi.org/10.2307/3008764</w:t>
      </w:r>
    </w:p>
    <w:p w14:paraId="72E6C606" w14:textId="1A47B703" w:rsidR="00980C03" w:rsidRPr="00980C03" w:rsidRDefault="00980C03" w:rsidP="00980C03">
      <w:pPr>
        <w:pStyle w:val="Bibliografa"/>
      </w:pPr>
      <w:r w:rsidRPr="00980C03">
        <w:t>Birge, J. R., &amp; Louveaux, F. (2011). Introduction to stochastic programming (2.ª ed.). Springer. https://doi.org/10.1007/978-1-4614-0237-4</w:t>
      </w:r>
    </w:p>
    <w:p w14:paraId="0B20112E" w14:textId="7B4721C0" w:rsidR="00E540E7" w:rsidRDefault="00173D01">
      <w:pPr>
        <w:pStyle w:val="Bibliografa"/>
        <w:ind w:left="720" w:hanging="720"/>
        <w:jc w:val="left"/>
      </w:pPr>
      <w:r>
        <w:t xml:space="preserve">Breiman, L. (2001). Random forests. </w:t>
      </w:r>
      <w:r>
        <w:rPr>
          <w:i/>
          <w:iCs/>
        </w:rPr>
        <w:t>Machine Learning, 45</w:t>
      </w:r>
      <w:r>
        <w:t>(1), 5–32. https://doi.org/10.1023/A:1010933404324</w:t>
      </w:r>
    </w:p>
    <w:p w14:paraId="683FD9F1" w14:textId="77777777" w:rsidR="00E540E7" w:rsidRDefault="00173D01">
      <w:pPr>
        <w:pStyle w:val="Bibliografa"/>
        <w:ind w:left="720" w:hanging="720"/>
        <w:jc w:val="left"/>
      </w:pPr>
      <w:r>
        <w:t xml:space="preserve">Brier, G. W. (1950). Verification of forecasts expressed in terms of probability. </w:t>
      </w:r>
      <w:r>
        <w:rPr>
          <w:i/>
          <w:iCs/>
        </w:rPr>
        <w:t>Monthly Weather Review, 78</w:t>
      </w:r>
      <w:r>
        <w:t>(1), 1–3.</w:t>
      </w:r>
    </w:p>
    <w:p w14:paraId="7498D048" w14:textId="77777777" w:rsidR="00E540E7" w:rsidRDefault="00173D01">
      <w:pPr>
        <w:pStyle w:val="Bibliografa"/>
        <w:ind w:left="720" w:hanging="720"/>
        <w:jc w:val="left"/>
      </w:pPr>
      <w:r>
        <w:t xml:space="preserve">Canca Ortiz, J. D., &amp; Villa Caro, G. (2021). </w:t>
      </w:r>
      <w:r>
        <w:rPr>
          <w:i/>
          <w:iCs/>
        </w:rPr>
        <w:t>Introducción a la investigación de operaciones</w:t>
      </w:r>
      <w:r>
        <w:t>. Editorial Universidad de Sevilla.</w:t>
      </w:r>
    </w:p>
    <w:p w14:paraId="257B6347" w14:textId="77777777" w:rsidR="00E540E7" w:rsidRDefault="00173D01">
      <w:pPr>
        <w:pStyle w:val="Bibliografa"/>
        <w:ind w:left="720" w:hanging="720"/>
        <w:jc w:val="left"/>
      </w:pPr>
      <w:r>
        <w:t xml:space="preserve">Chang, W. L., Boyd, D., &amp; Levin, O. (2019). </w:t>
      </w:r>
      <w:r>
        <w:rPr>
          <w:i/>
          <w:iCs/>
        </w:rPr>
        <w:t>NIST Big Data Interoperability Framework: Volume 6, Big Data Reference Architecture</w:t>
      </w:r>
      <w:r>
        <w:t xml:space="preserve"> (Version 2) (NIST Special Publication 1500-6r2). National Institute of Standards and Technology. https://doi.org/10.6028/NIST.SP.1500-6r2</w:t>
      </w:r>
    </w:p>
    <w:p w14:paraId="0355628E" w14:textId="7DB28BEB" w:rsidR="00980C03" w:rsidRPr="00980C03" w:rsidRDefault="00980C03" w:rsidP="00980C03">
      <w:pPr>
        <w:pStyle w:val="Bibliografa"/>
      </w:pPr>
      <w:r w:rsidRPr="00980C03">
        <w:t>Cohen, J. (1960). A coefficient of agreement for nominal scales. Educational and Psychological Measurement, 20(1), 37–46. https://doi.org/10.1177/001316446002000104</w:t>
      </w:r>
    </w:p>
    <w:p w14:paraId="587A06DA" w14:textId="5C65C457" w:rsidR="00980C03" w:rsidRPr="00980C03" w:rsidRDefault="00980C03" w:rsidP="00980C03">
      <w:pPr>
        <w:pStyle w:val="Bibliografa"/>
      </w:pPr>
      <w:r w:rsidRPr="00980C03">
        <w:t>Efron, B., &amp; Tibshirani, R. J. (1993). An introduction to the bootstrap. Chapman &amp; Hall/CRC.</w:t>
      </w:r>
    </w:p>
    <w:p w14:paraId="099C5DDC" w14:textId="45AEA844" w:rsidR="00E540E7" w:rsidRDefault="00173D01">
      <w:pPr>
        <w:pStyle w:val="Bibliografa"/>
        <w:ind w:left="720" w:hanging="720"/>
        <w:jc w:val="left"/>
      </w:pPr>
      <w:r>
        <w:t xml:space="preserve">Friedman, J. H. (2001). Greedy function approximation: A gradient boosting machine. </w:t>
      </w:r>
      <w:r>
        <w:rPr>
          <w:i/>
          <w:iCs/>
        </w:rPr>
        <w:t>The Annals of Statistics, 29</w:t>
      </w:r>
      <w:r>
        <w:t>(5), 1189–1232. https://doi.org/10.1214/aos/1013203451</w:t>
      </w:r>
    </w:p>
    <w:p w14:paraId="4EC963D6" w14:textId="77777777" w:rsidR="00E540E7" w:rsidRDefault="00173D01">
      <w:pPr>
        <w:pStyle w:val="Bibliografa"/>
        <w:ind w:left="720" w:hanging="720"/>
        <w:jc w:val="left"/>
      </w:pPr>
      <w:r>
        <w:t xml:space="preserve">Gretzel, U., Sigala, M., Xiang, Z., &amp; Koo, C. (2015). Smart tourism: Foundations and developments. </w:t>
      </w:r>
      <w:r>
        <w:rPr>
          <w:i/>
          <w:iCs/>
        </w:rPr>
        <w:t>Electronic Markets, 25</w:t>
      </w:r>
      <w:r>
        <w:t>(3), 179–188. https://doi.org/10.1007/s12525-015-0196-8</w:t>
      </w:r>
    </w:p>
    <w:p w14:paraId="1F07FB4F" w14:textId="77777777" w:rsidR="00E540E7" w:rsidRDefault="00173D01">
      <w:pPr>
        <w:pStyle w:val="Bibliografa"/>
        <w:ind w:left="720" w:hanging="720"/>
        <w:jc w:val="left"/>
      </w:pPr>
      <w:r>
        <w:t xml:space="preserve">Hersbach, H., et al. (2020). The ERA5 global reanalysis. </w:t>
      </w:r>
      <w:r>
        <w:rPr>
          <w:i/>
          <w:iCs/>
        </w:rPr>
        <w:t>Quarterly Journal of the Royal Meteorological Society, 146</w:t>
      </w:r>
      <w:r>
        <w:t>(730), 1999–2049. https://doi.org/10.1002/qj.3803</w:t>
      </w:r>
    </w:p>
    <w:p w14:paraId="1040D520" w14:textId="77777777" w:rsidR="00E540E7" w:rsidRDefault="00173D01">
      <w:pPr>
        <w:pStyle w:val="Bibliografa"/>
        <w:ind w:left="720" w:hanging="720"/>
        <w:jc w:val="left"/>
      </w:pPr>
      <w:r>
        <w:t xml:space="preserve">Hyndman, R. J., &amp; Athanasopoulos, G. (2021). </w:t>
      </w:r>
      <w:r>
        <w:rPr>
          <w:i/>
          <w:iCs/>
        </w:rPr>
        <w:t>Forecasting: Principles and practice</w:t>
      </w:r>
      <w:r>
        <w:t xml:space="preserve"> (3.ª ed.). OTexts. https://otexts.com/fpp3/</w:t>
      </w:r>
    </w:p>
    <w:p w14:paraId="223CF4C8" w14:textId="77777777" w:rsidR="00E540E7" w:rsidRDefault="00173D01">
      <w:pPr>
        <w:pStyle w:val="Bibliografa"/>
        <w:ind w:left="720" w:hanging="720"/>
        <w:jc w:val="left"/>
      </w:pPr>
      <w:r>
        <w:t xml:space="preserve">Instituto Nacional de Estadística y Geografía. (2021). </w:t>
      </w:r>
      <w:r>
        <w:rPr>
          <w:i/>
          <w:iCs/>
        </w:rPr>
        <w:t>Censo de Población y Vivienda 2020: Principales resultados por localidad (ITER)</w:t>
      </w:r>
      <w:r>
        <w:t>. INEGI. https://www.inegi.org.mx/programas/ccpv/2020/</w:t>
      </w:r>
    </w:p>
    <w:p w14:paraId="1787736D" w14:textId="77777777" w:rsidR="00E540E7" w:rsidRDefault="00173D01">
      <w:pPr>
        <w:pStyle w:val="Bibliografa"/>
        <w:ind w:left="720" w:hanging="720"/>
        <w:jc w:val="left"/>
      </w:pPr>
      <w:r>
        <w:t xml:space="preserve">Instituto Nacional de Estadística y Geografía. (2025). </w:t>
      </w:r>
      <w:r>
        <w:rPr>
          <w:i/>
          <w:iCs/>
        </w:rPr>
        <w:t>Cuenta satélite del turismo de México 2024</w:t>
      </w:r>
      <w:r>
        <w:t>. INEGI. https://www.inegi.org.mx/temas/turismosat/</w:t>
      </w:r>
    </w:p>
    <w:p w14:paraId="4263DD1C" w14:textId="77777777" w:rsidR="00E540E7" w:rsidRDefault="00173D01">
      <w:pPr>
        <w:pStyle w:val="Bibliografa"/>
        <w:ind w:left="720" w:hanging="720"/>
        <w:jc w:val="left"/>
      </w:pPr>
      <w:r>
        <w:t xml:space="preserve">Instituto Nacional de Estadística y Geografía. (2026). </w:t>
      </w:r>
      <w:r>
        <w:rPr>
          <w:i/>
          <w:iCs/>
        </w:rPr>
        <w:t>Directorio Estadístico Nacional de Unidades Económicas (DENUE)</w:t>
      </w:r>
      <w:r>
        <w:t>. INEGI. https://www.inegi.org.mx/app/mapa/denue/</w:t>
      </w:r>
    </w:p>
    <w:p w14:paraId="0C266413" w14:textId="77777777" w:rsidR="00E540E7" w:rsidRDefault="00173D01">
      <w:pPr>
        <w:pStyle w:val="Bibliografa"/>
        <w:ind w:left="720" w:hanging="720"/>
        <w:jc w:val="left"/>
      </w:pPr>
      <w:r>
        <w:lastRenderedPageBreak/>
        <w:t xml:space="preserve">Kimball, R., &amp; Ross, M. (2013). </w:t>
      </w:r>
      <w:r>
        <w:rPr>
          <w:i/>
          <w:iCs/>
        </w:rPr>
        <w:t>The data warehouse toolkit: The definitive guide to dimensional modeling</w:t>
      </w:r>
      <w:r>
        <w:t xml:space="preserve"> (3.ª ed.). Wiley.</w:t>
      </w:r>
    </w:p>
    <w:p w14:paraId="37D9EBC5" w14:textId="77777777" w:rsidR="00E540E7" w:rsidRDefault="00173D01">
      <w:pPr>
        <w:pStyle w:val="Bibliografa"/>
        <w:ind w:left="720" w:hanging="720"/>
        <w:jc w:val="left"/>
      </w:pPr>
      <w:r>
        <w:t xml:space="preserve">Kotler, P., &amp; Keller, K. L. (2016). </w:t>
      </w:r>
      <w:r>
        <w:rPr>
          <w:i/>
          <w:iCs/>
        </w:rPr>
        <w:t>Marketing management</w:t>
      </w:r>
      <w:r>
        <w:t xml:space="preserve"> (15.ª ed.). Pearson.</w:t>
      </w:r>
    </w:p>
    <w:p w14:paraId="3E36A741" w14:textId="77777777" w:rsidR="00E540E7" w:rsidRDefault="00173D01">
      <w:pPr>
        <w:pStyle w:val="Bibliografa"/>
        <w:ind w:left="720" w:hanging="720"/>
        <w:jc w:val="left"/>
      </w:pPr>
      <w:r>
        <w:t xml:space="preserve">Landsea, C. W., &amp; Franklin, J. L. (2013). Atlantic hurricane database uncertainty and presentation of a new database format. </w:t>
      </w:r>
      <w:r>
        <w:rPr>
          <w:i/>
          <w:iCs/>
        </w:rPr>
        <w:t>Monthly Weather Review, 141</w:t>
      </w:r>
      <w:r>
        <w:t>(10), 3576–3592. https://doi.org/10.1175/MWR-D-12-00254.1</w:t>
      </w:r>
    </w:p>
    <w:p w14:paraId="51BB356A" w14:textId="77777777" w:rsidR="00E540E7" w:rsidRDefault="00173D01">
      <w:pPr>
        <w:pStyle w:val="Bibliografa"/>
        <w:ind w:left="720" w:hanging="720"/>
        <w:jc w:val="left"/>
      </w:pPr>
      <w:r>
        <w:t xml:space="preserve">Liu, F. T., Ting, K. M., &amp; Zhou, Z.-H. (2008). Isolation forest. En </w:t>
      </w:r>
      <w:r>
        <w:rPr>
          <w:i/>
          <w:iCs/>
        </w:rPr>
        <w:t>2008 Eighth IEEE International Conference on Data Mining</w:t>
      </w:r>
      <w:r>
        <w:t xml:space="preserve"> (pp. 413–422). IEEE. https://doi.org/10.1109/ICDM.2008.17</w:t>
      </w:r>
    </w:p>
    <w:p w14:paraId="391C50AF" w14:textId="0E50219E" w:rsidR="00980C03" w:rsidRPr="00980C03" w:rsidRDefault="00980C03" w:rsidP="00980C03">
      <w:pPr>
        <w:pStyle w:val="Bibliografa"/>
      </w:pPr>
      <w:r w:rsidRPr="00980C03">
        <w:t>Massey, F. J., Jr. (1951). The Kolmogorov-Smirnov test for goodness of fit. Journal of the American Statistical Association, 46(253), 68–78. https://doi.org/10.1080/01621459.1951.10500769</w:t>
      </w:r>
    </w:p>
    <w:p w14:paraId="6461AFB9" w14:textId="129F37CF" w:rsidR="00980C03" w:rsidRPr="00980C03" w:rsidRDefault="00980C03" w:rsidP="00980C03">
      <w:pPr>
        <w:pStyle w:val="Bibliografa"/>
      </w:pPr>
      <w:r w:rsidRPr="00980C03">
        <w:t>McNemar, Q. (1947). Note on the sampling error of the difference between correlated proportions or percentages. Psychometrika, 12(2), 153–157. https://doi.org/10.1007/BF02295996</w:t>
      </w:r>
    </w:p>
    <w:p w14:paraId="15FD0451" w14:textId="33266E49" w:rsidR="00E540E7" w:rsidRDefault="00173D01">
      <w:pPr>
        <w:pStyle w:val="Bibliografa"/>
        <w:ind w:left="720" w:hanging="720"/>
        <w:jc w:val="left"/>
      </w:pPr>
      <w:r>
        <w:t xml:space="preserve">Monroe, B. L., Colaresi, M. P., &amp; Quinn, K. M. (2008). Fightin’ words: Lexical feature selection and evaluation for identifying the content of political conflict. </w:t>
      </w:r>
      <w:r>
        <w:rPr>
          <w:i/>
          <w:iCs/>
        </w:rPr>
        <w:t>Political Analysis, 16</w:t>
      </w:r>
      <w:r>
        <w:t>(4), 372–403. https://doi.org/10.1093/pan/mpn018</w:t>
      </w:r>
    </w:p>
    <w:p w14:paraId="269B64FA" w14:textId="77777777" w:rsidR="00E540E7" w:rsidRDefault="00173D01">
      <w:pPr>
        <w:pStyle w:val="Bibliografa"/>
        <w:ind w:left="720" w:hanging="720"/>
        <w:jc w:val="left"/>
      </w:pPr>
      <w:r>
        <w:t xml:space="preserve">Organización Mundial del Turismo. (2005). </w:t>
      </w:r>
      <w:r>
        <w:rPr>
          <w:i/>
          <w:iCs/>
        </w:rPr>
        <w:t>Indicadores de desarrollo sostenible para los destinos turísticos: Guía práctica</w:t>
      </w:r>
      <w:r>
        <w:t>. OMT.</w:t>
      </w:r>
    </w:p>
    <w:p w14:paraId="327DA496" w14:textId="77777777" w:rsidR="00E540E7" w:rsidRDefault="00173D01">
      <w:pPr>
        <w:pStyle w:val="Bibliografa"/>
        <w:ind w:left="720" w:hanging="720"/>
        <w:jc w:val="left"/>
      </w:pPr>
      <w:r>
        <w:t xml:space="preserve">Pedregosa, F., et al. (2011). Scikit-learn: Machine learning in Python. </w:t>
      </w:r>
      <w:r>
        <w:rPr>
          <w:i/>
          <w:iCs/>
        </w:rPr>
        <w:t>Journal of Machine Learning Research, 12</w:t>
      </w:r>
      <w:r>
        <w:t>, 2825–2830.</w:t>
      </w:r>
    </w:p>
    <w:p w14:paraId="191FD933" w14:textId="77777777" w:rsidR="00E540E7" w:rsidRDefault="00173D01">
      <w:pPr>
        <w:pStyle w:val="Bibliografa"/>
        <w:ind w:left="720" w:hanging="720"/>
        <w:jc w:val="left"/>
      </w:pPr>
      <w:r>
        <w:t xml:space="preserve">Ross, S. M. (2019). </w:t>
      </w:r>
      <w:r>
        <w:rPr>
          <w:i/>
          <w:iCs/>
        </w:rPr>
        <w:t>Introduction to probability models</w:t>
      </w:r>
      <w:r>
        <w:t xml:space="preserve"> (12.ª ed.). Academic Press.</w:t>
      </w:r>
    </w:p>
    <w:p w14:paraId="75DC30AC" w14:textId="77777777" w:rsidR="00E540E7" w:rsidRDefault="00173D01">
      <w:pPr>
        <w:pStyle w:val="Bibliografa"/>
        <w:ind w:left="720" w:hanging="720"/>
        <w:jc w:val="left"/>
      </w:pPr>
      <w:r>
        <w:t xml:space="preserve">Rousseeuw, P. J. (1987). Silhouettes: A graphical aid to the interpretation and validation of cluster analysis. </w:t>
      </w:r>
      <w:r>
        <w:rPr>
          <w:i/>
          <w:iCs/>
        </w:rPr>
        <w:t>Journal of Computational and Applied Mathematics, 20</w:t>
      </w:r>
      <w:r>
        <w:t>, 53–65. https://doi.org/10.1016/0377-0427(87)90125-7</w:t>
      </w:r>
    </w:p>
    <w:p w14:paraId="1B442AB3" w14:textId="77777777" w:rsidR="00E540E7" w:rsidRDefault="00173D01">
      <w:pPr>
        <w:pStyle w:val="Bibliografa"/>
        <w:ind w:left="720" w:hanging="720"/>
        <w:jc w:val="left"/>
      </w:pPr>
      <w:r>
        <w:t xml:space="preserve">Secretaría de Turismo. (2025). </w:t>
      </w:r>
      <w:r>
        <w:rPr>
          <w:i/>
          <w:iCs/>
        </w:rPr>
        <w:t>Compendio estadístico del turismo en México 2024</w:t>
      </w:r>
      <w:r>
        <w:t>. Gobierno de México. https://www.datatur.sectur.gob.mx/SitePages/CompendioEstadistico.aspx</w:t>
      </w:r>
    </w:p>
    <w:p w14:paraId="2126E461" w14:textId="77777777" w:rsidR="00E540E7" w:rsidRDefault="00173D01">
      <w:pPr>
        <w:pStyle w:val="Bibliografa"/>
        <w:ind w:left="720" w:hanging="720"/>
        <w:jc w:val="left"/>
      </w:pPr>
      <w:r>
        <w:t xml:space="preserve">Secretaría de Turismo. (2026). </w:t>
      </w:r>
      <w:r>
        <w:rPr>
          <w:i/>
          <w:iCs/>
        </w:rPr>
        <w:t>DataTur: Sistema Nacional de la Información Estadística del Sector Turismo de México</w:t>
      </w:r>
      <w:r>
        <w:t>. Gobierno de México. https://www.datatur.sectur.gob.mx/</w:t>
      </w:r>
    </w:p>
    <w:p w14:paraId="6C141E6C" w14:textId="77777777" w:rsidR="00E540E7" w:rsidRDefault="00173D01">
      <w:pPr>
        <w:pStyle w:val="Bibliografa"/>
        <w:ind w:left="720" w:hanging="720"/>
        <w:jc w:val="left"/>
      </w:pPr>
      <w:r>
        <w:t xml:space="preserve">Secretaría de Turismo del Estado de Quintana Roo. (2026). </w:t>
      </w:r>
      <w:r>
        <w:rPr>
          <w:i/>
          <w:iCs/>
        </w:rPr>
        <w:t>SITUR-Q: Sistema de Información Turística de Quintana Roo</w:t>
      </w:r>
      <w:r>
        <w:t>. Gobierno de Quintana Roo.</w:t>
      </w:r>
    </w:p>
    <w:p w14:paraId="5AE0167C" w14:textId="77777777" w:rsidR="00E540E7" w:rsidRDefault="00173D01">
      <w:pPr>
        <w:pStyle w:val="Bibliografa"/>
        <w:ind w:left="720" w:hanging="720"/>
        <w:jc w:val="left"/>
      </w:pPr>
      <w:r>
        <w:t xml:space="preserve">Taha, H. A. (2024). </w:t>
      </w:r>
      <w:r>
        <w:rPr>
          <w:i/>
          <w:iCs/>
        </w:rPr>
        <w:t>Investigación de operaciones</w:t>
      </w:r>
      <w:r>
        <w:t xml:space="preserve"> (11.ª ed.). Pearson Educación.</w:t>
      </w:r>
    </w:p>
    <w:p w14:paraId="61CB799F" w14:textId="77777777" w:rsidR="00E540E7" w:rsidRDefault="00173D01">
      <w:pPr>
        <w:pStyle w:val="Bibliografa"/>
        <w:ind w:left="720" w:hanging="720"/>
        <w:jc w:val="left"/>
      </w:pPr>
      <w:r>
        <w:t xml:space="preserve">Universidad Nacional Rosario Castellanos. (2026). </w:t>
      </w:r>
      <w:r>
        <w:rPr>
          <w:i/>
          <w:iCs/>
        </w:rPr>
        <w:t>Problema Prototípico e Incidentes Críticos, semestre 2026-2: Turismo inteligente sustentable para México</w:t>
      </w:r>
      <w:r>
        <w:t>. Licenciatura en Ciencias de Datos para Negocios, 5.º semestre.</w:t>
      </w:r>
    </w:p>
    <w:p w14:paraId="5605BC26" w14:textId="77777777" w:rsidR="00E540E7" w:rsidRDefault="00173D01">
      <w:pPr>
        <w:pStyle w:val="Bibliografa"/>
        <w:ind w:left="720" w:hanging="720"/>
        <w:jc w:val="left"/>
      </w:pPr>
      <w:r>
        <w:t xml:space="preserve">Wang, X., Smith, K., &amp; Hyndman, R. (2006). Characteristic-based clustering for time series data. </w:t>
      </w:r>
      <w:r>
        <w:rPr>
          <w:i/>
          <w:iCs/>
        </w:rPr>
        <w:t>Data Mining and Knowledge Discovery, 13</w:t>
      </w:r>
      <w:r>
        <w:t>(3), 335–364. https://doi.org/10.1007/s10618-005-0039-x</w:t>
      </w:r>
    </w:p>
    <w:p w14:paraId="350FF385" w14:textId="77777777" w:rsidR="00E540E7" w:rsidRDefault="00173D01">
      <w:pPr>
        <w:pStyle w:val="Bibliografa"/>
        <w:ind w:left="720" w:hanging="720"/>
        <w:jc w:val="left"/>
      </w:pPr>
      <w:r>
        <w:t xml:space="preserve">Ward, J. H., Jr. (1963). Hierarchical grouping to optimize an objective function. </w:t>
      </w:r>
      <w:r>
        <w:rPr>
          <w:i/>
          <w:iCs/>
        </w:rPr>
        <w:t>Journal of the American Statistical Association, 58</w:t>
      </w:r>
      <w:r>
        <w:t>(301), 236–244. https://doi.org/10.1080/01621459.1963.10500845</w:t>
      </w:r>
    </w:p>
    <w:p w14:paraId="3FFDF681" w14:textId="77777777" w:rsidR="00E540E7" w:rsidRDefault="00173D01">
      <w:pPr>
        <w:pStyle w:val="Bibliografa"/>
        <w:ind w:left="720" w:hanging="720"/>
        <w:jc w:val="left"/>
      </w:pPr>
      <w:r>
        <w:t xml:space="preserve">WordStream by LocaliQ. (2025). </w:t>
      </w:r>
      <w:r>
        <w:rPr>
          <w:i/>
          <w:iCs/>
        </w:rPr>
        <w:t>Google Ads benchmarks 2025</w:t>
      </w:r>
      <w:r>
        <w:t>. https://www.wordstream.com/blog/2025-google-ads-benchmarks</w:t>
      </w:r>
    </w:p>
    <w:p w14:paraId="0CE68DC1" w14:textId="77777777" w:rsidR="00E540E7" w:rsidRDefault="00173D01">
      <w:pPr>
        <w:pStyle w:val="Bibliografa"/>
        <w:ind w:left="720" w:hanging="720"/>
        <w:jc w:val="left"/>
      </w:pPr>
      <w:r>
        <w:lastRenderedPageBreak/>
        <w:t xml:space="preserve">World Tourism Organization. (2018). </w:t>
      </w:r>
      <w:r>
        <w:rPr>
          <w:i/>
          <w:iCs/>
        </w:rPr>
        <w:t>‘Overtourism’? Understanding and managing urban tourism growth beyond perceptions</w:t>
      </w:r>
      <w:r>
        <w:t>. UNWTO. https://doi.org/10.18111/9789284420070</w:t>
      </w:r>
      <w:bookmarkEnd w:id="164"/>
    </w:p>
    <w:p w14:paraId="67F5BB80" w14:textId="59270041" w:rsidR="00874702" w:rsidRDefault="00874702" w:rsidP="00874702">
      <w:pPr>
        <w:pStyle w:val="Ttulo1"/>
      </w:pPr>
      <w:bookmarkStart w:id="166" w:name="_Toc243950919"/>
      <w:r w:rsidRPr="00874702">
        <w:lastRenderedPageBreak/>
        <w:t>Anexo A. Dónde está cada cálculo</w:t>
      </w:r>
      <w:bookmarkEnd w:id="166"/>
    </w:p>
    <w:p w14:paraId="19AC342D" w14:textId="69CC5AA2" w:rsidR="00874702" w:rsidRDefault="00874702" w:rsidP="00874702">
      <w:pPr>
        <w:pStyle w:val="Textoindependiente"/>
      </w:pPr>
      <w:r w:rsidRPr="00874702">
        <w:t>Cada sección de este documento tiene su notebook en la entrega y su módulo en el paquete de código del proyecto (</w:t>
      </w:r>
      <w:r w:rsidRPr="00874702">
        <w:rPr>
          <w:rFonts w:ascii="Consolas" w:hAnsi="Consolas"/>
          <w:sz w:val="19"/>
        </w:rPr>
        <w:t>torre</w:t>
      </w:r>
      <w:r w:rsidRPr="00874702">
        <w:t>). Los notebooks rehacen el cálculo a la vista y lo comparan con el resultado que guardó el módulo; los módulos son los que alimentan la página.</w:t>
      </w:r>
    </w:p>
    <w:tbl>
      <w:tblPr>
        <w:tblStyle w:val="Table"/>
        <w:tblW w:w="5000" w:type="pct"/>
        <w:tblLook w:val="04A0" w:firstRow="1" w:lastRow="0" w:firstColumn="1" w:lastColumn="0" w:noHBand="0" w:noVBand="1"/>
      </w:tblPr>
      <w:tblGrid>
        <w:gridCol w:w="2365"/>
        <w:gridCol w:w="2365"/>
        <w:gridCol w:w="4778"/>
      </w:tblGrid>
      <w:tr w:rsidR="00874702" w:rsidRPr="00980C03" w14:paraId="63B88A88" w14:textId="77777777" w:rsidTr="00980C03">
        <w:trPr>
          <w:cnfStyle w:val="100000000000" w:firstRow="1" w:lastRow="0" w:firstColumn="0" w:lastColumn="0" w:oddVBand="0" w:evenVBand="0" w:oddHBand="0" w:evenHBand="0" w:firstRowFirstColumn="0" w:firstRowLastColumn="0" w:lastRowFirstColumn="0" w:lastRowLastColumn="0"/>
          <w:tblHeader/>
        </w:trPr>
        <w:tc>
          <w:tcPr>
            <w:tcW w:w="1667" w:type="pct"/>
            <w:tcBorders>
              <w:bottom w:val="single" w:sz="2" w:space="0" w:color="auto"/>
            </w:tcBorders>
            <w:shd w:val="clear" w:color="auto" w:fill="630038"/>
          </w:tcPr>
          <w:p w14:paraId="40B93810" w14:textId="7F1ECC9F" w:rsidR="00874702" w:rsidRPr="00980C03" w:rsidRDefault="00874702" w:rsidP="00874702">
            <w:pPr>
              <w:pStyle w:val="Compact"/>
              <w:jc w:val="left"/>
              <w:rPr>
                <w:b/>
                <w:color w:val="FFFFFF"/>
              </w:rPr>
            </w:pPr>
            <w:r w:rsidRPr="00980C03">
              <w:rPr>
                <w:b/>
                <w:color w:val="FFFFFF"/>
              </w:rPr>
              <w:t>Sección</w:t>
            </w:r>
          </w:p>
        </w:tc>
        <w:tc>
          <w:tcPr>
            <w:tcW w:w="1667" w:type="pct"/>
            <w:tcBorders>
              <w:bottom w:val="single" w:sz="2" w:space="0" w:color="auto"/>
            </w:tcBorders>
            <w:shd w:val="clear" w:color="auto" w:fill="630038"/>
          </w:tcPr>
          <w:p w14:paraId="1CA8A4FE" w14:textId="5B9CE399" w:rsidR="00874702" w:rsidRPr="00980C03" w:rsidRDefault="00874702" w:rsidP="00874702">
            <w:pPr>
              <w:pStyle w:val="Compact"/>
              <w:jc w:val="left"/>
              <w:rPr>
                <w:b/>
                <w:color w:val="FFFFFF"/>
              </w:rPr>
            </w:pPr>
            <w:r w:rsidRPr="00980C03">
              <w:rPr>
                <w:b/>
                <w:color w:val="FFFFFF"/>
              </w:rPr>
              <w:t>Notebook de la entrega</w:t>
            </w:r>
          </w:p>
        </w:tc>
        <w:tc>
          <w:tcPr>
            <w:tcW w:w="1667" w:type="pct"/>
            <w:tcBorders>
              <w:bottom w:val="single" w:sz="2" w:space="0" w:color="auto"/>
            </w:tcBorders>
            <w:shd w:val="clear" w:color="auto" w:fill="630038"/>
          </w:tcPr>
          <w:p w14:paraId="0CCE5C53" w14:textId="2CD45DE4" w:rsidR="00874702" w:rsidRPr="00980C03" w:rsidRDefault="00874702" w:rsidP="00874702">
            <w:pPr>
              <w:pStyle w:val="Compact"/>
              <w:jc w:val="left"/>
              <w:rPr>
                <w:b/>
                <w:color w:val="FFFFFF"/>
              </w:rPr>
            </w:pPr>
            <w:r w:rsidRPr="00980C03">
              <w:rPr>
                <w:b/>
                <w:color w:val="FFFFFF"/>
              </w:rPr>
              <w:t>Módulo del proyecto</w:t>
            </w:r>
          </w:p>
        </w:tc>
      </w:tr>
      <w:tr w:rsidR="00874702" w14:paraId="65B2230C" w14:textId="77777777" w:rsidTr="00980C03">
        <w:tc>
          <w:tcPr>
            <w:tcW w:w="1667" w:type="pct"/>
            <w:tcBorders>
              <w:top w:val="single" w:sz="2" w:space="0" w:color="auto"/>
            </w:tcBorders>
          </w:tcPr>
          <w:p w14:paraId="39A76DF4" w14:textId="6A22D096" w:rsidR="00874702" w:rsidRDefault="00874702" w:rsidP="00874702">
            <w:pPr>
              <w:pStyle w:val="Compact"/>
              <w:jc w:val="left"/>
            </w:pPr>
            <w:r>
              <w:t>3.1 Arquitectura y manifiesto</w:t>
            </w:r>
          </w:p>
        </w:tc>
        <w:tc>
          <w:tcPr>
            <w:tcW w:w="1667" w:type="pct"/>
            <w:tcBorders>
              <w:top w:val="single" w:sz="2" w:space="0" w:color="auto"/>
            </w:tcBorders>
          </w:tcPr>
          <w:p w14:paraId="67320EB8" w14:textId="54A905C0" w:rsidR="00874702" w:rsidRDefault="00874702" w:rsidP="00874702">
            <w:pPr>
              <w:pStyle w:val="Compact"/>
              <w:jc w:val="left"/>
            </w:pPr>
            <w:r>
              <w:t>1 Grandes volúmenes, sección 1</w:t>
            </w:r>
          </w:p>
        </w:tc>
        <w:tc>
          <w:tcPr>
            <w:tcW w:w="1667" w:type="pct"/>
            <w:tcBorders>
              <w:top w:val="single" w:sz="2" w:space="0" w:color="auto"/>
            </w:tcBorders>
          </w:tcPr>
          <w:p w14:paraId="066B83F6" w14:textId="734E68DE" w:rsidR="00874702" w:rsidRDefault="00874702" w:rsidP="00874702">
            <w:pPr>
              <w:pStyle w:val="Compact"/>
              <w:jc w:val="left"/>
            </w:pPr>
            <w:r>
              <w:t>torre.base.manifiesto</w:t>
            </w:r>
          </w:p>
        </w:tc>
      </w:tr>
      <w:tr w:rsidR="00874702" w14:paraId="539BC64C" w14:textId="77777777" w:rsidTr="00980C03">
        <w:tc>
          <w:tcPr>
            <w:tcW w:w="1667" w:type="pct"/>
            <w:shd w:val="clear" w:color="auto" w:fill="F7F3F5"/>
          </w:tcPr>
          <w:p w14:paraId="7DF7636A" w14:textId="221A0FDA" w:rsidR="00874702" w:rsidRDefault="00874702" w:rsidP="00874702">
            <w:pPr>
              <w:pStyle w:val="Compact"/>
              <w:jc w:val="left"/>
            </w:pPr>
            <w:r>
              <w:t>3.2 Spark (HURDAT2, DENUE)</w:t>
            </w:r>
          </w:p>
        </w:tc>
        <w:tc>
          <w:tcPr>
            <w:tcW w:w="1667" w:type="pct"/>
            <w:shd w:val="clear" w:color="auto" w:fill="F7F3F5"/>
          </w:tcPr>
          <w:p w14:paraId="16ADD478" w14:textId="5CDED3C5" w:rsidR="00874702" w:rsidRDefault="00874702" w:rsidP="00874702">
            <w:pPr>
              <w:pStyle w:val="Compact"/>
              <w:jc w:val="left"/>
            </w:pPr>
            <w:r>
              <w:t>1 Grandes volúmenes, secciones 2–4</w:t>
            </w:r>
          </w:p>
        </w:tc>
        <w:tc>
          <w:tcPr>
            <w:tcW w:w="1667" w:type="pct"/>
            <w:shd w:val="clear" w:color="auto" w:fill="F7F3F5"/>
          </w:tcPr>
          <w:p w14:paraId="25BCB5EB" w14:textId="6B6F0188" w:rsidR="00874702" w:rsidRDefault="00874702" w:rsidP="00874702">
            <w:pPr>
              <w:pStyle w:val="Compact"/>
              <w:jc w:val="left"/>
            </w:pPr>
            <w:r>
              <w:t>torre.base.entorno, silver_huracanes, silver_denue</w:t>
            </w:r>
          </w:p>
        </w:tc>
      </w:tr>
      <w:tr w:rsidR="00874702" w14:paraId="67F8E330" w14:textId="77777777" w:rsidTr="00980C03">
        <w:tc>
          <w:tcPr>
            <w:tcW w:w="1667" w:type="pct"/>
          </w:tcPr>
          <w:p w14:paraId="1A1327DB" w14:textId="1C9ABDDD" w:rsidR="00874702" w:rsidRDefault="00874702" w:rsidP="00874702">
            <w:pPr>
              <w:pStyle w:val="Compact"/>
              <w:jc w:val="left"/>
            </w:pPr>
            <w:r>
              <w:t>3.3–3.4 Limpieza y conciliación</w:t>
            </w:r>
          </w:p>
        </w:tc>
        <w:tc>
          <w:tcPr>
            <w:tcW w:w="1667" w:type="pct"/>
          </w:tcPr>
          <w:p w14:paraId="6BECB2A8" w14:textId="777279B5" w:rsidR="00874702" w:rsidRDefault="00874702" w:rsidP="00874702">
            <w:pPr>
              <w:pStyle w:val="Compact"/>
              <w:jc w:val="left"/>
            </w:pPr>
            <w:r>
              <w:t>1 Grandes volúmenes, sección 5</w:t>
            </w:r>
          </w:p>
        </w:tc>
        <w:tc>
          <w:tcPr>
            <w:tcW w:w="1667" w:type="pct"/>
          </w:tcPr>
          <w:p w14:paraId="728EB66A" w14:textId="7DB41E52" w:rsidR="00874702" w:rsidRDefault="00874702" w:rsidP="00874702">
            <w:pPr>
              <w:pStyle w:val="Compact"/>
              <w:jc w:val="left"/>
            </w:pPr>
            <w:r>
              <w:t>torre.base.silver_siturq, silver_cruceros</w:t>
            </w:r>
          </w:p>
        </w:tc>
      </w:tr>
      <w:tr w:rsidR="00874702" w14:paraId="0367F61B" w14:textId="77777777" w:rsidTr="00980C03">
        <w:tc>
          <w:tcPr>
            <w:tcW w:w="1667" w:type="pct"/>
            <w:shd w:val="clear" w:color="auto" w:fill="F7F3F5"/>
          </w:tcPr>
          <w:p w14:paraId="52308AD1" w14:textId="01FC1C84" w:rsidR="00874702" w:rsidRDefault="00874702" w:rsidP="00874702">
            <w:pPr>
              <w:pStyle w:val="Compact"/>
              <w:jc w:val="left"/>
            </w:pPr>
            <w:r>
              <w:t>3.5 DuckDB y estrella</w:t>
            </w:r>
          </w:p>
        </w:tc>
        <w:tc>
          <w:tcPr>
            <w:tcW w:w="1667" w:type="pct"/>
            <w:shd w:val="clear" w:color="auto" w:fill="F7F3F5"/>
          </w:tcPr>
          <w:p w14:paraId="2B4A60B9" w14:textId="3FDE96A5" w:rsidR="00874702" w:rsidRDefault="00874702" w:rsidP="00874702">
            <w:pPr>
              <w:pStyle w:val="Compact"/>
              <w:jc w:val="left"/>
            </w:pPr>
            <w:r>
              <w:t>1 Grandes volúmenes, sección 6</w:t>
            </w:r>
          </w:p>
        </w:tc>
        <w:tc>
          <w:tcPr>
            <w:tcW w:w="1667" w:type="pct"/>
            <w:shd w:val="clear" w:color="auto" w:fill="F7F3F5"/>
          </w:tcPr>
          <w:p w14:paraId="5F6D6927" w14:textId="5946159A" w:rsidR="00874702" w:rsidRDefault="00874702" w:rsidP="00874702">
            <w:pPr>
              <w:pStyle w:val="Compact"/>
              <w:jc w:val="left"/>
            </w:pPr>
            <w:r>
              <w:t>torre.base.almacen, diccionario</w:t>
            </w:r>
          </w:p>
        </w:tc>
      </w:tr>
      <w:tr w:rsidR="00874702" w14:paraId="7F99C776" w14:textId="77777777" w:rsidTr="00980C03">
        <w:tc>
          <w:tcPr>
            <w:tcW w:w="1667" w:type="pct"/>
          </w:tcPr>
          <w:p w14:paraId="465923BA" w14:textId="70B7A7BC" w:rsidR="00874702" w:rsidRDefault="00874702" w:rsidP="00874702">
            <w:pPr>
              <w:pStyle w:val="Compact"/>
              <w:jc w:val="left"/>
            </w:pPr>
            <w:r>
              <w:t>3.6 Streaming</w:t>
            </w:r>
          </w:p>
        </w:tc>
        <w:tc>
          <w:tcPr>
            <w:tcW w:w="1667" w:type="pct"/>
          </w:tcPr>
          <w:p w14:paraId="64BC8011" w14:textId="50AABBA0" w:rsidR="00874702" w:rsidRDefault="00874702" w:rsidP="00874702">
            <w:pPr>
              <w:pStyle w:val="Compact"/>
              <w:jc w:val="left"/>
            </w:pPr>
            <w:r>
              <w:t>1 Grandes volúmenes, sección 7</w:t>
            </w:r>
          </w:p>
        </w:tc>
        <w:tc>
          <w:tcPr>
            <w:tcW w:w="1667" w:type="pct"/>
          </w:tcPr>
          <w:p w14:paraId="2E8A02CA" w14:textId="40ECCB5B" w:rsidR="00874702" w:rsidRDefault="00874702" w:rsidP="00874702">
            <w:pPr>
              <w:pStyle w:val="Compact"/>
              <w:jc w:val="left"/>
            </w:pPr>
            <w:r>
              <w:t>torre.envivo.torre, senales</w:t>
            </w:r>
          </w:p>
        </w:tc>
      </w:tr>
      <w:tr w:rsidR="00874702" w14:paraId="1A539CAD" w14:textId="77777777" w:rsidTr="00980C03">
        <w:tc>
          <w:tcPr>
            <w:tcW w:w="1667" w:type="pct"/>
            <w:shd w:val="clear" w:color="auto" w:fill="F7F3F5"/>
          </w:tcPr>
          <w:p w14:paraId="4985F007" w14:textId="574240EB" w:rsidR="00874702" w:rsidRDefault="00874702" w:rsidP="00874702">
            <w:pPr>
              <w:pStyle w:val="Compact"/>
              <w:jc w:val="left"/>
            </w:pPr>
            <w:r>
              <w:t>4.1 Concentración (HHI)</w:t>
            </w:r>
          </w:p>
        </w:tc>
        <w:tc>
          <w:tcPr>
            <w:tcW w:w="1667" w:type="pct"/>
            <w:shd w:val="clear" w:color="auto" w:fill="F7F3F5"/>
          </w:tcPr>
          <w:p w14:paraId="3256279E" w14:textId="23C14F90" w:rsidR="00874702" w:rsidRDefault="00874702" w:rsidP="00874702">
            <w:pPr>
              <w:pStyle w:val="Compact"/>
              <w:jc w:val="left"/>
            </w:pPr>
            <w:r>
              <w:t>2 Planteamiento, sección 3</w:t>
            </w:r>
          </w:p>
        </w:tc>
        <w:tc>
          <w:tcPr>
            <w:tcW w:w="1667" w:type="pct"/>
            <w:shd w:val="clear" w:color="auto" w:fill="F7F3F5"/>
          </w:tcPr>
          <w:p w14:paraId="2E3AA188" w14:textId="4A161922" w:rsidR="00874702" w:rsidRDefault="00874702" w:rsidP="00874702">
            <w:pPr>
              <w:pStyle w:val="Compact"/>
              <w:jc w:val="left"/>
            </w:pPr>
            <w:r>
              <w:t>torre.radar.planteamiento</w:t>
            </w:r>
          </w:p>
        </w:tc>
      </w:tr>
      <w:tr w:rsidR="00874702" w14:paraId="55F97B57" w14:textId="77777777" w:rsidTr="00980C03">
        <w:tc>
          <w:tcPr>
            <w:tcW w:w="1667" w:type="pct"/>
          </w:tcPr>
          <w:p w14:paraId="14AE4A27" w14:textId="4CCF14AD" w:rsidR="00874702" w:rsidRDefault="00874702" w:rsidP="00874702">
            <w:pPr>
              <w:pStyle w:val="Compact"/>
              <w:jc w:val="left"/>
            </w:pPr>
            <w:r>
              <w:t>4.2 Criterios</w:t>
            </w:r>
          </w:p>
        </w:tc>
        <w:tc>
          <w:tcPr>
            <w:tcW w:w="1667" w:type="pct"/>
          </w:tcPr>
          <w:p w14:paraId="7D5F8192" w14:textId="3F591D32" w:rsidR="00874702" w:rsidRDefault="00874702" w:rsidP="00874702">
            <w:pPr>
              <w:pStyle w:val="Compact"/>
              <w:jc w:val="left"/>
            </w:pPr>
            <w:r>
              <w:t>2 Planteamiento, sección 4</w:t>
            </w:r>
          </w:p>
        </w:tc>
        <w:tc>
          <w:tcPr>
            <w:tcW w:w="1667" w:type="pct"/>
          </w:tcPr>
          <w:p w14:paraId="53FAC236" w14:textId="58C1D3AA" w:rsidR="00874702" w:rsidRDefault="00874702" w:rsidP="00874702">
            <w:pPr>
              <w:pStyle w:val="Compact"/>
              <w:jc w:val="left"/>
            </w:pPr>
            <w:r>
              <w:t>torre.radar.criterios</w:t>
            </w:r>
          </w:p>
        </w:tc>
      </w:tr>
      <w:tr w:rsidR="00874702" w14:paraId="49837672" w14:textId="77777777" w:rsidTr="00980C03">
        <w:tc>
          <w:tcPr>
            <w:tcW w:w="1667" w:type="pct"/>
            <w:shd w:val="clear" w:color="auto" w:fill="F7F3F5"/>
          </w:tcPr>
          <w:p w14:paraId="5EFD9DC2" w14:textId="1EE20C0F" w:rsidR="00874702" w:rsidRDefault="00874702" w:rsidP="00874702">
            <w:pPr>
              <w:pStyle w:val="Compact"/>
              <w:jc w:val="left"/>
            </w:pPr>
            <w:r>
              <w:t>Clima del viajero (SMN y ERA5)</w:t>
            </w:r>
          </w:p>
        </w:tc>
        <w:tc>
          <w:tcPr>
            <w:tcW w:w="1667" w:type="pct"/>
            <w:shd w:val="clear" w:color="auto" w:fill="F7F3F5"/>
          </w:tcPr>
          <w:p w14:paraId="4299FD8F" w14:textId="60F5531F" w:rsidR="00874702" w:rsidRDefault="00874702" w:rsidP="00874702">
            <w:pPr>
              <w:pStyle w:val="Compact"/>
              <w:jc w:val="left"/>
            </w:pPr>
            <w:r>
              <w:t>2 Planteamiento, sección 6</w:t>
            </w:r>
          </w:p>
        </w:tc>
        <w:tc>
          <w:tcPr>
            <w:tcW w:w="1667" w:type="pct"/>
            <w:shd w:val="clear" w:color="auto" w:fill="F7F3F5"/>
          </w:tcPr>
          <w:p w14:paraId="28A127E0" w14:textId="3E82A487" w:rsidR="00874702" w:rsidRDefault="00874702" w:rsidP="00874702">
            <w:pPr>
              <w:pStyle w:val="Compact"/>
              <w:jc w:val="left"/>
            </w:pPr>
            <w:r>
              <w:t>torre.base.silver_clima, torre.pronostico.calendario</w:t>
            </w:r>
          </w:p>
        </w:tc>
      </w:tr>
      <w:tr w:rsidR="00874702" w14:paraId="262D5E26" w14:textId="77777777" w:rsidTr="00980C03">
        <w:tc>
          <w:tcPr>
            <w:tcW w:w="1667" w:type="pct"/>
          </w:tcPr>
          <w:p w14:paraId="5363C47C" w14:textId="34EEA7D6" w:rsidR="00874702" w:rsidRDefault="00874702" w:rsidP="00874702">
            <w:pPr>
              <w:pStyle w:val="Compact"/>
              <w:jc w:val="left"/>
            </w:pPr>
            <w:r>
              <w:t>5.1 Índice de presión</w:t>
            </w:r>
          </w:p>
        </w:tc>
        <w:tc>
          <w:tcPr>
            <w:tcW w:w="1667" w:type="pct"/>
          </w:tcPr>
          <w:p w14:paraId="3575B76B" w14:textId="42A97996" w:rsidR="00874702" w:rsidRDefault="00874702" w:rsidP="00874702">
            <w:pPr>
              <w:pStyle w:val="Compact"/>
              <w:jc w:val="left"/>
            </w:pPr>
            <w:r>
              <w:t>3 Minería, sección 1</w:t>
            </w:r>
          </w:p>
        </w:tc>
        <w:tc>
          <w:tcPr>
            <w:tcW w:w="1667" w:type="pct"/>
          </w:tcPr>
          <w:p w14:paraId="000A4CB5" w14:textId="7AAA35D9" w:rsidR="00874702" w:rsidRDefault="00874702" w:rsidP="00874702">
            <w:pPr>
              <w:pStyle w:val="Compact"/>
              <w:jc w:val="left"/>
            </w:pPr>
            <w:r>
              <w:t>torre.radar.panel, indice</w:t>
            </w:r>
          </w:p>
        </w:tc>
      </w:tr>
      <w:tr w:rsidR="00874702" w14:paraId="1EDC52D6" w14:textId="77777777" w:rsidTr="00980C03">
        <w:tc>
          <w:tcPr>
            <w:tcW w:w="1667" w:type="pct"/>
            <w:shd w:val="clear" w:color="auto" w:fill="F7F3F5"/>
          </w:tcPr>
          <w:p w14:paraId="35819998" w14:textId="6EE0B52C" w:rsidR="00874702" w:rsidRDefault="00874702" w:rsidP="00874702">
            <w:pPr>
              <w:pStyle w:val="Compact"/>
              <w:jc w:val="left"/>
            </w:pPr>
            <w:r>
              <w:t>5.2 Ward</w:t>
            </w:r>
          </w:p>
        </w:tc>
        <w:tc>
          <w:tcPr>
            <w:tcW w:w="1667" w:type="pct"/>
            <w:shd w:val="clear" w:color="auto" w:fill="F7F3F5"/>
          </w:tcPr>
          <w:p w14:paraId="47EE2FC3" w14:textId="3D935631" w:rsidR="00874702" w:rsidRDefault="00874702" w:rsidP="00874702">
            <w:pPr>
              <w:pStyle w:val="Compact"/>
              <w:jc w:val="left"/>
            </w:pPr>
            <w:r>
              <w:t>3 Minería, sección 2</w:t>
            </w:r>
          </w:p>
        </w:tc>
        <w:tc>
          <w:tcPr>
            <w:tcW w:w="1667" w:type="pct"/>
            <w:shd w:val="clear" w:color="auto" w:fill="F7F3F5"/>
          </w:tcPr>
          <w:p w14:paraId="17AB39FD" w14:textId="585E5D5B" w:rsidR="00874702" w:rsidRDefault="00874702" w:rsidP="00874702">
            <w:pPr>
              <w:pStyle w:val="Compact"/>
              <w:jc w:val="left"/>
            </w:pPr>
            <w:r>
              <w:t>torre.radar.clustering</w:t>
            </w:r>
          </w:p>
        </w:tc>
      </w:tr>
      <w:tr w:rsidR="00874702" w14:paraId="64FE72BC" w14:textId="77777777" w:rsidTr="00980C03">
        <w:tc>
          <w:tcPr>
            <w:tcW w:w="1667" w:type="pct"/>
          </w:tcPr>
          <w:p w14:paraId="0562B0DD" w14:textId="373057CE" w:rsidR="00874702" w:rsidRDefault="00874702" w:rsidP="00874702">
            <w:pPr>
              <w:pStyle w:val="Compact"/>
              <w:jc w:val="left"/>
            </w:pPr>
            <w:r>
              <w:t>5.3 Forma del año</w:t>
            </w:r>
          </w:p>
        </w:tc>
        <w:tc>
          <w:tcPr>
            <w:tcW w:w="1667" w:type="pct"/>
          </w:tcPr>
          <w:p w14:paraId="3627CEF3" w14:textId="54A55B51" w:rsidR="00874702" w:rsidRDefault="00874702" w:rsidP="00874702">
            <w:pPr>
              <w:pStyle w:val="Compact"/>
              <w:jc w:val="left"/>
            </w:pPr>
            <w:r>
              <w:t>3 Minería, sección 3</w:t>
            </w:r>
          </w:p>
        </w:tc>
        <w:tc>
          <w:tcPr>
            <w:tcW w:w="1667" w:type="pct"/>
          </w:tcPr>
          <w:p w14:paraId="303B10C0" w14:textId="66AD1854" w:rsidR="00874702" w:rsidRDefault="00874702" w:rsidP="00874702">
            <w:pPr>
              <w:pStyle w:val="Compact"/>
              <w:jc w:val="left"/>
            </w:pPr>
            <w:r>
              <w:t>torre.pronostico.forma</w:t>
            </w:r>
          </w:p>
        </w:tc>
      </w:tr>
      <w:tr w:rsidR="00874702" w14:paraId="6FB67F78" w14:textId="77777777" w:rsidTr="00980C03">
        <w:tc>
          <w:tcPr>
            <w:tcW w:w="1667" w:type="pct"/>
            <w:shd w:val="clear" w:color="auto" w:fill="F7F3F5"/>
          </w:tcPr>
          <w:p w14:paraId="10848019" w14:textId="198B298E" w:rsidR="00874702" w:rsidRDefault="00874702" w:rsidP="00874702">
            <w:pPr>
              <w:pStyle w:val="Compact"/>
              <w:jc w:val="left"/>
            </w:pPr>
            <w:r>
              <w:t>5.4 Isolation Forest</w:t>
            </w:r>
          </w:p>
        </w:tc>
        <w:tc>
          <w:tcPr>
            <w:tcW w:w="1667" w:type="pct"/>
            <w:shd w:val="clear" w:color="auto" w:fill="F7F3F5"/>
          </w:tcPr>
          <w:p w14:paraId="463304D7" w14:textId="0AC5FAAA" w:rsidR="00874702" w:rsidRDefault="00874702" w:rsidP="00874702">
            <w:pPr>
              <w:pStyle w:val="Compact"/>
              <w:jc w:val="left"/>
            </w:pPr>
            <w:r>
              <w:t>3 Minería, sección 4</w:t>
            </w:r>
          </w:p>
        </w:tc>
        <w:tc>
          <w:tcPr>
            <w:tcW w:w="1667" w:type="pct"/>
            <w:shd w:val="clear" w:color="auto" w:fill="F7F3F5"/>
          </w:tcPr>
          <w:p w14:paraId="2E4D8A11" w14:textId="682E0992" w:rsidR="00874702" w:rsidRDefault="00874702" w:rsidP="00874702">
            <w:pPr>
              <w:pStyle w:val="Compact"/>
              <w:jc w:val="left"/>
            </w:pPr>
            <w:r>
              <w:t>torre.envivo.senales</w:t>
            </w:r>
          </w:p>
        </w:tc>
      </w:tr>
      <w:tr w:rsidR="00874702" w14:paraId="33F30DE6" w14:textId="77777777" w:rsidTr="00980C03">
        <w:tc>
          <w:tcPr>
            <w:tcW w:w="1667" w:type="pct"/>
          </w:tcPr>
          <w:p w14:paraId="474521DE" w14:textId="4932209F" w:rsidR="00874702" w:rsidRDefault="00874702" w:rsidP="00874702">
            <w:pPr>
              <w:pStyle w:val="Compact"/>
              <w:jc w:val="left"/>
            </w:pPr>
            <w:r>
              <w:t>5.5 Minería de texto</w:t>
            </w:r>
          </w:p>
        </w:tc>
        <w:tc>
          <w:tcPr>
            <w:tcW w:w="1667" w:type="pct"/>
          </w:tcPr>
          <w:p w14:paraId="4231247B" w14:textId="231A53E6" w:rsidR="00874702" w:rsidRDefault="00874702" w:rsidP="00874702">
            <w:pPr>
              <w:pStyle w:val="Compact"/>
              <w:jc w:val="left"/>
            </w:pPr>
            <w:r>
              <w:t>3 Minería, sección 5</w:t>
            </w:r>
          </w:p>
        </w:tc>
        <w:tc>
          <w:tcPr>
            <w:tcW w:w="1667" w:type="pct"/>
          </w:tcPr>
          <w:p w14:paraId="72514C8F" w14:textId="441153C1" w:rsidR="00874702" w:rsidRDefault="00874702" w:rsidP="00874702">
            <w:pPr>
              <w:pStyle w:val="Compact"/>
              <w:jc w:val="left"/>
            </w:pPr>
            <w:r>
              <w:t>torre.campana.texto</w:t>
            </w:r>
          </w:p>
        </w:tc>
      </w:tr>
      <w:tr w:rsidR="00874702" w14:paraId="21EBAA44" w14:textId="77777777" w:rsidTr="00980C03">
        <w:tc>
          <w:tcPr>
            <w:tcW w:w="1667" w:type="pct"/>
            <w:shd w:val="clear" w:color="auto" w:fill="F7F3F5"/>
          </w:tcPr>
          <w:p w14:paraId="0E690574" w14:textId="67C6EB9A" w:rsidR="00874702" w:rsidRDefault="00874702" w:rsidP="00874702">
            <w:pPr>
              <w:pStyle w:val="Compact"/>
              <w:jc w:val="left"/>
            </w:pPr>
            <w:r>
              <w:t>5.6 Léxico del DENUE</w:t>
            </w:r>
          </w:p>
        </w:tc>
        <w:tc>
          <w:tcPr>
            <w:tcW w:w="1667" w:type="pct"/>
            <w:shd w:val="clear" w:color="auto" w:fill="F7F3F5"/>
          </w:tcPr>
          <w:p w14:paraId="6E02DEE5" w14:textId="554960A4" w:rsidR="00874702" w:rsidRDefault="00874702" w:rsidP="00874702">
            <w:pPr>
              <w:pStyle w:val="Compact"/>
              <w:jc w:val="left"/>
            </w:pPr>
            <w:r>
              <w:t>3 Minería, sección 6</w:t>
            </w:r>
          </w:p>
        </w:tc>
        <w:tc>
          <w:tcPr>
            <w:tcW w:w="1667" w:type="pct"/>
            <w:shd w:val="clear" w:color="auto" w:fill="F7F3F5"/>
          </w:tcPr>
          <w:p w14:paraId="7F2DFA63" w14:textId="7B0D4A6B" w:rsidR="00874702" w:rsidRDefault="00874702" w:rsidP="00874702">
            <w:pPr>
              <w:pStyle w:val="Compact"/>
              <w:jc w:val="left"/>
            </w:pPr>
            <w:r>
              <w:t>torre.campana.lugares</w:t>
            </w:r>
          </w:p>
        </w:tc>
      </w:tr>
      <w:tr w:rsidR="00874702" w14:paraId="0225C558" w14:textId="77777777" w:rsidTr="00980C03">
        <w:tc>
          <w:tcPr>
            <w:tcW w:w="1667" w:type="pct"/>
          </w:tcPr>
          <w:p w14:paraId="68EFC7BF" w14:textId="47ECD8B7" w:rsidR="00874702" w:rsidRDefault="00874702" w:rsidP="00874702">
            <w:pPr>
              <w:pStyle w:val="Compact"/>
              <w:jc w:val="left"/>
            </w:pPr>
            <w:r>
              <w:t>6.1 Clasificador</w:t>
            </w:r>
          </w:p>
        </w:tc>
        <w:tc>
          <w:tcPr>
            <w:tcW w:w="1667" w:type="pct"/>
          </w:tcPr>
          <w:p w14:paraId="51CECA72" w14:textId="6442C968" w:rsidR="00874702" w:rsidRDefault="00874702" w:rsidP="00874702">
            <w:pPr>
              <w:pStyle w:val="Compact"/>
              <w:jc w:val="left"/>
            </w:pPr>
            <w:r>
              <w:t>4 Aprendizaje de máquina, secciones 1–2</w:t>
            </w:r>
          </w:p>
        </w:tc>
        <w:tc>
          <w:tcPr>
            <w:tcW w:w="1667" w:type="pct"/>
          </w:tcPr>
          <w:p w14:paraId="05394C03" w14:textId="71358E51" w:rsidR="00874702" w:rsidRDefault="00874702" w:rsidP="00874702">
            <w:pPr>
              <w:pStyle w:val="Compact"/>
              <w:jc w:val="left"/>
            </w:pPr>
            <w:r>
              <w:t>torre.radar.prediccion</w:t>
            </w:r>
          </w:p>
        </w:tc>
      </w:tr>
      <w:tr w:rsidR="00874702" w14:paraId="3DC4F6E6" w14:textId="77777777" w:rsidTr="00980C03">
        <w:tc>
          <w:tcPr>
            <w:tcW w:w="1667" w:type="pct"/>
            <w:shd w:val="clear" w:color="auto" w:fill="F7F3F5"/>
          </w:tcPr>
          <w:p w14:paraId="7E10618F" w14:textId="2EA1BD14" w:rsidR="00874702" w:rsidRDefault="00874702" w:rsidP="00874702">
            <w:pPr>
              <w:pStyle w:val="Compact"/>
              <w:jc w:val="left"/>
            </w:pPr>
            <w:r>
              <w:t>6.2 Pronóstico y rango</w:t>
            </w:r>
          </w:p>
        </w:tc>
        <w:tc>
          <w:tcPr>
            <w:tcW w:w="1667" w:type="pct"/>
            <w:shd w:val="clear" w:color="auto" w:fill="F7F3F5"/>
          </w:tcPr>
          <w:p w14:paraId="557BABAD" w14:textId="0DDF614A" w:rsidR="00874702" w:rsidRDefault="00874702" w:rsidP="00874702">
            <w:pPr>
              <w:pStyle w:val="Compact"/>
              <w:jc w:val="left"/>
            </w:pPr>
            <w:r>
              <w:t>4 Aprendizaje de máquina, secciones 3–5</w:t>
            </w:r>
          </w:p>
        </w:tc>
        <w:tc>
          <w:tcPr>
            <w:tcW w:w="1667" w:type="pct"/>
            <w:shd w:val="clear" w:color="auto" w:fill="F7F3F5"/>
          </w:tcPr>
          <w:p w14:paraId="0475FF04" w14:textId="4DA41020" w:rsidR="00874702" w:rsidRDefault="00874702" w:rsidP="00874702">
            <w:pPr>
              <w:pStyle w:val="Compact"/>
              <w:jc w:val="left"/>
            </w:pPr>
            <w:r>
              <w:t>torre.pronostico.series, modelos, intervalos, seleccion</w:t>
            </w:r>
          </w:p>
        </w:tc>
      </w:tr>
      <w:tr w:rsidR="00874702" w14:paraId="77D32F64" w14:textId="77777777" w:rsidTr="00980C03">
        <w:tc>
          <w:tcPr>
            <w:tcW w:w="1667" w:type="pct"/>
          </w:tcPr>
          <w:p w14:paraId="4840A31B" w14:textId="2A0B76F7" w:rsidR="00874702" w:rsidRDefault="00874702" w:rsidP="00874702">
            <w:pPr>
              <w:pStyle w:val="Compact"/>
              <w:jc w:val="left"/>
            </w:pPr>
            <w:r>
              <w:t>7.1 Markov</w:t>
            </w:r>
          </w:p>
        </w:tc>
        <w:tc>
          <w:tcPr>
            <w:tcW w:w="1667" w:type="pct"/>
          </w:tcPr>
          <w:p w14:paraId="72BE1C92" w14:textId="14DFA552" w:rsidR="00874702" w:rsidRDefault="00874702" w:rsidP="00874702">
            <w:pPr>
              <w:pStyle w:val="Compact"/>
              <w:jc w:val="left"/>
            </w:pPr>
            <w:r>
              <w:t>5 Estocásticos, sección 3</w:t>
            </w:r>
          </w:p>
        </w:tc>
        <w:tc>
          <w:tcPr>
            <w:tcW w:w="1667" w:type="pct"/>
          </w:tcPr>
          <w:p w14:paraId="025AFE1C" w14:textId="62D5E81E" w:rsidR="00874702" w:rsidRDefault="00874702" w:rsidP="00874702">
            <w:pPr>
              <w:pStyle w:val="Compact"/>
              <w:jc w:val="left"/>
            </w:pPr>
            <w:r>
              <w:t>torre.radar.markov</w:t>
            </w:r>
          </w:p>
        </w:tc>
      </w:tr>
      <w:tr w:rsidR="00874702" w14:paraId="3A2F11DE" w14:textId="77777777" w:rsidTr="00980C03">
        <w:tc>
          <w:tcPr>
            <w:tcW w:w="1667" w:type="pct"/>
            <w:shd w:val="clear" w:color="auto" w:fill="F7F3F5"/>
          </w:tcPr>
          <w:p w14:paraId="7BCE0A82" w14:textId="4336C2FB" w:rsidR="00874702" w:rsidRDefault="00874702" w:rsidP="00874702">
            <w:pPr>
              <w:pStyle w:val="Compact"/>
              <w:jc w:val="left"/>
            </w:pPr>
            <w:r>
              <w:t>7.2–7.3 Tormentas y Poisson</w:t>
            </w:r>
          </w:p>
        </w:tc>
        <w:tc>
          <w:tcPr>
            <w:tcW w:w="1667" w:type="pct"/>
            <w:shd w:val="clear" w:color="auto" w:fill="F7F3F5"/>
          </w:tcPr>
          <w:p w14:paraId="2A7625D3" w14:textId="26E2E93B" w:rsidR="00874702" w:rsidRDefault="00874702" w:rsidP="00874702">
            <w:pPr>
              <w:pStyle w:val="Compact"/>
              <w:jc w:val="left"/>
            </w:pPr>
            <w:r>
              <w:t>5 Estocásticos, secciones 1–2 y Excel</w:t>
            </w:r>
          </w:p>
        </w:tc>
        <w:tc>
          <w:tcPr>
            <w:tcW w:w="1667" w:type="pct"/>
            <w:shd w:val="clear" w:color="auto" w:fill="F7F3F5"/>
          </w:tcPr>
          <w:p w14:paraId="1195C83A" w14:textId="6A1A524D" w:rsidR="00874702" w:rsidRDefault="00874702" w:rsidP="00874702">
            <w:pPr>
              <w:pStyle w:val="Compact"/>
              <w:jc w:val="left"/>
            </w:pPr>
            <w:r>
              <w:t>torre.base.silver_huracanes, torre.pronostico.escenarios</w:t>
            </w:r>
          </w:p>
        </w:tc>
      </w:tr>
      <w:tr w:rsidR="00874702" w14:paraId="5CE59C44" w14:textId="77777777" w:rsidTr="00980C03">
        <w:tc>
          <w:tcPr>
            <w:tcW w:w="1667" w:type="pct"/>
          </w:tcPr>
          <w:p w14:paraId="3ACD3F5A" w14:textId="0ED433F6" w:rsidR="00874702" w:rsidRDefault="00874702" w:rsidP="00874702">
            <w:pPr>
              <w:pStyle w:val="Compact"/>
              <w:jc w:val="left"/>
            </w:pPr>
            <w:r>
              <w:t>7.4–7.5 Monte Carlo y sensibilidad</w:t>
            </w:r>
          </w:p>
        </w:tc>
        <w:tc>
          <w:tcPr>
            <w:tcW w:w="1667" w:type="pct"/>
          </w:tcPr>
          <w:p w14:paraId="6F042108" w14:textId="7DDA0BA0" w:rsidR="00874702" w:rsidRDefault="00874702" w:rsidP="00874702">
            <w:pPr>
              <w:pStyle w:val="Compact"/>
              <w:jc w:val="left"/>
            </w:pPr>
            <w:r>
              <w:t>5 Estocásticos, secciones 4–5</w:t>
            </w:r>
          </w:p>
        </w:tc>
        <w:tc>
          <w:tcPr>
            <w:tcW w:w="1667" w:type="pct"/>
          </w:tcPr>
          <w:p w14:paraId="0C7418BC" w14:textId="30FD0039" w:rsidR="00874702" w:rsidRDefault="00874702" w:rsidP="00874702">
            <w:pPr>
              <w:pStyle w:val="Compact"/>
              <w:jc w:val="left"/>
            </w:pPr>
            <w:r>
              <w:t>torre.pronostico.escenarios</w:t>
            </w:r>
          </w:p>
        </w:tc>
      </w:tr>
      <w:tr w:rsidR="00874702" w14:paraId="514B3B5B" w14:textId="77777777" w:rsidTr="00980C03">
        <w:tc>
          <w:tcPr>
            <w:tcW w:w="1667" w:type="pct"/>
            <w:shd w:val="clear" w:color="auto" w:fill="F7F3F5"/>
          </w:tcPr>
          <w:p w14:paraId="6FA8D0D7" w14:textId="74FE515D" w:rsidR="00874702" w:rsidRDefault="00874702" w:rsidP="00874702">
            <w:pPr>
              <w:pStyle w:val="Compact"/>
              <w:jc w:val="left"/>
            </w:pPr>
            <w:r>
              <w:lastRenderedPageBreak/>
              <w:t>8.1–8.7 Presupuesto</w:t>
            </w:r>
          </w:p>
        </w:tc>
        <w:tc>
          <w:tcPr>
            <w:tcW w:w="1667" w:type="pct"/>
            <w:shd w:val="clear" w:color="auto" w:fill="F7F3F5"/>
          </w:tcPr>
          <w:p w14:paraId="3A60B6C6" w14:textId="5B8441A3" w:rsidR="00874702" w:rsidRDefault="00874702" w:rsidP="00874702">
            <w:pPr>
              <w:pStyle w:val="Compact"/>
              <w:jc w:val="left"/>
            </w:pPr>
            <w:r>
              <w:t>6 Investigación de Operaciones, secciones 1–5 y Excel</w:t>
            </w:r>
          </w:p>
        </w:tc>
        <w:tc>
          <w:tcPr>
            <w:tcW w:w="1667" w:type="pct"/>
            <w:shd w:val="clear" w:color="auto" w:fill="F7F3F5"/>
          </w:tcPr>
          <w:p w14:paraId="2B50AEB6" w14:textId="7BD6F6EF" w:rsidR="00874702" w:rsidRDefault="00874702" w:rsidP="00874702">
            <w:pPr>
              <w:pStyle w:val="Compact"/>
              <w:jc w:val="left"/>
            </w:pPr>
            <w:r>
              <w:t>torre.campana.presupuesto</w:t>
            </w:r>
          </w:p>
        </w:tc>
      </w:tr>
      <w:tr w:rsidR="00874702" w14:paraId="4E8066B9" w14:textId="77777777" w:rsidTr="00980C03">
        <w:tc>
          <w:tcPr>
            <w:tcW w:w="1667" w:type="pct"/>
          </w:tcPr>
          <w:p w14:paraId="4E30F796" w14:textId="00CC1E2C" w:rsidR="00874702" w:rsidRDefault="00874702" w:rsidP="00874702">
            <w:pPr>
              <w:pStyle w:val="Compact"/>
              <w:jc w:val="left"/>
            </w:pPr>
            <w:r>
              <w:t>8.8 Motor semanal</w:t>
            </w:r>
          </w:p>
        </w:tc>
        <w:tc>
          <w:tcPr>
            <w:tcW w:w="1667" w:type="pct"/>
          </w:tcPr>
          <w:p w14:paraId="4797140D" w14:textId="31AE2E77" w:rsidR="00874702" w:rsidRDefault="00874702" w:rsidP="00874702">
            <w:pPr>
              <w:pStyle w:val="Compact"/>
              <w:jc w:val="left"/>
            </w:pPr>
            <w:r>
              <w:t>6 Investigación de Operaciones, sección 6</w:t>
            </w:r>
          </w:p>
        </w:tc>
        <w:tc>
          <w:tcPr>
            <w:tcW w:w="1667" w:type="pct"/>
          </w:tcPr>
          <w:p w14:paraId="09E91968" w14:textId="023952B8" w:rsidR="00874702" w:rsidRDefault="00874702" w:rsidP="00874702">
            <w:pPr>
              <w:pStyle w:val="Compact"/>
              <w:jc w:val="left"/>
            </w:pPr>
            <w:r>
              <w:t>torre.envivo.motor</w:t>
            </w:r>
          </w:p>
        </w:tc>
      </w:tr>
      <w:tr w:rsidR="00874702" w14:paraId="634CE146" w14:textId="77777777" w:rsidTr="00980C03">
        <w:tc>
          <w:tcPr>
            <w:tcW w:w="1667" w:type="pct"/>
            <w:shd w:val="clear" w:color="auto" w:fill="F7F3F5"/>
          </w:tcPr>
          <w:p w14:paraId="2EF1AD09" w14:textId="6C270065" w:rsidR="00874702" w:rsidRDefault="00874702" w:rsidP="00874702">
            <w:pPr>
              <w:pStyle w:val="Compact"/>
              <w:jc w:val="left"/>
            </w:pPr>
            <w:r>
              <w:t>9 Campaña</w:t>
            </w:r>
          </w:p>
        </w:tc>
        <w:tc>
          <w:tcPr>
            <w:tcW w:w="1667" w:type="pct"/>
            <w:shd w:val="clear" w:color="auto" w:fill="F7F3F5"/>
          </w:tcPr>
          <w:p w14:paraId="08880658" w14:textId="2F4716F2" w:rsidR="00874702" w:rsidRDefault="00874702" w:rsidP="00874702">
            <w:pPr>
              <w:pStyle w:val="Compact"/>
              <w:jc w:val="left"/>
            </w:pPr>
            <w:r>
              <w:t>7 Mercadotecnia, secciones 1–8</w:t>
            </w:r>
          </w:p>
        </w:tc>
        <w:tc>
          <w:tcPr>
            <w:tcW w:w="1667" w:type="pct"/>
            <w:shd w:val="clear" w:color="auto" w:fill="F7F3F5"/>
          </w:tcPr>
          <w:p w14:paraId="656809CD" w14:textId="5548189B" w:rsidR="00874702" w:rsidRDefault="00874702" w:rsidP="00874702">
            <w:pPr>
              <w:pStyle w:val="Compact"/>
              <w:jc w:val="left"/>
            </w:pPr>
            <w:r>
              <w:t>torre.campana.marca</w:t>
            </w:r>
          </w:p>
        </w:tc>
      </w:tr>
      <w:tr w:rsidR="00874702" w14:paraId="20412B17" w14:textId="77777777" w:rsidTr="00980C03">
        <w:tc>
          <w:tcPr>
            <w:tcW w:w="1667" w:type="pct"/>
          </w:tcPr>
          <w:p w14:paraId="176B3889" w14:textId="49E4D237" w:rsidR="00874702" w:rsidRDefault="00874702" w:rsidP="00874702">
            <w:pPr>
              <w:pStyle w:val="Compact"/>
              <w:jc w:val="left"/>
            </w:pPr>
            <w:r>
              <w:t>10.3 Página</w:t>
            </w:r>
          </w:p>
        </w:tc>
        <w:tc>
          <w:tcPr>
            <w:tcW w:w="1667" w:type="pct"/>
          </w:tcPr>
          <w:p w14:paraId="0764AE26" w14:textId="6A617500" w:rsidR="00874702" w:rsidRDefault="00874702" w:rsidP="00874702">
            <w:pPr>
              <w:pStyle w:val="Compact"/>
              <w:jc w:val="left"/>
            </w:pPr>
            <w:r>
              <w:t>—</w:t>
            </w:r>
          </w:p>
        </w:tc>
        <w:tc>
          <w:tcPr>
            <w:tcW w:w="1667" w:type="pct"/>
          </w:tcPr>
          <w:p w14:paraId="3C799B22" w14:textId="37D265DB" w:rsidR="00874702" w:rsidRDefault="00874702" w:rsidP="00874702">
            <w:pPr>
              <w:pStyle w:val="Compact"/>
              <w:jc w:val="left"/>
            </w:pPr>
            <w:r>
              <w:t>torre.api.datos_pagina, frontend/</w:t>
            </w:r>
          </w:p>
        </w:tc>
      </w:tr>
      <w:tr w:rsidR="00980C03" w:rsidRPr="00980C03" w14:paraId="3C99B5F4" w14:textId="77777777" w:rsidTr="00980C03">
        <w:tc>
          <w:tcPr>
            <w:tcW w:w="1667" w:type="pct"/>
            <w:shd w:val="clear" w:color="auto" w:fill="F7F3F5"/>
          </w:tcPr>
          <w:p w14:paraId="3FB2A4E3" w14:textId="6FE61AEB" w:rsidR="00980C03" w:rsidRPr="00980C03" w:rsidRDefault="00980C03" w:rsidP="00874702">
            <w:pPr>
              <w:pStyle w:val="Compact"/>
              <w:jc w:val="left"/>
            </w:pPr>
            <w:r w:rsidRPr="00980C03">
              <w:t>3.8 Las columnas que inferimos</w:t>
            </w:r>
          </w:p>
        </w:tc>
        <w:tc>
          <w:tcPr>
            <w:tcW w:w="1667" w:type="pct"/>
            <w:shd w:val="clear" w:color="auto" w:fill="F7F3F5"/>
          </w:tcPr>
          <w:p w14:paraId="436C61F8" w14:textId="69A39BEF" w:rsidR="00980C03" w:rsidRPr="00980C03" w:rsidRDefault="00980C03" w:rsidP="00874702">
            <w:pPr>
              <w:pStyle w:val="Compact"/>
              <w:jc w:val="left"/>
            </w:pPr>
            <w:r w:rsidRPr="00980C03">
              <w:t>1 Grandes volúmenes, sección 8</w:t>
            </w:r>
          </w:p>
        </w:tc>
        <w:tc>
          <w:tcPr>
            <w:tcW w:w="1667" w:type="pct"/>
            <w:shd w:val="clear" w:color="auto" w:fill="F7F3F5"/>
          </w:tcPr>
          <w:p w14:paraId="2FF74834" w14:textId="44A215B0" w:rsidR="00980C03" w:rsidRPr="00980C03" w:rsidRDefault="00980C03" w:rsidP="00874702">
            <w:pPr>
              <w:pStyle w:val="Compact"/>
              <w:jc w:val="left"/>
            </w:pPr>
            <w:r w:rsidRPr="00980C03">
              <w:t>docs/documento/edicion_94/capturas.py</w:t>
            </w:r>
          </w:p>
        </w:tc>
      </w:tr>
      <w:tr w:rsidR="00980C03" w:rsidRPr="00980C03" w14:paraId="1743E8D0" w14:textId="77777777" w:rsidTr="00980C03">
        <w:tc>
          <w:tcPr>
            <w:tcW w:w="1667" w:type="pct"/>
          </w:tcPr>
          <w:p w14:paraId="7D3F2C7D" w14:textId="23472996" w:rsidR="00980C03" w:rsidRPr="00980C03" w:rsidRDefault="00980C03" w:rsidP="00874702">
            <w:pPr>
              <w:pStyle w:val="Compact"/>
              <w:jc w:val="left"/>
            </w:pPr>
            <w:r w:rsidRPr="00980C03">
              <w:t>6.1 Todas las métricas e impacto</w:t>
            </w:r>
          </w:p>
        </w:tc>
        <w:tc>
          <w:tcPr>
            <w:tcW w:w="1667" w:type="pct"/>
          </w:tcPr>
          <w:p w14:paraId="7B9AB9DB" w14:textId="7C1337E7" w:rsidR="00980C03" w:rsidRPr="00980C03" w:rsidRDefault="00980C03" w:rsidP="00874702">
            <w:pPr>
              <w:pStyle w:val="Compact"/>
              <w:jc w:val="left"/>
            </w:pPr>
            <w:r w:rsidRPr="00980C03">
              <w:t>4 Aprendizaje de máquina, secciones 2.1 a 2.4</w:t>
            </w:r>
          </w:p>
        </w:tc>
        <w:tc>
          <w:tcPr>
            <w:tcW w:w="1667" w:type="pct"/>
          </w:tcPr>
          <w:p w14:paraId="79D90FE6" w14:textId="0854A603" w:rsidR="00980C03" w:rsidRPr="00980C03" w:rsidRDefault="00980C03" w:rsidP="00874702">
            <w:pPr>
              <w:pStyle w:val="Compact"/>
              <w:jc w:val="left"/>
            </w:pPr>
            <w:r w:rsidRPr="00980C03">
              <w:t>torre.radar.prediccion.metricas_detalle</w:t>
            </w:r>
          </w:p>
        </w:tc>
      </w:tr>
      <w:tr w:rsidR="00980C03" w:rsidRPr="00980C03" w14:paraId="143E3CE1" w14:textId="77777777" w:rsidTr="00980C03">
        <w:tc>
          <w:tcPr>
            <w:tcW w:w="1667" w:type="pct"/>
            <w:shd w:val="clear" w:color="auto" w:fill="F7F3F5"/>
          </w:tcPr>
          <w:p w14:paraId="09BDCDAE" w14:textId="32B24B25" w:rsidR="00980C03" w:rsidRPr="00980C03" w:rsidRDefault="00980C03" w:rsidP="00874702">
            <w:pPr>
              <w:pStyle w:val="Compact"/>
              <w:jc w:val="left"/>
            </w:pPr>
            <w:r w:rsidRPr="00980C03">
              <w:t>6.2 Combinar modelos</w:t>
            </w:r>
          </w:p>
        </w:tc>
        <w:tc>
          <w:tcPr>
            <w:tcW w:w="1667" w:type="pct"/>
            <w:shd w:val="clear" w:color="auto" w:fill="F7F3F5"/>
          </w:tcPr>
          <w:p w14:paraId="518845FB" w14:textId="7CF9A840" w:rsidR="00980C03" w:rsidRPr="00980C03" w:rsidRDefault="00980C03" w:rsidP="00874702">
            <w:pPr>
              <w:pStyle w:val="Compact"/>
              <w:jc w:val="left"/>
            </w:pPr>
            <w:r w:rsidRPr="00980C03">
              <w:t>—</w:t>
            </w:r>
          </w:p>
        </w:tc>
        <w:tc>
          <w:tcPr>
            <w:tcW w:w="1667" w:type="pct"/>
            <w:shd w:val="clear" w:color="auto" w:fill="F7F3F5"/>
          </w:tcPr>
          <w:p w14:paraId="73F189BE" w14:textId="10B888FA" w:rsidR="00980C03" w:rsidRPr="00980C03" w:rsidRDefault="00980C03" w:rsidP="00874702">
            <w:pPr>
              <w:pStyle w:val="Compact"/>
              <w:jc w:val="left"/>
            </w:pPr>
            <w:r w:rsidRPr="00980C03">
              <w:t>torre.pronostico.seleccion.combinaciones</w:t>
            </w:r>
          </w:p>
        </w:tc>
      </w:tr>
      <w:tr w:rsidR="00980C03" w:rsidRPr="00980C03" w14:paraId="0500294C" w14:textId="77777777" w:rsidTr="00980C03">
        <w:tc>
          <w:tcPr>
            <w:tcW w:w="1667" w:type="pct"/>
          </w:tcPr>
          <w:p w14:paraId="568615E7" w14:textId="723D0DB1" w:rsidR="00980C03" w:rsidRPr="00980C03" w:rsidRDefault="00980C03" w:rsidP="00874702">
            <w:pPr>
              <w:pStyle w:val="Compact"/>
              <w:jc w:val="left"/>
            </w:pPr>
            <w:r w:rsidRPr="00980C03">
              <w:t>7.6 El año como proceso de Poisson</w:t>
            </w:r>
          </w:p>
        </w:tc>
        <w:tc>
          <w:tcPr>
            <w:tcW w:w="1667" w:type="pct"/>
          </w:tcPr>
          <w:p w14:paraId="710332D4" w14:textId="2B432B46" w:rsidR="00980C03" w:rsidRPr="00980C03" w:rsidRDefault="00980C03" w:rsidP="00874702">
            <w:pPr>
              <w:pStyle w:val="Compact"/>
              <w:jc w:val="left"/>
            </w:pPr>
            <w:r w:rsidRPr="00980C03">
              <w:t>5 Modelos estocásticos, sección 2</w:t>
            </w:r>
          </w:p>
        </w:tc>
        <w:tc>
          <w:tcPr>
            <w:tcW w:w="1667" w:type="pct"/>
          </w:tcPr>
          <w:p w14:paraId="22C1EF25" w14:textId="4ADFEC87" w:rsidR="00980C03" w:rsidRPr="00980C03" w:rsidRDefault="00980C03" w:rsidP="00874702">
            <w:pPr>
              <w:pStyle w:val="Compact"/>
              <w:jc w:val="left"/>
            </w:pPr>
            <w:r w:rsidRPr="00980C03">
              <w:t>torre.pronostico.escenarios.temporada_tormentas</w:t>
            </w:r>
          </w:p>
        </w:tc>
      </w:tr>
      <w:tr w:rsidR="00980C03" w:rsidRPr="00980C03" w14:paraId="2CD8DC10" w14:textId="77777777" w:rsidTr="00980C03">
        <w:tc>
          <w:tcPr>
            <w:tcW w:w="1667" w:type="pct"/>
            <w:shd w:val="clear" w:color="auto" w:fill="F7F3F5"/>
          </w:tcPr>
          <w:p w14:paraId="62B4C20F" w14:textId="167F2C1B" w:rsidR="00980C03" w:rsidRPr="00980C03" w:rsidRDefault="00980C03" w:rsidP="00874702">
            <w:pPr>
              <w:pStyle w:val="Compact"/>
              <w:jc w:val="left"/>
            </w:pPr>
            <w:r w:rsidRPr="00980C03">
              <w:t>7.7 Markov a largo plazo y prueba de orden</w:t>
            </w:r>
          </w:p>
        </w:tc>
        <w:tc>
          <w:tcPr>
            <w:tcW w:w="1667" w:type="pct"/>
            <w:shd w:val="clear" w:color="auto" w:fill="F7F3F5"/>
          </w:tcPr>
          <w:p w14:paraId="4B85A50C" w14:textId="27CBB691" w:rsidR="00980C03" w:rsidRPr="00980C03" w:rsidRDefault="00980C03" w:rsidP="00874702">
            <w:pPr>
              <w:pStyle w:val="Compact"/>
              <w:jc w:val="left"/>
            </w:pPr>
            <w:r w:rsidRPr="00980C03">
              <w:t>5 Modelos estocásticos, sección 3</w:t>
            </w:r>
          </w:p>
        </w:tc>
        <w:tc>
          <w:tcPr>
            <w:tcW w:w="1667" w:type="pct"/>
            <w:shd w:val="clear" w:color="auto" w:fill="F7F3F5"/>
          </w:tcPr>
          <w:p w14:paraId="611990E7" w14:textId="4D279957" w:rsidR="00980C03" w:rsidRPr="00980C03" w:rsidRDefault="00980C03" w:rsidP="00874702">
            <w:pPr>
              <w:pStyle w:val="Compact"/>
              <w:jc w:val="left"/>
            </w:pPr>
            <w:r w:rsidRPr="00980C03">
              <w:t>torre.radar.markov (largo_plazo, prueba_orden, comparar_orden2)</w:t>
            </w:r>
          </w:p>
        </w:tc>
      </w:tr>
      <w:tr w:rsidR="00980C03" w:rsidRPr="00980C03" w14:paraId="4439C652" w14:textId="77777777" w:rsidTr="00980C03">
        <w:tc>
          <w:tcPr>
            <w:tcW w:w="1667" w:type="pct"/>
          </w:tcPr>
          <w:p w14:paraId="55F5937C" w14:textId="777A13A6" w:rsidR="00980C03" w:rsidRPr="00980C03" w:rsidRDefault="00980C03" w:rsidP="00874702">
            <w:pPr>
              <w:pStyle w:val="Compact"/>
              <w:jc w:val="left"/>
            </w:pPr>
            <w:r w:rsidRPr="00980C03">
              <w:t>7.8 Monte Carlo de la campaña</w:t>
            </w:r>
          </w:p>
        </w:tc>
        <w:tc>
          <w:tcPr>
            <w:tcW w:w="1667" w:type="pct"/>
          </w:tcPr>
          <w:p w14:paraId="4927D0F1" w14:textId="2150BBAC" w:rsidR="00980C03" w:rsidRPr="00980C03" w:rsidRDefault="00980C03" w:rsidP="00874702">
            <w:pPr>
              <w:pStyle w:val="Compact"/>
              <w:jc w:val="left"/>
            </w:pPr>
            <w:r w:rsidRPr="00980C03">
              <w:t>5 Modelos estocásticos, sección 4</w:t>
            </w:r>
          </w:p>
        </w:tc>
        <w:tc>
          <w:tcPr>
            <w:tcW w:w="1667" w:type="pct"/>
          </w:tcPr>
          <w:p w14:paraId="17877FAD" w14:textId="313C6C68" w:rsidR="00980C03" w:rsidRPr="00980C03" w:rsidRDefault="00980C03" w:rsidP="00874702">
            <w:pPr>
              <w:pStyle w:val="Compact"/>
              <w:jc w:val="left"/>
            </w:pPr>
            <w:r w:rsidRPr="00980C03">
              <w:t>torre.campana.presupuesto.montecarlo_campana</w:t>
            </w:r>
          </w:p>
        </w:tc>
      </w:tr>
      <w:tr w:rsidR="00980C03" w:rsidRPr="00980C03" w14:paraId="6CBD7D49" w14:textId="77777777" w:rsidTr="00980C03">
        <w:tc>
          <w:tcPr>
            <w:tcW w:w="1667" w:type="pct"/>
            <w:shd w:val="clear" w:color="auto" w:fill="F7F3F5"/>
          </w:tcPr>
          <w:p w14:paraId="7B8A8C60" w14:textId="3C7C4EA2" w:rsidR="00980C03" w:rsidRPr="00980C03" w:rsidRDefault="00980C03" w:rsidP="00874702">
            <w:pPr>
              <w:pStyle w:val="Compact"/>
              <w:jc w:val="left"/>
            </w:pPr>
            <w:r w:rsidRPr="00980C03">
              <w:t>8.9 VSS y EVPI</w:t>
            </w:r>
          </w:p>
        </w:tc>
        <w:tc>
          <w:tcPr>
            <w:tcW w:w="1667" w:type="pct"/>
            <w:shd w:val="clear" w:color="auto" w:fill="F7F3F5"/>
          </w:tcPr>
          <w:p w14:paraId="0D383856" w14:textId="07E17319" w:rsidR="00980C03" w:rsidRPr="00980C03" w:rsidRDefault="00980C03" w:rsidP="00874702">
            <w:pPr>
              <w:pStyle w:val="Compact"/>
              <w:jc w:val="left"/>
            </w:pPr>
            <w:r w:rsidRPr="00980C03">
              <w:t>6 Investigación de operaciones, sección 5</w:t>
            </w:r>
          </w:p>
        </w:tc>
        <w:tc>
          <w:tcPr>
            <w:tcW w:w="1667" w:type="pct"/>
            <w:shd w:val="clear" w:color="auto" w:fill="F7F3F5"/>
          </w:tcPr>
          <w:p w14:paraId="40D5FFA7" w14:textId="6F093C2D" w:rsidR="00980C03" w:rsidRPr="00980C03" w:rsidRDefault="00980C03" w:rsidP="00874702">
            <w:pPr>
              <w:pStyle w:val="Compact"/>
              <w:jc w:val="left"/>
            </w:pPr>
            <w:r w:rsidRPr="00980C03">
              <w:t>torre.campana.presupuesto.valor_estocastico</w:t>
            </w:r>
          </w:p>
        </w:tc>
      </w:tr>
    </w:tbl>
    <w:p w14:paraId="1475F1DE" w14:textId="1D9A48C5" w:rsidR="00874702" w:rsidRDefault="00874702" w:rsidP="00874702">
      <w:pPr>
        <w:pStyle w:val="Ttulo1"/>
      </w:pPr>
      <w:bookmarkStart w:id="167" w:name="_Toc243950920"/>
      <w:r w:rsidRPr="00874702">
        <w:lastRenderedPageBreak/>
        <w:t>Anexo B. Glosario</w:t>
      </w:r>
      <w:bookmarkEnd w:id="167"/>
    </w:p>
    <w:p w14:paraId="1C48079C" w14:textId="1258A478" w:rsidR="00874702" w:rsidRDefault="00874702" w:rsidP="00874702">
      <w:pPr>
        <w:pStyle w:val="Textoindependiente"/>
      </w:pPr>
      <w:r w:rsidRPr="00874702">
        <w:t>Los términos técnicos que aparecen en el documento y en los fragmentos de código, en orden alfabético, explicados en una o dos frases.</w:t>
      </w:r>
    </w:p>
    <w:tbl>
      <w:tblPr>
        <w:tblStyle w:val="Table"/>
        <w:tblW w:w="5000" w:type="pct"/>
        <w:tblLook w:val="04A0" w:firstRow="1" w:lastRow="0" w:firstColumn="1" w:lastColumn="0" w:noHBand="0" w:noVBand="1"/>
      </w:tblPr>
      <w:tblGrid>
        <w:gridCol w:w="3413"/>
        <w:gridCol w:w="6095"/>
      </w:tblGrid>
      <w:tr w:rsidR="00874702" w:rsidRPr="00980C03" w14:paraId="2EAAEB11" w14:textId="77777777" w:rsidTr="00980C03">
        <w:trPr>
          <w:cnfStyle w:val="100000000000" w:firstRow="1" w:lastRow="0" w:firstColumn="0" w:lastColumn="0" w:oddVBand="0" w:evenVBand="0" w:oddHBand="0" w:evenHBand="0" w:firstRowFirstColumn="0" w:firstRowLastColumn="0" w:lastRowFirstColumn="0" w:lastRowLastColumn="0"/>
          <w:tblHeader/>
        </w:trPr>
        <w:tc>
          <w:tcPr>
            <w:tcW w:w="1795" w:type="pct"/>
            <w:tcBorders>
              <w:bottom w:val="single" w:sz="2" w:space="0" w:color="auto"/>
            </w:tcBorders>
            <w:shd w:val="clear" w:color="auto" w:fill="630038"/>
          </w:tcPr>
          <w:p w14:paraId="5477C18A" w14:textId="132AA45B" w:rsidR="00874702" w:rsidRPr="00980C03" w:rsidRDefault="00874702" w:rsidP="00874702">
            <w:pPr>
              <w:pStyle w:val="Compact"/>
              <w:jc w:val="left"/>
              <w:rPr>
                <w:b/>
                <w:color w:val="FFFFFF"/>
              </w:rPr>
            </w:pPr>
            <w:r w:rsidRPr="00980C03">
              <w:rPr>
                <w:b/>
                <w:color w:val="FFFFFF"/>
              </w:rPr>
              <w:t>Término</w:t>
            </w:r>
          </w:p>
        </w:tc>
        <w:tc>
          <w:tcPr>
            <w:tcW w:w="3205" w:type="pct"/>
            <w:tcBorders>
              <w:bottom w:val="single" w:sz="2" w:space="0" w:color="auto"/>
            </w:tcBorders>
            <w:shd w:val="clear" w:color="auto" w:fill="630038"/>
          </w:tcPr>
          <w:p w14:paraId="1148BDED" w14:textId="65EFFA6B" w:rsidR="00874702" w:rsidRPr="00980C03" w:rsidRDefault="00874702" w:rsidP="00874702">
            <w:pPr>
              <w:pStyle w:val="Compact"/>
              <w:jc w:val="left"/>
              <w:rPr>
                <w:b/>
                <w:color w:val="FFFFFF"/>
              </w:rPr>
            </w:pPr>
            <w:r w:rsidRPr="00980C03">
              <w:rPr>
                <w:b/>
                <w:color w:val="FFFFFF"/>
              </w:rPr>
              <w:t>Qué quiere decir</w:t>
            </w:r>
          </w:p>
        </w:tc>
      </w:tr>
      <w:tr w:rsidR="00874702" w14:paraId="09DB52F0" w14:textId="77777777" w:rsidTr="00980C03">
        <w:tc>
          <w:tcPr>
            <w:tcW w:w="1795" w:type="pct"/>
            <w:tcBorders>
              <w:top w:val="single" w:sz="2" w:space="0" w:color="auto"/>
            </w:tcBorders>
          </w:tcPr>
          <w:p w14:paraId="6E08A6F7" w14:textId="4266C006" w:rsidR="00874702" w:rsidRDefault="00874702" w:rsidP="00874702">
            <w:pPr>
              <w:pStyle w:val="Compact"/>
              <w:jc w:val="left"/>
            </w:pPr>
            <w:r>
              <w:t>Apriori y lift</w:t>
            </w:r>
          </w:p>
        </w:tc>
        <w:tc>
          <w:tcPr>
            <w:tcW w:w="3205" w:type="pct"/>
            <w:tcBorders>
              <w:top w:val="single" w:sz="2" w:space="0" w:color="auto"/>
            </w:tcBorders>
          </w:tcPr>
          <w:p w14:paraId="5CFA4FFC" w14:textId="7AE18842" w:rsidR="00874702" w:rsidRDefault="00874702" w:rsidP="00874702">
            <w:pPr>
              <w:pStyle w:val="Compact"/>
              <w:jc w:val="left"/>
            </w:pPr>
            <w:r>
              <w:t>Apriori busca combinaciones de cosas que aparecen juntas (temas de una reseña). El lift dice cuántas veces más probable es la consecuencia cuando aparece la combinación: lift 2 es el doble de lo normal.</w:t>
            </w:r>
          </w:p>
        </w:tc>
      </w:tr>
      <w:tr w:rsidR="00980C03" w:rsidRPr="00980C03" w14:paraId="6B302B17" w14:textId="77777777" w:rsidTr="00980C03">
        <w:tc>
          <w:tcPr>
            <w:tcW w:w="1795" w:type="pct"/>
            <w:shd w:val="clear" w:color="auto" w:fill="F7F3F5"/>
          </w:tcPr>
          <w:p w14:paraId="028C99E5" w14:textId="31F1F935" w:rsidR="00980C03" w:rsidRPr="00980C03" w:rsidRDefault="00980C03" w:rsidP="00874702">
            <w:pPr>
              <w:pStyle w:val="Compact"/>
              <w:jc w:val="left"/>
            </w:pPr>
            <w:r w:rsidRPr="00980C03">
              <w:t>Bootstrap</w:t>
            </w:r>
          </w:p>
        </w:tc>
        <w:tc>
          <w:tcPr>
            <w:tcW w:w="3205" w:type="pct"/>
            <w:shd w:val="clear" w:color="auto" w:fill="F7F3F5"/>
          </w:tcPr>
          <w:p w14:paraId="66F8A072" w14:textId="2AF236CE" w:rsidR="00980C03" w:rsidRPr="00980C03" w:rsidRDefault="00980C03" w:rsidP="00874702">
            <w:pPr>
              <w:pStyle w:val="Compact"/>
              <w:jc w:val="left"/>
            </w:pPr>
            <w:r w:rsidRPr="00980C03">
              <w:t>Volver a sacar, con reemplazo, muestras del mismo tamaño de los casos que ya se tienen, miles de veces, para ver cuánto podría variar una métrica. Así sale el intervalo del 90 % de la exactitud.</w:t>
            </w:r>
          </w:p>
        </w:tc>
      </w:tr>
      <w:tr w:rsidR="00874702" w14:paraId="33FECC6E" w14:textId="77777777" w:rsidTr="00980C03">
        <w:tc>
          <w:tcPr>
            <w:tcW w:w="1795" w:type="pct"/>
          </w:tcPr>
          <w:p w14:paraId="3E09733D" w14:textId="39354343" w:rsidR="00874702" w:rsidRDefault="00874702" w:rsidP="00874702">
            <w:pPr>
              <w:pStyle w:val="Compact"/>
              <w:jc w:val="left"/>
            </w:pPr>
            <w:r>
              <w:t>Bronze, Silver y Gold</w:t>
            </w:r>
          </w:p>
        </w:tc>
        <w:tc>
          <w:tcPr>
            <w:tcW w:w="3205" w:type="pct"/>
          </w:tcPr>
          <w:p w14:paraId="0B96D1E4" w14:textId="4B6241C6" w:rsidR="00874702" w:rsidRDefault="00874702" w:rsidP="00874702">
            <w:pPr>
              <w:pStyle w:val="Compact"/>
              <w:jc w:val="left"/>
            </w:pPr>
            <w:r>
              <w:t>Las tres capas de datos: el archivo tal como se descargó, la tabla limpia y con tipos, y los resultados de los modelos.</w:t>
            </w:r>
          </w:p>
        </w:tc>
      </w:tr>
      <w:tr w:rsidR="00874702" w14:paraId="53BED72A" w14:textId="77777777" w:rsidTr="00980C03">
        <w:tc>
          <w:tcPr>
            <w:tcW w:w="1795" w:type="pct"/>
            <w:shd w:val="clear" w:color="auto" w:fill="F7F3F5"/>
          </w:tcPr>
          <w:p w14:paraId="50F55F11" w14:textId="13821A01" w:rsidR="00874702" w:rsidRDefault="00874702" w:rsidP="00874702">
            <w:pPr>
              <w:pStyle w:val="Compact"/>
              <w:jc w:val="left"/>
            </w:pPr>
            <w:r>
              <w:t>Brier</w:t>
            </w:r>
          </w:p>
        </w:tc>
        <w:tc>
          <w:tcPr>
            <w:tcW w:w="3205" w:type="pct"/>
            <w:shd w:val="clear" w:color="auto" w:fill="F7F3F5"/>
          </w:tcPr>
          <w:p w14:paraId="704CF779" w14:textId="012C6060" w:rsidR="00874702" w:rsidRDefault="00874702" w:rsidP="00874702">
            <w:pPr>
              <w:pStyle w:val="Compact"/>
              <w:jc w:val="left"/>
            </w:pPr>
            <w:r>
              <w:t>Puntaje que mide qué tan buenas son unas probabilidades: suma de las diferencias al cuadrado entre lo que se predijo y lo que pasó. 0 es perfecto.</w:t>
            </w:r>
          </w:p>
        </w:tc>
      </w:tr>
      <w:tr w:rsidR="00874702" w14:paraId="30E7EF12" w14:textId="77777777" w:rsidTr="00980C03">
        <w:tc>
          <w:tcPr>
            <w:tcW w:w="1795" w:type="pct"/>
          </w:tcPr>
          <w:p w14:paraId="5B5149FC" w14:textId="1E79E558" w:rsidR="00874702" w:rsidRDefault="00874702" w:rsidP="00874702">
            <w:pPr>
              <w:pStyle w:val="Compact"/>
              <w:jc w:val="left"/>
            </w:pPr>
            <w:r>
              <w:t>Buyer persona</w:t>
            </w:r>
          </w:p>
        </w:tc>
        <w:tc>
          <w:tcPr>
            <w:tcW w:w="3205" w:type="pct"/>
          </w:tcPr>
          <w:p w14:paraId="58903FAF" w14:textId="456029BA" w:rsidR="00874702" w:rsidRDefault="00874702" w:rsidP="00874702">
            <w:pPr>
              <w:pStyle w:val="Compact"/>
              <w:jc w:val="left"/>
            </w:pPr>
            <w:r>
              <w:t>Retrato de un cliente ideal armado con datos; en la campaña, cada rasgo dice si es dato, derivado, supuesto o hueco.</w:t>
            </w:r>
          </w:p>
        </w:tc>
      </w:tr>
      <w:tr w:rsidR="00874702" w14:paraId="515F27CC" w14:textId="77777777" w:rsidTr="00980C03">
        <w:tc>
          <w:tcPr>
            <w:tcW w:w="1795" w:type="pct"/>
            <w:shd w:val="clear" w:color="auto" w:fill="F7F3F5"/>
          </w:tcPr>
          <w:p w14:paraId="4CCB5EDA" w14:textId="152D91DD" w:rsidR="00874702" w:rsidRDefault="00874702" w:rsidP="00874702">
            <w:pPr>
              <w:pStyle w:val="Compact"/>
              <w:jc w:val="left"/>
            </w:pPr>
            <w:r>
              <w:t>Cadena de Markov</w:t>
            </w:r>
          </w:p>
        </w:tc>
        <w:tc>
          <w:tcPr>
            <w:tcW w:w="3205" w:type="pct"/>
            <w:shd w:val="clear" w:color="auto" w:fill="F7F3F5"/>
          </w:tcPr>
          <w:p w14:paraId="3102BED1" w14:textId="10417972" w:rsidR="00874702" w:rsidRDefault="00874702" w:rsidP="00874702">
            <w:pPr>
              <w:pStyle w:val="Compact"/>
              <w:jc w:val="left"/>
            </w:pPr>
            <w:r>
              <w:t>Modelo en el que el estado de la semana siguiente depende solo del estado de esta semana, con probabilidades que se leen en la matriz de transición.</w:t>
            </w:r>
          </w:p>
        </w:tc>
      </w:tr>
      <w:tr w:rsidR="00874702" w14:paraId="49D0A976" w14:textId="77777777" w:rsidTr="00980C03">
        <w:tc>
          <w:tcPr>
            <w:tcW w:w="1795" w:type="pct"/>
          </w:tcPr>
          <w:p w14:paraId="4A86AF13" w14:textId="3ADCB9B2" w:rsidR="00874702" w:rsidRDefault="00874702" w:rsidP="00874702">
            <w:pPr>
              <w:pStyle w:val="Compact"/>
              <w:jc w:val="left"/>
            </w:pPr>
            <w:r>
              <w:t>CBC y PuLP</w:t>
            </w:r>
          </w:p>
        </w:tc>
        <w:tc>
          <w:tcPr>
            <w:tcW w:w="3205" w:type="pct"/>
          </w:tcPr>
          <w:p w14:paraId="2BF7504F" w14:textId="40CCACBE" w:rsidR="00874702" w:rsidRDefault="00874702" w:rsidP="00874702">
            <w:pPr>
              <w:pStyle w:val="Compact"/>
              <w:jc w:val="left"/>
            </w:pPr>
            <w:r>
              <w:t>PuLP es la librería de Python con la que escribimos el modelo de optimización; CBC es el programa libre que lo resuelve.</w:t>
            </w:r>
          </w:p>
        </w:tc>
      </w:tr>
      <w:tr w:rsidR="00874702" w14:paraId="0F9A4FD9" w14:textId="77777777" w:rsidTr="00980C03">
        <w:tc>
          <w:tcPr>
            <w:tcW w:w="1795" w:type="pct"/>
            <w:shd w:val="clear" w:color="auto" w:fill="F7F3F5"/>
          </w:tcPr>
          <w:p w14:paraId="6501E7A3" w14:textId="070BCF04" w:rsidR="00874702" w:rsidRDefault="00874702" w:rsidP="00874702">
            <w:pPr>
              <w:pStyle w:val="Compact"/>
              <w:jc w:val="left"/>
            </w:pPr>
            <w:r>
              <w:t>Cobertura</w:t>
            </w:r>
          </w:p>
        </w:tc>
        <w:tc>
          <w:tcPr>
            <w:tcW w:w="3205" w:type="pct"/>
            <w:shd w:val="clear" w:color="auto" w:fill="F7F3F5"/>
          </w:tcPr>
          <w:p w14:paraId="152034E7" w14:textId="6B1185B2" w:rsidR="00874702" w:rsidRDefault="00874702" w:rsidP="00874702">
            <w:pPr>
              <w:pStyle w:val="Compact"/>
              <w:jc w:val="left"/>
            </w:pPr>
            <w:r>
              <w:t>Porcentaje de veces que el valor real cayó dentro del rango pronosticado. Se mide, no se supone.</w:t>
            </w:r>
          </w:p>
        </w:tc>
      </w:tr>
      <w:tr w:rsidR="00874702" w14:paraId="6860C626" w14:textId="77777777" w:rsidTr="00980C03">
        <w:tc>
          <w:tcPr>
            <w:tcW w:w="1795" w:type="pct"/>
          </w:tcPr>
          <w:p w14:paraId="2DF5E7B6" w14:textId="1A42F52D" w:rsidR="00874702" w:rsidRDefault="00874702" w:rsidP="00874702">
            <w:pPr>
              <w:pStyle w:val="Compact"/>
              <w:jc w:val="left"/>
            </w:pPr>
            <w:r>
              <w:t>coincide</w:t>
            </w:r>
          </w:p>
        </w:tc>
        <w:tc>
          <w:tcPr>
            <w:tcW w:w="3205" w:type="pct"/>
          </w:tcPr>
          <w:p w14:paraId="4DC70D94" w14:textId="15C48E66" w:rsidR="00874702" w:rsidRDefault="00874702" w:rsidP="00874702">
            <w:pPr>
              <w:pStyle w:val="Compact"/>
              <w:jc w:val="left"/>
            </w:pPr>
            <w:r>
              <w:t>Función de los notebooks que compara una cifra recién calculada con la que guardó el proyecto y detiene el notebook si no son iguales.</w:t>
            </w:r>
          </w:p>
        </w:tc>
      </w:tr>
      <w:tr w:rsidR="00874702" w14:paraId="6E5A45A1" w14:textId="77777777" w:rsidTr="00980C03">
        <w:tc>
          <w:tcPr>
            <w:tcW w:w="1795" w:type="pct"/>
            <w:shd w:val="clear" w:color="auto" w:fill="F7F3F5"/>
          </w:tcPr>
          <w:p w14:paraId="639E8269" w14:textId="3097AABC" w:rsidR="00874702" w:rsidRDefault="00874702" w:rsidP="00874702">
            <w:pPr>
              <w:pStyle w:val="Compact"/>
              <w:jc w:val="left"/>
            </w:pPr>
            <w:r>
              <w:t>CTR, CPC y conversión</w:t>
            </w:r>
          </w:p>
        </w:tc>
        <w:tc>
          <w:tcPr>
            <w:tcW w:w="3205" w:type="pct"/>
            <w:shd w:val="clear" w:color="auto" w:fill="F7F3F5"/>
          </w:tcPr>
          <w:p w14:paraId="52FDD17B" w14:textId="457DB34E" w:rsidR="00874702" w:rsidRDefault="00874702" w:rsidP="00874702">
            <w:pPr>
              <w:pStyle w:val="Compact"/>
              <w:jc w:val="left"/>
            </w:pPr>
            <w:r>
              <w:t>Tasa de clics (clics ÷ personas que vieron el anuncio), costo por clic y fracción de clics que terminan en un plan de viaje.</w:t>
            </w:r>
          </w:p>
        </w:tc>
      </w:tr>
      <w:tr w:rsidR="00874702" w14:paraId="224D32AF" w14:textId="77777777" w:rsidTr="00980C03">
        <w:tc>
          <w:tcPr>
            <w:tcW w:w="1795" w:type="pct"/>
          </w:tcPr>
          <w:p w14:paraId="182E2B8D" w14:textId="02549C58" w:rsidR="00874702" w:rsidRDefault="00874702" w:rsidP="00874702">
            <w:pPr>
              <w:pStyle w:val="Compact"/>
              <w:jc w:val="left"/>
            </w:pPr>
            <w:r>
              <w:t>DataFrame</w:t>
            </w:r>
          </w:p>
        </w:tc>
        <w:tc>
          <w:tcPr>
            <w:tcW w:w="3205" w:type="pct"/>
          </w:tcPr>
          <w:p w14:paraId="3E496FA7" w14:textId="02FE89C1" w:rsidR="00874702" w:rsidRDefault="00874702" w:rsidP="00874702">
            <w:pPr>
              <w:pStyle w:val="Compact"/>
              <w:jc w:val="left"/>
            </w:pPr>
            <w:r>
              <w:t>Una tabla en memoria, de pandas o de Spark, con renglones y columnas con nombre.</w:t>
            </w:r>
          </w:p>
        </w:tc>
      </w:tr>
      <w:tr w:rsidR="00874702" w14:paraId="39CB5AE9" w14:textId="77777777" w:rsidTr="00980C03">
        <w:tc>
          <w:tcPr>
            <w:tcW w:w="1795" w:type="pct"/>
            <w:shd w:val="clear" w:color="auto" w:fill="F7F3F5"/>
          </w:tcPr>
          <w:p w14:paraId="069E3553" w14:textId="79F763EA" w:rsidR="00874702" w:rsidRDefault="00874702" w:rsidP="00874702">
            <w:pPr>
              <w:pStyle w:val="Compact"/>
              <w:jc w:val="left"/>
            </w:pPr>
            <w:r>
              <w:t>DuckDB</w:t>
            </w:r>
          </w:p>
        </w:tc>
        <w:tc>
          <w:tcPr>
            <w:tcW w:w="3205" w:type="pct"/>
            <w:shd w:val="clear" w:color="auto" w:fill="F7F3F5"/>
          </w:tcPr>
          <w:p w14:paraId="7E706B25" w14:textId="22C0FEB1" w:rsidR="00874702" w:rsidRDefault="00874702" w:rsidP="00874702">
            <w:pPr>
              <w:pStyle w:val="Compact"/>
              <w:jc w:val="left"/>
            </w:pPr>
            <w:r>
              <w:t>Base de datos SQL que vive en un archivo y lee los Parquet sin copiarlos; sirve para consultar en milisegundos.</w:t>
            </w:r>
          </w:p>
        </w:tc>
      </w:tr>
      <w:tr w:rsidR="00874702" w14:paraId="3E22D822" w14:textId="77777777" w:rsidTr="00980C03">
        <w:tc>
          <w:tcPr>
            <w:tcW w:w="1795" w:type="pct"/>
          </w:tcPr>
          <w:p w14:paraId="496B68D9" w14:textId="60F793DB" w:rsidR="00874702" w:rsidRDefault="00874702" w:rsidP="00874702">
            <w:pPr>
              <w:pStyle w:val="Compact"/>
              <w:jc w:val="left"/>
            </w:pPr>
            <w:r>
              <w:t>Evaluación perezosa</w:t>
            </w:r>
          </w:p>
        </w:tc>
        <w:tc>
          <w:tcPr>
            <w:tcW w:w="3205" w:type="pct"/>
          </w:tcPr>
          <w:p w14:paraId="38A21C42" w14:textId="14F0244F" w:rsidR="00874702" w:rsidRDefault="00874702" w:rsidP="00874702">
            <w:pPr>
              <w:pStyle w:val="Compact"/>
              <w:jc w:val="left"/>
            </w:pPr>
            <w:r>
              <w:t>Spark no calcula al escribir una transformación: arma el plan completo y lo ejecuta cuando se pide un resultado.</w:t>
            </w:r>
          </w:p>
        </w:tc>
      </w:tr>
      <w:tr w:rsidR="00980C03" w:rsidRPr="00980C03" w14:paraId="1D7A82D4" w14:textId="77777777" w:rsidTr="00980C03">
        <w:tc>
          <w:tcPr>
            <w:tcW w:w="1795" w:type="pct"/>
            <w:shd w:val="clear" w:color="auto" w:fill="F7F3F5"/>
          </w:tcPr>
          <w:p w14:paraId="49CC62ED" w14:textId="7FF9B76F" w:rsidR="00980C03" w:rsidRPr="00980C03" w:rsidRDefault="00980C03" w:rsidP="00874702">
            <w:pPr>
              <w:pStyle w:val="Compact"/>
              <w:jc w:val="left"/>
            </w:pPr>
            <w:r w:rsidRPr="00980C03">
              <w:t>Exactitud balanceada</w:t>
            </w:r>
          </w:p>
        </w:tc>
        <w:tc>
          <w:tcPr>
            <w:tcW w:w="3205" w:type="pct"/>
            <w:shd w:val="clear" w:color="auto" w:fill="F7F3F5"/>
          </w:tcPr>
          <w:p w14:paraId="40FBF889" w14:textId="29FF14E9" w:rsidR="00980C03" w:rsidRPr="00980C03" w:rsidRDefault="00980C03" w:rsidP="00874702">
            <w:pPr>
              <w:pStyle w:val="Compact"/>
              <w:jc w:val="left"/>
            </w:pPr>
            <w:r w:rsidRPr="00980C03">
              <w:t>Promedio de la sensibilidad de cada clase: no premia acertar solo la clase más común.</w:t>
            </w:r>
          </w:p>
        </w:tc>
      </w:tr>
      <w:tr w:rsidR="00874702" w14:paraId="4C7024D4" w14:textId="77777777" w:rsidTr="00980C03">
        <w:tc>
          <w:tcPr>
            <w:tcW w:w="1795" w:type="pct"/>
          </w:tcPr>
          <w:p w14:paraId="59CA671E" w14:textId="5BADA5D1" w:rsidR="00874702" w:rsidRDefault="00874702" w:rsidP="00874702">
            <w:pPr>
              <w:pStyle w:val="Compact"/>
              <w:jc w:val="left"/>
            </w:pPr>
            <w:r>
              <w:t>F1-macro</w:t>
            </w:r>
          </w:p>
        </w:tc>
        <w:tc>
          <w:tcPr>
            <w:tcW w:w="3205" w:type="pct"/>
          </w:tcPr>
          <w:p w14:paraId="44E2D0C6" w14:textId="2FBF28D4" w:rsidR="00874702" w:rsidRDefault="00874702" w:rsidP="00874702">
            <w:pPr>
              <w:pStyle w:val="Compact"/>
              <w:jc w:val="left"/>
            </w:pPr>
            <w:r>
              <w:t xml:space="preserve">Promedio del F1 (mezcla de precisión y sensibilidad) de los tres </w:t>
            </w:r>
            <w:r>
              <w:lastRenderedPageBreak/>
              <w:t>estados, con el mismo peso aunque «saturado» sea raro.</w:t>
            </w:r>
          </w:p>
        </w:tc>
      </w:tr>
      <w:tr w:rsidR="00874702" w14:paraId="29A98935" w14:textId="77777777" w:rsidTr="00980C03">
        <w:tc>
          <w:tcPr>
            <w:tcW w:w="1795" w:type="pct"/>
            <w:shd w:val="clear" w:color="auto" w:fill="F7F3F5"/>
          </w:tcPr>
          <w:p w14:paraId="0541BE3F" w14:textId="538E280D" w:rsidR="00874702" w:rsidRDefault="00874702" w:rsidP="00874702">
            <w:pPr>
              <w:pStyle w:val="Compact"/>
              <w:jc w:val="left"/>
            </w:pPr>
            <w:r>
              <w:lastRenderedPageBreak/>
              <w:t>Firestore</w:t>
            </w:r>
          </w:p>
        </w:tc>
        <w:tc>
          <w:tcPr>
            <w:tcW w:w="3205" w:type="pct"/>
            <w:shd w:val="clear" w:color="auto" w:fill="F7F3F5"/>
          </w:tcPr>
          <w:p w14:paraId="462C3993" w14:textId="0FA36F2A" w:rsidR="00874702" w:rsidRDefault="00874702" w:rsidP="00874702">
            <w:pPr>
              <w:pStyle w:val="Compact"/>
              <w:jc w:val="left"/>
            </w:pPr>
            <w:r>
              <w:t>Base de datos NoSQL de documentos de Firebase (Google). La página guarda ahí los corazones y las solicitudes de cotización.</w:t>
            </w:r>
          </w:p>
        </w:tc>
      </w:tr>
      <w:tr w:rsidR="00874702" w14:paraId="23191788" w14:textId="77777777" w:rsidTr="00980C03">
        <w:tc>
          <w:tcPr>
            <w:tcW w:w="1795" w:type="pct"/>
          </w:tcPr>
          <w:p w14:paraId="680170B2" w14:textId="0BEC5C14" w:rsidR="00874702" w:rsidRDefault="00874702" w:rsidP="00874702">
            <w:pPr>
              <w:pStyle w:val="Compact"/>
              <w:jc w:val="left"/>
            </w:pPr>
            <w:r>
              <w:t>Frontera de Pareto</w:t>
            </w:r>
          </w:p>
        </w:tc>
        <w:tc>
          <w:tcPr>
            <w:tcW w:w="3205" w:type="pct"/>
          </w:tcPr>
          <w:p w14:paraId="1A4D5095" w14:textId="05951920" w:rsidR="00874702" w:rsidRDefault="00874702" w:rsidP="00874702">
            <w:pPr>
              <w:pStyle w:val="Compact"/>
              <w:jc w:val="left"/>
            </w:pPr>
            <w:r>
              <w:t>Conjunto de soluciones en el que no se puede mejorar un objetivo (visitantes) sin empeorar el otro (presión sobre la capacidad).</w:t>
            </w:r>
          </w:p>
        </w:tc>
      </w:tr>
      <w:tr w:rsidR="00874702" w14:paraId="5590796C" w14:textId="77777777" w:rsidTr="00980C03">
        <w:tc>
          <w:tcPr>
            <w:tcW w:w="1795" w:type="pct"/>
            <w:shd w:val="clear" w:color="auto" w:fill="F7F3F5"/>
          </w:tcPr>
          <w:p w14:paraId="14A8871D" w14:textId="43F19A65" w:rsidR="00874702" w:rsidRDefault="00874702" w:rsidP="00874702">
            <w:pPr>
              <w:pStyle w:val="Compact"/>
              <w:jc w:val="left"/>
            </w:pPr>
            <w:r>
              <w:t>Función de ventana</w:t>
            </w:r>
          </w:p>
        </w:tc>
        <w:tc>
          <w:tcPr>
            <w:tcW w:w="3205" w:type="pct"/>
            <w:shd w:val="clear" w:color="auto" w:fill="F7F3F5"/>
          </w:tcPr>
          <w:p w14:paraId="20541AAF" w14:textId="26BCF041" w:rsidR="00874702" w:rsidRDefault="00874702" w:rsidP="00874702">
            <w:pPr>
              <w:pStyle w:val="Compact"/>
              <w:jc w:val="left"/>
            </w:pPr>
            <w:r>
              <w:t>Cálculo que mira renglones vecinos: el último encabezado de la tormenta, o las cuatro semanas anteriores de un centro.</w:t>
            </w:r>
          </w:p>
        </w:tc>
      </w:tr>
      <w:tr w:rsidR="00874702" w14:paraId="48E6863A" w14:textId="77777777" w:rsidTr="00980C03">
        <w:tc>
          <w:tcPr>
            <w:tcW w:w="1795" w:type="pct"/>
          </w:tcPr>
          <w:p w14:paraId="228F19E0" w14:textId="3959C61B" w:rsidR="00874702" w:rsidRDefault="00874702" w:rsidP="00874702">
            <w:pPr>
              <w:pStyle w:val="Compact"/>
              <w:jc w:val="left"/>
            </w:pPr>
            <w:r>
              <w:t>Hiperparámetro</w:t>
            </w:r>
          </w:p>
        </w:tc>
        <w:tc>
          <w:tcPr>
            <w:tcW w:w="3205" w:type="pct"/>
          </w:tcPr>
          <w:p w14:paraId="66E06098" w14:textId="4411C124" w:rsidR="00874702" w:rsidRDefault="00874702" w:rsidP="00874702">
            <w:pPr>
              <w:pStyle w:val="Compact"/>
              <w:jc w:val="left"/>
            </w:pPr>
            <w:r>
              <w:t>Valor que se fija antes de entrenar un modelo (número de árboles, umbral, radio); cada uno está justificado en su notebook.</w:t>
            </w:r>
          </w:p>
        </w:tc>
      </w:tr>
      <w:tr w:rsidR="00980C03" w:rsidRPr="00980C03" w14:paraId="6B0B60BE" w14:textId="77777777" w:rsidTr="00980C03">
        <w:tc>
          <w:tcPr>
            <w:tcW w:w="1795" w:type="pct"/>
            <w:shd w:val="clear" w:color="auto" w:fill="F7F3F5"/>
          </w:tcPr>
          <w:p w14:paraId="26373FEC" w14:textId="2E8B48AB" w:rsidR="00980C03" w:rsidRPr="00980C03" w:rsidRDefault="00980C03" w:rsidP="00874702">
            <w:pPr>
              <w:pStyle w:val="Compact"/>
              <w:jc w:val="left"/>
            </w:pPr>
            <w:r w:rsidRPr="00980C03">
              <w:t>Importancia por permutación</w:t>
            </w:r>
          </w:p>
        </w:tc>
        <w:tc>
          <w:tcPr>
            <w:tcW w:w="3205" w:type="pct"/>
            <w:shd w:val="clear" w:color="auto" w:fill="F7F3F5"/>
          </w:tcPr>
          <w:p w14:paraId="309BFB7B" w14:textId="306F9479" w:rsidR="00980C03" w:rsidRPr="00980C03" w:rsidRDefault="00980C03" w:rsidP="00874702">
            <w:pPr>
              <w:pStyle w:val="Compact"/>
              <w:jc w:val="left"/>
            </w:pPr>
            <w:r w:rsidRPr="00980C03">
              <w:t>Cuánto baja la exactitud si se revuelve al azar una columna; si baja mucho, el modelo depende de ella.</w:t>
            </w:r>
          </w:p>
        </w:tc>
      </w:tr>
      <w:tr w:rsidR="00874702" w14:paraId="4E7016E2" w14:textId="77777777" w:rsidTr="00980C03">
        <w:tc>
          <w:tcPr>
            <w:tcW w:w="1795" w:type="pct"/>
          </w:tcPr>
          <w:p w14:paraId="4EB84532" w14:textId="782B58EB" w:rsidR="00874702" w:rsidRDefault="00874702" w:rsidP="00874702">
            <w:pPr>
              <w:pStyle w:val="Compact"/>
              <w:jc w:val="left"/>
            </w:pPr>
            <w:r>
              <w:t>Índice de Herfindahl-Hirschman (HHI)</w:t>
            </w:r>
          </w:p>
        </w:tc>
        <w:tc>
          <w:tcPr>
            <w:tcW w:w="3205" w:type="pct"/>
          </w:tcPr>
          <w:p w14:paraId="0E437F1C" w14:textId="31FF1D38" w:rsidR="00874702" w:rsidRDefault="00874702" w:rsidP="00874702">
            <w:pPr>
              <w:pStyle w:val="Compact"/>
              <w:jc w:val="left"/>
            </w:pPr>
            <w:r>
              <w:t>Suma de las cuotas al cuadrado; mide qué tan concentrado está un reparto. Normalizado va de 0 (parejo) a 1 (todo en una unidad).</w:t>
            </w:r>
          </w:p>
        </w:tc>
      </w:tr>
      <w:tr w:rsidR="00874702" w14:paraId="40949D5E" w14:textId="77777777" w:rsidTr="00980C03">
        <w:tc>
          <w:tcPr>
            <w:tcW w:w="1795" w:type="pct"/>
            <w:shd w:val="clear" w:color="auto" w:fill="F7F3F5"/>
          </w:tcPr>
          <w:p w14:paraId="3D2AC168" w14:textId="2310ABE9" w:rsidR="00874702" w:rsidRDefault="00874702" w:rsidP="00874702">
            <w:pPr>
              <w:pStyle w:val="Compact"/>
              <w:jc w:val="left"/>
            </w:pPr>
            <w:r>
              <w:t>Intervalo conformal</w:t>
            </w:r>
          </w:p>
        </w:tc>
        <w:tc>
          <w:tcPr>
            <w:tcW w:w="3205" w:type="pct"/>
            <w:shd w:val="clear" w:color="auto" w:fill="F7F3F5"/>
          </w:tcPr>
          <w:p w14:paraId="2C4A7C70" w14:textId="519FD6D2" w:rsidR="00874702" w:rsidRDefault="00874702" w:rsidP="00874702">
            <w:pPr>
              <w:pStyle w:val="Compact"/>
              <w:jc w:val="left"/>
            </w:pPr>
            <w:r>
              <w:t>Rango del 90 % calculado con los errores reales que el modelo ya cometió, sin suponer que siguen una curva normal.</w:t>
            </w:r>
          </w:p>
        </w:tc>
      </w:tr>
      <w:tr w:rsidR="00874702" w14:paraId="7B6F5DCD" w14:textId="77777777" w:rsidTr="00980C03">
        <w:tc>
          <w:tcPr>
            <w:tcW w:w="1795" w:type="pct"/>
          </w:tcPr>
          <w:p w14:paraId="20660055" w14:textId="7C011392" w:rsidR="00874702" w:rsidRDefault="00874702" w:rsidP="00874702">
            <w:pPr>
              <w:pStyle w:val="Compact"/>
              <w:jc w:val="left"/>
            </w:pPr>
            <w:r>
              <w:t>Isolation Forest</w:t>
            </w:r>
          </w:p>
        </w:tc>
        <w:tc>
          <w:tcPr>
            <w:tcW w:w="3205" w:type="pct"/>
          </w:tcPr>
          <w:p w14:paraId="042786E9" w14:textId="5058CDB6" w:rsidR="00874702" w:rsidRDefault="00874702" w:rsidP="00874702">
            <w:pPr>
              <w:pStyle w:val="Compact"/>
              <w:jc w:val="left"/>
            </w:pPr>
            <w:r>
              <w:t>Detector de rarezas: parte los datos con cortes al azar; lo raro queda aislado en pocos cortes.</w:t>
            </w:r>
          </w:p>
        </w:tc>
      </w:tr>
      <w:tr w:rsidR="00980C03" w:rsidRPr="00980C03" w14:paraId="52F28296" w14:textId="77777777" w:rsidTr="00980C03">
        <w:tc>
          <w:tcPr>
            <w:tcW w:w="1795" w:type="pct"/>
            <w:shd w:val="clear" w:color="auto" w:fill="F7F3F5"/>
          </w:tcPr>
          <w:p w14:paraId="32FD30E8" w14:textId="3C889D78" w:rsidR="00980C03" w:rsidRPr="00980C03" w:rsidRDefault="00980C03" w:rsidP="00874702">
            <w:pPr>
              <w:pStyle w:val="Compact"/>
              <w:jc w:val="left"/>
            </w:pPr>
            <w:r w:rsidRPr="00980C03">
              <w:t>Kappa de Cohen</w:t>
            </w:r>
          </w:p>
        </w:tc>
        <w:tc>
          <w:tcPr>
            <w:tcW w:w="3205" w:type="pct"/>
            <w:shd w:val="clear" w:color="auto" w:fill="F7F3F5"/>
          </w:tcPr>
          <w:p w14:paraId="364A141E" w14:textId="600DCA6D" w:rsidR="00980C03" w:rsidRPr="00980C03" w:rsidRDefault="00980C03" w:rsidP="00874702">
            <w:pPr>
              <w:pStyle w:val="Compact"/>
              <w:jc w:val="left"/>
            </w:pPr>
            <w:r w:rsidRPr="00980C03">
              <w:t>Acierto corregido por el que se lograría al azar con las mismas frecuencias. 0 es azar y 1 es perfecto.</w:t>
            </w:r>
          </w:p>
        </w:tc>
      </w:tr>
      <w:tr w:rsidR="00980C03" w:rsidRPr="00980C03" w14:paraId="55569DBF" w14:textId="77777777" w:rsidTr="00980C03">
        <w:tc>
          <w:tcPr>
            <w:tcW w:w="1795" w:type="pct"/>
          </w:tcPr>
          <w:p w14:paraId="251EA5A2" w14:textId="76EE87D8" w:rsidR="00980C03" w:rsidRPr="00980C03" w:rsidRDefault="00980C03" w:rsidP="00874702">
            <w:pPr>
              <w:pStyle w:val="Compact"/>
              <w:jc w:val="left"/>
            </w:pPr>
            <w:r w:rsidRPr="00980C03">
              <w:t>Kolmogórov-Smirnov</w:t>
            </w:r>
          </w:p>
        </w:tc>
        <w:tc>
          <w:tcPr>
            <w:tcW w:w="3205" w:type="pct"/>
          </w:tcPr>
          <w:p w14:paraId="23C4F0CD" w14:textId="37DE530B" w:rsidR="00980C03" w:rsidRPr="00980C03" w:rsidRDefault="00980C03" w:rsidP="00874702">
            <w:pPr>
              <w:pStyle w:val="Compact"/>
              <w:jc w:val="left"/>
            </w:pPr>
            <w:r w:rsidRPr="00980C03">
              <w:t>Prueba que compara una distribución observada con una teórica por la mayor distancia entre sus curvas acumuladas.</w:t>
            </w:r>
          </w:p>
        </w:tc>
      </w:tr>
      <w:tr w:rsidR="00980C03" w:rsidRPr="00980C03" w14:paraId="08C402DE" w14:textId="77777777" w:rsidTr="00980C03">
        <w:tc>
          <w:tcPr>
            <w:tcW w:w="1795" w:type="pct"/>
            <w:shd w:val="clear" w:color="auto" w:fill="F7F3F5"/>
          </w:tcPr>
          <w:p w14:paraId="6317789D" w14:textId="62AEAE4D" w:rsidR="00980C03" w:rsidRPr="00980C03" w:rsidRDefault="00980C03" w:rsidP="00874702">
            <w:pPr>
              <w:pStyle w:val="Compact"/>
              <w:jc w:val="left"/>
            </w:pPr>
            <w:r w:rsidRPr="00980C03">
              <w:t>Log-loss</w:t>
            </w:r>
          </w:p>
        </w:tc>
        <w:tc>
          <w:tcPr>
            <w:tcW w:w="3205" w:type="pct"/>
            <w:shd w:val="clear" w:color="auto" w:fill="F7F3F5"/>
          </w:tcPr>
          <w:p w14:paraId="167B06E3" w14:textId="6261ADE4" w:rsidR="00980C03" w:rsidRPr="00980C03" w:rsidRDefault="00980C03" w:rsidP="00874702">
            <w:pPr>
              <w:pStyle w:val="Compact"/>
              <w:jc w:val="left"/>
            </w:pPr>
            <w:r w:rsidRPr="00980C03">
              <w:t>Menos el promedio del logaritmo de la probabilidad que el modelo le dio a lo que sí pasó; castiga mucho decir «casi imposible» y fallar.</w:t>
            </w:r>
          </w:p>
        </w:tc>
      </w:tr>
      <w:tr w:rsidR="00874702" w14:paraId="6EBE9FDF" w14:textId="77777777" w:rsidTr="00980C03">
        <w:tc>
          <w:tcPr>
            <w:tcW w:w="1795" w:type="pct"/>
          </w:tcPr>
          <w:p w14:paraId="7A6E7469" w14:textId="79D89AC0" w:rsidR="00874702" w:rsidRDefault="00874702" w:rsidP="00874702">
            <w:pPr>
              <w:pStyle w:val="Compact"/>
              <w:jc w:val="left"/>
            </w:pPr>
            <w:r>
              <w:t>MAE y MAPE</w:t>
            </w:r>
          </w:p>
        </w:tc>
        <w:tc>
          <w:tcPr>
            <w:tcW w:w="3205" w:type="pct"/>
          </w:tcPr>
          <w:p w14:paraId="7A74D28F" w14:textId="05B5BD93" w:rsidR="00874702" w:rsidRDefault="00874702" w:rsidP="00874702">
            <w:pPr>
              <w:pStyle w:val="Compact"/>
              <w:jc w:val="left"/>
            </w:pPr>
            <w:r>
              <w:t>Error absoluto medio (en las unidades de la serie) y error porcentual medio (para comparar series distintas).</w:t>
            </w:r>
          </w:p>
        </w:tc>
      </w:tr>
      <w:tr w:rsidR="00980C03" w:rsidRPr="00980C03" w14:paraId="451A2591" w14:textId="77777777" w:rsidTr="00980C03">
        <w:tc>
          <w:tcPr>
            <w:tcW w:w="1795" w:type="pct"/>
            <w:shd w:val="clear" w:color="auto" w:fill="F7F3F5"/>
          </w:tcPr>
          <w:p w14:paraId="7C93B300" w14:textId="172016D3" w:rsidR="00980C03" w:rsidRPr="00980C03" w:rsidRDefault="00980C03" w:rsidP="00874702">
            <w:pPr>
              <w:pStyle w:val="Compact"/>
              <w:jc w:val="left"/>
            </w:pPr>
            <w:r w:rsidRPr="00980C03">
              <w:t>McNemar</w:t>
            </w:r>
          </w:p>
        </w:tc>
        <w:tc>
          <w:tcPr>
            <w:tcW w:w="3205" w:type="pct"/>
            <w:shd w:val="clear" w:color="auto" w:fill="F7F3F5"/>
          </w:tcPr>
          <w:p w14:paraId="49470867" w14:textId="45186CC0" w:rsidR="00980C03" w:rsidRPr="00980C03" w:rsidRDefault="00980C03" w:rsidP="00874702">
            <w:pPr>
              <w:pStyle w:val="Compact"/>
              <w:jc w:val="left"/>
            </w:pPr>
            <w:r w:rsidRPr="00980C03">
              <w:t>Prueba que compara dos modelos en los mismos casos, contando solo aquellos donde uno acierta y el otro no.</w:t>
            </w:r>
          </w:p>
        </w:tc>
      </w:tr>
      <w:tr w:rsidR="00874702" w14:paraId="5D9E146D" w14:textId="77777777" w:rsidTr="00980C03">
        <w:tc>
          <w:tcPr>
            <w:tcW w:w="1795" w:type="pct"/>
          </w:tcPr>
          <w:p w14:paraId="22082BD2" w14:textId="283673C4" w:rsidR="00874702" w:rsidRDefault="00874702" w:rsidP="00874702">
            <w:pPr>
              <w:pStyle w:val="Compact"/>
              <w:jc w:val="left"/>
            </w:pPr>
            <w:r>
              <w:t>Monte Carlo</w:t>
            </w:r>
          </w:p>
        </w:tc>
        <w:tc>
          <w:tcPr>
            <w:tcW w:w="3205" w:type="pct"/>
          </w:tcPr>
          <w:p w14:paraId="2E85C9DE" w14:textId="4C03E4FE" w:rsidR="00874702" w:rsidRDefault="00874702" w:rsidP="00874702">
            <w:pPr>
              <w:pStyle w:val="Compact"/>
              <w:jc w:val="left"/>
            </w:pPr>
            <w:r>
              <w:t>Simular muchos futuros posibles (aquí, 10,000) para ver qué tan malo o bueno puede salir un año.</w:t>
            </w:r>
          </w:p>
        </w:tc>
      </w:tr>
      <w:tr w:rsidR="00874702" w14:paraId="3B199C49" w14:textId="77777777" w:rsidTr="00980C03">
        <w:tc>
          <w:tcPr>
            <w:tcW w:w="1795" w:type="pct"/>
            <w:shd w:val="clear" w:color="auto" w:fill="F7F3F5"/>
          </w:tcPr>
          <w:p w14:paraId="14827E14" w14:textId="4C74C65B" w:rsidR="00874702" w:rsidRDefault="00874702" w:rsidP="00874702">
            <w:pPr>
              <w:pStyle w:val="Compact"/>
              <w:jc w:val="left"/>
            </w:pPr>
            <w:r>
              <w:t>Origen móvil</w:t>
            </w:r>
          </w:p>
        </w:tc>
        <w:tc>
          <w:tcPr>
            <w:tcW w:w="3205" w:type="pct"/>
            <w:shd w:val="clear" w:color="auto" w:fill="F7F3F5"/>
          </w:tcPr>
          <w:p w14:paraId="6D2B8EFE" w14:textId="36EA61FB" w:rsidR="00874702" w:rsidRDefault="00874702" w:rsidP="00874702">
            <w:pPr>
              <w:pStyle w:val="Compact"/>
              <w:jc w:val="left"/>
            </w:pPr>
            <w:r>
              <w:t>Probar un modelo como si cada mes del pasado fuera hoy: entrenar solo con lo anterior y comparar con lo que pasó.</w:t>
            </w:r>
          </w:p>
        </w:tc>
      </w:tr>
      <w:tr w:rsidR="00874702" w14:paraId="24069A4D" w14:textId="77777777" w:rsidTr="00980C03">
        <w:tc>
          <w:tcPr>
            <w:tcW w:w="1795" w:type="pct"/>
          </w:tcPr>
          <w:p w14:paraId="608D79A7" w14:textId="58BDBA9D" w:rsidR="00874702" w:rsidRDefault="00874702" w:rsidP="00874702">
            <w:pPr>
              <w:pStyle w:val="Compact"/>
              <w:jc w:val="left"/>
            </w:pPr>
            <w:r>
              <w:t>Parquet</w:t>
            </w:r>
          </w:p>
        </w:tc>
        <w:tc>
          <w:tcPr>
            <w:tcW w:w="3205" w:type="pct"/>
          </w:tcPr>
          <w:p w14:paraId="2E80F368" w14:textId="01AD107A" w:rsidR="00874702" w:rsidRDefault="00874702" w:rsidP="00874702">
            <w:pPr>
              <w:pStyle w:val="Compact"/>
              <w:jc w:val="left"/>
            </w:pPr>
            <w:r>
              <w:t>Formato de archivo por columnas, comprimido, que guarda el tipo de cada dato (fecha, número, texto).</w:t>
            </w:r>
          </w:p>
        </w:tc>
      </w:tr>
      <w:tr w:rsidR="00874702" w14:paraId="6359980F" w14:textId="77777777" w:rsidTr="00980C03">
        <w:tc>
          <w:tcPr>
            <w:tcW w:w="1795" w:type="pct"/>
            <w:shd w:val="clear" w:color="auto" w:fill="F7F3F5"/>
          </w:tcPr>
          <w:p w14:paraId="2C5A3452" w14:textId="675DB9F6" w:rsidR="00874702" w:rsidRDefault="00874702" w:rsidP="00874702">
            <w:pPr>
              <w:pStyle w:val="Compact"/>
              <w:jc w:val="left"/>
            </w:pPr>
            <w:r>
              <w:t>Partición</w:t>
            </w:r>
          </w:p>
        </w:tc>
        <w:tc>
          <w:tcPr>
            <w:tcW w:w="3205" w:type="pct"/>
            <w:shd w:val="clear" w:color="auto" w:fill="F7F3F5"/>
          </w:tcPr>
          <w:p w14:paraId="1B95F80C" w14:textId="11B40191" w:rsidR="00874702" w:rsidRDefault="00874702" w:rsidP="00874702">
            <w:pPr>
              <w:pStyle w:val="Compact"/>
              <w:jc w:val="left"/>
            </w:pPr>
            <w:r>
              <w:t>Subcarpeta de una tabla por el valor de una columna (año, estado); permite leer solo lo necesario.</w:t>
            </w:r>
          </w:p>
        </w:tc>
      </w:tr>
      <w:tr w:rsidR="00874702" w14:paraId="7CD35362" w14:textId="77777777" w:rsidTr="00980C03">
        <w:tc>
          <w:tcPr>
            <w:tcW w:w="1795" w:type="pct"/>
          </w:tcPr>
          <w:p w14:paraId="7F2B5E06" w14:textId="41ACD112" w:rsidR="00874702" w:rsidRDefault="00874702" w:rsidP="00874702">
            <w:pPr>
              <w:pStyle w:val="Compact"/>
              <w:jc w:val="left"/>
            </w:pPr>
            <w:r>
              <w:t>Percentil</w:t>
            </w:r>
          </w:p>
        </w:tc>
        <w:tc>
          <w:tcPr>
            <w:tcW w:w="3205" w:type="pct"/>
          </w:tcPr>
          <w:p w14:paraId="3DC2FF92" w14:textId="1DDD7EA0" w:rsidR="00874702" w:rsidRDefault="00874702" w:rsidP="00874702">
            <w:pPr>
              <w:pStyle w:val="Compact"/>
              <w:jc w:val="left"/>
            </w:pPr>
            <w:r>
              <w:t>Valor debajo del cual queda cierto porcentaje de los datos: el percentil 90 deja abajo al 90 %.</w:t>
            </w:r>
          </w:p>
        </w:tc>
      </w:tr>
      <w:tr w:rsidR="00874702" w14:paraId="0662BC5A" w14:textId="77777777" w:rsidTr="00980C03">
        <w:tc>
          <w:tcPr>
            <w:tcW w:w="1795" w:type="pct"/>
            <w:shd w:val="clear" w:color="auto" w:fill="F7F3F5"/>
          </w:tcPr>
          <w:p w14:paraId="5232E484" w14:textId="554F86DB" w:rsidR="00874702" w:rsidRDefault="00874702" w:rsidP="00874702">
            <w:pPr>
              <w:pStyle w:val="Compact"/>
              <w:jc w:val="left"/>
            </w:pPr>
            <w:r>
              <w:lastRenderedPageBreak/>
              <w:t>Precio sombra</w:t>
            </w:r>
          </w:p>
        </w:tc>
        <w:tc>
          <w:tcPr>
            <w:tcW w:w="3205" w:type="pct"/>
            <w:shd w:val="clear" w:color="auto" w:fill="F7F3F5"/>
          </w:tcPr>
          <w:p w14:paraId="057576FF" w14:textId="66F56B61" w:rsidR="00874702" w:rsidRDefault="00874702" w:rsidP="00874702">
            <w:pPr>
              <w:pStyle w:val="Compact"/>
              <w:jc w:val="left"/>
            </w:pPr>
            <w:r>
              <w:t>Cuánto mejora el objetivo si una restricción se afloja una unidad. Una restricción que no aprieta tiene precio cero.</w:t>
            </w:r>
          </w:p>
        </w:tc>
      </w:tr>
      <w:tr w:rsidR="00874702" w14:paraId="688B9C54" w14:textId="77777777" w:rsidTr="00980C03">
        <w:tc>
          <w:tcPr>
            <w:tcW w:w="1795" w:type="pct"/>
          </w:tcPr>
          <w:p w14:paraId="14E08684" w14:textId="702550B0" w:rsidR="00874702" w:rsidRDefault="00874702" w:rsidP="00874702">
            <w:pPr>
              <w:pStyle w:val="Compact"/>
              <w:jc w:val="left"/>
            </w:pPr>
            <w:r>
              <w:t>Proceso de Poisson</w:t>
            </w:r>
          </w:p>
        </w:tc>
        <w:tc>
          <w:tcPr>
            <w:tcW w:w="3205" w:type="pct"/>
          </w:tcPr>
          <w:p w14:paraId="049523D0" w14:textId="629551B8" w:rsidR="00874702" w:rsidRDefault="00874702" w:rsidP="00874702">
            <w:pPr>
              <w:pStyle w:val="Compact"/>
              <w:jc w:val="left"/>
            </w:pPr>
            <w:r>
              <w:t>Modelo para contar eventos raros e independientes en un periodo; solo necesita la tasa promedio λ.</w:t>
            </w:r>
          </w:p>
        </w:tc>
      </w:tr>
      <w:tr w:rsidR="00874702" w14:paraId="25674AD4" w14:textId="77777777" w:rsidTr="00980C03">
        <w:tc>
          <w:tcPr>
            <w:tcW w:w="1795" w:type="pct"/>
            <w:shd w:val="clear" w:color="auto" w:fill="F7F3F5"/>
          </w:tcPr>
          <w:p w14:paraId="4EF94471" w14:textId="156CDB56" w:rsidR="00874702" w:rsidRDefault="00874702" w:rsidP="00874702">
            <w:pPr>
              <w:pStyle w:val="Compact"/>
              <w:jc w:val="left"/>
            </w:pPr>
            <w:r>
              <w:t>Programación lineal y binaria</w:t>
            </w:r>
          </w:p>
        </w:tc>
        <w:tc>
          <w:tcPr>
            <w:tcW w:w="3205" w:type="pct"/>
            <w:shd w:val="clear" w:color="auto" w:fill="F7F3F5"/>
          </w:tcPr>
          <w:p w14:paraId="4BC37B8A" w14:textId="0C271D68" w:rsidR="00874702" w:rsidRDefault="00874702" w:rsidP="00874702">
            <w:pPr>
              <w:pStyle w:val="Compact"/>
              <w:jc w:val="left"/>
            </w:pPr>
            <w:r>
              <w:t>Optimizar una función con restricciones lineales; binaria cuando una variable solo puede valer 0 o 1 (encendido o pausado).</w:t>
            </w:r>
          </w:p>
        </w:tc>
      </w:tr>
      <w:tr w:rsidR="00980C03" w:rsidRPr="00980C03" w14:paraId="0FBC35D2" w14:textId="77777777" w:rsidTr="00980C03">
        <w:tc>
          <w:tcPr>
            <w:tcW w:w="1795" w:type="pct"/>
          </w:tcPr>
          <w:p w14:paraId="315341B4" w14:textId="42696679" w:rsidR="00980C03" w:rsidRPr="00980C03" w:rsidRDefault="00980C03" w:rsidP="00874702">
            <w:pPr>
              <w:pStyle w:val="Compact"/>
              <w:jc w:val="left"/>
            </w:pPr>
            <w:r w:rsidRPr="00980C03">
              <w:t>Propiedad de Markov</w:t>
            </w:r>
          </w:p>
        </w:tc>
        <w:tc>
          <w:tcPr>
            <w:tcW w:w="3205" w:type="pct"/>
          </w:tcPr>
          <w:p w14:paraId="620C5F98" w14:textId="608CF7BD" w:rsidR="00980C03" w:rsidRPr="00980C03" w:rsidRDefault="00980C03" w:rsidP="00874702">
            <w:pPr>
              <w:pStyle w:val="Compact"/>
              <w:jc w:val="left"/>
            </w:pPr>
            <w:r w:rsidRPr="00980C03">
              <w:t>Que el futuro dependa solo del estado de hoy y no de cómo se llegó a él. Se puede probar con los datos (Anderson y Goodman).</w:t>
            </w:r>
          </w:p>
        </w:tc>
      </w:tr>
      <w:tr w:rsidR="00874702" w14:paraId="195DDC33" w14:textId="77777777" w:rsidTr="00980C03">
        <w:tc>
          <w:tcPr>
            <w:tcW w:w="1795" w:type="pct"/>
            <w:shd w:val="clear" w:color="auto" w:fill="F7F3F5"/>
          </w:tcPr>
          <w:p w14:paraId="06AE7DDD" w14:textId="539FC3DF" w:rsidR="00874702" w:rsidRDefault="00874702" w:rsidP="00874702">
            <w:pPr>
              <w:pStyle w:val="Compact"/>
              <w:jc w:val="left"/>
            </w:pPr>
            <w:r>
              <w:t>Semilla</w:t>
            </w:r>
          </w:p>
        </w:tc>
        <w:tc>
          <w:tcPr>
            <w:tcW w:w="3205" w:type="pct"/>
            <w:shd w:val="clear" w:color="auto" w:fill="F7F3F5"/>
          </w:tcPr>
          <w:p w14:paraId="6F1F2867" w14:textId="332A187B" w:rsidR="00874702" w:rsidRDefault="00874702" w:rsidP="00874702">
            <w:pPr>
              <w:pStyle w:val="Compact"/>
              <w:jc w:val="left"/>
            </w:pPr>
            <w:r>
              <w:t>Número que fija el azar de una simulación para que cualquiera obtenga exactamente los mismos resultados (aquí, 2026).</w:t>
            </w:r>
          </w:p>
        </w:tc>
      </w:tr>
      <w:tr w:rsidR="00874702" w14:paraId="01B00963" w14:textId="77777777" w:rsidTr="00980C03">
        <w:tc>
          <w:tcPr>
            <w:tcW w:w="1795" w:type="pct"/>
          </w:tcPr>
          <w:p w14:paraId="40D54FD8" w14:textId="70F9F1AF" w:rsidR="00874702" w:rsidRDefault="00874702" w:rsidP="00874702">
            <w:pPr>
              <w:pStyle w:val="Compact"/>
              <w:jc w:val="left"/>
            </w:pPr>
            <w:r>
              <w:t>SHA-256</w:t>
            </w:r>
          </w:p>
        </w:tc>
        <w:tc>
          <w:tcPr>
            <w:tcW w:w="3205" w:type="pct"/>
          </w:tcPr>
          <w:p w14:paraId="5264D79A" w14:textId="3FB9BFF5" w:rsidR="00874702" w:rsidRDefault="00874702" w:rsidP="00874702">
            <w:pPr>
              <w:pStyle w:val="Compact"/>
              <w:jc w:val="left"/>
            </w:pPr>
            <w:r>
              <w:t>Huella digital de 64 caracteres de un archivo; si cambia un solo byte, la huella cambia por completo.</w:t>
            </w:r>
          </w:p>
        </w:tc>
      </w:tr>
      <w:tr w:rsidR="00874702" w14:paraId="29880827" w14:textId="77777777" w:rsidTr="00980C03">
        <w:tc>
          <w:tcPr>
            <w:tcW w:w="1795" w:type="pct"/>
            <w:shd w:val="clear" w:color="auto" w:fill="F7F3F5"/>
          </w:tcPr>
          <w:p w14:paraId="5964D7A8" w14:textId="5405FDBC" w:rsidR="00874702" w:rsidRDefault="00874702" w:rsidP="00874702">
            <w:pPr>
              <w:pStyle w:val="Compact"/>
              <w:jc w:val="left"/>
            </w:pPr>
            <w:r>
              <w:t>Silueta</w:t>
            </w:r>
          </w:p>
        </w:tc>
        <w:tc>
          <w:tcPr>
            <w:tcW w:w="3205" w:type="pct"/>
            <w:shd w:val="clear" w:color="auto" w:fill="F7F3F5"/>
          </w:tcPr>
          <w:p w14:paraId="0CB226D2" w14:textId="04E3E613" w:rsidR="00874702" w:rsidRDefault="00874702" w:rsidP="00874702">
            <w:pPr>
              <w:pStyle w:val="Compact"/>
              <w:jc w:val="left"/>
            </w:pPr>
            <w:r>
              <w:t>Medida de qué tan bien quedó cada elemento en su grupo, de −1 a 1; sirve para elegir cuántos grupos hacer.</w:t>
            </w:r>
          </w:p>
        </w:tc>
      </w:tr>
      <w:tr w:rsidR="00874702" w14:paraId="66BE635B" w14:textId="77777777" w:rsidTr="00980C03">
        <w:tc>
          <w:tcPr>
            <w:tcW w:w="1795" w:type="pct"/>
          </w:tcPr>
          <w:p w14:paraId="62AD8D0B" w14:textId="35FE1309" w:rsidR="00874702" w:rsidRDefault="00874702" w:rsidP="00874702">
            <w:pPr>
              <w:pStyle w:val="Compact"/>
              <w:jc w:val="left"/>
            </w:pPr>
            <w:r>
              <w:t>Spark y PySpark</w:t>
            </w:r>
          </w:p>
        </w:tc>
        <w:tc>
          <w:tcPr>
            <w:tcW w:w="3205" w:type="pct"/>
          </w:tcPr>
          <w:p w14:paraId="3708C6C6" w14:textId="6F2D1995" w:rsidR="00874702" w:rsidRDefault="00874702" w:rsidP="00874702">
            <w:pPr>
              <w:pStyle w:val="Compact"/>
              <w:jc w:val="left"/>
            </w:pPr>
            <w:r>
              <w:t>Spark reparte el trabajo de una tabla grande entre los núcleos (o entre máquinas); PySpark es su versión para Python.</w:t>
            </w:r>
          </w:p>
        </w:tc>
      </w:tr>
      <w:tr w:rsidR="00874702" w14:paraId="776DCA0A" w14:textId="77777777" w:rsidTr="00980C03">
        <w:tc>
          <w:tcPr>
            <w:tcW w:w="1795" w:type="pct"/>
            <w:shd w:val="clear" w:color="auto" w:fill="F7F3F5"/>
          </w:tcPr>
          <w:p w14:paraId="30F69A90" w14:textId="303B56C0" w:rsidR="00874702" w:rsidRDefault="00874702" w:rsidP="00874702">
            <w:pPr>
              <w:pStyle w:val="Compact"/>
              <w:jc w:val="left"/>
            </w:pPr>
            <w:r>
              <w:t>Structured Streaming</w:t>
            </w:r>
          </w:p>
        </w:tc>
        <w:tc>
          <w:tcPr>
            <w:tcW w:w="3205" w:type="pct"/>
            <w:shd w:val="clear" w:color="auto" w:fill="F7F3F5"/>
          </w:tcPr>
          <w:p w14:paraId="7F944D7E" w14:textId="6F7BD3B2" w:rsidR="00874702" w:rsidRDefault="00874702" w:rsidP="00874702">
            <w:pPr>
              <w:pStyle w:val="Compact"/>
              <w:jc w:val="left"/>
            </w:pPr>
            <w:r>
              <w:t>La forma de Spark de procesar datos que llegan por partes; aquí, una semana por lote.</w:t>
            </w:r>
          </w:p>
        </w:tc>
      </w:tr>
      <w:tr w:rsidR="00874702" w14:paraId="375E4E6C" w14:textId="77777777" w:rsidTr="00980C03">
        <w:tc>
          <w:tcPr>
            <w:tcW w:w="1795" w:type="pct"/>
          </w:tcPr>
          <w:p w14:paraId="49ECD7CB" w14:textId="7C754C98" w:rsidR="00874702" w:rsidRDefault="00874702" w:rsidP="00874702">
            <w:pPr>
              <w:pStyle w:val="Compact"/>
              <w:jc w:val="left"/>
            </w:pPr>
            <w:r>
              <w:t>Validación y prueba</w:t>
            </w:r>
          </w:p>
        </w:tc>
        <w:tc>
          <w:tcPr>
            <w:tcW w:w="3205" w:type="pct"/>
          </w:tcPr>
          <w:p w14:paraId="1E1F71D2" w14:textId="3B086A04" w:rsidR="00874702" w:rsidRDefault="00874702" w:rsidP="00874702">
            <w:pPr>
              <w:pStyle w:val="Compact"/>
              <w:jc w:val="left"/>
            </w:pPr>
            <w:r>
              <w:t>El periodo con el que se elige el modelo y el periodo, distinto, con el que solo se mide.</w:t>
            </w:r>
          </w:p>
        </w:tc>
      </w:tr>
      <w:tr w:rsidR="00980C03" w:rsidRPr="00980C03" w14:paraId="1F82DA90" w14:textId="77777777" w:rsidTr="00980C03">
        <w:tc>
          <w:tcPr>
            <w:tcW w:w="1795" w:type="pct"/>
            <w:shd w:val="clear" w:color="auto" w:fill="F7F3F5"/>
          </w:tcPr>
          <w:p w14:paraId="70E24BB7" w14:textId="7A0797AE" w:rsidR="00980C03" w:rsidRPr="00980C03" w:rsidRDefault="00980C03" w:rsidP="00874702">
            <w:pPr>
              <w:pStyle w:val="Compact"/>
              <w:jc w:val="left"/>
            </w:pPr>
            <w:r w:rsidRPr="00980C03">
              <w:t>VSS y EVPI</w:t>
            </w:r>
          </w:p>
        </w:tc>
        <w:tc>
          <w:tcPr>
            <w:tcW w:w="3205" w:type="pct"/>
            <w:shd w:val="clear" w:color="auto" w:fill="F7F3F5"/>
          </w:tcPr>
          <w:p w14:paraId="347FA251" w14:textId="1052F875" w:rsidR="00980C03" w:rsidRPr="00980C03" w:rsidRDefault="00980C03" w:rsidP="00874702">
            <w:pPr>
              <w:pStyle w:val="Compact"/>
              <w:jc w:val="left"/>
            </w:pPr>
            <w:r w:rsidRPr="00980C03">
              <w:t>En un modelo estocástico, cuánto se gana por planear con la incertidumbre (VSS) y cuánto valdría conocer el futuro (EVPI).</w:t>
            </w:r>
          </w:p>
        </w:tc>
      </w:tr>
      <w:tr w:rsidR="00874702" w14:paraId="3A100207" w14:textId="77777777" w:rsidTr="00980C03">
        <w:tc>
          <w:tcPr>
            <w:tcW w:w="1795" w:type="pct"/>
          </w:tcPr>
          <w:p w14:paraId="37F34380" w14:textId="4CD7EC9A" w:rsidR="00874702" w:rsidRDefault="00874702" w:rsidP="00874702">
            <w:pPr>
              <w:pStyle w:val="Compact"/>
              <w:jc w:val="left"/>
            </w:pPr>
            <w:r>
              <w:t>Ward</w:t>
            </w:r>
          </w:p>
        </w:tc>
        <w:tc>
          <w:tcPr>
            <w:tcW w:w="3205" w:type="pct"/>
          </w:tcPr>
          <w:p w14:paraId="0A715D2B" w14:textId="129C9EEC" w:rsidR="00874702" w:rsidRDefault="00874702" w:rsidP="00874702">
            <w:pPr>
              <w:pStyle w:val="Compact"/>
              <w:jc w:val="left"/>
            </w:pPr>
            <w:r>
              <w:t>Agrupamiento jerárquico que en cada paso une los dos grupos que menos aumentan la variación dentro de los grupos.</w:t>
            </w:r>
          </w:p>
        </w:tc>
      </w:tr>
    </w:tbl>
    <w:p w14:paraId="3BC9EDF3" w14:textId="77777777" w:rsidR="00874702" w:rsidRPr="00874702" w:rsidRDefault="00874702" w:rsidP="00874702">
      <w:pPr>
        <w:pStyle w:val="Compact"/>
        <w:spacing w:after="0"/>
        <w:rPr>
          <w:sz w:val="2"/>
        </w:rPr>
      </w:pPr>
    </w:p>
    <w:sectPr w:rsidR="00874702" w:rsidRPr="00874702">
      <w:headerReference w:type="default" r:id="rId33"/>
      <w:footerReference w:type="default" r:id="rId34"/>
      <w:pgSz w:w="12240" w:h="15840"/>
      <w:pgMar w:top="1361" w:right="1474" w:bottom="1247" w:left="1474"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B36DE" w14:textId="77777777" w:rsidR="00206289" w:rsidRDefault="00206289">
      <w:pPr>
        <w:spacing w:after="0" w:line="240" w:lineRule="auto"/>
      </w:pPr>
      <w:r>
        <w:separator/>
      </w:r>
    </w:p>
  </w:endnote>
  <w:endnote w:type="continuationSeparator" w:id="0">
    <w:p w14:paraId="6410F2F2" w14:textId="77777777" w:rsidR="00206289" w:rsidRDefault="002062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30791" w14:textId="77777777" w:rsidR="00E540E7" w:rsidRDefault="00173D01">
    <w:pPr>
      <w:jc w:val="center"/>
    </w:pPr>
    <w:r>
      <w:rPr>
        <w:color w:val="595959"/>
        <w:sz w:val="18"/>
      </w:rPr>
      <w:fldChar w:fldCharType="begin"/>
    </w:r>
    <w:r>
      <w:rPr>
        <w:color w:val="595959"/>
        <w:sz w:val="18"/>
      </w:rPr>
      <w:instrText>PAGE</w:instrText>
    </w:r>
    <w:r>
      <w:rPr>
        <w:color w:val="595959"/>
        <w:sz w:val="18"/>
      </w:rPr>
      <w:fldChar w:fldCharType="separate"/>
    </w:r>
    <w:r w:rsidR="000B65DF">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17259" w14:textId="77777777" w:rsidR="00206289" w:rsidRDefault="00206289">
      <w:r>
        <w:separator/>
      </w:r>
    </w:p>
  </w:footnote>
  <w:footnote w:type="continuationSeparator" w:id="0">
    <w:p w14:paraId="4D28A345" w14:textId="77777777" w:rsidR="00206289" w:rsidRDefault="002062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16F8C" w14:textId="77777777" w:rsidR="00E540E7" w:rsidRDefault="00173D01">
    <w:pPr>
      <w:pBdr>
        <w:bottom w:val="single" w:sz="6" w:space="3" w:color="B08A46"/>
      </w:pBdr>
    </w:pPr>
    <w:r>
      <w:rPr>
        <w:b/>
        <w:color w:val="630038"/>
        <w:sz w:val="17"/>
      </w:rPr>
      <w:t xml:space="preserve">UNRC  ·  </w:t>
    </w:r>
    <w:r>
      <w:rPr>
        <w:color w:val="595959"/>
        <w:sz w:val="17"/>
      </w:rPr>
      <w:t>Torre del Caribe · Documento técnico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58A9E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1A2D18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AC0520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487133838">
    <w:abstractNumId w:val="0"/>
  </w:num>
  <w:num w:numId="2" w16cid:durableId="16777313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613625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75059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011073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62436158">
    <w:abstractNumId w:val="1"/>
  </w:num>
  <w:num w:numId="7" w16cid:durableId="18622844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49951861">
    <w:abstractNumId w:val="1"/>
  </w:num>
  <w:num w:numId="9" w16cid:durableId="220405922">
    <w:abstractNumId w:val="1"/>
  </w:num>
  <w:num w:numId="10" w16cid:durableId="1211529805">
    <w:abstractNumId w:val="1"/>
  </w:num>
  <w:num w:numId="11" w16cid:durableId="296690754">
    <w:abstractNumId w:val="1"/>
  </w:num>
  <w:num w:numId="12" w16cid:durableId="1025181100">
    <w:abstractNumId w:val="1"/>
  </w:num>
  <w:num w:numId="13" w16cid:durableId="388698370">
    <w:abstractNumId w:val="1"/>
  </w:num>
  <w:num w:numId="14" w16cid:durableId="1039817276">
    <w:abstractNumId w:val="1"/>
  </w:num>
  <w:num w:numId="15" w16cid:durableId="6419325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377386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540E7"/>
    <w:rsid w:val="000B65DF"/>
    <w:rsid w:val="00173D01"/>
    <w:rsid w:val="00206289"/>
    <w:rsid w:val="004A715F"/>
    <w:rsid w:val="004B0376"/>
    <w:rsid w:val="00874702"/>
    <w:rsid w:val="008D6CCA"/>
    <w:rsid w:val="00980C03"/>
    <w:rsid w:val="00A94693"/>
    <w:rsid w:val="00E540E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4DD63"/>
  <w15:docId w15:val="{6A53BAA6-E85D-4D57-9A46-0E91E4FEB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69" w:lineRule="auto"/>
      <w:jc w:val="both"/>
    </w:pPr>
    <w:rPr>
      <w:rFonts w:ascii="Calibri" w:eastAsia="Calibri" w:hAnsi="Calibri" w:cs="Calibri"/>
      <w:color w:val="333333"/>
      <w:sz w:val="22"/>
    </w:rPr>
  </w:style>
  <w:style w:type="paragraph" w:styleId="Ttulo1">
    <w:name w:val="heading 1"/>
    <w:basedOn w:val="Normal"/>
    <w:next w:val="Textoindependiente"/>
    <w:uiPriority w:val="9"/>
    <w:qFormat/>
    <w:pPr>
      <w:keepNext/>
      <w:keepLines/>
      <w:pageBreakBefore/>
      <w:pBdr>
        <w:bottom w:val="single" w:sz="12" w:space="4" w:color="B08A46"/>
      </w:pBdr>
      <w:spacing w:after="200"/>
      <w:jc w:val="left"/>
      <w:outlineLvl w:val="0"/>
    </w:pPr>
    <w:rPr>
      <w:b/>
      <w:bCs/>
      <w:color w:val="630038"/>
      <w:sz w:val="40"/>
      <w:szCs w:val="32"/>
    </w:rPr>
  </w:style>
  <w:style w:type="paragraph" w:styleId="Ttulo2">
    <w:name w:val="heading 2"/>
    <w:basedOn w:val="Normal"/>
    <w:next w:val="Textoindependiente"/>
    <w:uiPriority w:val="9"/>
    <w:unhideWhenUsed/>
    <w:qFormat/>
    <w:pPr>
      <w:keepNext/>
      <w:keepLines/>
      <w:spacing w:before="280"/>
      <w:jc w:val="left"/>
      <w:outlineLvl w:val="1"/>
    </w:pPr>
    <w:rPr>
      <w:b/>
      <w:bCs/>
      <w:color w:val="630038"/>
      <w:sz w:val="28"/>
      <w:szCs w:val="28"/>
    </w:rPr>
  </w:style>
  <w:style w:type="paragraph" w:styleId="Ttulo3">
    <w:name w:val="heading 3"/>
    <w:basedOn w:val="Normal"/>
    <w:next w:val="Textoindependiente"/>
    <w:uiPriority w:val="9"/>
    <w:unhideWhenUsed/>
    <w:qFormat/>
    <w:pPr>
      <w:keepNext/>
      <w:keepLines/>
      <w:spacing w:before="200" w:after="80"/>
      <w:jc w:val="left"/>
      <w:outlineLvl w:val="2"/>
    </w:pPr>
    <w:rPr>
      <w:b/>
      <w:bCs/>
      <w:color w:val="B08A46"/>
      <w:sz w:val="24"/>
    </w:rPr>
  </w:style>
  <w:style w:type="paragraph" w:styleId="Ttulo4">
    <w:name w:val="heading 4"/>
    <w:basedOn w:val="Normal"/>
    <w:next w:val="Textoindependiente"/>
    <w:uiPriority w:val="9"/>
    <w:unhideWhenUsed/>
    <w:qFormat/>
    <w:pPr>
      <w:keepNext/>
      <w:keepLines/>
      <w:spacing w:before="160" w:after="60"/>
      <w:jc w:val="left"/>
      <w:outlineLvl w:val="3"/>
    </w:pPr>
    <w:rPr>
      <w:b/>
      <w:bCs/>
      <w:color w:val="630038"/>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after="40"/>
    </w:pPr>
  </w:style>
  <w:style w:type="paragraph" w:styleId="Ttulo">
    <w:name w:val="Title"/>
    <w:basedOn w:val="Normal"/>
    <w:next w:val="Textoindependiente"/>
    <w:qFormat/>
    <w:pPr>
      <w:keepNext/>
      <w:keepLines/>
      <w:spacing w:before="480" w:after="240"/>
      <w:jc w:val="center"/>
    </w:pPr>
    <w:rPr>
      <w:b/>
      <w:bCs/>
      <w:color w:val="630038"/>
      <w:sz w:val="48"/>
      <w:szCs w:val="36"/>
    </w:rPr>
  </w:style>
  <w:style w:type="paragraph" w:styleId="Subttulo">
    <w:name w:val="Subtitle"/>
    <w:basedOn w:val="Ttulo"/>
    <w:next w:val="Textoindependiente"/>
    <w:qFormat/>
    <w:pPr>
      <w:spacing w:before="240"/>
    </w:pPr>
    <w:rPr>
      <w:sz w:val="28"/>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rPr>
      <w:sz w:val="20"/>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color w:val="555555"/>
      <w:sz w:val="18"/>
    </w:rPr>
  </w:style>
  <w:style w:type="paragraph" w:customStyle="1" w:styleId="TableCaption">
    <w:name w:val="Table Caption"/>
    <w:basedOn w:val="Descripcin"/>
    <w:pPr>
      <w:keepNext/>
    </w:pPr>
  </w:style>
  <w:style w:type="paragraph" w:customStyle="1" w:styleId="ImageCaption">
    <w:name w:val="Image Caption"/>
    <w:basedOn w:val="Descripcin"/>
    <w:pPr>
      <w:jc w:val="center"/>
    </w:pPr>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jaPalabras">
    <w:name w:val="Caja Palabras"/>
    <w:basedOn w:val="Normal"/>
    <w:pPr>
      <w:pBdr>
        <w:top w:val="single" w:sz="4" w:space="4" w:color="F2F2F2"/>
        <w:left w:val="single" w:sz="36" w:space="8" w:color="7F7F7F"/>
        <w:bottom w:val="single" w:sz="4" w:space="4" w:color="F2F2F2"/>
        <w:right w:val="single" w:sz="4" w:space="4" w:color="F2F2F2"/>
      </w:pBdr>
      <w:shd w:val="clear" w:color="auto" w:fill="F2F2F2"/>
      <w:spacing w:after="0"/>
      <w:ind w:left="198" w:right="198"/>
      <w:jc w:val="left"/>
    </w:pPr>
    <w:rPr>
      <w:sz w:val="21"/>
    </w:rPr>
  </w:style>
  <w:style w:type="paragraph" w:customStyle="1" w:styleId="CajaMano">
    <w:name w:val="Caja Mano"/>
    <w:basedOn w:val="Normal"/>
    <w:pPr>
      <w:pBdr>
        <w:top w:val="single" w:sz="4" w:space="4" w:color="FBF6EC"/>
        <w:left w:val="single" w:sz="36" w:space="8" w:color="B08A46"/>
        <w:bottom w:val="single" w:sz="4" w:space="4" w:color="FBF6EC"/>
        <w:right w:val="single" w:sz="4" w:space="4" w:color="FBF6EC"/>
      </w:pBdr>
      <w:shd w:val="clear" w:color="auto" w:fill="FBF6EC"/>
      <w:spacing w:after="0"/>
      <w:ind w:left="198" w:right="198"/>
      <w:jc w:val="left"/>
    </w:pPr>
    <w:rPr>
      <w:sz w:val="21"/>
    </w:rPr>
  </w:style>
  <w:style w:type="paragraph" w:customStyle="1" w:styleId="CajaClase">
    <w:name w:val="Caja Clase"/>
    <w:basedOn w:val="Normal"/>
    <w:pPr>
      <w:pBdr>
        <w:top w:val="single" w:sz="4" w:space="4" w:color="F7EBF1"/>
        <w:left w:val="single" w:sz="36" w:space="8" w:color="630038"/>
        <w:bottom w:val="single" w:sz="4" w:space="4" w:color="F7EBF1"/>
        <w:right w:val="single" w:sz="4" w:space="4" w:color="F7EBF1"/>
      </w:pBdr>
      <w:shd w:val="clear" w:color="auto" w:fill="F7EBF1"/>
      <w:spacing w:after="0"/>
      <w:ind w:left="198" w:right="198"/>
      <w:jc w:val="left"/>
    </w:pPr>
    <w:rPr>
      <w:sz w:val="21"/>
    </w:rPr>
  </w:style>
  <w:style w:type="paragraph" w:customStyle="1" w:styleId="CajaLimites">
    <w:name w:val="Caja Limites"/>
    <w:basedOn w:val="Normal"/>
    <w:pPr>
      <w:pBdr>
        <w:top w:val="single" w:sz="4" w:space="4" w:color="EEF3F7"/>
        <w:left w:val="single" w:sz="36" w:space="8" w:color="4A6C8C"/>
        <w:bottom w:val="single" w:sz="4" w:space="4" w:color="EEF3F7"/>
        <w:right w:val="single" w:sz="4" w:space="4" w:color="EEF3F7"/>
      </w:pBdr>
      <w:shd w:val="clear" w:color="auto" w:fill="EEF3F7"/>
      <w:spacing w:after="0"/>
      <w:ind w:left="198" w:right="198"/>
      <w:jc w:val="left"/>
    </w:pPr>
    <w:rPr>
      <w:sz w:val="21"/>
    </w:rPr>
  </w:style>
  <w:style w:type="paragraph" w:customStyle="1" w:styleId="CajaPregunta">
    <w:name w:val="Caja Pregunta"/>
    <w:basedOn w:val="Normal"/>
    <w:pPr>
      <w:pBdr>
        <w:top w:val="single" w:sz="4" w:space="4" w:color="EEF5EE"/>
        <w:left w:val="single" w:sz="36" w:space="8" w:color="3F7A4A"/>
        <w:bottom w:val="single" w:sz="4" w:space="4" w:color="EEF5EE"/>
        <w:right w:val="single" w:sz="4" w:space="4" w:color="EEF5EE"/>
      </w:pBdr>
      <w:shd w:val="clear" w:color="auto" w:fill="EEF5EE"/>
      <w:spacing w:after="0"/>
      <w:ind w:left="198" w:right="198"/>
      <w:jc w:val="left"/>
    </w:pPr>
    <w:rPr>
      <w:sz w:val="21"/>
    </w:rPr>
  </w:style>
  <w:style w:type="paragraph" w:customStyle="1" w:styleId="Ficha">
    <w:name w:val="Ficha"/>
    <w:basedOn w:val="Normal"/>
    <w:pPr>
      <w:pBdr>
        <w:top w:val="single" w:sz="4" w:space="4" w:color="630038"/>
        <w:left w:val="single" w:sz="36" w:space="8" w:color="B08A46"/>
        <w:bottom w:val="single" w:sz="4" w:space="4" w:color="630038"/>
        <w:right w:val="single" w:sz="4" w:space="4" w:color="630038"/>
      </w:pBdr>
      <w:shd w:val="clear" w:color="auto" w:fill="630038"/>
      <w:spacing w:after="0"/>
      <w:ind w:left="198" w:right="198"/>
      <w:jc w:val="left"/>
    </w:pPr>
    <w:rPr>
      <w:color w:val="FFFFFF"/>
      <w:sz w:val="21"/>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rsid w:val="00874702"/>
    <w:pPr>
      <w:spacing w:after="100"/>
    </w:pPr>
  </w:style>
  <w:style w:type="paragraph" w:styleId="TDC2">
    <w:name w:val="toc 2"/>
    <w:basedOn w:val="Normal"/>
    <w:next w:val="Normal"/>
    <w:autoRedefine/>
    <w:uiPriority w:val="39"/>
    <w:rsid w:val="0087470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catoxp.github.io/torre-del-caribe-unrc-2026/"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105</Pages>
  <Words>34324</Words>
  <Characters>188787</Characters>
  <Application>Microsoft Office Word</Application>
  <DocSecurity>0</DocSecurity>
  <Lines>1573</Lines>
  <Paragraphs>445</Paragraphs>
  <ScaleCrop>false</ScaleCrop>
  <Company/>
  <LinksUpToDate>false</LinksUpToDate>
  <CharactersWithSpaces>222666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Brandon Uriel Garcia Sanchez</cp:lastModifiedBy>
  <cp:revision>4</cp:revision>
  <dcterms:created xsi:type="dcterms:W3CDTF">2026-10-12T01:50:00Z</dcterms:created>
  <dcterms:modified xsi:type="dcterms:W3CDTF">2026-10-27T05:47:00Z</dcterms:modified>
</cp:coreProperties>
</file>